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BF" w:rsidRDefault="00A30CBF"/>
    <w:p w:rsidR="00A30CBF" w:rsidRPr="009F1091" w:rsidRDefault="00A30CBF" w:rsidP="00280982">
      <w:pPr>
        <w:spacing w:afterLines="50" w:line="0" w:lineRule="atLeast"/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9F1091">
        <w:rPr>
          <w:rFonts w:ascii="Times New Roman" w:eastAsia="宋体" w:hAnsi="Times New Roman" w:cs="Times New Roman"/>
          <w:color w:val="000000"/>
          <w:szCs w:val="21"/>
        </w:rPr>
        <w:t xml:space="preserve">Table </w:t>
      </w:r>
      <w:r w:rsidR="00D62865">
        <w:rPr>
          <w:rFonts w:ascii="Times New Roman" w:eastAsia="宋体" w:hAnsi="Times New Roman" w:cs="Times New Roman"/>
          <w:color w:val="000000"/>
          <w:szCs w:val="21"/>
        </w:rPr>
        <w:t>S</w:t>
      </w:r>
      <w:r w:rsidR="00D0253F">
        <w:rPr>
          <w:rFonts w:ascii="Times New Roman" w:eastAsia="宋体" w:hAnsi="Times New Roman" w:cs="Times New Roman" w:hint="eastAsia"/>
          <w:color w:val="000000"/>
          <w:szCs w:val="21"/>
        </w:rPr>
        <w:t>1</w:t>
      </w:r>
      <w:r w:rsidRPr="009F1091">
        <w:rPr>
          <w:rFonts w:ascii="Times New Roman" w:eastAsia="宋体" w:hAnsi="Times New Roman" w:cs="Times New Roman"/>
          <w:color w:val="000000"/>
          <w:szCs w:val="21"/>
        </w:rPr>
        <w:t xml:space="preserve"> C</w:t>
      </w:r>
      <w:r w:rsidRPr="009F1091">
        <w:rPr>
          <w:rFonts w:ascii="Times New Roman" w:eastAsia="宋体" w:hAnsi="Times New Roman" w:cs="Times New Roman" w:hint="eastAsia"/>
          <w:color w:val="000000"/>
          <w:szCs w:val="21"/>
        </w:rPr>
        <w:t>om</w:t>
      </w:r>
      <w:r w:rsidRPr="009F1091">
        <w:rPr>
          <w:rFonts w:ascii="Times New Roman" w:eastAsia="宋体" w:hAnsi="Times New Roman" w:cs="Times New Roman"/>
          <w:color w:val="000000"/>
          <w:szCs w:val="21"/>
        </w:rPr>
        <w:t>position of eight flavonoids in flavonoids-rich extrac</w:t>
      </w:r>
      <w:r w:rsidRPr="009F1091">
        <w:rPr>
          <w:rFonts w:ascii="Times New Roman" w:eastAsia="宋体" w:hAnsi="Times New Roman" w:cs="Times New Roman" w:hint="eastAsia"/>
          <w:color w:val="000000"/>
          <w:szCs w:val="21"/>
        </w:rPr>
        <w:t>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3089"/>
        <w:gridCol w:w="1417"/>
      </w:tblGrid>
      <w:tr w:rsidR="00A30CBF" w:rsidRPr="009F1091" w:rsidTr="00DC7EBA">
        <w:trPr>
          <w:trHeight w:val="146"/>
          <w:jc w:val="center"/>
        </w:trPr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CBF" w:rsidRPr="009F1091" w:rsidRDefault="00A30CBF" w:rsidP="00DC7EBA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Compounds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0CBF" w:rsidRPr="009F1091" w:rsidRDefault="00A30CBF" w:rsidP="00DC7EBA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Contents (mg/g)</w:t>
            </w:r>
          </w:p>
        </w:tc>
      </w:tr>
      <w:tr w:rsidR="00A30CBF" w:rsidRPr="009F1091" w:rsidTr="00DC7EBA">
        <w:trPr>
          <w:trHeight w:val="146"/>
          <w:jc w:val="center"/>
        </w:trPr>
        <w:tc>
          <w:tcPr>
            <w:tcW w:w="3089" w:type="dxa"/>
            <w:tcBorders>
              <w:top w:val="single" w:sz="4" w:space="0" w:color="auto"/>
            </w:tcBorders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Baicalein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153.543</w:t>
            </w:r>
          </w:p>
        </w:tc>
      </w:tr>
      <w:tr w:rsidR="00A30CBF" w:rsidRPr="009F1091" w:rsidTr="00DC7EBA">
        <w:trPr>
          <w:trHeight w:val="154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Baicalin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109.421</w:t>
            </w:r>
          </w:p>
        </w:tc>
      </w:tr>
      <w:tr w:rsidR="00A30CBF" w:rsidRPr="009F1091" w:rsidTr="00DC7EBA">
        <w:trPr>
          <w:trHeight w:val="146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Scutellarin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65.331</w:t>
            </w:r>
          </w:p>
        </w:tc>
      </w:tr>
      <w:tr w:rsidR="00A30CBF" w:rsidRPr="009F1091" w:rsidTr="00DC7EBA">
        <w:trPr>
          <w:trHeight w:val="146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Apigenin-7-</w:t>
            </w:r>
            <w:r w:rsidRPr="009F1091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</w:t>
            </w: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-glucuronide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62.222</w:t>
            </w:r>
          </w:p>
        </w:tc>
      </w:tr>
      <w:tr w:rsidR="00A30CBF" w:rsidRPr="009F1091" w:rsidTr="00DC7EBA">
        <w:trPr>
          <w:trHeight w:val="146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Chrysin-7-</w:t>
            </w:r>
            <w:r w:rsidRPr="009F1091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</w:t>
            </w: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-glucuronide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51.976</w:t>
            </w:r>
          </w:p>
        </w:tc>
      </w:tr>
      <w:tr w:rsidR="00A30CBF" w:rsidRPr="009F1091" w:rsidTr="00DC7EBA">
        <w:trPr>
          <w:trHeight w:val="154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Isocarthamidin-7-</w:t>
            </w:r>
            <w:r w:rsidRPr="009F1091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</w:t>
            </w: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-glucuronide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50.007</w:t>
            </w:r>
          </w:p>
        </w:tc>
        <w:bookmarkStart w:id="0" w:name="_GoBack"/>
        <w:bookmarkEnd w:id="0"/>
      </w:tr>
      <w:tr w:rsidR="00A30CBF" w:rsidRPr="009F1091" w:rsidTr="00DC7EBA">
        <w:trPr>
          <w:trHeight w:val="146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Chrysin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45.609</w:t>
            </w:r>
          </w:p>
        </w:tc>
      </w:tr>
      <w:tr w:rsidR="00A30CBF" w:rsidRPr="009F1091" w:rsidTr="00DC7EBA">
        <w:trPr>
          <w:trHeight w:val="146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Apigenin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Cs w:val="21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35.783</w:t>
            </w:r>
          </w:p>
        </w:tc>
      </w:tr>
      <w:tr w:rsidR="00A30CBF" w:rsidRPr="009F1091" w:rsidTr="00DC7EBA">
        <w:trPr>
          <w:trHeight w:val="42"/>
          <w:jc w:val="center"/>
        </w:trPr>
        <w:tc>
          <w:tcPr>
            <w:tcW w:w="3089" w:type="dxa"/>
          </w:tcPr>
          <w:p w:rsidR="00A30CBF" w:rsidRPr="009F1091" w:rsidRDefault="00A30CBF" w:rsidP="00DC7EBA">
            <w:pPr>
              <w:spacing w:line="0" w:lineRule="atLeas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otal</w:t>
            </w:r>
            <w:r w:rsidRPr="009F109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contents of eight flavonoids</w:t>
            </w:r>
          </w:p>
          <w:p w:rsidR="00A30CBF" w:rsidRPr="009F1091" w:rsidRDefault="00A30CBF" w:rsidP="00DC7EBA">
            <w:pPr>
              <w:spacing w:line="0" w:lineRule="atLeast"/>
              <w:rPr>
                <w:rFonts w:ascii="Times New Roman" w:eastAsia="AdvPSTim" w:hAnsi="Times New Roman" w:cs="Times New Roman"/>
                <w:sz w:val="18"/>
                <w:szCs w:val="18"/>
              </w:rPr>
            </w:pPr>
            <w:r w:rsidRPr="009F1091">
              <w:rPr>
                <w:rFonts w:ascii="Times New Roman" w:eastAsia="AdvPSTim" w:hAnsi="Times New Roman" w:cs="Times New Roman" w:hint="eastAsia"/>
                <w:sz w:val="18"/>
                <w:szCs w:val="18"/>
              </w:rPr>
              <w:t xml:space="preserve">Total </w:t>
            </w:r>
            <w:r w:rsidRPr="009F1091">
              <w:rPr>
                <w:rFonts w:ascii="Times New Roman" w:eastAsia="AdvPSTim" w:hAnsi="Times New Roman" w:cs="Times New Roman"/>
                <w:sz w:val="18"/>
                <w:szCs w:val="18"/>
              </w:rPr>
              <w:t>flavonoids content of the extract</w:t>
            </w:r>
          </w:p>
        </w:tc>
        <w:tc>
          <w:tcPr>
            <w:tcW w:w="1417" w:type="dxa"/>
          </w:tcPr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F10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573.886</w:t>
            </w:r>
          </w:p>
          <w:p w:rsidR="00A30CBF" w:rsidRPr="009F1091" w:rsidRDefault="00A30CBF" w:rsidP="00DC7EBA">
            <w:pPr>
              <w:spacing w:line="0" w:lineRule="atLeast"/>
              <w:jc w:val="left"/>
              <w:rPr>
                <w:rFonts w:ascii="Times New Roman" w:eastAsia="AdvPSTim" w:hAnsi="Times New Roman" w:cs="Times New Roman"/>
                <w:sz w:val="18"/>
                <w:szCs w:val="18"/>
              </w:rPr>
            </w:pPr>
            <w:r w:rsidRPr="009F1091">
              <w:rPr>
                <w:rFonts w:ascii="Times New Roman" w:eastAsia="AdvPSTim" w:hAnsi="Times New Roman" w:cs="Times New Roman" w:hint="eastAsia"/>
                <w:sz w:val="18"/>
                <w:szCs w:val="18"/>
              </w:rPr>
              <w:t>765.230</w:t>
            </w:r>
            <w:r w:rsidRPr="009F1091">
              <w:rPr>
                <w:rFonts w:ascii="Times New Roman" w:eastAsia="AdvPSTim" w:hAnsi="Times New Roman" w:cs="Times New Roman"/>
                <w:sz w:val="18"/>
                <w:szCs w:val="18"/>
              </w:rPr>
              <w:t>*</w:t>
            </w:r>
          </w:p>
        </w:tc>
      </w:tr>
    </w:tbl>
    <w:p w:rsidR="00A30CBF" w:rsidRPr="009F1091" w:rsidRDefault="00A30CBF" w:rsidP="00D62865">
      <w:pPr>
        <w:spacing w:line="0" w:lineRule="atLeast"/>
        <w:ind w:firstLineChars="2700" w:firstLine="4860"/>
        <w:jc w:val="left"/>
        <w:rPr>
          <w:rFonts w:ascii="Times New Roman" w:eastAsia="AdvPSTim" w:hAnsi="Times New Roman" w:cs="Times New Roman"/>
          <w:sz w:val="18"/>
          <w:szCs w:val="18"/>
        </w:rPr>
      </w:pPr>
      <w:r w:rsidRPr="009F1091">
        <w:rPr>
          <w:rFonts w:ascii="Times New Roman" w:eastAsia="AdvPSTim" w:hAnsi="Times New Roman" w:cs="Times New Roman" w:hint="eastAsia"/>
          <w:sz w:val="18"/>
          <w:szCs w:val="18"/>
        </w:rPr>
        <w:t xml:space="preserve">*: </w:t>
      </w:r>
      <w:r w:rsidRPr="009F1091">
        <w:rPr>
          <w:rFonts w:ascii="Times New Roman" w:eastAsia="AdvPSTim" w:hAnsi="Times New Roman" w:cs="Times New Roman"/>
          <w:sz w:val="18"/>
          <w:szCs w:val="18"/>
        </w:rPr>
        <w:t>The total flavonoids content is expressed as mg RE/g.</w:t>
      </w:r>
    </w:p>
    <w:p w:rsidR="00A30CBF" w:rsidRDefault="00A30CBF" w:rsidP="00D62865">
      <w:pPr>
        <w:spacing w:line="0" w:lineRule="atLeast"/>
        <w:ind w:firstLineChars="2800" w:firstLine="5040"/>
        <w:jc w:val="left"/>
        <w:rPr>
          <w:rFonts w:ascii="Times New Roman" w:eastAsia="AdvPSTim" w:hAnsi="Times New Roman" w:cs="Times New Roman"/>
          <w:sz w:val="18"/>
          <w:szCs w:val="18"/>
        </w:rPr>
      </w:pPr>
      <w:r w:rsidRPr="009F1091">
        <w:rPr>
          <w:rFonts w:ascii="Times New Roman" w:eastAsia="AdvPSTim" w:hAnsi="Times New Roman" w:cs="Times New Roman"/>
          <w:sz w:val="18"/>
          <w:szCs w:val="18"/>
        </w:rPr>
        <w:t>RE: rutin equivalent.</w:t>
      </w:r>
    </w:p>
    <w:p w:rsidR="00A21878" w:rsidRPr="00D72B70" w:rsidRDefault="00A21878" w:rsidP="00A21878">
      <w:pPr>
        <w:spacing w:line="360" w:lineRule="auto"/>
        <w:jc w:val="center"/>
        <w:rPr>
          <w:rFonts w:ascii="Times New Roman" w:hAnsi="Times New Roman" w:cs="Times New Roman"/>
        </w:rPr>
      </w:pPr>
      <w:r w:rsidRPr="00A21878">
        <w:rPr>
          <w:rFonts w:ascii="Times New Roman" w:hAnsi="Times New Roman" w:cs="Times New Roman"/>
        </w:rPr>
        <w:t>Table S</w:t>
      </w:r>
      <w:r w:rsidR="00D0253F">
        <w:rPr>
          <w:rFonts w:ascii="Times New Roman" w:hAnsi="Times New Roman" w:cs="Times New Roman" w:hint="eastAsia"/>
        </w:rPr>
        <w:t>2</w:t>
      </w:r>
      <w:r w:rsidRPr="00D72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D72B70">
        <w:rPr>
          <w:rFonts w:ascii="Times New Roman" w:hAnsi="Times New Roman" w:cs="Times New Roman"/>
        </w:rPr>
        <w:t>orrelation analysis of three antioxidant assays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50"/>
        <w:gridCol w:w="801"/>
        <w:gridCol w:w="763"/>
      </w:tblGrid>
      <w:tr w:rsidR="00A21878" w:rsidRPr="00D72B70" w:rsidTr="00A21878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DPPH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ABTS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CAA</w:t>
            </w:r>
          </w:p>
        </w:tc>
      </w:tr>
      <w:tr w:rsidR="00A21878" w:rsidRPr="00D72B70" w:rsidTr="00A21878">
        <w:trPr>
          <w:jc w:val="center"/>
        </w:trPr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DPPH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878" w:rsidRPr="00D72B70" w:rsidTr="00A21878">
        <w:trPr>
          <w:jc w:val="center"/>
        </w:trPr>
        <w:tc>
          <w:tcPr>
            <w:tcW w:w="851" w:type="dxa"/>
            <w:tcBorders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ABTS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0.966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lef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878" w:rsidRPr="00D72B70" w:rsidTr="00A21878">
        <w:trPr>
          <w:jc w:val="center"/>
        </w:trPr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CAA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0.724</w:t>
            </w:r>
          </w:p>
        </w:tc>
        <w:tc>
          <w:tcPr>
            <w:tcW w:w="801" w:type="dxa"/>
            <w:tcBorders>
              <w:left w:val="nil"/>
              <w:bottom w:val="single" w:sz="4" w:space="0" w:color="auto"/>
              <w:right w:val="nil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0.689</w:t>
            </w:r>
          </w:p>
        </w:tc>
        <w:tc>
          <w:tcPr>
            <w:tcW w:w="763" w:type="dxa"/>
            <w:tcBorders>
              <w:left w:val="nil"/>
              <w:bottom w:val="single" w:sz="4" w:space="0" w:color="auto"/>
            </w:tcBorders>
          </w:tcPr>
          <w:p w:rsidR="00A21878" w:rsidRPr="00D72B70" w:rsidRDefault="00A21878" w:rsidP="00A21878">
            <w:pPr>
              <w:jc w:val="center"/>
              <w:rPr>
                <w:rFonts w:ascii="Times New Roman" w:hAnsi="Times New Roman" w:cs="Times New Roman"/>
              </w:rPr>
            </w:pPr>
            <w:r w:rsidRPr="00D72B70">
              <w:rPr>
                <w:rFonts w:ascii="Times New Roman" w:hAnsi="Times New Roman" w:cs="Times New Roman"/>
              </w:rPr>
              <w:t>1</w:t>
            </w:r>
          </w:p>
        </w:tc>
      </w:tr>
    </w:tbl>
    <w:p w:rsidR="00A21878" w:rsidRDefault="00A21878" w:rsidP="00AB09B4"/>
    <w:sectPr w:rsidR="00A21878" w:rsidSect="00D6286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E6" w:rsidRDefault="000053E6" w:rsidP="009F1091">
      <w:r>
        <w:separator/>
      </w:r>
    </w:p>
  </w:endnote>
  <w:endnote w:type="continuationSeparator" w:id="0">
    <w:p w:rsidR="000053E6" w:rsidRDefault="000053E6" w:rsidP="009F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PSTim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E6" w:rsidRDefault="000053E6" w:rsidP="009F1091">
      <w:r>
        <w:separator/>
      </w:r>
    </w:p>
  </w:footnote>
  <w:footnote w:type="continuationSeparator" w:id="0">
    <w:p w:rsidR="000053E6" w:rsidRDefault="000053E6" w:rsidP="009F1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ED3"/>
    <w:rsid w:val="000053E6"/>
    <w:rsid w:val="002277FF"/>
    <w:rsid w:val="00280982"/>
    <w:rsid w:val="004D648B"/>
    <w:rsid w:val="00824ED3"/>
    <w:rsid w:val="009F1091"/>
    <w:rsid w:val="00A21878"/>
    <w:rsid w:val="00A30CBF"/>
    <w:rsid w:val="00A45394"/>
    <w:rsid w:val="00AB09B4"/>
    <w:rsid w:val="00BB0EBF"/>
    <w:rsid w:val="00BB49D0"/>
    <w:rsid w:val="00D0253F"/>
    <w:rsid w:val="00D6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091"/>
    <w:rPr>
      <w:sz w:val="18"/>
      <w:szCs w:val="18"/>
    </w:rPr>
  </w:style>
  <w:style w:type="table" w:styleId="a5">
    <w:name w:val="Table Grid"/>
    <w:basedOn w:val="a1"/>
    <w:uiPriority w:val="39"/>
    <w:rsid w:val="00A21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damon33 lee</cp:lastModifiedBy>
  <cp:revision>2</cp:revision>
  <dcterms:created xsi:type="dcterms:W3CDTF">2017-04-17T05:13:00Z</dcterms:created>
  <dcterms:modified xsi:type="dcterms:W3CDTF">2017-04-17T05:13:00Z</dcterms:modified>
</cp:coreProperties>
</file>