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85" w:rsidRPr="00452E96" w:rsidRDefault="009917E4" w:rsidP="00452E96">
      <w:pPr>
        <w:pStyle w:val="BATitle"/>
        <w:rPr>
          <w:b/>
        </w:rPr>
      </w:pPr>
      <w:r w:rsidRPr="009917E4">
        <w:rPr>
          <w:b/>
        </w:rPr>
        <w:t>Supplementary material</w:t>
      </w:r>
    </w:p>
    <w:p w:rsidR="009246AD" w:rsidRPr="00F2053B" w:rsidRDefault="00F2053B" w:rsidP="00AB34C5">
      <w:pPr>
        <w:pStyle w:val="BATitle"/>
        <w:jc w:val="left"/>
        <w:rPr>
          <w:sz w:val="30"/>
          <w:szCs w:val="30"/>
        </w:rPr>
      </w:pPr>
      <w:r w:rsidRPr="00F2053B">
        <w:rPr>
          <w:b/>
          <w:sz w:val="30"/>
          <w:szCs w:val="30"/>
          <w:lang w:val="pt-BR"/>
        </w:rPr>
        <w:t xml:space="preserve">Synthesis of isosorbide </w:t>
      </w:r>
      <w:proofErr w:type="gramStart"/>
      <w:r w:rsidRPr="00F2053B">
        <w:rPr>
          <w:b/>
          <w:sz w:val="30"/>
          <w:szCs w:val="30"/>
          <w:lang w:val="pt-BR"/>
        </w:rPr>
        <w:t>bis(</w:t>
      </w:r>
      <w:proofErr w:type="gramEnd"/>
      <w:r w:rsidRPr="00F2053B">
        <w:rPr>
          <w:b/>
          <w:sz w:val="30"/>
          <w:szCs w:val="30"/>
          <w:lang w:val="pt-BR"/>
        </w:rPr>
        <w:t>methyl carbonate) by transesterification of isosorbide with dimethyl carbonate, and evidence of its usefulness as a monomer for manufacturing polycarbonates</w:t>
      </w:r>
    </w:p>
    <w:p w:rsidR="009246AD" w:rsidRPr="00362A1F" w:rsidRDefault="0050620D" w:rsidP="00AB34C5">
      <w:pPr>
        <w:pStyle w:val="BBAuthorName"/>
        <w:jc w:val="left"/>
        <w:rPr>
          <w:lang w:val="es-ES"/>
        </w:rPr>
      </w:pPr>
      <w:r w:rsidRPr="00362A1F">
        <w:rPr>
          <w:lang w:val="es-ES"/>
        </w:rPr>
        <w:t xml:space="preserve">José R. Ochoa-Gómez,* Silvia Gil-Río, Belén Maestro-Madurga, Olga </w:t>
      </w:r>
      <w:r w:rsidR="001D6F94" w:rsidRPr="00362A1F">
        <w:rPr>
          <w:lang w:val="es-ES"/>
        </w:rPr>
        <w:t xml:space="preserve">Gómez-Jiménez-Aberasturi, </w:t>
      </w:r>
      <w:r w:rsidR="00A00DAD">
        <w:rPr>
          <w:lang w:val="es-ES"/>
        </w:rPr>
        <w:t xml:space="preserve">and </w:t>
      </w:r>
      <w:r w:rsidR="001D6F94" w:rsidRPr="00362A1F">
        <w:rPr>
          <w:lang w:val="es-ES"/>
        </w:rPr>
        <w:t>Soraya Prieto-Fernández</w:t>
      </w:r>
      <w:r w:rsidR="009246AD" w:rsidRPr="00362A1F">
        <w:rPr>
          <w:lang w:val="es-ES"/>
        </w:rPr>
        <w:t>.</w:t>
      </w:r>
    </w:p>
    <w:p w:rsidR="009246AD" w:rsidRPr="00CE6818" w:rsidRDefault="00CE6818" w:rsidP="00CE6818">
      <w:pPr>
        <w:pStyle w:val="BCAuthorAddress"/>
        <w:jc w:val="left"/>
        <w:rPr>
          <w:lang w:val="es-ES"/>
        </w:rPr>
      </w:pPr>
      <w:r w:rsidRPr="00CE6818">
        <w:rPr>
          <w:lang w:val="pt-BR"/>
        </w:rPr>
        <w:t>T</w:t>
      </w:r>
      <w:r>
        <w:rPr>
          <w:lang w:val="pt-BR"/>
        </w:rPr>
        <w:t xml:space="preserve">ecnalia Research &amp; Innovation, </w:t>
      </w:r>
      <w:r w:rsidRPr="00CE6818">
        <w:rPr>
          <w:lang w:val="pt-BR"/>
        </w:rPr>
        <w:t>Department of</w:t>
      </w:r>
      <w:proofErr w:type="gramStart"/>
      <w:r w:rsidRPr="00CE6818">
        <w:rPr>
          <w:lang w:val="pt-BR"/>
        </w:rPr>
        <w:t xml:space="preserve"> </w:t>
      </w:r>
      <w:r>
        <w:rPr>
          <w:lang w:val="pt-BR"/>
        </w:rPr>
        <w:t xml:space="preserve"> </w:t>
      </w:r>
      <w:proofErr w:type="gramEnd"/>
      <w:r w:rsidRPr="00CE6818">
        <w:rPr>
          <w:lang w:val="pt-BR"/>
        </w:rPr>
        <w:t>Bio</w:t>
      </w:r>
      <w:r>
        <w:rPr>
          <w:lang w:val="pt-BR"/>
        </w:rPr>
        <w:t>refinery</w:t>
      </w:r>
      <w:r w:rsidRPr="00CE6818">
        <w:rPr>
          <w:lang w:val="pt-BR"/>
        </w:rPr>
        <w:t>, Parque Tecnológ</w:t>
      </w:r>
      <w:r w:rsidR="00844259">
        <w:rPr>
          <w:lang w:val="pt-BR"/>
        </w:rPr>
        <w:t>ico de Álava, Leonardo Da Vinci</w:t>
      </w:r>
      <w:r w:rsidRPr="00CE6818">
        <w:rPr>
          <w:lang w:val="pt-BR"/>
        </w:rPr>
        <w:t xml:space="preserve"> 11, 01510 Miñano, Spain. </w:t>
      </w:r>
    </w:p>
    <w:p w:rsidR="009246AD" w:rsidRDefault="00F323D4" w:rsidP="001643E5">
      <w:pPr>
        <w:pStyle w:val="FAAuthorInfoSubtitle"/>
      </w:pPr>
      <w:r w:rsidRPr="00F323D4">
        <w:t xml:space="preserve">* </w:t>
      </w:r>
      <w:r w:rsidR="00DD6DBB" w:rsidRPr="00F323D4">
        <w:t>Corresponding Autho</w:t>
      </w:r>
      <w:r w:rsidRPr="00F323D4">
        <w:t>r</w:t>
      </w:r>
      <w:r w:rsidR="001643E5">
        <w:t xml:space="preserve">: </w:t>
      </w:r>
      <w:r w:rsidR="0045123D">
        <w:rPr>
          <w:lang w:val="pt-BR"/>
        </w:rPr>
        <w:t>José R. Ochoa-Gómez. E</w:t>
      </w:r>
      <w:r w:rsidR="0045123D" w:rsidRPr="00CE6818">
        <w:rPr>
          <w:lang w:val="pt-BR"/>
        </w:rPr>
        <w:t xml:space="preserve">-mail: </w:t>
      </w:r>
      <w:hyperlink r:id="rId8" w:history="1">
        <w:r w:rsidR="0045123D" w:rsidRPr="00CE6818">
          <w:rPr>
            <w:rStyle w:val="Hipervnculo"/>
            <w:lang w:val="pt-BR"/>
          </w:rPr>
          <w:t>jramon.ochoa@tecnalia.com</w:t>
        </w:r>
      </w:hyperlink>
      <w:r w:rsidR="0045123D" w:rsidRPr="00CE6818">
        <w:rPr>
          <w:lang w:val="pt-BR"/>
        </w:rPr>
        <w:t>.</w:t>
      </w:r>
      <w:r w:rsidR="0045123D" w:rsidRPr="0045123D">
        <w:rPr>
          <w:lang w:val="pt-BR"/>
        </w:rPr>
        <w:t xml:space="preserve"> </w:t>
      </w:r>
      <w:r w:rsidR="0045123D" w:rsidRPr="00CE6818">
        <w:rPr>
          <w:lang w:val="pt-BR"/>
        </w:rPr>
        <w:t xml:space="preserve">Tel: </w:t>
      </w:r>
      <w:r w:rsidR="00F05A02">
        <w:rPr>
          <w:lang w:val="pt-BR"/>
        </w:rPr>
        <w:t>(</w:t>
      </w:r>
      <w:r w:rsidR="0045123D" w:rsidRPr="00CE6818">
        <w:rPr>
          <w:lang w:val="pt-BR"/>
        </w:rPr>
        <w:t>34</w:t>
      </w:r>
      <w:r w:rsidR="00F05A02">
        <w:rPr>
          <w:lang w:val="pt-BR"/>
        </w:rPr>
        <w:t>)</w:t>
      </w:r>
      <w:r w:rsidR="0045123D" w:rsidRPr="00CE6818">
        <w:rPr>
          <w:lang w:val="pt-BR"/>
        </w:rPr>
        <w:t xml:space="preserve"> 629087981</w:t>
      </w:r>
      <w:r w:rsidR="0045123D">
        <w:rPr>
          <w:lang w:val="pt-BR"/>
        </w:rPr>
        <w:t xml:space="preserve">. </w:t>
      </w:r>
      <w:r w:rsidR="0045123D" w:rsidRPr="00CE6818">
        <w:rPr>
          <w:lang w:val="pt-BR"/>
        </w:rPr>
        <w:t xml:space="preserve">Fax: </w:t>
      </w:r>
      <w:r w:rsidR="00F05A02">
        <w:rPr>
          <w:lang w:val="pt-BR"/>
        </w:rPr>
        <w:t>(</w:t>
      </w:r>
      <w:r w:rsidR="0045123D" w:rsidRPr="00CE6818">
        <w:rPr>
          <w:lang w:val="pt-BR"/>
        </w:rPr>
        <w:t>34</w:t>
      </w:r>
      <w:r w:rsidR="00F05A02">
        <w:rPr>
          <w:lang w:val="pt-BR"/>
        </w:rPr>
        <w:t>)</w:t>
      </w:r>
      <w:r w:rsidR="0045123D" w:rsidRPr="00CE6818">
        <w:rPr>
          <w:lang w:val="pt-BR"/>
        </w:rPr>
        <w:t xml:space="preserve"> 945198117</w:t>
      </w:r>
      <w:r w:rsidR="0045123D">
        <w:rPr>
          <w:lang w:val="pt-BR"/>
        </w:rPr>
        <w:t>.</w:t>
      </w:r>
      <w:r w:rsidR="0045123D" w:rsidRPr="0045123D">
        <w:t xml:space="preserve"> </w:t>
      </w:r>
    </w:p>
    <w:p w:rsidR="00D43205" w:rsidRPr="00D43205" w:rsidRDefault="00C50089" w:rsidP="00D43205">
      <w:pPr>
        <w:pStyle w:val="FAAuthorInfoSubtitle"/>
        <w:spacing w:line="240" w:lineRule="auto"/>
      </w:pPr>
      <w:r w:rsidRPr="00C50089">
        <w:t xml:space="preserve">This Supporting Information has the total number of </w:t>
      </w:r>
      <w:r w:rsidR="00405EFF">
        <w:t xml:space="preserve">7 </w:t>
      </w:r>
      <w:r w:rsidRPr="00C50089">
        <w:t xml:space="preserve">pages, and it </w:t>
      </w:r>
      <w:r w:rsidRPr="00D97CE0">
        <w:t>contains 6</w:t>
      </w:r>
      <w:r w:rsidRPr="00C50089">
        <w:t xml:space="preserve"> figures</w:t>
      </w:r>
      <w:r w:rsidR="00574EA0">
        <w:t xml:space="preserve">, all of them related to the identification of isosorbide </w:t>
      </w:r>
      <w:proofErr w:type="gramStart"/>
      <w:r w:rsidR="00574EA0">
        <w:t>bis(</w:t>
      </w:r>
      <w:proofErr w:type="gramEnd"/>
      <w:r w:rsidR="00574EA0">
        <w:t xml:space="preserve">methyl carbonate) by </w:t>
      </w:r>
      <w:r w:rsidR="00574EA0" w:rsidRPr="00574EA0">
        <w:rPr>
          <w:vertAlign w:val="superscript"/>
        </w:rPr>
        <w:t>1</w:t>
      </w:r>
      <w:r w:rsidR="00574EA0">
        <w:t xml:space="preserve">H-NMR and </w:t>
      </w:r>
      <w:r w:rsidR="00574EA0" w:rsidRPr="00574EA0">
        <w:rPr>
          <w:vertAlign w:val="superscript"/>
        </w:rPr>
        <w:t>13</w:t>
      </w:r>
      <w:r w:rsidR="00574EA0">
        <w:t>C-NMR</w:t>
      </w:r>
      <w:r>
        <w:t>.</w:t>
      </w:r>
      <w:r w:rsidR="00D43205" w:rsidRPr="00D43205">
        <w:rPr>
          <w:rFonts w:ascii="Arial" w:hAnsi="Arial" w:cs="Arial"/>
          <w:color w:val="000000"/>
          <w:szCs w:val="24"/>
        </w:rPr>
        <w:t xml:space="preserve"> </w:t>
      </w:r>
    </w:p>
    <w:p w:rsidR="00FD7EBB" w:rsidRPr="00E302CB" w:rsidRDefault="00D43205" w:rsidP="00FD7EBB">
      <w:pPr>
        <w:pStyle w:val="FAAuthorInfoSubtitle"/>
        <w:spacing w:line="240" w:lineRule="auto"/>
      </w:pPr>
      <w:r w:rsidRPr="00FD7EBB">
        <w:t>Spectra were ob</w:t>
      </w:r>
      <w:r w:rsidR="00D768B2">
        <w:t>t</w:t>
      </w:r>
      <w:r w:rsidRPr="00FD7EBB">
        <w:t>ained</w:t>
      </w:r>
      <w:r w:rsidR="00D768B2">
        <w:t xml:space="preserve"> </w:t>
      </w:r>
      <w:r w:rsidRPr="00FD7EBB">
        <w:t xml:space="preserve">in a </w:t>
      </w:r>
      <w:r w:rsidRPr="00FD7EBB">
        <w:t xml:space="preserve">Bruker </w:t>
      </w:r>
      <w:proofErr w:type="spellStart"/>
      <w:r w:rsidRPr="00FD7EBB">
        <w:t>Avance</w:t>
      </w:r>
      <w:proofErr w:type="spellEnd"/>
      <w:r w:rsidRPr="00FD7EBB">
        <w:t xml:space="preserve"> (500 </w:t>
      </w:r>
      <w:r w:rsidRPr="00FD7EBB">
        <w:t>MHz</w:t>
      </w:r>
      <w:r w:rsidRPr="00FD7EBB">
        <w:t xml:space="preserve">) </w:t>
      </w:r>
      <w:r w:rsidRPr="00FD7EBB">
        <w:t xml:space="preserve">spectrometer </w:t>
      </w:r>
      <w:r w:rsidR="00FD7EBB" w:rsidRPr="00FD7EBB">
        <w:t>at room temperature using DMSO-d</w:t>
      </w:r>
      <w:r w:rsidR="00FD7EBB" w:rsidRPr="00D768B2">
        <w:rPr>
          <w:vertAlign w:val="subscript"/>
        </w:rPr>
        <w:t>6</w:t>
      </w:r>
      <w:r w:rsidR="00FD7EBB" w:rsidRPr="00FD7EBB">
        <w:t xml:space="preserve"> as </w:t>
      </w:r>
      <w:r w:rsidR="00D768B2">
        <w:t xml:space="preserve">a </w:t>
      </w:r>
      <w:r w:rsidR="00FD7EBB" w:rsidRPr="00FD7EBB">
        <w:t>solvent.</w:t>
      </w:r>
      <w:r w:rsidR="00FD7EBB">
        <w:t xml:space="preserve"> </w:t>
      </w:r>
      <w:r w:rsidR="00FD7EBB" w:rsidRPr="00E302CB">
        <w:rPr>
          <w:vertAlign w:val="superscript"/>
        </w:rPr>
        <w:t>1</w:t>
      </w:r>
      <w:r w:rsidR="00FD7EBB">
        <w:t xml:space="preserve">H-NMR were </w:t>
      </w:r>
      <w:r w:rsidR="00D768B2">
        <w:t>recorded</w:t>
      </w:r>
      <w:r w:rsidR="00FD7EBB">
        <w:t xml:space="preserve"> at 500 MHz while </w:t>
      </w:r>
      <w:r w:rsidR="00FD7EBB" w:rsidRPr="00E302CB">
        <w:rPr>
          <w:vertAlign w:val="superscript"/>
        </w:rPr>
        <w:t>13</w:t>
      </w:r>
      <w:r w:rsidR="00FD7EBB">
        <w:t xml:space="preserve">C-NMR at </w:t>
      </w:r>
      <w:r w:rsidR="00E302CB">
        <w:t xml:space="preserve">126 </w:t>
      </w:r>
      <w:proofErr w:type="spellStart"/>
      <w:r w:rsidR="00E302CB">
        <w:t>MHz.</w:t>
      </w:r>
      <w:proofErr w:type="spellEnd"/>
    </w:p>
    <w:p w:rsidR="00C50089" w:rsidRPr="001643E5" w:rsidRDefault="00C50089" w:rsidP="00D43205">
      <w:pPr>
        <w:pStyle w:val="FAAuthorInfoSubtitle"/>
      </w:pPr>
    </w:p>
    <w:p w:rsidR="00D12429" w:rsidRPr="001643E5" w:rsidRDefault="00D12429" w:rsidP="00C50089">
      <w:pPr>
        <w:pStyle w:val="FAAuthorInfoSubtitle"/>
        <w:sectPr w:rsidR="00D12429" w:rsidRPr="001643E5" w:rsidSect="000B5610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0" w:footer="0" w:gutter="0"/>
          <w:cols w:space="475"/>
          <w:docGrid w:linePitch="326"/>
        </w:sectPr>
      </w:pPr>
    </w:p>
    <w:p w:rsidR="00844259" w:rsidRPr="00D43205" w:rsidRDefault="00430DBA" w:rsidP="00C50089">
      <w:pPr>
        <w:pStyle w:val="FAAuthorInfoSubtitle"/>
        <w:rPr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5BFAE46" wp14:editId="158D7A17">
            <wp:extent cx="7943353" cy="5407016"/>
            <wp:effectExtent l="0" t="0" r="63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41244" cy="54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AE5" w:rsidRDefault="005F5959" w:rsidP="00C248D2">
      <w:pPr>
        <w:pStyle w:val="VAFigureCaption"/>
      </w:pPr>
      <w:r w:rsidRPr="00C248D2">
        <w:rPr>
          <w:b/>
        </w:rPr>
        <w:t>Figure S1</w:t>
      </w:r>
      <w:r>
        <w:t xml:space="preserve">. </w:t>
      </w:r>
      <w:r w:rsidR="00656AE5" w:rsidRPr="00656AE5">
        <w:rPr>
          <w:vertAlign w:val="superscript"/>
        </w:rPr>
        <w:t>1</w:t>
      </w:r>
      <w:r w:rsidR="00656AE5" w:rsidRPr="00656AE5">
        <w:t xml:space="preserve">H-NMR spectrum, </w:t>
      </w:r>
    </w:p>
    <w:p w:rsidR="00656AE5" w:rsidRDefault="00656AE5" w:rsidP="00C248D2">
      <w:pPr>
        <w:pStyle w:val="VAFigureCaption"/>
      </w:pPr>
    </w:p>
    <w:p w:rsidR="00D12429" w:rsidRDefault="00D12429" w:rsidP="00D12429">
      <w:r>
        <w:rPr>
          <w:noProof/>
          <w:lang w:val="es-ES" w:eastAsia="es-ES"/>
        </w:rPr>
        <w:drawing>
          <wp:inline distT="0" distB="0" distL="0" distR="0">
            <wp:extent cx="7768424" cy="4756408"/>
            <wp:effectExtent l="0" t="0" r="444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792" cy="475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29" w:rsidRDefault="00D12429" w:rsidP="00D12429"/>
    <w:p w:rsidR="00656AE5" w:rsidRDefault="00656AE5" w:rsidP="00C248D2">
      <w:pPr>
        <w:pStyle w:val="VAFigureCaption"/>
      </w:pPr>
      <w:r w:rsidRPr="00C248D2">
        <w:rPr>
          <w:b/>
        </w:rPr>
        <w:t>Figure S</w:t>
      </w:r>
      <w:r>
        <w:rPr>
          <w:b/>
        </w:rPr>
        <w:t xml:space="preserve">2. </w:t>
      </w:r>
      <w:proofErr w:type="gramStart"/>
      <w:r w:rsidRPr="00656AE5">
        <w:rPr>
          <w:vertAlign w:val="superscript"/>
        </w:rPr>
        <w:t>1</w:t>
      </w:r>
      <w:r w:rsidRPr="00656AE5">
        <w:t xml:space="preserve">H-NMR spectrum magnification </w:t>
      </w:r>
      <w:r w:rsidR="00EC6228">
        <w:t xml:space="preserve">between 3.5 and </w:t>
      </w:r>
      <w:r w:rsidRPr="00656AE5">
        <w:t>5.3 ppm</w:t>
      </w:r>
      <w:r>
        <w:t>,</w:t>
      </w:r>
      <w:r w:rsidRPr="00656AE5">
        <w:t xml:space="preserve"> showing the values of integrals</w:t>
      </w:r>
      <w:r>
        <w:t>.</w:t>
      </w:r>
      <w:proofErr w:type="gramEnd"/>
    </w:p>
    <w:p w:rsidR="00EC6228" w:rsidRDefault="00393261" w:rsidP="00C248D2">
      <w:pPr>
        <w:pStyle w:val="VAFigureCaption"/>
        <w:rPr>
          <w:b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4EEC57FF" wp14:editId="49A38530">
            <wp:extent cx="7958548" cy="5096786"/>
            <wp:effectExtent l="0" t="0" r="444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58791" cy="509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FD" w:rsidRDefault="00455FFD" w:rsidP="00C248D2">
      <w:pPr>
        <w:pStyle w:val="VAFigureCaption"/>
      </w:pPr>
      <w:r>
        <w:rPr>
          <w:b/>
        </w:rPr>
        <w:t>Figure S</w:t>
      </w:r>
      <w:r>
        <w:rPr>
          <w:b/>
        </w:rPr>
        <w:t>3</w:t>
      </w:r>
      <w:r>
        <w:t>.</w:t>
      </w:r>
      <w:r w:rsidR="00656AE5" w:rsidRPr="00656AE5">
        <w:t xml:space="preserve"> </w:t>
      </w:r>
      <w:r>
        <w:t>A</w:t>
      </w:r>
      <w:r w:rsidR="00656AE5" w:rsidRPr="00656AE5">
        <w:t xml:space="preserve">ssignment of </w:t>
      </w:r>
      <w:r w:rsidR="00656AE5" w:rsidRPr="00656AE5">
        <w:rPr>
          <w:vertAlign w:val="superscript"/>
        </w:rPr>
        <w:t>1</w:t>
      </w:r>
      <w:r w:rsidR="00656AE5" w:rsidRPr="00656AE5">
        <w:t>H-NMR signals</w:t>
      </w:r>
      <w:r>
        <w:t>.</w:t>
      </w:r>
    </w:p>
    <w:p w:rsidR="00455FFD" w:rsidRDefault="00562006" w:rsidP="00C248D2">
      <w:pPr>
        <w:pStyle w:val="VAFigureCaption"/>
      </w:pPr>
      <w:r>
        <w:rPr>
          <w:noProof/>
          <w:lang w:val="es-ES" w:eastAsia="es-ES"/>
        </w:rPr>
        <w:lastRenderedPageBreak/>
        <w:drawing>
          <wp:inline distT="0" distB="0" distL="0" distR="0" wp14:anchorId="407365BF" wp14:editId="648F0537">
            <wp:extent cx="7244124" cy="51285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44051" cy="512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FD" w:rsidRDefault="00455FFD" w:rsidP="00C248D2">
      <w:pPr>
        <w:pStyle w:val="VAFigureCaption"/>
      </w:pPr>
      <w:r>
        <w:rPr>
          <w:b/>
        </w:rPr>
        <w:t>Figure S</w:t>
      </w:r>
      <w:r>
        <w:rPr>
          <w:b/>
        </w:rPr>
        <w:t>4</w:t>
      </w:r>
      <w:r w:rsidR="00C728F4">
        <w:rPr>
          <w:b/>
        </w:rPr>
        <w:t>.</w:t>
      </w:r>
      <w:bookmarkStart w:id="0" w:name="_GoBack"/>
      <w:bookmarkEnd w:id="0"/>
      <w:r w:rsidR="00656AE5" w:rsidRPr="00656AE5">
        <w:t xml:space="preserve"> </w:t>
      </w:r>
      <w:proofErr w:type="gramStart"/>
      <w:r w:rsidR="00656AE5" w:rsidRPr="00656AE5">
        <w:rPr>
          <w:vertAlign w:val="superscript"/>
        </w:rPr>
        <w:t>13</w:t>
      </w:r>
      <w:r w:rsidR="00656AE5" w:rsidRPr="00656AE5">
        <w:t>C-NMR spectrum</w:t>
      </w:r>
      <w:r>
        <w:t>.</w:t>
      </w:r>
      <w:proofErr w:type="gramEnd"/>
    </w:p>
    <w:p w:rsidR="00455FFD" w:rsidRDefault="00C6270D" w:rsidP="00C248D2">
      <w:pPr>
        <w:pStyle w:val="VAFigureCaption"/>
      </w:pPr>
      <w:r>
        <w:rPr>
          <w:noProof/>
          <w:lang w:val="es-ES" w:eastAsia="es-ES"/>
        </w:rPr>
        <w:lastRenderedPageBreak/>
        <w:drawing>
          <wp:inline distT="0" distB="0" distL="0" distR="0" wp14:anchorId="7178298E" wp14:editId="0BE65E92">
            <wp:extent cx="7712765" cy="5199440"/>
            <wp:effectExtent l="0" t="0" r="254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10716" cy="519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FD" w:rsidRDefault="00455FFD" w:rsidP="00C248D2">
      <w:pPr>
        <w:pStyle w:val="VAFigureCaption"/>
      </w:pPr>
      <w:r>
        <w:rPr>
          <w:b/>
        </w:rPr>
        <w:t>Figure S</w:t>
      </w:r>
      <w:r>
        <w:rPr>
          <w:b/>
        </w:rPr>
        <w:t>5</w:t>
      </w:r>
      <w:r>
        <w:t>.</w:t>
      </w:r>
      <w:r w:rsidR="00656AE5" w:rsidRPr="00656AE5">
        <w:t xml:space="preserve"> </w:t>
      </w:r>
      <w:proofErr w:type="spellStart"/>
      <w:proofErr w:type="gramStart"/>
      <w:r>
        <w:t>H</w:t>
      </w:r>
      <w:r w:rsidR="00656AE5" w:rsidRPr="00656AE5">
        <w:t>omonuclear</w:t>
      </w:r>
      <w:proofErr w:type="spellEnd"/>
      <w:r w:rsidR="00656AE5" w:rsidRPr="00656AE5">
        <w:t xml:space="preserve"> correlation spectrum</w:t>
      </w:r>
      <w:r>
        <w:t>,</w:t>
      </w:r>
      <w:r w:rsidR="00656AE5" w:rsidRPr="00656AE5">
        <w:t xml:space="preserve"> COSY</w:t>
      </w:r>
      <w:r>
        <w:t>.</w:t>
      </w:r>
      <w:proofErr w:type="gramEnd"/>
    </w:p>
    <w:p w:rsidR="00455FFD" w:rsidRDefault="00097B15" w:rsidP="00C248D2">
      <w:pPr>
        <w:pStyle w:val="VAFigureCaption"/>
      </w:pPr>
      <w:r>
        <w:rPr>
          <w:noProof/>
          <w:lang w:val="es-ES" w:eastAsia="es-ES"/>
        </w:rPr>
        <w:lastRenderedPageBreak/>
        <w:drawing>
          <wp:inline distT="0" distB="0" distL="0" distR="0" wp14:anchorId="040E7E0B" wp14:editId="5FD9A130">
            <wp:extent cx="7271258" cy="5072932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72868" cy="507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59" w:rsidRDefault="00455FFD" w:rsidP="00C248D2">
      <w:pPr>
        <w:pStyle w:val="VAFigureCaption"/>
      </w:pPr>
      <w:r>
        <w:rPr>
          <w:b/>
        </w:rPr>
        <w:t>Figure S</w:t>
      </w:r>
      <w:r>
        <w:rPr>
          <w:b/>
        </w:rPr>
        <w:t>6.</w:t>
      </w:r>
      <w:r w:rsidR="00656AE5" w:rsidRPr="00656AE5">
        <w:t xml:space="preserve"> </w:t>
      </w:r>
      <w:proofErr w:type="gramStart"/>
      <w:r>
        <w:t>C</w:t>
      </w:r>
      <w:r w:rsidR="00656AE5" w:rsidRPr="00656AE5">
        <w:t xml:space="preserve">orrelation spectrum </w:t>
      </w:r>
      <w:r w:rsidR="00656AE5" w:rsidRPr="00656AE5">
        <w:rPr>
          <w:vertAlign w:val="superscript"/>
        </w:rPr>
        <w:t>1</w:t>
      </w:r>
      <w:r w:rsidR="00656AE5" w:rsidRPr="00656AE5">
        <w:t>H-</w:t>
      </w:r>
      <w:r w:rsidR="00656AE5" w:rsidRPr="00656AE5">
        <w:rPr>
          <w:vertAlign w:val="superscript"/>
        </w:rPr>
        <w:t>13</w:t>
      </w:r>
      <w:r w:rsidR="00656AE5" w:rsidRPr="00656AE5">
        <w:t>C HMQC</w:t>
      </w:r>
      <w:r>
        <w:t>.</w:t>
      </w:r>
      <w:proofErr w:type="gramEnd"/>
    </w:p>
    <w:sectPr w:rsidR="005F5959" w:rsidSect="00D12429">
      <w:pgSz w:w="15840" w:h="12240" w:orient="landscape"/>
      <w:pgMar w:top="1440" w:right="1440" w:bottom="1440" w:left="1440" w:header="0" w:footer="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70" w:rsidRDefault="001C6E70">
      <w:r>
        <w:separator/>
      </w:r>
    </w:p>
  </w:endnote>
  <w:endnote w:type="continuationSeparator" w:id="0">
    <w:p w:rsidR="001C6E70" w:rsidRDefault="001C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52" w:rsidRDefault="009C1A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1A52" w:rsidRDefault="009C1A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339003"/>
      <w:docPartObj>
        <w:docPartGallery w:val="Page Numbers (Bottom of Page)"/>
        <w:docPartUnique/>
      </w:docPartObj>
    </w:sdtPr>
    <w:sdtContent>
      <w:p w:rsidR="00405EFF" w:rsidRDefault="00405EF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8F4" w:rsidRPr="00C728F4">
          <w:rPr>
            <w:noProof/>
            <w:lang w:val="es-ES"/>
          </w:rPr>
          <w:t>1</w:t>
        </w:r>
        <w:r>
          <w:fldChar w:fldCharType="end"/>
        </w:r>
      </w:p>
    </w:sdtContent>
  </w:sdt>
  <w:p w:rsidR="009C1A52" w:rsidRDefault="009C1A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70" w:rsidRDefault="001C6E70">
      <w:r>
        <w:separator/>
      </w:r>
    </w:p>
  </w:footnote>
  <w:footnote w:type="continuationSeparator" w:id="0">
    <w:p w:rsidR="001C6E70" w:rsidRDefault="001C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588"/>
    <w:multiLevelType w:val="hybridMultilevel"/>
    <w:tmpl w:val="56D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86632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6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7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B8"/>
    <w:rsid w:val="00003DBC"/>
    <w:rsid w:val="00007E54"/>
    <w:rsid w:val="00021CD1"/>
    <w:rsid w:val="000309F5"/>
    <w:rsid w:val="00031DCE"/>
    <w:rsid w:val="0004090C"/>
    <w:rsid w:val="000436AC"/>
    <w:rsid w:val="0004450F"/>
    <w:rsid w:val="00052AC4"/>
    <w:rsid w:val="00055023"/>
    <w:rsid w:val="0005660F"/>
    <w:rsid w:val="000702AD"/>
    <w:rsid w:val="00082C61"/>
    <w:rsid w:val="000910A5"/>
    <w:rsid w:val="00091654"/>
    <w:rsid w:val="00097B15"/>
    <w:rsid w:val="000A38AB"/>
    <w:rsid w:val="000B3204"/>
    <w:rsid w:val="000B4233"/>
    <w:rsid w:val="000B5610"/>
    <w:rsid w:val="000C05CC"/>
    <w:rsid w:val="000D279C"/>
    <w:rsid w:val="000D4A85"/>
    <w:rsid w:val="000D5A0B"/>
    <w:rsid w:val="000D6726"/>
    <w:rsid w:val="000E0AE5"/>
    <w:rsid w:val="000F14D1"/>
    <w:rsid w:val="00113640"/>
    <w:rsid w:val="001173F1"/>
    <w:rsid w:val="00121D2C"/>
    <w:rsid w:val="00152AFF"/>
    <w:rsid w:val="0016289D"/>
    <w:rsid w:val="001643E5"/>
    <w:rsid w:val="00167395"/>
    <w:rsid w:val="00173262"/>
    <w:rsid w:val="00195ACA"/>
    <w:rsid w:val="001A05A8"/>
    <w:rsid w:val="001A19E7"/>
    <w:rsid w:val="001A7A90"/>
    <w:rsid w:val="001C016F"/>
    <w:rsid w:val="001C064F"/>
    <w:rsid w:val="001C086A"/>
    <w:rsid w:val="001C3D31"/>
    <w:rsid w:val="001C6E70"/>
    <w:rsid w:val="001D6F94"/>
    <w:rsid w:val="001F564C"/>
    <w:rsid w:val="00201CA4"/>
    <w:rsid w:val="00203DB9"/>
    <w:rsid w:val="00212B1D"/>
    <w:rsid w:val="0021502E"/>
    <w:rsid w:val="002257CB"/>
    <w:rsid w:val="00231556"/>
    <w:rsid w:val="00247148"/>
    <w:rsid w:val="0025765C"/>
    <w:rsid w:val="00271A02"/>
    <w:rsid w:val="00283A67"/>
    <w:rsid w:val="002A3F3F"/>
    <w:rsid w:val="002A66A6"/>
    <w:rsid w:val="002A7493"/>
    <w:rsid w:val="002B20FF"/>
    <w:rsid w:val="002C02F1"/>
    <w:rsid w:val="002C0DD8"/>
    <w:rsid w:val="002C3431"/>
    <w:rsid w:val="002E4AB4"/>
    <w:rsid w:val="002F134C"/>
    <w:rsid w:val="002F5708"/>
    <w:rsid w:val="00324128"/>
    <w:rsid w:val="003271B4"/>
    <w:rsid w:val="00330F81"/>
    <w:rsid w:val="00334C86"/>
    <w:rsid w:val="0033672F"/>
    <w:rsid w:val="00340150"/>
    <w:rsid w:val="00357429"/>
    <w:rsid w:val="00362A1F"/>
    <w:rsid w:val="003664E9"/>
    <w:rsid w:val="003679A1"/>
    <w:rsid w:val="00372910"/>
    <w:rsid w:val="003749B9"/>
    <w:rsid w:val="003773F7"/>
    <w:rsid w:val="00393261"/>
    <w:rsid w:val="00394AD5"/>
    <w:rsid w:val="00396203"/>
    <w:rsid w:val="003A3321"/>
    <w:rsid w:val="003A59B8"/>
    <w:rsid w:val="003B4AF3"/>
    <w:rsid w:val="003C492F"/>
    <w:rsid w:val="003C6785"/>
    <w:rsid w:val="003C71D4"/>
    <w:rsid w:val="003D11A2"/>
    <w:rsid w:val="003D3F3B"/>
    <w:rsid w:val="003D6268"/>
    <w:rsid w:val="003E1F76"/>
    <w:rsid w:val="00401322"/>
    <w:rsid w:val="00405EFF"/>
    <w:rsid w:val="0041244A"/>
    <w:rsid w:val="00430DBA"/>
    <w:rsid w:val="004345FD"/>
    <w:rsid w:val="00442D09"/>
    <w:rsid w:val="0045040B"/>
    <w:rsid w:val="0045123D"/>
    <w:rsid w:val="00452E96"/>
    <w:rsid w:val="00455FFD"/>
    <w:rsid w:val="00475FD2"/>
    <w:rsid w:val="00493BDD"/>
    <w:rsid w:val="004A1EB0"/>
    <w:rsid w:val="004B3532"/>
    <w:rsid w:val="004D3425"/>
    <w:rsid w:val="004E7185"/>
    <w:rsid w:val="00500E2E"/>
    <w:rsid w:val="0050620D"/>
    <w:rsid w:val="00510C62"/>
    <w:rsid w:val="00516077"/>
    <w:rsid w:val="00520CED"/>
    <w:rsid w:val="00521862"/>
    <w:rsid w:val="005273FC"/>
    <w:rsid w:val="0053676E"/>
    <w:rsid w:val="00537313"/>
    <w:rsid w:val="005553EF"/>
    <w:rsid w:val="00562006"/>
    <w:rsid w:val="00570E7F"/>
    <w:rsid w:val="00574EA0"/>
    <w:rsid w:val="00581708"/>
    <w:rsid w:val="00582B66"/>
    <w:rsid w:val="00591A57"/>
    <w:rsid w:val="005A07BA"/>
    <w:rsid w:val="005A486C"/>
    <w:rsid w:val="005C78F0"/>
    <w:rsid w:val="005D0C10"/>
    <w:rsid w:val="005F19D3"/>
    <w:rsid w:val="005F5959"/>
    <w:rsid w:val="00627F45"/>
    <w:rsid w:val="006455A5"/>
    <w:rsid w:val="00656AE5"/>
    <w:rsid w:val="00691725"/>
    <w:rsid w:val="006B2581"/>
    <w:rsid w:val="006B3117"/>
    <w:rsid w:val="006D6BBD"/>
    <w:rsid w:val="006E1FFF"/>
    <w:rsid w:val="006E2B52"/>
    <w:rsid w:val="00700550"/>
    <w:rsid w:val="00700EC6"/>
    <w:rsid w:val="0071067E"/>
    <w:rsid w:val="00714FCE"/>
    <w:rsid w:val="00725ADD"/>
    <w:rsid w:val="00751E3A"/>
    <w:rsid w:val="0075229C"/>
    <w:rsid w:val="0075663B"/>
    <w:rsid w:val="007629D3"/>
    <w:rsid w:val="00767E7E"/>
    <w:rsid w:val="00786808"/>
    <w:rsid w:val="00794616"/>
    <w:rsid w:val="007A28ED"/>
    <w:rsid w:val="007B296A"/>
    <w:rsid w:val="007C35CD"/>
    <w:rsid w:val="007D6C31"/>
    <w:rsid w:val="007E3F02"/>
    <w:rsid w:val="00800ED4"/>
    <w:rsid w:val="00802807"/>
    <w:rsid w:val="00802C1F"/>
    <w:rsid w:val="008047DE"/>
    <w:rsid w:val="00805DA2"/>
    <w:rsid w:val="00834FB8"/>
    <w:rsid w:val="00835B3D"/>
    <w:rsid w:val="00844259"/>
    <w:rsid w:val="008655C0"/>
    <w:rsid w:val="008853C5"/>
    <w:rsid w:val="008B315D"/>
    <w:rsid w:val="008B69A0"/>
    <w:rsid w:val="008C689E"/>
    <w:rsid w:val="008D503B"/>
    <w:rsid w:val="008E212C"/>
    <w:rsid w:val="008E51B5"/>
    <w:rsid w:val="008F6D99"/>
    <w:rsid w:val="00907702"/>
    <w:rsid w:val="00912169"/>
    <w:rsid w:val="0091658E"/>
    <w:rsid w:val="00917C06"/>
    <w:rsid w:val="00917D39"/>
    <w:rsid w:val="0092037A"/>
    <w:rsid w:val="009246AD"/>
    <w:rsid w:val="009247F8"/>
    <w:rsid w:val="00932497"/>
    <w:rsid w:val="00933C5B"/>
    <w:rsid w:val="0093655B"/>
    <w:rsid w:val="00937431"/>
    <w:rsid w:val="009507D8"/>
    <w:rsid w:val="0095308D"/>
    <w:rsid w:val="009637F2"/>
    <w:rsid w:val="00977E6A"/>
    <w:rsid w:val="00984838"/>
    <w:rsid w:val="009917E4"/>
    <w:rsid w:val="009A387B"/>
    <w:rsid w:val="009A3971"/>
    <w:rsid w:val="009A643A"/>
    <w:rsid w:val="009A72F0"/>
    <w:rsid w:val="009C1A52"/>
    <w:rsid w:val="009C2968"/>
    <w:rsid w:val="009D6311"/>
    <w:rsid w:val="009E3501"/>
    <w:rsid w:val="009E3782"/>
    <w:rsid w:val="009E762D"/>
    <w:rsid w:val="009F2430"/>
    <w:rsid w:val="009F2622"/>
    <w:rsid w:val="009F2E7E"/>
    <w:rsid w:val="00A00DAD"/>
    <w:rsid w:val="00A02D62"/>
    <w:rsid w:val="00A03217"/>
    <w:rsid w:val="00A2055C"/>
    <w:rsid w:val="00A20EB5"/>
    <w:rsid w:val="00A32DAB"/>
    <w:rsid w:val="00A35A99"/>
    <w:rsid w:val="00A40169"/>
    <w:rsid w:val="00A4034C"/>
    <w:rsid w:val="00A42D2E"/>
    <w:rsid w:val="00A447F2"/>
    <w:rsid w:val="00A46214"/>
    <w:rsid w:val="00A717F1"/>
    <w:rsid w:val="00A764EF"/>
    <w:rsid w:val="00A76DCD"/>
    <w:rsid w:val="00AA418B"/>
    <w:rsid w:val="00AB34C5"/>
    <w:rsid w:val="00AB6C41"/>
    <w:rsid w:val="00AD46FC"/>
    <w:rsid w:val="00AD5436"/>
    <w:rsid w:val="00AF38E5"/>
    <w:rsid w:val="00AF3BD7"/>
    <w:rsid w:val="00AF7949"/>
    <w:rsid w:val="00AF7F6A"/>
    <w:rsid w:val="00B04BDF"/>
    <w:rsid w:val="00B05A88"/>
    <w:rsid w:val="00B35B85"/>
    <w:rsid w:val="00B41CA8"/>
    <w:rsid w:val="00B6574D"/>
    <w:rsid w:val="00B70008"/>
    <w:rsid w:val="00B7575D"/>
    <w:rsid w:val="00B7618D"/>
    <w:rsid w:val="00BB1CC3"/>
    <w:rsid w:val="00BC3138"/>
    <w:rsid w:val="00BC47F3"/>
    <w:rsid w:val="00BC5770"/>
    <w:rsid w:val="00BD2C44"/>
    <w:rsid w:val="00BE1995"/>
    <w:rsid w:val="00BF7233"/>
    <w:rsid w:val="00C10EE0"/>
    <w:rsid w:val="00C11D30"/>
    <w:rsid w:val="00C12556"/>
    <w:rsid w:val="00C132D8"/>
    <w:rsid w:val="00C16BD5"/>
    <w:rsid w:val="00C173B8"/>
    <w:rsid w:val="00C248D2"/>
    <w:rsid w:val="00C2710E"/>
    <w:rsid w:val="00C309CB"/>
    <w:rsid w:val="00C31FFA"/>
    <w:rsid w:val="00C34AA4"/>
    <w:rsid w:val="00C4529B"/>
    <w:rsid w:val="00C50089"/>
    <w:rsid w:val="00C6170A"/>
    <w:rsid w:val="00C6270D"/>
    <w:rsid w:val="00C728F4"/>
    <w:rsid w:val="00C7459C"/>
    <w:rsid w:val="00C87EA6"/>
    <w:rsid w:val="00C903A0"/>
    <w:rsid w:val="00C91FDC"/>
    <w:rsid w:val="00CA749A"/>
    <w:rsid w:val="00CB56BC"/>
    <w:rsid w:val="00CD16BF"/>
    <w:rsid w:val="00CE6818"/>
    <w:rsid w:val="00D05E4C"/>
    <w:rsid w:val="00D10D23"/>
    <w:rsid w:val="00D12429"/>
    <w:rsid w:val="00D147C0"/>
    <w:rsid w:val="00D32E24"/>
    <w:rsid w:val="00D33E71"/>
    <w:rsid w:val="00D358FB"/>
    <w:rsid w:val="00D43205"/>
    <w:rsid w:val="00D450BD"/>
    <w:rsid w:val="00D71FE9"/>
    <w:rsid w:val="00D768B2"/>
    <w:rsid w:val="00D97CE0"/>
    <w:rsid w:val="00DA02C5"/>
    <w:rsid w:val="00DA2314"/>
    <w:rsid w:val="00DB7B2E"/>
    <w:rsid w:val="00DC2174"/>
    <w:rsid w:val="00DD6DBB"/>
    <w:rsid w:val="00DF25AB"/>
    <w:rsid w:val="00DF651A"/>
    <w:rsid w:val="00E074F2"/>
    <w:rsid w:val="00E12404"/>
    <w:rsid w:val="00E144B3"/>
    <w:rsid w:val="00E156AF"/>
    <w:rsid w:val="00E16342"/>
    <w:rsid w:val="00E212DC"/>
    <w:rsid w:val="00E21EC6"/>
    <w:rsid w:val="00E302CB"/>
    <w:rsid w:val="00E4178B"/>
    <w:rsid w:val="00E44978"/>
    <w:rsid w:val="00E47086"/>
    <w:rsid w:val="00E51AB7"/>
    <w:rsid w:val="00E51F1A"/>
    <w:rsid w:val="00E52467"/>
    <w:rsid w:val="00E91415"/>
    <w:rsid w:val="00E91482"/>
    <w:rsid w:val="00E925F4"/>
    <w:rsid w:val="00E92B30"/>
    <w:rsid w:val="00E96302"/>
    <w:rsid w:val="00EA158A"/>
    <w:rsid w:val="00EA5EF6"/>
    <w:rsid w:val="00EC6228"/>
    <w:rsid w:val="00ED569D"/>
    <w:rsid w:val="00EE71BF"/>
    <w:rsid w:val="00EF07EB"/>
    <w:rsid w:val="00F043DB"/>
    <w:rsid w:val="00F05A02"/>
    <w:rsid w:val="00F134F5"/>
    <w:rsid w:val="00F17EB6"/>
    <w:rsid w:val="00F2053B"/>
    <w:rsid w:val="00F21FC3"/>
    <w:rsid w:val="00F26C1E"/>
    <w:rsid w:val="00F27EB6"/>
    <w:rsid w:val="00F323D4"/>
    <w:rsid w:val="00F32686"/>
    <w:rsid w:val="00F42C8E"/>
    <w:rsid w:val="00F437FB"/>
    <w:rsid w:val="00F44933"/>
    <w:rsid w:val="00F47930"/>
    <w:rsid w:val="00F47B85"/>
    <w:rsid w:val="00F5645C"/>
    <w:rsid w:val="00F86AAE"/>
    <w:rsid w:val="00F969F8"/>
    <w:rsid w:val="00FA1921"/>
    <w:rsid w:val="00FB3549"/>
    <w:rsid w:val="00FD13BF"/>
    <w:rsid w:val="00FD2406"/>
    <w:rsid w:val="00FD7EBB"/>
    <w:rsid w:val="00FE4786"/>
    <w:rsid w:val="00FE6219"/>
    <w:rsid w:val="00FE7258"/>
    <w:rsid w:val="00FF2D4B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A3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34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jc w:val="center"/>
    </w:pPr>
    <w:rPr>
      <w:b/>
      <w:sz w:val="40"/>
    </w:rPr>
  </w:style>
  <w:style w:type="paragraph" w:styleId="Textonotapie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pPr>
      <w:spacing w:line="480" w:lineRule="auto"/>
      <w:ind w:firstLine="187"/>
    </w:pPr>
  </w:style>
  <w:style w:type="paragraph" w:customStyle="1" w:styleId="TAMainText">
    <w:name w:val="TA_Main_Text"/>
    <w:basedOn w:val="Normal"/>
    <w:pPr>
      <w:spacing w:after="0" w:line="480" w:lineRule="auto"/>
      <w:ind w:firstLine="202"/>
    </w:pPr>
  </w:style>
  <w:style w:type="paragraph" w:customStyle="1" w:styleId="BATitle">
    <w:name w:val="BA_Title"/>
    <w:basedOn w:val="Normal"/>
    <w:next w:val="BBAuthorNam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Normal"/>
    <w:next w:val="AIReceivedDate"/>
    <w:pPr>
      <w:spacing w:line="480" w:lineRule="auto"/>
    </w:pPr>
  </w:style>
  <w:style w:type="paragraph" w:customStyle="1" w:styleId="AIReceivedDate">
    <w:name w:val="AI_Received_Date"/>
    <w:basedOn w:val="Normal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Normal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Normal"/>
    <w:next w:val="Normal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pPr>
      <w:spacing w:line="480" w:lineRule="auto"/>
      <w:ind w:firstLine="187"/>
    </w:pPr>
  </w:style>
  <w:style w:type="paragraph" w:customStyle="1" w:styleId="VCSchemeTitle">
    <w:name w:val="VC_Scheme_Title"/>
    <w:basedOn w:val="Normal"/>
    <w:next w:val="Normal"/>
    <w:pPr>
      <w:spacing w:line="480" w:lineRule="auto"/>
    </w:pPr>
  </w:style>
  <w:style w:type="paragraph" w:customStyle="1" w:styleId="VDTableTitle">
    <w:name w:val="VD_Table_Title"/>
    <w:basedOn w:val="Normal"/>
    <w:next w:val="Normal"/>
    <w:pPr>
      <w:spacing w:line="480" w:lineRule="auto"/>
    </w:pPr>
  </w:style>
  <w:style w:type="paragraph" w:customStyle="1" w:styleId="VAFigureCaption">
    <w:name w:val="VA_Figure_Caption"/>
    <w:basedOn w:val="Normal"/>
    <w:next w:val="Normal"/>
    <w:pPr>
      <w:spacing w:line="480" w:lineRule="auto"/>
    </w:pPr>
  </w:style>
  <w:style w:type="paragraph" w:customStyle="1" w:styleId="VBChartTitle">
    <w:name w:val="VB_Chart_Title"/>
    <w:basedOn w:val="Normal"/>
    <w:next w:val="Normal"/>
    <w:pPr>
      <w:spacing w:line="480" w:lineRule="auto"/>
    </w:pPr>
  </w:style>
  <w:style w:type="paragraph" w:customStyle="1" w:styleId="FETableFootnote">
    <w:name w:val="FE_Table_Footnote"/>
    <w:basedOn w:val="Normal"/>
    <w:next w:val="Normal"/>
    <w:pPr>
      <w:ind w:firstLine="187"/>
    </w:pPr>
  </w:style>
  <w:style w:type="paragraph" w:customStyle="1" w:styleId="FCChartFootnote">
    <w:name w:val="FC_Chart_Footnote"/>
    <w:basedOn w:val="Normal"/>
    <w:next w:val="Normal"/>
    <w:pPr>
      <w:ind w:firstLine="187"/>
    </w:pPr>
  </w:style>
  <w:style w:type="paragraph" w:customStyle="1" w:styleId="FDSchemeFootnote">
    <w:name w:val="FD_Scheme_Footnote"/>
    <w:basedOn w:val="Normal"/>
    <w:next w:val="Normal"/>
    <w:pPr>
      <w:ind w:firstLine="187"/>
    </w:pPr>
  </w:style>
  <w:style w:type="paragraph" w:customStyle="1" w:styleId="TCTableBody">
    <w:name w:val="TC_Table_Body"/>
    <w:basedOn w:val="Normal"/>
  </w:style>
  <w:style w:type="paragraph" w:customStyle="1" w:styleId="AFTitleRunningHead">
    <w:name w:val="AF_Title_Running_Head"/>
    <w:basedOn w:val="Normal"/>
    <w:next w:val="TAMainText"/>
    <w:pPr>
      <w:spacing w:line="480" w:lineRule="auto"/>
    </w:pPr>
  </w:style>
  <w:style w:type="paragraph" w:customStyle="1" w:styleId="BEAuthorBiography">
    <w:name w:val="BE_Author_Biography"/>
    <w:basedOn w:val="Normal"/>
    <w:pPr>
      <w:spacing w:line="480" w:lineRule="auto"/>
    </w:pPr>
  </w:style>
  <w:style w:type="paragraph" w:customStyle="1" w:styleId="FACorrespondingAuthorFootnote">
    <w:name w:val="FA_Corresponding_Author_Footnote"/>
    <w:basedOn w:val="Normal"/>
    <w:next w:val="TAMainText"/>
    <w:pPr>
      <w:spacing w:line="480" w:lineRule="auto"/>
    </w:pPr>
  </w:style>
  <w:style w:type="paragraph" w:customStyle="1" w:styleId="SNSynopsisTOC">
    <w:name w:val="SN_Synopsis_TOC"/>
    <w:basedOn w:val="Normal"/>
    <w:pPr>
      <w:spacing w:line="480" w:lineRule="auto"/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pPr>
      <w:spacing w:line="480" w:lineRule="auto"/>
    </w:pPr>
  </w:style>
  <w:style w:type="paragraph" w:customStyle="1" w:styleId="BHBriefs">
    <w:name w:val="BH_Briefs"/>
    <w:basedOn w:val="Normal"/>
    <w:pPr>
      <w:spacing w:line="480" w:lineRule="auto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C10EE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F323D4"/>
    <w:pPr>
      <w:spacing w:before="120" w:after="60" w:line="480" w:lineRule="auto"/>
      <w:jc w:val="left"/>
    </w:pPr>
  </w:style>
  <w:style w:type="character" w:customStyle="1" w:styleId="FAAuthorInfoSubtitleChar">
    <w:name w:val="FA_Author_Info_Subtitle Char"/>
    <w:link w:val="FAAuthorInfoSubtitle"/>
    <w:rsid w:val="00F323D4"/>
    <w:rPr>
      <w:rFonts w:ascii="Times" w:hAnsi="Times"/>
      <w:sz w:val="24"/>
    </w:rPr>
  </w:style>
  <w:style w:type="paragraph" w:customStyle="1" w:styleId="Default">
    <w:name w:val="Default"/>
    <w:rsid w:val="001A7A9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C34AA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1Car">
    <w:name w:val="Título 1 Car"/>
    <w:basedOn w:val="Fuentedeprrafopredeter"/>
    <w:link w:val="Ttulo1"/>
    <w:rsid w:val="00A3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84425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844259"/>
    <w:rPr>
      <w:rFonts w:ascii="Times" w:hAnsi="Times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259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A3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34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jc w:val="center"/>
    </w:pPr>
    <w:rPr>
      <w:b/>
      <w:sz w:val="40"/>
    </w:rPr>
  </w:style>
  <w:style w:type="paragraph" w:styleId="Textonotapie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pPr>
      <w:spacing w:line="480" w:lineRule="auto"/>
      <w:ind w:firstLine="187"/>
    </w:pPr>
  </w:style>
  <w:style w:type="paragraph" w:customStyle="1" w:styleId="TAMainText">
    <w:name w:val="TA_Main_Text"/>
    <w:basedOn w:val="Normal"/>
    <w:pPr>
      <w:spacing w:after="0" w:line="480" w:lineRule="auto"/>
      <w:ind w:firstLine="202"/>
    </w:pPr>
  </w:style>
  <w:style w:type="paragraph" w:customStyle="1" w:styleId="BATitle">
    <w:name w:val="BA_Title"/>
    <w:basedOn w:val="Normal"/>
    <w:next w:val="BBAuthorNam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Normal"/>
    <w:next w:val="AIReceivedDate"/>
    <w:pPr>
      <w:spacing w:line="480" w:lineRule="auto"/>
    </w:pPr>
  </w:style>
  <w:style w:type="paragraph" w:customStyle="1" w:styleId="AIReceivedDate">
    <w:name w:val="AI_Received_Date"/>
    <w:basedOn w:val="Normal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Normal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Normal"/>
    <w:next w:val="Normal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pPr>
      <w:spacing w:line="480" w:lineRule="auto"/>
      <w:ind w:firstLine="187"/>
    </w:pPr>
  </w:style>
  <w:style w:type="paragraph" w:customStyle="1" w:styleId="VCSchemeTitle">
    <w:name w:val="VC_Scheme_Title"/>
    <w:basedOn w:val="Normal"/>
    <w:next w:val="Normal"/>
    <w:pPr>
      <w:spacing w:line="480" w:lineRule="auto"/>
    </w:pPr>
  </w:style>
  <w:style w:type="paragraph" w:customStyle="1" w:styleId="VDTableTitle">
    <w:name w:val="VD_Table_Title"/>
    <w:basedOn w:val="Normal"/>
    <w:next w:val="Normal"/>
    <w:pPr>
      <w:spacing w:line="480" w:lineRule="auto"/>
    </w:pPr>
  </w:style>
  <w:style w:type="paragraph" w:customStyle="1" w:styleId="VAFigureCaption">
    <w:name w:val="VA_Figure_Caption"/>
    <w:basedOn w:val="Normal"/>
    <w:next w:val="Normal"/>
    <w:pPr>
      <w:spacing w:line="480" w:lineRule="auto"/>
    </w:pPr>
  </w:style>
  <w:style w:type="paragraph" w:customStyle="1" w:styleId="VBChartTitle">
    <w:name w:val="VB_Chart_Title"/>
    <w:basedOn w:val="Normal"/>
    <w:next w:val="Normal"/>
    <w:pPr>
      <w:spacing w:line="480" w:lineRule="auto"/>
    </w:pPr>
  </w:style>
  <w:style w:type="paragraph" w:customStyle="1" w:styleId="FETableFootnote">
    <w:name w:val="FE_Table_Footnote"/>
    <w:basedOn w:val="Normal"/>
    <w:next w:val="Normal"/>
    <w:pPr>
      <w:ind w:firstLine="187"/>
    </w:pPr>
  </w:style>
  <w:style w:type="paragraph" w:customStyle="1" w:styleId="FCChartFootnote">
    <w:name w:val="FC_Chart_Footnote"/>
    <w:basedOn w:val="Normal"/>
    <w:next w:val="Normal"/>
    <w:pPr>
      <w:ind w:firstLine="187"/>
    </w:pPr>
  </w:style>
  <w:style w:type="paragraph" w:customStyle="1" w:styleId="FDSchemeFootnote">
    <w:name w:val="FD_Scheme_Footnote"/>
    <w:basedOn w:val="Normal"/>
    <w:next w:val="Normal"/>
    <w:pPr>
      <w:ind w:firstLine="187"/>
    </w:pPr>
  </w:style>
  <w:style w:type="paragraph" w:customStyle="1" w:styleId="TCTableBody">
    <w:name w:val="TC_Table_Body"/>
    <w:basedOn w:val="Normal"/>
  </w:style>
  <w:style w:type="paragraph" w:customStyle="1" w:styleId="AFTitleRunningHead">
    <w:name w:val="AF_Title_Running_Head"/>
    <w:basedOn w:val="Normal"/>
    <w:next w:val="TAMainText"/>
    <w:pPr>
      <w:spacing w:line="480" w:lineRule="auto"/>
    </w:pPr>
  </w:style>
  <w:style w:type="paragraph" w:customStyle="1" w:styleId="BEAuthorBiography">
    <w:name w:val="BE_Author_Biography"/>
    <w:basedOn w:val="Normal"/>
    <w:pPr>
      <w:spacing w:line="480" w:lineRule="auto"/>
    </w:pPr>
  </w:style>
  <w:style w:type="paragraph" w:customStyle="1" w:styleId="FACorrespondingAuthorFootnote">
    <w:name w:val="FA_Corresponding_Author_Footnote"/>
    <w:basedOn w:val="Normal"/>
    <w:next w:val="TAMainText"/>
    <w:pPr>
      <w:spacing w:line="480" w:lineRule="auto"/>
    </w:pPr>
  </w:style>
  <w:style w:type="paragraph" w:customStyle="1" w:styleId="SNSynopsisTOC">
    <w:name w:val="SN_Synopsis_TOC"/>
    <w:basedOn w:val="Normal"/>
    <w:pPr>
      <w:spacing w:line="480" w:lineRule="auto"/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pPr>
      <w:spacing w:line="480" w:lineRule="auto"/>
    </w:pPr>
  </w:style>
  <w:style w:type="paragraph" w:customStyle="1" w:styleId="BHBriefs">
    <w:name w:val="BH_Briefs"/>
    <w:basedOn w:val="Normal"/>
    <w:pPr>
      <w:spacing w:line="480" w:lineRule="auto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C10EE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F323D4"/>
    <w:pPr>
      <w:spacing w:before="120" w:after="60" w:line="480" w:lineRule="auto"/>
      <w:jc w:val="left"/>
    </w:pPr>
  </w:style>
  <w:style w:type="character" w:customStyle="1" w:styleId="FAAuthorInfoSubtitleChar">
    <w:name w:val="FA_Author_Info_Subtitle Char"/>
    <w:link w:val="FAAuthorInfoSubtitle"/>
    <w:rsid w:val="00F323D4"/>
    <w:rPr>
      <w:rFonts w:ascii="Times" w:hAnsi="Times"/>
      <w:sz w:val="24"/>
    </w:rPr>
  </w:style>
  <w:style w:type="paragraph" w:customStyle="1" w:styleId="Default">
    <w:name w:val="Default"/>
    <w:rsid w:val="001A7A9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C34AA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1Car">
    <w:name w:val="Título 1 Car"/>
    <w:basedOn w:val="Fuentedeprrafopredeter"/>
    <w:link w:val="Ttulo1"/>
    <w:rsid w:val="00A3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84425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844259"/>
    <w:rPr>
      <w:rFonts w:ascii="Times" w:hAnsi="Times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25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mon.ochoa@tecnalia.co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7384\AppData\Roaming\Microsoft\Plantillas\MANUSCRIPT%20A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 ACS.dotx</Template>
  <TotalTime>71</TotalTime>
  <Pages>7</Pages>
  <Words>200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to ACS Journals</vt:lpstr>
      <vt:lpstr>Template for Electronic Submission to ACS Journals</vt:lpstr>
    </vt:vector>
  </TitlesOfParts>
  <Company>ACS</Company>
  <LinksUpToDate>false</LinksUpToDate>
  <CharactersWithSpaces>1302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creator>Ochoa Gomez, Jose Ramón</dc:creator>
  <cp:lastModifiedBy>José Ramón Ochoa Gómez</cp:lastModifiedBy>
  <cp:revision>21</cp:revision>
  <cp:lastPrinted>2008-06-11T21:33:00Z</cp:lastPrinted>
  <dcterms:created xsi:type="dcterms:W3CDTF">2016-04-07T08:15:00Z</dcterms:created>
  <dcterms:modified xsi:type="dcterms:W3CDTF">2016-09-16T15:27:00Z</dcterms:modified>
</cp:coreProperties>
</file>