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BB" w:rsidRDefault="005575BB" w:rsidP="005575BB">
      <w:pPr>
        <w:pStyle w:val="RSCH01PaperTitle"/>
        <w:tabs>
          <w:tab w:val="clear" w:pos="284"/>
        </w:tabs>
        <w:spacing w:before="0" w:after="0" w:line="276" w:lineRule="auto"/>
        <w:ind w:left="-142"/>
        <w:jc w:val="center"/>
      </w:pPr>
      <w:r>
        <w:t>Room-temperature fabrication of magnetite-boehmite sol-gel composites for heavy metal ions removal</w:t>
      </w:r>
    </w:p>
    <w:p w:rsidR="00471E5F" w:rsidRDefault="00471E5F" w:rsidP="00471E5F">
      <w:pPr>
        <w:rPr>
          <w:lang w:val="en-GB"/>
        </w:rPr>
      </w:pPr>
    </w:p>
    <w:p w:rsidR="00815167" w:rsidRDefault="00815167" w:rsidP="00815167">
      <w:pPr>
        <w:rPr>
          <w:lang w:val="en-GB"/>
        </w:rPr>
      </w:pPr>
      <w:r w:rsidRPr="00663FFF">
        <w:rPr>
          <w:lang w:val="en-GB"/>
        </w:rPr>
        <w:t xml:space="preserve">Olga E. </w:t>
      </w:r>
      <w:proofErr w:type="spellStart"/>
      <w:r w:rsidRPr="00663FFF">
        <w:rPr>
          <w:lang w:val="en-GB"/>
        </w:rPr>
        <w:t>Shapovalova</w:t>
      </w:r>
      <w:proofErr w:type="spellEnd"/>
      <w:r w:rsidRPr="00663FFF">
        <w:rPr>
          <w:lang w:val="en-GB"/>
        </w:rPr>
        <w:t>,</w:t>
      </w:r>
      <w:r w:rsidRPr="002B2C76">
        <w:rPr>
          <w:lang w:val="en-US"/>
        </w:rPr>
        <w:t xml:space="preserve"> </w:t>
      </w:r>
      <w:r w:rsidRPr="00663FFF">
        <w:rPr>
          <w:lang w:val="en-GB"/>
        </w:rPr>
        <w:t>Andrey S. Drozdov</w:t>
      </w:r>
      <w:r>
        <w:rPr>
          <w:lang w:val="en-GB"/>
        </w:rPr>
        <w:t xml:space="preserve">*, </w:t>
      </w:r>
      <w:r w:rsidRPr="004259E9">
        <w:rPr>
          <w:lang w:val="en-GB"/>
        </w:rPr>
        <w:t xml:space="preserve">Ekaterina A. </w:t>
      </w:r>
      <w:proofErr w:type="spellStart"/>
      <w:r w:rsidRPr="004259E9">
        <w:rPr>
          <w:lang w:val="en-GB"/>
        </w:rPr>
        <w:t>Brushkova</w:t>
      </w:r>
      <w:proofErr w:type="spellEnd"/>
      <w:r>
        <w:rPr>
          <w:lang w:val="en-GB"/>
        </w:rPr>
        <w:t xml:space="preserve">, </w:t>
      </w:r>
      <w:r w:rsidRPr="004259E9">
        <w:rPr>
          <w:lang w:val="en-GB"/>
        </w:rPr>
        <w:t xml:space="preserve">Maxim I. </w:t>
      </w:r>
      <w:proofErr w:type="spellStart"/>
      <w:r w:rsidRPr="004259E9">
        <w:rPr>
          <w:lang w:val="en-GB"/>
        </w:rPr>
        <w:t>Morozov</w:t>
      </w:r>
      <w:proofErr w:type="spellEnd"/>
      <w:r>
        <w:rPr>
          <w:lang w:val="en-GB"/>
        </w:rPr>
        <w:t>,</w:t>
      </w:r>
      <w:r w:rsidRPr="004259E9">
        <w:rPr>
          <w:lang w:val="en-GB"/>
        </w:rPr>
        <w:t xml:space="preserve"> </w:t>
      </w:r>
      <w:r>
        <w:rPr>
          <w:lang w:val="en-GB"/>
        </w:rPr>
        <w:t xml:space="preserve">Vladimir V. </w:t>
      </w:r>
      <w:proofErr w:type="spellStart"/>
      <w:r>
        <w:rPr>
          <w:lang w:val="en-GB"/>
        </w:rPr>
        <w:t>Vinogradov</w:t>
      </w:r>
      <w:proofErr w:type="spellEnd"/>
    </w:p>
    <w:p w:rsidR="00815167" w:rsidRDefault="00815167" w:rsidP="00815167">
      <w:pPr>
        <w:rPr>
          <w:lang w:val="en-GB"/>
        </w:rPr>
      </w:pPr>
    </w:p>
    <w:p w:rsidR="007214FE" w:rsidRDefault="00471E5F" w:rsidP="00471E5F">
      <w:pPr>
        <w:pStyle w:val="RSCH02PaperAuthorsandByline"/>
        <w:rPr>
          <w:rFonts w:ascii="Times New Roman" w:hAnsi="Times New Roman"/>
          <w:sz w:val="24"/>
        </w:rPr>
      </w:pPr>
      <w:r w:rsidRPr="00663FFF">
        <w:rPr>
          <w:rFonts w:ascii="Times New Roman" w:hAnsi="Times New Roman"/>
          <w:sz w:val="24"/>
        </w:rPr>
        <w:t xml:space="preserve">Laboratory of Solution Chemistry of Advanced Materials and Technologies, ITMO University, St. Petersburg, 197101, Russian Federation </w:t>
      </w:r>
    </w:p>
    <w:p w:rsidR="00471E5F" w:rsidRPr="00663FFF" w:rsidRDefault="00471E5F" w:rsidP="00471E5F">
      <w:pPr>
        <w:pStyle w:val="RSCH02PaperAuthorsandByline"/>
        <w:rPr>
          <w:rFonts w:ascii="Times New Roman" w:hAnsi="Times New Roman"/>
          <w:sz w:val="24"/>
        </w:rPr>
      </w:pPr>
      <w:r w:rsidRPr="00663FFF">
        <w:rPr>
          <w:rFonts w:ascii="Times New Roman" w:hAnsi="Times New Roman"/>
          <w:sz w:val="24"/>
        </w:rPr>
        <w:t xml:space="preserve">E-mail: </w:t>
      </w:r>
      <w:r w:rsidR="00F264A0" w:rsidRPr="00F264A0">
        <w:rPr>
          <w:rFonts w:ascii="Times New Roman" w:hAnsi="Times New Roman"/>
          <w:sz w:val="24"/>
        </w:rPr>
        <w:t>drozdov@scamt.ru</w:t>
      </w:r>
      <w:r w:rsidR="00F264A0">
        <w:rPr>
          <w:rFonts w:ascii="Times New Roman" w:hAnsi="Times New Roman"/>
          <w:sz w:val="24"/>
        </w:rPr>
        <w:t xml:space="preserve">; </w:t>
      </w:r>
      <w:bookmarkStart w:id="0" w:name="_GoBack"/>
      <w:bookmarkEnd w:id="0"/>
    </w:p>
    <w:p w:rsidR="00C32BF6" w:rsidRPr="00FB4993" w:rsidRDefault="00C32BF6" w:rsidP="00881349">
      <w:pPr>
        <w:spacing w:line="276" w:lineRule="auto"/>
        <w:ind w:right="184" w:firstLine="142"/>
        <w:jc w:val="center"/>
        <w:rPr>
          <w:b/>
          <w:bCs/>
          <w:u w:val="single"/>
          <w:lang w:val="en-GB"/>
        </w:rPr>
      </w:pPr>
    </w:p>
    <w:p w:rsidR="00C32BF6" w:rsidRDefault="00C32BF6" w:rsidP="00881349">
      <w:pPr>
        <w:spacing w:line="276" w:lineRule="auto"/>
        <w:ind w:right="184" w:firstLine="142"/>
        <w:jc w:val="center"/>
        <w:rPr>
          <w:b/>
          <w:bCs/>
          <w:u w:val="single"/>
          <w:lang w:val="en-GB"/>
        </w:rPr>
      </w:pPr>
    </w:p>
    <w:p w:rsidR="00881349" w:rsidRDefault="00881349" w:rsidP="00881349">
      <w:pPr>
        <w:spacing w:line="276" w:lineRule="auto"/>
        <w:ind w:right="184" w:firstLine="142"/>
        <w:jc w:val="center"/>
        <w:rPr>
          <w:b/>
          <w:bCs/>
          <w:u w:val="single"/>
          <w:lang w:val="en-GB"/>
        </w:rPr>
      </w:pPr>
      <w:r w:rsidRPr="00513B4D">
        <w:rPr>
          <w:b/>
          <w:bCs/>
          <w:u w:val="single"/>
          <w:lang w:val="en-GB"/>
        </w:rPr>
        <w:t>Electronic Supplementary Information</w:t>
      </w:r>
    </w:p>
    <w:p w:rsidR="00C32BF6" w:rsidRDefault="00C32BF6" w:rsidP="00CE573C">
      <w:pPr>
        <w:pStyle w:val="RSCB06Sub-SectionHeading"/>
        <w:rPr>
          <w:sz w:val="24"/>
          <w:szCs w:val="24"/>
        </w:rPr>
      </w:pPr>
    </w:p>
    <w:p w:rsidR="00471E5F" w:rsidRDefault="00471E5F" w:rsidP="000B52E0">
      <w:pPr>
        <w:spacing w:line="276" w:lineRule="auto"/>
        <w:ind w:right="184" w:firstLine="142"/>
        <w:jc w:val="center"/>
        <w:rPr>
          <w:b/>
          <w:bCs/>
          <w:u w:val="single"/>
          <w:lang w:val="en-US"/>
        </w:rPr>
      </w:pPr>
    </w:p>
    <w:p w:rsidR="00FF4ED6" w:rsidRDefault="00FF4ED6" w:rsidP="000B52E0">
      <w:pPr>
        <w:spacing w:line="276" w:lineRule="auto"/>
        <w:ind w:right="184" w:firstLine="142"/>
        <w:jc w:val="center"/>
        <w:rPr>
          <w:b/>
          <w:bCs/>
          <w:u w:val="single"/>
          <w:lang w:val="en-US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5471779" cy="220782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ta - 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779" cy="220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349" w:rsidRDefault="00FF4ED6" w:rsidP="000B52E0">
      <w:pPr>
        <w:spacing w:line="276" w:lineRule="auto"/>
        <w:ind w:right="184" w:firstLine="142"/>
        <w:jc w:val="center"/>
        <w:rPr>
          <w:bCs/>
          <w:iCs/>
          <w:lang w:val="en-US"/>
        </w:rPr>
      </w:pPr>
      <w:r w:rsidRPr="00FB4993">
        <w:rPr>
          <w:bCs/>
          <w:iCs/>
          <w:u w:val="single"/>
          <w:lang w:val="en-US"/>
        </w:rPr>
        <w:t>Fig</w:t>
      </w:r>
      <w:r w:rsidR="00E76C1A">
        <w:rPr>
          <w:bCs/>
          <w:iCs/>
          <w:u w:val="single"/>
          <w:lang w:val="en-US"/>
        </w:rPr>
        <w:t>ure</w:t>
      </w:r>
      <w:r w:rsidRPr="00FB4993">
        <w:rPr>
          <w:bCs/>
          <w:iCs/>
          <w:u w:val="single"/>
          <w:lang w:val="en-US"/>
        </w:rPr>
        <w:t xml:space="preserve"> 1S</w:t>
      </w:r>
      <w:r w:rsidR="00FB4993" w:rsidRPr="00FB4993">
        <w:rPr>
          <w:bCs/>
          <w:iCs/>
          <w:u w:val="single"/>
          <w:lang w:val="en-US"/>
        </w:rPr>
        <w:t>.</w:t>
      </w:r>
      <w:r w:rsidRPr="00FB4993">
        <w:rPr>
          <w:bCs/>
          <w:iCs/>
          <w:lang w:val="en-US"/>
        </w:rPr>
        <w:t xml:space="preserve"> Zeta potential </w:t>
      </w:r>
      <w:r w:rsidR="00471E5F">
        <w:rPr>
          <w:bCs/>
          <w:iCs/>
          <w:lang w:val="en-US"/>
        </w:rPr>
        <w:t>of the ferria</w:t>
      </w:r>
      <w:r w:rsidR="00FB4993">
        <w:rPr>
          <w:bCs/>
          <w:iCs/>
          <w:lang w:val="en-US"/>
        </w:rPr>
        <w:t xml:space="preserve"> </w:t>
      </w:r>
      <w:r w:rsidR="00471E5F">
        <w:rPr>
          <w:bCs/>
          <w:iCs/>
          <w:lang w:val="en-US"/>
        </w:rPr>
        <w:t>(a) and alumina (b) a</w:t>
      </w:r>
      <w:r w:rsidR="00FB4993">
        <w:rPr>
          <w:bCs/>
          <w:iCs/>
          <w:lang w:val="en-US"/>
        </w:rPr>
        <w:t xml:space="preserve">s a function of </w:t>
      </w:r>
      <w:r w:rsidR="00E04970">
        <w:rPr>
          <w:bCs/>
          <w:iCs/>
          <w:lang w:val="en-US"/>
        </w:rPr>
        <w:t xml:space="preserve">the </w:t>
      </w:r>
      <w:r w:rsidR="00FB4993">
        <w:rPr>
          <w:bCs/>
          <w:iCs/>
          <w:lang w:val="en-US"/>
        </w:rPr>
        <w:t>pH. The i</w:t>
      </w:r>
      <w:r w:rsidRPr="00FB4993">
        <w:rPr>
          <w:bCs/>
          <w:iCs/>
          <w:lang w:val="en-US"/>
        </w:rPr>
        <w:t xml:space="preserve">soelectric point of </w:t>
      </w:r>
      <w:r w:rsidR="00E04970">
        <w:rPr>
          <w:bCs/>
          <w:iCs/>
          <w:lang w:val="en-US"/>
        </w:rPr>
        <w:t xml:space="preserve">the </w:t>
      </w:r>
      <w:r w:rsidRPr="00FB4993">
        <w:rPr>
          <w:bCs/>
          <w:iCs/>
          <w:lang w:val="en-US"/>
        </w:rPr>
        <w:t>hydrosol</w:t>
      </w:r>
      <w:r w:rsidR="00471E5F">
        <w:rPr>
          <w:bCs/>
          <w:iCs/>
          <w:lang w:val="en-US"/>
        </w:rPr>
        <w:t xml:space="preserve">s </w:t>
      </w:r>
      <w:proofErr w:type="gramStart"/>
      <w:r w:rsidRPr="00FB4993">
        <w:rPr>
          <w:bCs/>
          <w:iCs/>
          <w:lang w:val="en-US"/>
        </w:rPr>
        <w:t>is</w:t>
      </w:r>
      <w:r w:rsidR="00471E5F">
        <w:rPr>
          <w:bCs/>
          <w:iCs/>
          <w:lang w:val="en-US"/>
        </w:rPr>
        <w:t xml:space="preserve"> shifted</w:t>
      </w:r>
      <w:proofErr w:type="gramEnd"/>
      <w:r w:rsidR="00471E5F">
        <w:rPr>
          <w:bCs/>
          <w:iCs/>
          <w:lang w:val="en-US"/>
        </w:rPr>
        <w:t xml:space="preserve"> to a </w:t>
      </w:r>
      <w:r w:rsidRPr="00FB4993">
        <w:rPr>
          <w:bCs/>
          <w:iCs/>
          <w:lang w:val="en-US"/>
        </w:rPr>
        <w:t>pH 8</w:t>
      </w:r>
      <w:r w:rsidR="00471E5F">
        <w:rPr>
          <w:bCs/>
          <w:iCs/>
          <w:lang w:val="en-US"/>
        </w:rPr>
        <w:t xml:space="preserve"> and 10 respectively.</w:t>
      </w:r>
    </w:p>
    <w:p w:rsidR="00E76C1A" w:rsidRDefault="00E76C1A" w:rsidP="000B52E0">
      <w:pPr>
        <w:spacing w:line="276" w:lineRule="auto"/>
        <w:ind w:right="184" w:firstLine="142"/>
        <w:jc w:val="center"/>
        <w:rPr>
          <w:bCs/>
          <w:iCs/>
          <w:lang w:val="en-US"/>
        </w:rPr>
      </w:pPr>
    </w:p>
    <w:p w:rsidR="00E76C1A" w:rsidRDefault="00E76C1A" w:rsidP="000B52E0">
      <w:pPr>
        <w:spacing w:line="276" w:lineRule="auto"/>
        <w:ind w:right="184" w:firstLine="142"/>
        <w:jc w:val="center"/>
        <w:rPr>
          <w:bCs/>
          <w:iCs/>
          <w:lang w:val="en-US"/>
        </w:rPr>
      </w:pPr>
    </w:p>
    <w:p w:rsidR="00E76C1A" w:rsidRPr="00FB4993" w:rsidRDefault="00E76C1A" w:rsidP="000B52E0">
      <w:pPr>
        <w:spacing w:line="276" w:lineRule="auto"/>
        <w:ind w:right="184" w:firstLine="142"/>
        <w:jc w:val="center"/>
        <w:rPr>
          <w:bCs/>
          <w:iCs/>
          <w:lang w:val="en-US"/>
        </w:rPr>
      </w:pPr>
      <w:r>
        <w:rPr>
          <w:bCs/>
          <w:iCs/>
          <w:noProof/>
        </w:rPr>
        <w:drawing>
          <wp:inline distT="0" distB="0" distL="0" distR="0">
            <wp:extent cx="4312421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man al-f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187" cy="321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349" w:rsidRPr="00E76C1A" w:rsidRDefault="00E76C1A" w:rsidP="000B52E0">
      <w:pPr>
        <w:spacing w:line="276" w:lineRule="auto"/>
        <w:ind w:right="184" w:firstLine="142"/>
        <w:jc w:val="center"/>
        <w:rPr>
          <w:b/>
          <w:bCs/>
          <w:lang w:val="en-US"/>
        </w:rPr>
      </w:pPr>
      <w:r w:rsidRPr="00FB4993">
        <w:rPr>
          <w:bCs/>
          <w:iCs/>
          <w:u w:val="single"/>
          <w:lang w:val="en-US"/>
        </w:rPr>
        <w:lastRenderedPageBreak/>
        <w:t>Fig</w:t>
      </w:r>
      <w:r>
        <w:rPr>
          <w:bCs/>
          <w:iCs/>
          <w:u w:val="single"/>
          <w:lang w:val="en-US"/>
        </w:rPr>
        <w:t>ure 2</w:t>
      </w:r>
      <w:r w:rsidRPr="00FB4993">
        <w:rPr>
          <w:bCs/>
          <w:iCs/>
          <w:u w:val="single"/>
          <w:lang w:val="en-US"/>
        </w:rPr>
        <w:t>S.</w:t>
      </w:r>
      <w:r w:rsidRPr="00E76C1A">
        <w:rPr>
          <w:bCs/>
          <w:iCs/>
          <w:lang w:val="en-US"/>
        </w:rPr>
        <w:t xml:space="preserve"> Rama</w:t>
      </w:r>
      <w:r>
        <w:rPr>
          <w:bCs/>
          <w:iCs/>
          <w:lang w:val="en-US"/>
        </w:rPr>
        <w:t xml:space="preserve">n spectra of sol-gel materials. The spectra of 1:1 ferria-alumina composite contains peaks characteristic for both alumina and ferria matrix while absence of any additional signals is observed.  </w:t>
      </w:r>
      <w:r w:rsidRPr="00E76C1A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 xml:space="preserve"> </w:t>
      </w:r>
    </w:p>
    <w:p w:rsidR="00BC18FF" w:rsidRDefault="00E76C1A" w:rsidP="00E76C1A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4424332" cy="3448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eta composi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568" cy="344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C1A" w:rsidRDefault="00E76C1A" w:rsidP="00E76C1A">
      <w:pPr>
        <w:jc w:val="center"/>
        <w:rPr>
          <w:bCs/>
          <w:iCs/>
          <w:lang w:val="en-US"/>
        </w:rPr>
      </w:pPr>
      <w:r w:rsidRPr="00FB4993">
        <w:rPr>
          <w:bCs/>
          <w:iCs/>
          <w:u w:val="single"/>
          <w:lang w:val="en-US"/>
        </w:rPr>
        <w:t>Fig</w:t>
      </w:r>
      <w:r>
        <w:rPr>
          <w:bCs/>
          <w:iCs/>
          <w:u w:val="single"/>
          <w:lang w:val="en-US"/>
        </w:rPr>
        <w:t>ure 3</w:t>
      </w:r>
      <w:r w:rsidRPr="00FB4993">
        <w:rPr>
          <w:bCs/>
          <w:iCs/>
          <w:u w:val="single"/>
          <w:lang w:val="en-US"/>
        </w:rPr>
        <w:t>S.</w:t>
      </w:r>
      <w:r>
        <w:rPr>
          <w:bCs/>
          <w:iCs/>
          <w:lang w:val="en-US"/>
        </w:rPr>
        <w:t xml:space="preserve"> Zeta potential of ferria-alumina composites as a function of alumina mass fraction.</w:t>
      </w:r>
    </w:p>
    <w:p w:rsidR="00672D53" w:rsidRDefault="00672D53" w:rsidP="00E76C1A">
      <w:pPr>
        <w:jc w:val="center"/>
        <w:rPr>
          <w:bCs/>
          <w:iCs/>
          <w:lang w:val="en-US"/>
        </w:rPr>
      </w:pPr>
    </w:p>
    <w:p w:rsidR="00672D53" w:rsidRPr="00372EBB" w:rsidRDefault="00672D53" w:rsidP="00372EBB">
      <w:pPr>
        <w:autoSpaceDE w:val="0"/>
        <w:autoSpaceDN w:val="0"/>
        <w:adjustRightInd w:val="0"/>
        <w:rPr>
          <w:bCs/>
          <w:iCs/>
          <w:lang w:val="en-US"/>
        </w:rPr>
      </w:pPr>
      <w:r w:rsidRPr="00501AA8">
        <w:rPr>
          <w:bCs/>
          <w:iCs/>
          <w:u w:val="single"/>
          <w:lang w:val="en-US"/>
        </w:rPr>
        <w:t>Table 1S.</w:t>
      </w:r>
      <w:r w:rsidRPr="00372EBB">
        <w:rPr>
          <w:bCs/>
          <w:iCs/>
          <w:lang w:val="en-US"/>
        </w:rPr>
        <w:t xml:space="preserve"> </w:t>
      </w:r>
      <w:r w:rsidR="00372EBB" w:rsidRPr="00372EBB">
        <w:rPr>
          <w:rFonts w:eastAsiaTheme="minorHAnsi"/>
          <w:bCs/>
          <w:lang w:val="en-US" w:eastAsia="en-US"/>
        </w:rPr>
        <w:t>Comparison of Langmuir adsorption capacities for Cr</w:t>
      </w:r>
      <w:r w:rsidR="00372EBB" w:rsidRPr="00372EBB">
        <w:rPr>
          <w:rFonts w:eastAsiaTheme="minorHAnsi"/>
          <w:bCs/>
          <w:vertAlign w:val="superscript"/>
          <w:lang w:val="en-US" w:eastAsia="en-US"/>
        </w:rPr>
        <w:t>6+</w:t>
      </w:r>
      <w:r w:rsidR="00372EBB" w:rsidRPr="00372EBB">
        <w:rPr>
          <w:rFonts w:eastAsiaTheme="minorHAnsi"/>
          <w:bCs/>
          <w:sz w:val="16"/>
          <w:szCs w:val="16"/>
          <w:lang w:val="en-US" w:eastAsia="en-US"/>
        </w:rPr>
        <w:t xml:space="preserve"> </w:t>
      </w:r>
      <w:r w:rsidR="00372EBB" w:rsidRPr="00372EBB">
        <w:rPr>
          <w:rFonts w:eastAsiaTheme="minorHAnsi"/>
          <w:bCs/>
          <w:lang w:val="en-US" w:eastAsia="en-US"/>
        </w:rPr>
        <w:t xml:space="preserve">remediation on </w:t>
      </w:r>
      <w:r w:rsidR="00372EBB">
        <w:rPr>
          <w:rFonts w:eastAsiaTheme="minorHAnsi"/>
          <w:bCs/>
          <w:lang w:val="en-US" w:eastAsia="en-US"/>
        </w:rPr>
        <w:t>ferria-alumina composites</w:t>
      </w:r>
      <w:r w:rsidR="00372EBB" w:rsidRPr="00372EBB">
        <w:rPr>
          <w:rFonts w:eastAsiaTheme="minorHAnsi"/>
          <w:bCs/>
          <w:lang w:val="en-US" w:eastAsia="en-US"/>
        </w:rPr>
        <w:t xml:space="preserve"> versus other adsorbents.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2"/>
        <w:gridCol w:w="1468"/>
        <w:gridCol w:w="4573"/>
      </w:tblGrid>
      <w:tr w:rsidR="00372EBB" w:rsidTr="00501AA8">
        <w:tc>
          <w:tcPr>
            <w:tcW w:w="2922" w:type="dxa"/>
            <w:vAlign w:val="center"/>
          </w:tcPr>
          <w:p w:rsidR="00372EBB" w:rsidRDefault="00372EBB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Ferria</w:t>
            </w:r>
          </w:p>
          <w:p w:rsidR="00372EBB" w:rsidRDefault="00372EBB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3:1 Feria-alumina</w:t>
            </w:r>
          </w:p>
          <w:p w:rsidR="00372EBB" w:rsidRDefault="00372EBB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1:1 Feria-alumina</w:t>
            </w:r>
          </w:p>
          <w:p w:rsidR="00372EBB" w:rsidRDefault="00372EBB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1:3 Feria-alumina</w:t>
            </w:r>
          </w:p>
          <w:p w:rsidR="00372EBB" w:rsidRPr="00672D53" w:rsidRDefault="00372EBB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Alumina</w:t>
            </w:r>
          </w:p>
        </w:tc>
        <w:tc>
          <w:tcPr>
            <w:tcW w:w="1468" w:type="dxa"/>
            <w:vAlign w:val="center"/>
          </w:tcPr>
          <w:p w:rsidR="00372EBB" w:rsidRDefault="00501AA8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23.5</w:t>
            </w:r>
          </w:p>
          <w:p w:rsidR="00501AA8" w:rsidRDefault="00501AA8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33.4</w:t>
            </w:r>
          </w:p>
          <w:p w:rsidR="00501AA8" w:rsidRDefault="00501AA8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43.6</w:t>
            </w:r>
          </w:p>
          <w:p w:rsidR="00501AA8" w:rsidRDefault="00501AA8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52.9</w:t>
            </w:r>
          </w:p>
          <w:p w:rsidR="00501AA8" w:rsidRPr="00672D53" w:rsidRDefault="00501AA8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62.4</w:t>
            </w:r>
          </w:p>
        </w:tc>
        <w:tc>
          <w:tcPr>
            <w:tcW w:w="4573" w:type="dxa"/>
            <w:vAlign w:val="center"/>
          </w:tcPr>
          <w:p w:rsidR="00372EBB" w:rsidRPr="00372EBB" w:rsidRDefault="00372EBB" w:rsidP="00E76C1A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This study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Magnetite nanoparticles</w:t>
            </w:r>
          </w:p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468" w:type="dxa"/>
            <w:vAlign w:val="center"/>
          </w:tcPr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20.2</w:t>
            </w:r>
          </w:p>
        </w:tc>
        <w:tc>
          <w:tcPr>
            <w:tcW w:w="4573" w:type="dxa"/>
          </w:tcPr>
          <w:p w:rsidR="00672D53" w:rsidRDefault="00372EBB" w:rsidP="00501AA8">
            <w:pPr>
              <w:rPr>
                <w:b/>
                <w:lang w:val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Rajput,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Shalini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Charles U. Pittman Jr, and Dinesh Mohan. "Magnetic magnetite (Fe3O4) nanoparticle synthesis and applications for lead (Pb2+) and chromium (Cr6+) removal from water."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colloid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interface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science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468 (2016): 334-346.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Magnetite –</w:t>
            </w:r>
            <w:proofErr w:type="spellStart"/>
            <w:r w:rsidRPr="00672D53">
              <w:rPr>
                <w:rFonts w:eastAsiaTheme="minorHAnsi"/>
                <w:lang w:val="en-US" w:eastAsia="en-US"/>
              </w:rPr>
              <w:t>maghemite</w:t>
            </w:r>
            <w:proofErr w:type="spellEnd"/>
          </w:p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nanoparticles</w:t>
            </w:r>
          </w:p>
          <w:p w:rsidR="00672D53" w:rsidRDefault="00672D53" w:rsidP="00372E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68" w:type="dxa"/>
            <w:vAlign w:val="center"/>
          </w:tcPr>
          <w:p w:rsidR="00672D53" w:rsidRDefault="00672D53" w:rsidP="00501AA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6.0</w:t>
            </w:r>
          </w:p>
        </w:tc>
        <w:tc>
          <w:tcPr>
            <w:tcW w:w="4573" w:type="dxa"/>
          </w:tcPr>
          <w:p w:rsidR="00672D53" w:rsidRDefault="00372EBB" w:rsidP="00501AA8">
            <w:pPr>
              <w:rPr>
                <w:b/>
                <w:lang w:val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Chowdhury,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Saidur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Rahman, Ernest K.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Yanful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and Allen R. Pratt. "Chemical states in XPS and Raman analysis during removal of Cr (VI) from contaminated water by mixed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maghemite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–magnetite nanoparticles."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hazardous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materials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235 (2012): 246-256.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Default="00672D53" w:rsidP="00372EBB">
            <w:pPr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Fe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>3</w:t>
            </w:r>
            <w:r w:rsidRPr="00672D53">
              <w:rPr>
                <w:rFonts w:eastAsiaTheme="minorHAnsi"/>
                <w:lang w:val="en-US" w:eastAsia="en-US"/>
              </w:rPr>
              <w:t>O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 xml:space="preserve">4 </w:t>
            </w:r>
            <w:r w:rsidRPr="00672D53">
              <w:rPr>
                <w:rFonts w:eastAsiaTheme="minorHAnsi"/>
                <w:lang w:val="en-US" w:eastAsia="en-US"/>
              </w:rPr>
              <w:t>nanoparticles</w:t>
            </w:r>
          </w:p>
        </w:tc>
        <w:tc>
          <w:tcPr>
            <w:tcW w:w="1468" w:type="dxa"/>
            <w:vAlign w:val="center"/>
          </w:tcPr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35.46</w:t>
            </w:r>
          </w:p>
        </w:tc>
        <w:tc>
          <w:tcPr>
            <w:tcW w:w="4573" w:type="dxa"/>
          </w:tcPr>
          <w:p w:rsidR="00672D53" w:rsidRDefault="00372EBB" w:rsidP="00372EB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Shen, Y. F., et al. "Preparation and application of magnetic Fe3O4 nanoparticles for wastewater purification."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Separation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Purification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Technology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68.3 (2009): 312-319.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Water-soluble</w:t>
            </w:r>
          </w:p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Fe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>3</w:t>
            </w:r>
            <w:r w:rsidRPr="00672D53">
              <w:rPr>
                <w:rFonts w:eastAsiaTheme="minorHAnsi"/>
                <w:lang w:val="en-US" w:eastAsia="en-US"/>
              </w:rPr>
              <w:t>O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 xml:space="preserve">4 </w:t>
            </w:r>
            <w:r w:rsidRPr="00672D53">
              <w:rPr>
                <w:rFonts w:eastAsiaTheme="minorHAnsi"/>
                <w:lang w:val="en-US" w:eastAsia="en-US"/>
              </w:rPr>
              <w:t>nanoparticles</w:t>
            </w:r>
          </w:p>
        </w:tc>
        <w:tc>
          <w:tcPr>
            <w:tcW w:w="1468" w:type="dxa"/>
            <w:vAlign w:val="center"/>
          </w:tcPr>
          <w:p w:rsidR="00672D53" w:rsidRDefault="00672D53" w:rsidP="00372EBB">
            <w:pPr>
              <w:jc w:val="center"/>
              <w:rPr>
                <w:b/>
                <w:lang w:val="en-US"/>
              </w:rPr>
            </w:pPr>
            <w:r>
              <w:rPr>
                <w:rFonts w:eastAsiaTheme="minorHAnsi"/>
                <w:lang w:eastAsia="en-US"/>
              </w:rPr>
              <w:t>41.5</w:t>
            </w:r>
          </w:p>
        </w:tc>
        <w:tc>
          <w:tcPr>
            <w:tcW w:w="4573" w:type="dxa"/>
          </w:tcPr>
          <w:p w:rsidR="00672D53" w:rsidRDefault="00372EBB" w:rsidP="00501AA8">
            <w:pPr>
              <w:rPr>
                <w:b/>
                <w:lang w:val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Wang,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Lixia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et al. "Water-soluble Fe 3 O 4 nanoparticles with high solubility for removal of heavy-metal ions from waste water."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Dalton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Transactions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41.15 (2012): 4544-4551.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Ceria Micro/Nanocomposite</w:t>
            </w:r>
          </w:p>
        </w:tc>
        <w:tc>
          <w:tcPr>
            <w:tcW w:w="1468" w:type="dxa"/>
            <w:vAlign w:val="center"/>
          </w:tcPr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5.9</w:t>
            </w:r>
          </w:p>
        </w:tc>
        <w:tc>
          <w:tcPr>
            <w:tcW w:w="4573" w:type="dxa"/>
          </w:tcPr>
          <w:p w:rsidR="00672D53" w:rsidRDefault="00372EBB" w:rsidP="00372EB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Zhong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Liang-Shu, et al. "3D flowerlike ceria micro/nanocomposite structure and its application for water treatment and CO </w:t>
            </w: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lastRenderedPageBreak/>
              <w:t>removal."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Chemistry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Materials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19.7 (2007): 1648-1655.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lastRenderedPageBreak/>
              <w:t>Fe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>3</w:t>
            </w:r>
            <w:r w:rsidRPr="00672D53">
              <w:rPr>
                <w:rFonts w:eastAsiaTheme="minorHAnsi"/>
                <w:lang w:val="en-US" w:eastAsia="en-US"/>
              </w:rPr>
              <w:t>O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 xml:space="preserve">4 </w:t>
            </w:r>
            <w:r w:rsidRPr="00672D53">
              <w:rPr>
                <w:rFonts w:eastAsiaTheme="minorHAnsi"/>
                <w:lang w:val="en-US" w:eastAsia="en-US"/>
              </w:rPr>
              <w:t>hollow microspheres</w:t>
            </w:r>
          </w:p>
        </w:tc>
        <w:tc>
          <w:tcPr>
            <w:tcW w:w="1468" w:type="dxa"/>
            <w:vAlign w:val="center"/>
          </w:tcPr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18.0</w:t>
            </w:r>
          </w:p>
        </w:tc>
        <w:tc>
          <w:tcPr>
            <w:tcW w:w="4573" w:type="dxa"/>
          </w:tcPr>
          <w:p w:rsidR="00672D53" w:rsidRDefault="00372EBB" w:rsidP="00372EB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Wang,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Rongyue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et al. "Electrochemical properties of manganese ferrite-based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supercapacitors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in aqueous electrolyte: the effect of ionic radius."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Colloids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Surfaces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A: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Physicochemical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Engineering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Aspects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457 (2014): 94-99.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672D53">
              <w:rPr>
                <w:rFonts w:eastAsiaTheme="minorHAnsi"/>
                <w:lang w:val="en-US" w:eastAsia="en-US"/>
              </w:rPr>
              <w:t>Maghemite</w:t>
            </w:r>
            <w:proofErr w:type="spellEnd"/>
            <w:r w:rsidRPr="00672D53">
              <w:rPr>
                <w:rFonts w:eastAsiaTheme="minorHAnsi"/>
                <w:lang w:val="en-US" w:eastAsia="en-US"/>
              </w:rPr>
              <w:t xml:space="preserve"> nanoparticles</w:t>
            </w:r>
          </w:p>
        </w:tc>
        <w:tc>
          <w:tcPr>
            <w:tcW w:w="1468" w:type="dxa"/>
            <w:vAlign w:val="center"/>
          </w:tcPr>
          <w:p w:rsid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13.88</w:t>
            </w:r>
          </w:p>
        </w:tc>
        <w:tc>
          <w:tcPr>
            <w:tcW w:w="4573" w:type="dxa"/>
          </w:tcPr>
          <w:p w:rsidR="00672D53" w:rsidRDefault="00372EBB" w:rsidP="00501AA8">
            <w:pPr>
              <w:rPr>
                <w:b/>
                <w:lang w:val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Yuan, Peng, et al. "Montmorillonite-supported magnetite nanoparticles for the removal of hexavalent chromium [Cr (VI)] from aqueous solutions."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Hazardous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Materials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166.2-3 (2009): 821-829.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Montmorillonite-supported</w:t>
            </w:r>
          </w:p>
          <w:p w:rsidR="00672D53" w:rsidRPr="00372EBB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ma</w:t>
            </w:r>
            <w:r w:rsidR="00372EBB">
              <w:rPr>
                <w:rFonts w:eastAsiaTheme="minorHAnsi"/>
                <w:lang w:val="en-US" w:eastAsia="en-US"/>
              </w:rPr>
              <w:t>gnetite nanoparticles</w:t>
            </w:r>
          </w:p>
        </w:tc>
        <w:tc>
          <w:tcPr>
            <w:tcW w:w="1468" w:type="dxa"/>
            <w:vAlign w:val="center"/>
          </w:tcPr>
          <w:p w:rsidR="00672D53" w:rsidRDefault="00672D53" w:rsidP="00501AA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672D53">
              <w:rPr>
                <w:rFonts w:eastAsiaTheme="minorHAnsi"/>
                <w:lang w:val="en-US" w:eastAsia="en-US"/>
              </w:rPr>
              <w:t>17.4</w:t>
            </w:r>
          </w:p>
        </w:tc>
        <w:tc>
          <w:tcPr>
            <w:tcW w:w="4573" w:type="dxa"/>
          </w:tcPr>
          <w:p w:rsidR="00672D53" w:rsidRDefault="00372EBB" w:rsidP="00501AA8">
            <w:pPr>
              <w:rPr>
                <w:b/>
                <w:lang w:val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Hu, Jing,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Guohua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Chen, and Irene MC Lo. "Removal and recovery of Cr (VI) from wastewater by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maghemite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nanoparticles."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Water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research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39.18 (2005): 4528-4536.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 xml:space="preserve">Modified </w:t>
            </w:r>
            <w:proofErr w:type="spellStart"/>
            <w:r w:rsidRPr="00672D53">
              <w:rPr>
                <w:rFonts w:eastAsiaTheme="minorHAnsi"/>
                <w:lang w:val="en-US" w:eastAsia="en-US"/>
              </w:rPr>
              <w:t>jacobsite</w:t>
            </w:r>
            <w:proofErr w:type="spellEnd"/>
            <w:r w:rsidRPr="00672D53">
              <w:rPr>
                <w:rFonts w:eastAsiaTheme="minorHAnsi"/>
                <w:lang w:val="en-US" w:eastAsia="en-US"/>
              </w:rPr>
              <w:t xml:space="preserve"> (MnFe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>2</w:t>
            </w:r>
            <w:r w:rsidRPr="00672D53">
              <w:rPr>
                <w:rFonts w:eastAsiaTheme="minorHAnsi"/>
                <w:lang w:val="en-US" w:eastAsia="en-US"/>
              </w:rPr>
              <w:t>O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>4</w:t>
            </w:r>
            <w:r w:rsidRPr="00672D53">
              <w:rPr>
                <w:rFonts w:eastAsiaTheme="minorHAnsi"/>
                <w:lang w:val="en-US" w:eastAsia="en-US"/>
              </w:rPr>
              <w:t>)</w:t>
            </w:r>
          </w:p>
          <w:p w:rsidR="00672D53" w:rsidRPr="00672D53" w:rsidRDefault="00372EBB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N</w:t>
            </w:r>
            <w:r w:rsidR="00672D53" w:rsidRPr="00672D53">
              <w:rPr>
                <w:rFonts w:eastAsiaTheme="minorHAnsi"/>
                <w:lang w:val="en-US" w:eastAsia="en-US"/>
              </w:rPr>
              <w:t>anoparticles</w:t>
            </w:r>
          </w:p>
        </w:tc>
        <w:tc>
          <w:tcPr>
            <w:tcW w:w="1468" w:type="dxa"/>
            <w:vAlign w:val="center"/>
          </w:tcPr>
          <w:p w:rsidR="00672D53" w:rsidRPr="00672D53" w:rsidRDefault="00672D53" w:rsidP="00501A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31.6</w:t>
            </w:r>
          </w:p>
        </w:tc>
        <w:tc>
          <w:tcPr>
            <w:tcW w:w="4573" w:type="dxa"/>
          </w:tcPr>
          <w:p w:rsidR="00672D53" w:rsidRPr="00672D53" w:rsidRDefault="00372EBB" w:rsidP="00501AA8">
            <w:pPr>
              <w:rPr>
                <w:rFonts w:eastAsiaTheme="minorHAnsi"/>
                <w:lang w:val="en-US" w:eastAsia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Hu, Jing, Irene MC Lo, and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Guohua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Chen. "Fast removal and recovery of Cr (VI) using surface-modified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jacobsite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(MnFe2O4) nanoparticles."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Langmuir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21.24 (2005): 11173-11179.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Carbon nanotube supported</w:t>
            </w:r>
          </w:p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ceria nanoparticles</w:t>
            </w:r>
          </w:p>
        </w:tc>
        <w:tc>
          <w:tcPr>
            <w:tcW w:w="1468" w:type="dxa"/>
            <w:vAlign w:val="center"/>
          </w:tcPr>
          <w:p w:rsidR="00672D53" w:rsidRPr="00672D53" w:rsidRDefault="00672D53" w:rsidP="00501A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2</w:t>
            </w:r>
            <w:r w:rsidR="00501AA8">
              <w:rPr>
                <w:rFonts w:eastAsiaTheme="minorHAnsi"/>
                <w:lang w:val="en-US" w:eastAsia="en-US"/>
              </w:rPr>
              <w:t>6.8</w:t>
            </w:r>
          </w:p>
        </w:tc>
        <w:tc>
          <w:tcPr>
            <w:tcW w:w="4573" w:type="dxa"/>
          </w:tcPr>
          <w:p w:rsidR="00672D53" w:rsidRPr="00672D53" w:rsidRDefault="00372EBB" w:rsidP="00672D5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Di,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Ze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-Chao, et al. "Chromium adsorption by aligned carbon nanotubes supported ceria nanoparticles."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Chemosphere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62.5 (2006): 861-865.</w:t>
            </w:r>
          </w:p>
        </w:tc>
      </w:tr>
      <w:tr w:rsidR="00672D53" w:rsidTr="00501AA8">
        <w:tc>
          <w:tcPr>
            <w:tcW w:w="2922" w:type="dxa"/>
            <w:vAlign w:val="center"/>
          </w:tcPr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Fe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>3</w:t>
            </w:r>
            <w:r w:rsidRPr="00672D53">
              <w:rPr>
                <w:rFonts w:eastAsiaTheme="minorHAnsi"/>
                <w:lang w:val="en-US" w:eastAsia="en-US"/>
              </w:rPr>
              <w:t>O</w:t>
            </w:r>
            <w:r w:rsidRPr="00672D53">
              <w:rPr>
                <w:rFonts w:eastAsiaTheme="minorHAnsi"/>
                <w:sz w:val="16"/>
                <w:szCs w:val="16"/>
                <w:lang w:val="en-US" w:eastAsia="en-US"/>
              </w:rPr>
              <w:t>4</w:t>
            </w:r>
            <w:r w:rsidRPr="00672D53">
              <w:rPr>
                <w:rFonts w:eastAsiaTheme="minorHAnsi"/>
                <w:lang w:val="en-US" w:eastAsia="en-US"/>
              </w:rPr>
              <w:t>/Bacterial cellulose</w:t>
            </w:r>
          </w:p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nanocomposite</w:t>
            </w:r>
          </w:p>
        </w:tc>
        <w:tc>
          <w:tcPr>
            <w:tcW w:w="1468" w:type="dxa"/>
            <w:vAlign w:val="center"/>
          </w:tcPr>
          <w:p w:rsidR="00672D53" w:rsidRPr="00672D53" w:rsidRDefault="00672D53" w:rsidP="00372E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72D53">
              <w:rPr>
                <w:rFonts w:eastAsiaTheme="minorHAnsi"/>
                <w:lang w:val="en-US" w:eastAsia="en-US"/>
              </w:rPr>
              <w:t>25</w:t>
            </w:r>
          </w:p>
        </w:tc>
        <w:tc>
          <w:tcPr>
            <w:tcW w:w="4573" w:type="dxa"/>
          </w:tcPr>
          <w:p w:rsidR="00672D53" w:rsidRPr="00672D53" w:rsidRDefault="00372EBB" w:rsidP="00672D5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Zhu, </w:t>
            </w:r>
            <w:proofErr w:type="spellStart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Huixia</w:t>
            </w:r>
            <w:proofErr w:type="spellEnd"/>
            <w:r w:rsidRPr="00372EB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et al. "Biosynthesis of spherical Fe3O4/bacterial cellulose nanocomposites as adsorbents for heavy metal ions."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Carbohydrate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Polymers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86.4 (2011): 1558-1564.</w:t>
            </w:r>
          </w:p>
          <w:p w:rsidR="00672D53" w:rsidRPr="00672D53" w:rsidRDefault="00672D53" w:rsidP="00672D5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</w:tbl>
    <w:p w:rsidR="00672D53" w:rsidRPr="00E76C1A" w:rsidRDefault="00672D53" w:rsidP="00E76C1A">
      <w:pPr>
        <w:jc w:val="center"/>
        <w:rPr>
          <w:b/>
          <w:lang w:val="en-US"/>
        </w:rPr>
      </w:pPr>
    </w:p>
    <w:p w:rsidR="00BC18FF" w:rsidRPr="005F379B" w:rsidRDefault="00BC18FF" w:rsidP="00BC18FF">
      <w:pPr>
        <w:rPr>
          <w:b/>
          <w:lang w:val="en-US"/>
        </w:rPr>
      </w:pPr>
    </w:p>
    <w:p w:rsidR="00BC18FF" w:rsidRPr="005F379B" w:rsidRDefault="00BC18FF" w:rsidP="00BC18FF">
      <w:pPr>
        <w:rPr>
          <w:b/>
          <w:lang w:val="en-US"/>
        </w:rPr>
      </w:pPr>
    </w:p>
    <w:p w:rsidR="00BC18FF" w:rsidRPr="005F379B" w:rsidRDefault="00BC18FF" w:rsidP="00BC18FF">
      <w:pPr>
        <w:rPr>
          <w:b/>
          <w:lang w:val="en-US"/>
        </w:rPr>
      </w:pPr>
    </w:p>
    <w:sectPr w:rsidR="00BC18FF" w:rsidRPr="005F379B" w:rsidSect="00CA4D73">
      <w:pgSz w:w="11906" w:h="16838"/>
      <w:pgMar w:top="1440" w:right="1133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92A87"/>
    <w:multiLevelType w:val="hybridMultilevel"/>
    <w:tmpl w:val="46BAB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F2D17"/>
    <w:multiLevelType w:val="hybridMultilevel"/>
    <w:tmpl w:val="C4E07DD4"/>
    <w:lvl w:ilvl="0" w:tplc="4CA2585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B1"/>
    <w:rsid w:val="00064B89"/>
    <w:rsid w:val="000847EA"/>
    <w:rsid w:val="00091218"/>
    <w:rsid w:val="000B4638"/>
    <w:rsid w:val="000B52E0"/>
    <w:rsid w:val="000C080D"/>
    <w:rsid w:val="001273B7"/>
    <w:rsid w:val="001342A3"/>
    <w:rsid w:val="00134936"/>
    <w:rsid w:val="00140F1B"/>
    <w:rsid w:val="00145F0F"/>
    <w:rsid w:val="00145F1F"/>
    <w:rsid w:val="00160696"/>
    <w:rsid w:val="001B25AF"/>
    <w:rsid w:val="001D02EF"/>
    <w:rsid w:val="001E52F9"/>
    <w:rsid w:val="0023089E"/>
    <w:rsid w:val="0023176F"/>
    <w:rsid w:val="002563D1"/>
    <w:rsid w:val="002B6707"/>
    <w:rsid w:val="0032700D"/>
    <w:rsid w:val="00327B38"/>
    <w:rsid w:val="00346998"/>
    <w:rsid w:val="0035289B"/>
    <w:rsid w:val="00352916"/>
    <w:rsid w:val="003605D6"/>
    <w:rsid w:val="00370D04"/>
    <w:rsid w:val="00372EBB"/>
    <w:rsid w:val="00387ACC"/>
    <w:rsid w:val="00390217"/>
    <w:rsid w:val="00393595"/>
    <w:rsid w:val="003A7C33"/>
    <w:rsid w:val="003C64A8"/>
    <w:rsid w:val="003D203D"/>
    <w:rsid w:val="003D6201"/>
    <w:rsid w:val="003F0EE3"/>
    <w:rsid w:val="00402CB8"/>
    <w:rsid w:val="00461B58"/>
    <w:rsid w:val="00463A98"/>
    <w:rsid w:val="00471E5F"/>
    <w:rsid w:val="00486E51"/>
    <w:rsid w:val="00493E56"/>
    <w:rsid w:val="004B1A8C"/>
    <w:rsid w:val="004B77C4"/>
    <w:rsid w:val="004C6B14"/>
    <w:rsid w:val="00501AA8"/>
    <w:rsid w:val="0051258D"/>
    <w:rsid w:val="00513B4D"/>
    <w:rsid w:val="005150C5"/>
    <w:rsid w:val="00517E81"/>
    <w:rsid w:val="00543520"/>
    <w:rsid w:val="005505B1"/>
    <w:rsid w:val="005519A6"/>
    <w:rsid w:val="005575BB"/>
    <w:rsid w:val="00563D64"/>
    <w:rsid w:val="00566DA2"/>
    <w:rsid w:val="00571966"/>
    <w:rsid w:val="005854E3"/>
    <w:rsid w:val="0059243B"/>
    <w:rsid w:val="005C2B28"/>
    <w:rsid w:val="005D4CE1"/>
    <w:rsid w:val="005E5107"/>
    <w:rsid w:val="005E7F9F"/>
    <w:rsid w:val="005F1B47"/>
    <w:rsid w:val="005F379B"/>
    <w:rsid w:val="00607603"/>
    <w:rsid w:val="00615C65"/>
    <w:rsid w:val="00625C57"/>
    <w:rsid w:val="00672D53"/>
    <w:rsid w:val="00673E81"/>
    <w:rsid w:val="00684FF0"/>
    <w:rsid w:val="006A5073"/>
    <w:rsid w:val="006C281D"/>
    <w:rsid w:val="006F0EB1"/>
    <w:rsid w:val="006F5FC3"/>
    <w:rsid w:val="006F6F67"/>
    <w:rsid w:val="00700997"/>
    <w:rsid w:val="007214FE"/>
    <w:rsid w:val="007236DE"/>
    <w:rsid w:val="00752119"/>
    <w:rsid w:val="00754F14"/>
    <w:rsid w:val="007B5175"/>
    <w:rsid w:val="00815167"/>
    <w:rsid w:val="00830B30"/>
    <w:rsid w:val="00861551"/>
    <w:rsid w:val="00881349"/>
    <w:rsid w:val="00884853"/>
    <w:rsid w:val="008E72F5"/>
    <w:rsid w:val="009116F3"/>
    <w:rsid w:val="0093299F"/>
    <w:rsid w:val="00957F3C"/>
    <w:rsid w:val="0096709C"/>
    <w:rsid w:val="00983D2D"/>
    <w:rsid w:val="009E0529"/>
    <w:rsid w:val="00A01F29"/>
    <w:rsid w:val="00A25283"/>
    <w:rsid w:val="00A33487"/>
    <w:rsid w:val="00A35A52"/>
    <w:rsid w:val="00A57312"/>
    <w:rsid w:val="00A61ECF"/>
    <w:rsid w:val="00A62BA8"/>
    <w:rsid w:val="00A837E0"/>
    <w:rsid w:val="00A90F8D"/>
    <w:rsid w:val="00A911C6"/>
    <w:rsid w:val="00AA3109"/>
    <w:rsid w:val="00B12BC8"/>
    <w:rsid w:val="00B230DD"/>
    <w:rsid w:val="00B42D87"/>
    <w:rsid w:val="00B540B7"/>
    <w:rsid w:val="00B57A3A"/>
    <w:rsid w:val="00B7280B"/>
    <w:rsid w:val="00B9706D"/>
    <w:rsid w:val="00BB55C8"/>
    <w:rsid w:val="00BC18FF"/>
    <w:rsid w:val="00BD09BB"/>
    <w:rsid w:val="00BD54D1"/>
    <w:rsid w:val="00BD7FF8"/>
    <w:rsid w:val="00C01221"/>
    <w:rsid w:val="00C214FD"/>
    <w:rsid w:val="00C32BF6"/>
    <w:rsid w:val="00C3474F"/>
    <w:rsid w:val="00C44138"/>
    <w:rsid w:val="00C915A5"/>
    <w:rsid w:val="00CA4D73"/>
    <w:rsid w:val="00CC655A"/>
    <w:rsid w:val="00CE573C"/>
    <w:rsid w:val="00CF076B"/>
    <w:rsid w:val="00D006AA"/>
    <w:rsid w:val="00D120AC"/>
    <w:rsid w:val="00D50742"/>
    <w:rsid w:val="00D56838"/>
    <w:rsid w:val="00D60E5A"/>
    <w:rsid w:val="00D8480C"/>
    <w:rsid w:val="00D963B0"/>
    <w:rsid w:val="00DA2832"/>
    <w:rsid w:val="00DB1966"/>
    <w:rsid w:val="00DB5F6D"/>
    <w:rsid w:val="00DC06F6"/>
    <w:rsid w:val="00DE3BA0"/>
    <w:rsid w:val="00DF15D0"/>
    <w:rsid w:val="00E04970"/>
    <w:rsid w:val="00E3301C"/>
    <w:rsid w:val="00E4456D"/>
    <w:rsid w:val="00E76C1A"/>
    <w:rsid w:val="00EC1F9C"/>
    <w:rsid w:val="00EC5630"/>
    <w:rsid w:val="00ED6128"/>
    <w:rsid w:val="00F03455"/>
    <w:rsid w:val="00F264A0"/>
    <w:rsid w:val="00F74DA3"/>
    <w:rsid w:val="00F81392"/>
    <w:rsid w:val="00F85E0D"/>
    <w:rsid w:val="00FB4993"/>
    <w:rsid w:val="00FF42AB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9C42"/>
  <w15:docId w15:val="{7FEC59AD-D3CA-4D89-91A2-1D863DA0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link w:val="10"/>
    <w:uiPriority w:val="9"/>
    <w:qFormat/>
    <w:rsid w:val="00FF42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 w:bidi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F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42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90F8D"/>
  </w:style>
  <w:style w:type="character" w:styleId="a5">
    <w:name w:val="Hyperlink"/>
    <w:basedOn w:val="a0"/>
    <w:uiPriority w:val="99"/>
    <w:unhideWhenUsed/>
    <w:rsid w:val="00A90F8D"/>
    <w:rPr>
      <w:color w:val="0000FF"/>
      <w:u w:val="single"/>
    </w:rPr>
  </w:style>
  <w:style w:type="character" w:styleId="a6">
    <w:name w:val="Emphasis"/>
    <w:basedOn w:val="a0"/>
    <w:uiPriority w:val="20"/>
    <w:qFormat/>
    <w:rsid w:val="00A90F8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90F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A90F8D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table" w:styleId="a8">
    <w:name w:val="Table Grid"/>
    <w:basedOn w:val="a1"/>
    <w:uiPriority w:val="59"/>
    <w:rsid w:val="00A8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ArticleText">
    <w:name w:val="08 Article Text"/>
    <w:qFormat/>
    <w:rsid w:val="00BD54D1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val="en-GB" w:eastAsia="en-GB" w:bidi="ar-SA"/>
    </w:rPr>
  </w:style>
  <w:style w:type="paragraph" w:customStyle="1" w:styleId="01PaperTitle">
    <w:name w:val="01 Paper Title"/>
    <w:qFormat/>
    <w:rsid w:val="00957F3C"/>
    <w:pPr>
      <w:spacing w:after="180" w:line="360" w:lineRule="exact"/>
    </w:pPr>
    <w:rPr>
      <w:rFonts w:ascii="Times New Roman" w:eastAsia="Times New Roman" w:hAnsi="Times New Roman" w:cs="Times New Roman"/>
      <w:b/>
      <w:position w:val="7"/>
      <w:sz w:val="32"/>
      <w:szCs w:val="32"/>
      <w:lang w:val="en-GB" w:eastAsia="en-GB" w:bidi="ar-SA"/>
    </w:rPr>
  </w:style>
  <w:style w:type="paragraph" w:customStyle="1" w:styleId="02PaperAuthors">
    <w:name w:val="02 Paper Authors"/>
    <w:qFormat/>
    <w:rsid w:val="00957F3C"/>
    <w:pPr>
      <w:spacing w:after="0" w:line="240" w:lineRule="exact"/>
    </w:pPr>
    <w:rPr>
      <w:rFonts w:ascii="Times New Roman" w:eastAsia="Times New Roman" w:hAnsi="Times New Roman" w:cs="Times New Roman"/>
      <w:b/>
      <w:noProof/>
      <w:lang w:val="en-GB" w:eastAsia="en-GB" w:bidi="ar-SA"/>
    </w:rPr>
  </w:style>
  <w:style w:type="paragraph" w:customStyle="1" w:styleId="N1AuthorAddresses">
    <w:name w:val="N1 Author Addresses"/>
    <w:qFormat/>
    <w:rsid w:val="00957F3C"/>
    <w:pPr>
      <w:spacing w:after="0" w:line="190" w:lineRule="exact"/>
    </w:pPr>
    <w:rPr>
      <w:rFonts w:ascii="Times New Roman" w:eastAsia="Times New Roman" w:hAnsi="Times New Roman" w:cs="Times New Roman"/>
      <w:i/>
      <w:sz w:val="16"/>
      <w:szCs w:val="20"/>
      <w:lang w:val="en-GB" w:eastAsia="en-GB" w:bidi="ar-SA"/>
    </w:rPr>
  </w:style>
  <w:style w:type="paragraph" w:customStyle="1" w:styleId="RSCF01FootnoteAuthorAddress">
    <w:name w:val="RSC F01 Footnote Author Address"/>
    <w:link w:val="RSCF01FootnoteAuthorAddressChar"/>
    <w:qFormat/>
    <w:rsid w:val="00CF076B"/>
    <w:pPr>
      <w:numPr>
        <w:numId w:val="3"/>
      </w:numPr>
      <w:pBdr>
        <w:top w:val="single" w:sz="12" w:space="1" w:color="A6A6A6" w:themeColor="background1" w:themeShade="A6"/>
      </w:pBdr>
      <w:spacing w:after="0" w:line="240" w:lineRule="auto"/>
      <w:ind w:left="85" w:hanging="85"/>
      <w:suppressOverlap/>
    </w:pPr>
    <w:rPr>
      <w:rFonts w:cs="Times New Roman"/>
      <w:i/>
      <w:w w:val="105"/>
      <w:sz w:val="14"/>
      <w:szCs w:val="14"/>
      <w:lang w:val="en-GB" w:bidi="ar-SA"/>
    </w:rPr>
  </w:style>
  <w:style w:type="character" w:customStyle="1" w:styleId="RSCF01FootnoteAuthorAddressChar">
    <w:name w:val="RSC F01 Footnote Author Address Char"/>
    <w:basedOn w:val="a0"/>
    <w:link w:val="RSCF01FootnoteAuthorAddress"/>
    <w:rsid w:val="00CF076B"/>
    <w:rPr>
      <w:rFonts w:cs="Times New Roman"/>
      <w:i/>
      <w:w w:val="105"/>
      <w:sz w:val="14"/>
      <w:szCs w:val="14"/>
      <w:lang w:val="en-GB" w:bidi="ar-SA"/>
    </w:rPr>
  </w:style>
  <w:style w:type="paragraph" w:customStyle="1" w:styleId="RSCB06Sub-SectionHeading">
    <w:name w:val="RSC B06 Sub-Section Heading"/>
    <w:link w:val="RSCB06Sub-SectionHeadingChar"/>
    <w:qFormat/>
    <w:rsid w:val="00CE573C"/>
    <w:pPr>
      <w:spacing w:after="80" w:line="240" w:lineRule="exact"/>
    </w:pPr>
    <w:rPr>
      <w:b/>
      <w:sz w:val="18"/>
      <w:lang w:val="en-GB" w:bidi="ar-SA"/>
    </w:rPr>
  </w:style>
  <w:style w:type="character" w:customStyle="1" w:styleId="RSCB06Sub-SectionHeadingChar">
    <w:name w:val="RSC B06 Sub-Section Heading Char"/>
    <w:basedOn w:val="a0"/>
    <w:link w:val="RSCB06Sub-SectionHeading"/>
    <w:rsid w:val="00CE573C"/>
    <w:rPr>
      <w:b/>
      <w:sz w:val="18"/>
      <w:lang w:val="en-GB" w:bidi="ar-SA"/>
    </w:rPr>
  </w:style>
  <w:style w:type="character" w:styleId="a9">
    <w:name w:val="annotation reference"/>
    <w:basedOn w:val="a0"/>
    <w:uiPriority w:val="99"/>
    <w:semiHidden/>
    <w:unhideWhenUsed/>
    <w:rsid w:val="003469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69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699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69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699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customStyle="1" w:styleId="RSCF02FootnotestoTitleAuthors">
    <w:name w:val="RSC F02 Footnotes to Title/Authors"/>
    <w:basedOn w:val="a"/>
    <w:link w:val="RSCF02FootnotestoTitleAuthorsChar"/>
    <w:qFormat/>
    <w:rsid w:val="00DF15D0"/>
    <w:pPr>
      <w:tabs>
        <w:tab w:val="left" w:pos="284"/>
      </w:tabs>
      <w:suppressOverlap/>
    </w:pPr>
    <w:rPr>
      <w:rFonts w:asciiTheme="minorHAnsi" w:eastAsiaTheme="minorHAnsi" w:hAnsiTheme="minorHAnsi"/>
      <w:w w:val="105"/>
      <w:sz w:val="14"/>
      <w:szCs w:val="14"/>
      <w:lang w:val="en-GB" w:eastAsia="en-US"/>
    </w:rPr>
  </w:style>
  <w:style w:type="character" w:customStyle="1" w:styleId="RSCF02FootnotestoTitleAuthorsChar">
    <w:name w:val="RSC F02 Footnotes to Title/Authors Char"/>
    <w:basedOn w:val="a0"/>
    <w:link w:val="RSCF02FootnotestoTitleAuthors"/>
    <w:rsid w:val="00DF15D0"/>
    <w:rPr>
      <w:rFonts w:cs="Times New Roman"/>
      <w:w w:val="105"/>
      <w:sz w:val="14"/>
      <w:szCs w:val="14"/>
      <w:lang w:val="en-GB" w:bidi="ar-SA"/>
    </w:rPr>
  </w:style>
  <w:style w:type="paragraph" w:customStyle="1" w:styleId="RSCH01PaperTitle">
    <w:name w:val="RSC H01 Paper Title"/>
    <w:basedOn w:val="a"/>
    <w:next w:val="a"/>
    <w:link w:val="RSCH01PaperTitleChar"/>
    <w:qFormat/>
    <w:rsid w:val="00471E5F"/>
    <w:pPr>
      <w:tabs>
        <w:tab w:val="left" w:pos="284"/>
      </w:tabs>
      <w:spacing w:before="400" w:after="160"/>
    </w:pPr>
    <w:rPr>
      <w:rFonts w:asciiTheme="minorHAnsi" w:eastAsiaTheme="minorHAnsi" w:hAnsiTheme="minorHAnsi"/>
      <w:b/>
      <w:sz w:val="29"/>
      <w:szCs w:val="32"/>
      <w:lang w:val="en-GB" w:eastAsia="en-US"/>
    </w:rPr>
  </w:style>
  <w:style w:type="paragraph" w:customStyle="1" w:styleId="RSCH02PaperAuthorsandByline">
    <w:name w:val="RSC H02 Paper Authors and Byline"/>
    <w:basedOn w:val="a"/>
    <w:link w:val="RSCH02PaperAuthorsandBylineChar"/>
    <w:qFormat/>
    <w:rsid w:val="00471E5F"/>
    <w:pPr>
      <w:spacing w:after="120" w:line="240" w:lineRule="exact"/>
    </w:pPr>
    <w:rPr>
      <w:rFonts w:asciiTheme="minorHAnsi" w:eastAsiaTheme="minorHAnsi" w:hAnsiTheme="minorHAnsi"/>
      <w:sz w:val="20"/>
      <w:szCs w:val="22"/>
      <w:lang w:val="en-GB" w:eastAsia="en-US"/>
    </w:rPr>
  </w:style>
  <w:style w:type="character" w:customStyle="1" w:styleId="RSCH01PaperTitleChar">
    <w:name w:val="RSC H01 Paper Title Char"/>
    <w:basedOn w:val="a0"/>
    <w:link w:val="RSCH01PaperTitle"/>
    <w:rsid w:val="00471E5F"/>
    <w:rPr>
      <w:rFonts w:cs="Times New Roman"/>
      <w:b/>
      <w:sz w:val="29"/>
      <w:szCs w:val="32"/>
      <w:lang w:val="en-GB" w:bidi="ar-SA"/>
    </w:rPr>
  </w:style>
  <w:style w:type="character" w:customStyle="1" w:styleId="RSCH02PaperAuthorsandBylineChar">
    <w:name w:val="RSC H02 Paper Authors and Byline Char"/>
    <w:basedOn w:val="a0"/>
    <w:link w:val="RSCH02PaperAuthorsandByline"/>
    <w:rsid w:val="00471E5F"/>
    <w:rPr>
      <w:rFonts w:cs="Times New Roman"/>
      <w:sz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491">
          <w:marLeft w:val="0"/>
          <w:marRight w:val="0"/>
          <w:marTop w:val="0"/>
          <w:marBottom w:val="45"/>
          <w:divBdr>
            <w:top w:val="single" w:sz="6" w:space="2" w:color="B9C0D0"/>
            <w:left w:val="single" w:sz="6" w:space="2" w:color="B9C0D0"/>
            <w:bottom w:val="single" w:sz="6" w:space="2" w:color="B9C0D0"/>
            <w:right w:val="single" w:sz="6" w:space="0" w:color="B9C0D0"/>
          </w:divBdr>
        </w:div>
        <w:div w:id="3719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Andrew Drozdov</cp:lastModifiedBy>
  <cp:revision>9</cp:revision>
  <dcterms:created xsi:type="dcterms:W3CDTF">2017-06-27T13:28:00Z</dcterms:created>
  <dcterms:modified xsi:type="dcterms:W3CDTF">2018-02-12T10:35:00Z</dcterms:modified>
</cp:coreProperties>
</file>