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69190" w14:textId="77777777" w:rsidR="00017ABF" w:rsidRPr="00192CB8" w:rsidRDefault="00017ABF" w:rsidP="00017ABF">
      <w:pPr>
        <w:jc w:val="center"/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b/>
          <w:lang w:val="en-US"/>
        </w:rPr>
        <w:t>Supplementary Information</w:t>
      </w:r>
    </w:p>
    <w:p w14:paraId="4CFB2E7C" w14:textId="77777777" w:rsidR="00017ABF" w:rsidRPr="00192CB8" w:rsidRDefault="00017ABF" w:rsidP="00017ABF">
      <w:pPr>
        <w:jc w:val="center"/>
        <w:rPr>
          <w:rFonts w:ascii="Times New Roman" w:hAnsi="Times New Roman" w:cs="Times New Roman"/>
          <w:b/>
          <w:lang w:val="en-US"/>
        </w:rPr>
      </w:pPr>
    </w:p>
    <w:p w14:paraId="5B331779" w14:textId="77777777" w:rsidR="00017ABF" w:rsidRPr="00017ABF" w:rsidRDefault="00017ABF" w:rsidP="00017AB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17AB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Influence of N sources on the photocatalytic activity of N-doped </w:t>
      </w:r>
      <w:r w:rsidRPr="00017ABF">
        <w:rPr>
          <w:rFonts w:ascii="Times New Roman" w:hAnsi="Times New Roman" w:cs="Times New Roman"/>
          <w:b/>
          <w:color w:val="000000"/>
          <w:sz w:val="28"/>
          <w:szCs w:val="28"/>
        </w:rPr>
        <w:t>TiO</w:t>
      </w:r>
      <w:r w:rsidRPr="00017ABF">
        <w:rPr>
          <w:rFonts w:ascii="Times New Roman" w:hAnsi="Times New Roman" w:cs="Times New Roman"/>
          <w:b/>
          <w:color w:val="000000"/>
          <w:sz w:val="28"/>
          <w:szCs w:val="28"/>
          <w:vertAlign w:val="subscript"/>
        </w:rPr>
        <w:t>2</w:t>
      </w:r>
    </w:p>
    <w:p w14:paraId="52186149" w14:textId="77777777" w:rsidR="00017ABF" w:rsidRPr="00017ABF" w:rsidRDefault="00017ABF" w:rsidP="00017AB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Times New Roman" w:hAnsi="Times New Roman" w:cs="Times New Roman"/>
          <w:lang w:eastAsia="en-IN"/>
        </w:rPr>
      </w:pPr>
      <w:r w:rsidRPr="00017ABF">
        <w:rPr>
          <w:rFonts w:ascii="Times New Roman" w:hAnsi="Times New Roman" w:cs="Times New Roman"/>
          <w:lang w:eastAsia="en-IN"/>
        </w:rPr>
        <w:t xml:space="preserve">Pratibha V. </w:t>
      </w:r>
      <w:r w:rsidRPr="00017ABF">
        <w:rPr>
          <w:rFonts w:ascii="Times New Roman" w:hAnsi="Times New Roman" w:cs="Times New Roman"/>
          <w:noProof/>
          <w:lang w:eastAsia="en-IN"/>
        </w:rPr>
        <w:t>Bakre,</w:t>
      </w:r>
      <w:r w:rsidRPr="00017ABF">
        <w:rPr>
          <w:rFonts w:ascii="Times New Roman" w:hAnsi="Times New Roman" w:cs="Times New Roman"/>
          <w:lang w:eastAsia="en-IN"/>
        </w:rPr>
        <w:t xml:space="preserve"> S. G. </w:t>
      </w:r>
      <w:proofErr w:type="spellStart"/>
      <w:r w:rsidRPr="00017ABF">
        <w:rPr>
          <w:rFonts w:ascii="Times New Roman" w:hAnsi="Times New Roman" w:cs="Times New Roman"/>
          <w:lang w:eastAsia="en-IN"/>
        </w:rPr>
        <w:t>Tilve</w:t>
      </w:r>
      <w:proofErr w:type="spellEnd"/>
      <w:r w:rsidRPr="00017ABF">
        <w:rPr>
          <w:rFonts w:ascii="Times New Roman" w:hAnsi="Times New Roman" w:cs="Times New Roman"/>
          <w:vertAlign w:val="superscript"/>
          <w:lang w:eastAsia="en-IN"/>
        </w:rPr>
        <w:t>*</w:t>
      </w:r>
      <w:r w:rsidRPr="00017ABF">
        <w:rPr>
          <w:rFonts w:ascii="Times New Roman" w:hAnsi="Times New Roman" w:cs="Times New Roman"/>
          <w:lang w:eastAsia="en-IN"/>
        </w:rPr>
        <w:t xml:space="preserve"> and R. N. </w:t>
      </w:r>
      <w:proofErr w:type="spellStart"/>
      <w:r w:rsidRPr="00017ABF">
        <w:rPr>
          <w:rFonts w:ascii="Times New Roman" w:hAnsi="Times New Roman" w:cs="Times New Roman"/>
          <w:lang w:eastAsia="en-IN"/>
        </w:rPr>
        <w:t>Shirsat</w:t>
      </w:r>
      <w:proofErr w:type="spellEnd"/>
    </w:p>
    <w:p w14:paraId="0C590FAE" w14:textId="77777777" w:rsidR="00017ABF" w:rsidRPr="00192CB8" w:rsidRDefault="00017ABF" w:rsidP="00017ABF">
      <w:pPr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Times New Roman" w:hAnsi="Times New Roman" w:cs="Times New Roman"/>
          <w:i/>
          <w:lang w:eastAsia="en-IN"/>
        </w:rPr>
      </w:pPr>
      <w:r w:rsidRPr="00192CB8">
        <w:rPr>
          <w:rFonts w:ascii="Times New Roman" w:hAnsi="Times New Roman" w:cs="Times New Roman"/>
          <w:i/>
          <w:noProof/>
          <w:lang w:eastAsia="en-IN"/>
        </w:rPr>
        <w:t>School</w:t>
      </w:r>
      <w:r w:rsidRPr="00192CB8">
        <w:rPr>
          <w:rFonts w:ascii="Times New Roman" w:hAnsi="Times New Roman" w:cs="Times New Roman"/>
          <w:i/>
          <w:lang w:eastAsia="en-IN"/>
        </w:rPr>
        <w:t xml:space="preserve"> of Chemical Sciences, Goa University, </w:t>
      </w:r>
      <w:proofErr w:type="spellStart"/>
      <w:r w:rsidRPr="00192CB8">
        <w:rPr>
          <w:rFonts w:ascii="Times New Roman" w:hAnsi="Times New Roman" w:cs="Times New Roman"/>
          <w:i/>
          <w:lang w:eastAsia="en-IN"/>
        </w:rPr>
        <w:t>Talei</w:t>
      </w:r>
      <w:r w:rsidRPr="00192CB8">
        <w:rPr>
          <w:rFonts w:ascii="Times New Roman" w:hAnsi="Times New Roman" w:cs="Times New Roman"/>
          <w:i/>
          <w:noProof/>
          <w:lang w:eastAsia="en-IN"/>
        </w:rPr>
        <w:t>gao</w:t>
      </w:r>
      <w:proofErr w:type="spellEnd"/>
      <w:r w:rsidRPr="00192CB8">
        <w:rPr>
          <w:rFonts w:ascii="Times New Roman" w:hAnsi="Times New Roman" w:cs="Times New Roman"/>
          <w:i/>
          <w:noProof/>
          <w:lang w:eastAsia="en-IN"/>
        </w:rPr>
        <w:t xml:space="preserve"> Plat</w:t>
      </w:r>
      <w:r w:rsidRPr="00192CB8">
        <w:rPr>
          <w:rFonts w:ascii="Times New Roman" w:hAnsi="Times New Roman" w:cs="Times New Roman"/>
          <w:i/>
          <w:lang w:eastAsia="en-IN"/>
        </w:rPr>
        <w:t>eau, Goa, 403206 (India).</w:t>
      </w:r>
    </w:p>
    <w:p w14:paraId="4FBB37BD" w14:textId="77777777" w:rsidR="007760E0" w:rsidRPr="00192CB8" w:rsidRDefault="00192CB8" w:rsidP="007760E0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noProof/>
          <w:lang w:val="en-US"/>
        </w:rPr>
        <w:tab/>
      </w:r>
      <w:r w:rsidRPr="00192CB8">
        <w:rPr>
          <w:rFonts w:ascii="Times New Roman" w:hAnsi="Times New Roman" w:cs="Times New Roman"/>
          <w:noProof/>
          <w:lang w:val="en-US"/>
        </w:rPr>
        <w:tab/>
      </w:r>
      <w:r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2F2B6B6" wp14:editId="64584932">
            <wp:extent cx="2400300" cy="3263900"/>
            <wp:effectExtent l="0" t="0" r="0" b="0"/>
            <wp:docPr id="20" name="Picture 7" descr="series 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ries F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" t="665" r="908" b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29F8" w14:textId="77777777" w:rsidR="007760E0" w:rsidRPr="00192CB8" w:rsidRDefault="007760E0" w:rsidP="007760E0">
      <w:pPr>
        <w:pStyle w:val="RSCB04AHeadingSection"/>
        <w:spacing w:before="0" w:after="0" w:line="360" w:lineRule="auto"/>
        <w:rPr>
          <w:rFonts w:ascii="Times New Roman" w:eastAsia="Times New Roman" w:hAnsi="Times New Roman"/>
          <w:b w:val="0"/>
          <w:i/>
          <w:szCs w:val="24"/>
          <w:lang w:val="en-US"/>
        </w:rPr>
      </w:pPr>
      <w:r w:rsidRPr="0038460B">
        <w:rPr>
          <w:rFonts w:ascii="Times New Roman" w:hAnsi="Times New Roman"/>
          <w:szCs w:val="24"/>
        </w:rPr>
        <w:t>Fig.</w:t>
      </w:r>
      <w:r w:rsidR="000E64E8" w:rsidRPr="0038460B">
        <w:rPr>
          <w:rFonts w:ascii="Times New Roman" w:hAnsi="Times New Roman"/>
          <w:szCs w:val="24"/>
        </w:rPr>
        <w:t xml:space="preserve"> </w:t>
      </w:r>
      <w:r w:rsidR="00DF3E77" w:rsidRPr="0038460B">
        <w:rPr>
          <w:rFonts w:ascii="Times New Roman" w:hAnsi="Times New Roman"/>
          <w:szCs w:val="24"/>
        </w:rPr>
        <w:t>$</w:t>
      </w:r>
      <w:r w:rsidRPr="0038460B">
        <w:rPr>
          <w:rFonts w:ascii="Times New Roman" w:hAnsi="Times New Roman"/>
          <w:szCs w:val="24"/>
        </w:rPr>
        <w:t>1</w:t>
      </w:r>
      <w:r w:rsidRPr="00192CB8">
        <w:rPr>
          <w:rFonts w:ascii="Times New Roman" w:hAnsi="Times New Roman"/>
          <w:b w:val="0"/>
          <w:i/>
          <w:szCs w:val="24"/>
        </w:rPr>
        <w:t>—</w:t>
      </w:r>
      <w:r w:rsidRPr="00192CB8">
        <w:rPr>
          <w:rFonts w:ascii="Times New Roman" w:eastAsia="Times New Roman" w:hAnsi="Times New Roman"/>
          <w:b w:val="0"/>
          <w:i/>
          <w:szCs w:val="24"/>
          <w:lang w:val="en-US"/>
        </w:rPr>
        <w:t xml:space="preserve">Colors of the samples F1- F6 </w:t>
      </w:r>
    </w:p>
    <w:p w14:paraId="709506E7" w14:textId="77777777" w:rsidR="007760E0" w:rsidRPr="00192CB8" w:rsidRDefault="007760E0" w:rsidP="007760E0">
      <w:pPr>
        <w:rPr>
          <w:rFonts w:ascii="Times New Roman" w:hAnsi="Times New Roman" w:cs="Times New Roman"/>
          <w:b/>
          <w:lang w:val="en-US"/>
        </w:rPr>
      </w:pPr>
    </w:p>
    <w:p w14:paraId="2036B6C5" w14:textId="77777777" w:rsidR="003D5486" w:rsidRPr="00192CB8" w:rsidRDefault="003D5486" w:rsidP="007760E0">
      <w:pPr>
        <w:rPr>
          <w:rFonts w:ascii="Times New Roman" w:hAnsi="Times New Roman" w:cs="Times New Roman"/>
          <w:b/>
          <w:lang w:val="en-US"/>
        </w:rPr>
      </w:pPr>
    </w:p>
    <w:p w14:paraId="6E0E57F0" w14:textId="77777777" w:rsidR="00BF6F7D" w:rsidRPr="00192CB8" w:rsidRDefault="00BF6F7D" w:rsidP="007760E0">
      <w:pPr>
        <w:rPr>
          <w:rFonts w:ascii="Times New Roman" w:hAnsi="Times New Roman" w:cs="Times New Roman"/>
        </w:rPr>
      </w:pPr>
    </w:p>
    <w:p w14:paraId="3750911E" w14:textId="77777777" w:rsidR="003D5486" w:rsidRPr="00192CB8" w:rsidRDefault="00192CB8" w:rsidP="007760E0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b/>
          <w:noProof/>
          <w:sz w:val="20"/>
          <w:szCs w:val="20"/>
          <w:lang w:val="en-US"/>
        </w:rPr>
        <w:tab/>
      </w:r>
      <w:r w:rsidRPr="00192CB8">
        <w:rPr>
          <w:rFonts w:ascii="Times New Roman" w:hAnsi="Times New Roman" w:cs="Times New Roman"/>
          <w:b/>
          <w:noProof/>
          <w:sz w:val="20"/>
          <w:szCs w:val="20"/>
          <w:lang w:val="en-US"/>
        </w:rPr>
        <w:tab/>
      </w:r>
      <w:r w:rsidRPr="00192CB8">
        <w:rPr>
          <w:rFonts w:ascii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29FCDE5A" wp14:editId="64EAFEB5">
            <wp:extent cx="2430723" cy="1992573"/>
            <wp:effectExtent l="19050" t="0" r="7677" b="0"/>
            <wp:docPr id="18" name="Picture 26" descr="Copy of Graph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py of Graph5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8746" r="12364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69" cy="19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BFA5A" w14:textId="77777777" w:rsidR="003D5486" w:rsidRPr="00192CB8" w:rsidRDefault="003D5486" w:rsidP="007760E0">
      <w:pPr>
        <w:rPr>
          <w:rFonts w:ascii="Times New Roman" w:hAnsi="Times New Roman" w:cs="Times New Roman"/>
          <w:b/>
          <w:lang w:val="en-US"/>
        </w:rPr>
      </w:pPr>
    </w:p>
    <w:p w14:paraId="1A2008FE" w14:textId="77777777" w:rsidR="00471881" w:rsidRPr="00192CB8" w:rsidRDefault="003D5486" w:rsidP="003D5486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Fig. $</w:t>
      </w:r>
      <w:r w:rsidR="00471881" w:rsidRPr="00192CB8">
        <w:rPr>
          <w:rFonts w:ascii="Times New Roman" w:hAnsi="Times New Roman" w:cs="Times New Roman"/>
          <w:b/>
        </w:rPr>
        <w:t>2</w:t>
      </w:r>
      <w:r w:rsidRPr="00192CB8">
        <w:rPr>
          <w:rFonts w:ascii="Times New Roman" w:hAnsi="Times New Roman" w:cs="Times New Roman"/>
        </w:rPr>
        <w:t>—</w:t>
      </w:r>
      <w:r w:rsidR="00E0568F" w:rsidRPr="00192CB8">
        <w:rPr>
          <w:rFonts w:ascii="Times New Roman" w:hAnsi="Times New Roman" w:cs="Times New Roman"/>
          <w:i/>
        </w:rPr>
        <w:t>IR spectra of urea and Urea + P25 heating after 1 and 2 h at 400°C</w:t>
      </w:r>
    </w:p>
    <w:p w14:paraId="5A05B7E3" w14:textId="77777777" w:rsidR="00DF3E77" w:rsidRPr="00192CB8" w:rsidRDefault="00DF3E77" w:rsidP="007760E0">
      <w:pPr>
        <w:rPr>
          <w:rFonts w:ascii="Times New Roman" w:hAnsi="Times New Roman" w:cs="Times New Roman"/>
          <w:b/>
          <w:lang w:val="en-US"/>
        </w:rPr>
      </w:pPr>
    </w:p>
    <w:p w14:paraId="286C6179" w14:textId="77777777" w:rsidR="008815B9" w:rsidRPr="00192CB8" w:rsidRDefault="00CE3314" w:rsidP="00192CB8">
      <w:pPr>
        <w:ind w:left="720" w:firstLine="720"/>
        <w:rPr>
          <w:rFonts w:ascii="Times New Roman" w:hAnsi="Times New Roman" w:cs="Times New Roman"/>
        </w:rPr>
      </w:pPr>
      <w:r w:rsidRPr="00192CB8">
        <w:rPr>
          <w:rFonts w:ascii="Times New Roman" w:hAnsi="Times New Roman" w:cs="Times New Roman"/>
          <w:noProof/>
        </w:rPr>
        <w:object w:dxaOrig="5212" w:dyaOrig="3225" w14:anchorId="263A41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5pt;height:146pt;mso-width-percent:0;mso-height-percent:0;mso-width-percent:0;mso-height-percent:0" o:ole="">
            <v:imagedata r:id="rId6" o:title=""/>
          </v:shape>
          <o:OLEObject Type="Embed" ProgID="ChemDraw.Document.6.0" ShapeID="_x0000_i1026" DrawAspect="Content" ObjectID="_1662050957" r:id="rId7"/>
        </w:object>
      </w:r>
    </w:p>
    <w:p w14:paraId="60E428E9" w14:textId="77777777" w:rsidR="007B0600" w:rsidRPr="00192CB8" w:rsidRDefault="007B0600" w:rsidP="007B0600">
      <w:pPr>
        <w:ind w:left="2160" w:firstLine="720"/>
        <w:rPr>
          <w:rFonts w:ascii="Times New Roman" w:hAnsi="Times New Roman" w:cs="Times New Roman"/>
        </w:rPr>
      </w:pPr>
    </w:p>
    <w:p w14:paraId="2C025733" w14:textId="77777777" w:rsidR="007B0600" w:rsidRPr="00192CB8" w:rsidRDefault="007B0600" w:rsidP="007B0600">
      <w:pPr>
        <w:ind w:left="2160" w:firstLine="720"/>
        <w:rPr>
          <w:rFonts w:ascii="Times New Roman" w:hAnsi="Times New Roman" w:cs="Times New Roman"/>
        </w:rPr>
      </w:pPr>
    </w:p>
    <w:p w14:paraId="70D81039" w14:textId="77777777" w:rsidR="007B0600" w:rsidRDefault="007B0600" w:rsidP="007B0600">
      <w:pPr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</w:t>
      </w:r>
      <w:r w:rsidR="00B551A8" w:rsidRPr="00192CB8">
        <w:rPr>
          <w:rFonts w:ascii="Times New Roman" w:hAnsi="Times New Roman" w:cs="Times New Roman"/>
          <w:b/>
        </w:rPr>
        <w:t>.</w:t>
      </w:r>
      <w:r w:rsidRPr="00192CB8">
        <w:rPr>
          <w:rFonts w:ascii="Times New Roman" w:hAnsi="Times New Roman" w:cs="Times New Roman"/>
          <w:b/>
        </w:rPr>
        <w:t xml:space="preserve"> $</w:t>
      </w:r>
      <w:r w:rsidR="00526508" w:rsidRPr="00192CB8">
        <w:rPr>
          <w:rFonts w:ascii="Times New Roman" w:hAnsi="Times New Roman" w:cs="Times New Roman"/>
          <w:b/>
        </w:rPr>
        <w:t>3</w:t>
      </w:r>
      <w:r w:rsidRPr="00192CB8">
        <w:rPr>
          <w:rFonts w:ascii="Times New Roman" w:hAnsi="Times New Roman" w:cs="Times New Roman"/>
        </w:rPr>
        <w:t xml:space="preserve">— </w:t>
      </w:r>
      <w:r w:rsidRPr="00192CB8">
        <w:rPr>
          <w:rFonts w:ascii="Times New Roman" w:hAnsi="Times New Roman" w:cs="Times New Roman"/>
          <w:i/>
        </w:rPr>
        <w:t>The mechanism of formation of products on</w:t>
      </w:r>
      <w:r w:rsidR="00B551A8" w:rsidRPr="00192CB8">
        <w:rPr>
          <w:rFonts w:ascii="Times New Roman" w:hAnsi="Times New Roman" w:cs="Times New Roman"/>
          <w:i/>
        </w:rPr>
        <w:t xml:space="preserve"> </w:t>
      </w:r>
      <w:r w:rsidRPr="00192CB8">
        <w:rPr>
          <w:rFonts w:ascii="Times New Roman" w:hAnsi="Times New Roman" w:cs="Times New Roman"/>
          <w:i/>
        </w:rPr>
        <w:t>TiO</w:t>
      </w:r>
      <w:r w:rsidRPr="00192CB8">
        <w:rPr>
          <w:rFonts w:ascii="Times New Roman" w:hAnsi="Times New Roman" w:cs="Times New Roman"/>
          <w:i/>
          <w:vertAlign w:val="subscript"/>
        </w:rPr>
        <w:t>2</w:t>
      </w:r>
      <w:r w:rsidRPr="00192CB8">
        <w:rPr>
          <w:rFonts w:ascii="Times New Roman" w:hAnsi="Times New Roman" w:cs="Times New Roman"/>
          <w:i/>
        </w:rPr>
        <w:t xml:space="preserve"> surface seen in IR from urea and </w:t>
      </w:r>
      <w:proofErr w:type="spellStart"/>
      <w:r w:rsidRPr="00192CB8">
        <w:rPr>
          <w:rFonts w:ascii="Times New Roman" w:hAnsi="Times New Roman" w:cs="Times New Roman"/>
          <w:i/>
        </w:rPr>
        <w:t>semicarbazide</w:t>
      </w:r>
      <w:proofErr w:type="spellEnd"/>
    </w:p>
    <w:p w14:paraId="2BF34C99" w14:textId="77777777" w:rsidR="00363FE8" w:rsidRPr="00192CB8" w:rsidRDefault="00363FE8" w:rsidP="007B0600">
      <w:pPr>
        <w:rPr>
          <w:rFonts w:ascii="Times New Roman" w:hAnsi="Times New Roman" w:cs="Times New Roman"/>
          <w:i/>
        </w:rPr>
      </w:pPr>
    </w:p>
    <w:p w14:paraId="2FCE6705" w14:textId="77777777" w:rsidR="00B551A8" w:rsidRPr="00192CB8" w:rsidRDefault="00B551A8" w:rsidP="007B0600">
      <w:pPr>
        <w:rPr>
          <w:rFonts w:ascii="Times New Roman" w:hAnsi="Times New Roman" w:cs="Times New Roman"/>
          <w:i/>
        </w:rPr>
      </w:pPr>
    </w:p>
    <w:p w14:paraId="1C52F1B3" w14:textId="77777777" w:rsidR="00085CD3" w:rsidRPr="00192CB8" w:rsidRDefault="00CE3314" w:rsidP="007760E0">
      <w:pPr>
        <w:rPr>
          <w:rFonts w:ascii="Times New Roman" w:hAnsi="Times New Roman" w:cs="Times New Roman"/>
          <w:noProof/>
        </w:rPr>
      </w:pPr>
      <w:r w:rsidRPr="00192CB8">
        <w:rPr>
          <w:rFonts w:ascii="Times New Roman" w:hAnsi="Times New Roman" w:cs="Times New Roman"/>
          <w:noProof/>
        </w:rPr>
        <w:object w:dxaOrig="11250" w:dyaOrig="9086" w14:anchorId="549F4828">
          <v:shape id="_x0000_i1025" type="#_x0000_t75" alt="" style="width:430pt;height:347pt;mso-width-percent:0;mso-height-percent:0;mso-width-percent:0;mso-height-percent:0" o:ole="">
            <v:imagedata r:id="rId8" o:title=""/>
          </v:shape>
          <o:OLEObject Type="Embed" ProgID="ChemDraw.Document.6.0" ShapeID="_x0000_i1025" DrawAspect="Content" ObjectID="_1662050958" r:id="rId9"/>
        </w:object>
      </w:r>
    </w:p>
    <w:p w14:paraId="350F336C" w14:textId="77777777" w:rsidR="00ED6DBE" w:rsidRPr="00192CB8" w:rsidRDefault="00ED6DBE" w:rsidP="007760E0">
      <w:pPr>
        <w:rPr>
          <w:rFonts w:ascii="Times New Roman" w:hAnsi="Times New Roman" w:cs="Times New Roman"/>
          <w:noProof/>
        </w:rPr>
      </w:pPr>
    </w:p>
    <w:p w14:paraId="23349672" w14:textId="77777777" w:rsidR="00ED6DBE" w:rsidRPr="00192CB8" w:rsidRDefault="00ED6DBE" w:rsidP="007760E0">
      <w:pPr>
        <w:rPr>
          <w:rFonts w:ascii="Times New Roman" w:hAnsi="Times New Roman" w:cs="Times New Roman"/>
          <w:i/>
          <w:noProof/>
        </w:rPr>
      </w:pPr>
      <w:r w:rsidRPr="00192CB8">
        <w:rPr>
          <w:rFonts w:ascii="Times New Roman" w:hAnsi="Times New Roman" w:cs="Times New Roman"/>
          <w:b/>
          <w:noProof/>
        </w:rPr>
        <w:t>Fig</w:t>
      </w:r>
      <w:r w:rsidR="007B0600" w:rsidRPr="00192CB8">
        <w:rPr>
          <w:rFonts w:ascii="Times New Roman" w:hAnsi="Times New Roman" w:cs="Times New Roman"/>
          <w:b/>
          <w:noProof/>
        </w:rPr>
        <w:t>.</w:t>
      </w:r>
      <w:r w:rsidR="004810B1" w:rsidRPr="00192CB8">
        <w:rPr>
          <w:rFonts w:ascii="Times New Roman" w:hAnsi="Times New Roman" w:cs="Times New Roman"/>
          <w:b/>
          <w:noProof/>
        </w:rPr>
        <w:t xml:space="preserve"> $</w:t>
      </w:r>
      <w:r w:rsidR="00526508" w:rsidRPr="00192CB8">
        <w:rPr>
          <w:rFonts w:ascii="Times New Roman" w:hAnsi="Times New Roman" w:cs="Times New Roman"/>
          <w:b/>
          <w:noProof/>
        </w:rPr>
        <w:t>4</w:t>
      </w:r>
      <w:r w:rsidR="007B0600" w:rsidRPr="00192CB8">
        <w:rPr>
          <w:rFonts w:ascii="Times New Roman" w:hAnsi="Times New Roman" w:cs="Times New Roman"/>
        </w:rPr>
        <w:t>—</w:t>
      </w:r>
      <w:r w:rsidR="004810B1" w:rsidRPr="00192CB8">
        <w:rPr>
          <w:rFonts w:ascii="Times New Roman" w:hAnsi="Times New Roman" w:cs="Times New Roman"/>
          <w:i/>
          <w:noProof/>
        </w:rPr>
        <w:t xml:space="preserve">Mechanism of </w:t>
      </w:r>
      <w:r w:rsidR="007B0600" w:rsidRPr="00192CB8">
        <w:rPr>
          <w:rFonts w:ascii="Times New Roman" w:hAnsi="Times New Roman" w:cs="Times New Roman"/>
          <w:i/>
          <w:noProof/>
        </w:rPr>
        <w:t>decomposition of N,N’-dimethyl urea decomposition on TiO</w:t>
      </w:r>
      <w:r w:rsidR="007B0600" w:rsidRPr="00192CB8">
        <w:rPr>
          <w:rFonts w:ascii="Times New Roman" w:hAnsi="Times New Roman" w:cs="Times New Roman"/>
          <w:i/>
          <w:noProof/>
          <w:vertAlign w:val="subscript"/>
        </w:rPr>
        <w:t>2</w:t>
      </w:r>
    </w:p>
    <w:p w14:paraId="337C4F95" w14:textId="77777777" w:rsidR="00085CD3" w:rsidRPr="00192CB8" w:rsidRDefault="00085CD3" w:rsidP="007760E0">
      <w:pPr>
        <w:rPr>
          <w:rFonts w:ascii="Times New Roman" w:hAnsi="Times New Roman" w:cs="Times New Roman"/>
          <w:i/>
          <w:noProof/>
        </w:rPr>
      </w:pPr>
    </w:p>
    <w:p w14:paraId="4305DB80" w14:textId="77777777" w:rsidR="00085CD3" w:rsidRPr="00192CB8" w:rsidRDefault="00085CD3" w:rsidP="007760E0">
      <w:pPr>
        <w:rPr>
          <w:rFonts w:ascii="Times New Roman" w:hAnsi="Times New Roman" w:cs="Times New Roman"/>
          <w:i/>
          <w:noProof/>
        </w:rPr>
      </w:pPr>
    </w:p>
    <w:p w14:paraId="52C28535" w14:textId="77777777" w:rsidR="00085CD3" w:rsidRPr="00192CB8" w:rsidRDefault="00192CB8" w:rsidP="007760E0">
      <w:pPr>
        <w:rPr>
          <w:rFonts w:ascii="Times New Roman" w:hAnsi="Times New Roman" w:cs="Times New Roman"/>
          <w:i/>
          <w:noProof/>
        </w:rPr>
      </w:pPr>
      <w:r w:rsidRPr="00192CB8">
        <w:rPr>
          <w:rFonts w:ascii="Times New Roman" w:hAnsi="Times New Roman" w:cs="Times New Roman"/>
          <w:i/>
          <w:noProof/>
          <w:sz w:val="20"/>
          <w:szCs w:val="20"/>
          <w:lang w:val="en-US"/>
        </w:rPr>
        <w:lastRenderedPageBreak/>
        <w:tab/>
      </w:r>
      <w:r w:rsidRPr="00192CB8">
        <w:rPr>
          <w:rFonts w:ascii="Times New Roman" w:hAnsi="Times New Roman" w:cs="Times New Roman"/>
          <w:i/>
          <w:noProof/>
          <w:sz w:val="20"/>
          <w:szCs w:val="20"/>
          <w:lang w:val="en-US"/>
        </w:rPr>
        <w:tab/>
      </w:r>
      <w:r w:rsidRPr="00192CB8">
        <w:rPr>
          <w:rFonts w:ascii="Times New Roman" w:hAnsi="Times New Roman" w:cs="Times New Roman"/>
          <w:i/>
          <w:noProof/>
          <w:sz w:val="20"/>
          <w:szCs w:val="20"/>
          <w:lang w:val="en-US"/>
        </w:rPr>
        <w:drawing>
          <wp:inline distT="0" distB="0" distL="0" distR="0" wp14:anchorId="7E0FF01F" wp14:editId="447BC62E">
            <wp:extent cx="2410251" cy="1937982"/>
            <wp:effectExtent l="19050" t="0" r="9099" b="0"/>
            <wp:docPr id="17" name="Picture 25" descr="Graph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1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10519" r="12273" b="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55" cy="194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1594" w14:textId="77777777" w:rsidR="004810B1" w:rsidRPr="00192CB8" w:rsidRDefault="004810B1" w:rsidP="007760E0">
      <w:pPr>
        <w:rPr>
          <w:rFonts w:ascii="Times New Roman" w:hAnsi="Times New Roman" w:cs="Times New Roman"/>
          <w:noProof/>
        </w:rPr>
      </w:pPr>
    </w:p>
    <w:p w14:paraId="58B181A4" w14:textId="77777777" w:rsidR="00085CD3" w:rsidRPr="00192CB8" w:rsidRDefault="00085CD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Fig. $</w:t>
      </w:r>
      <w:r w:rsidR="005A1B9E" w:rsidRPr="00192CB8">
        <w:rPr>
          <w:rFonts w:ascii="Times New Roman" w:hAnsi="Times New Roman" w:cs="Times New Roman"/>
          <w:b/>
        </w:rPr>
        <w:t>5</w:t>
      </w:r>
      <w:r w:rsidRPr="00192CB8">
        <w:rPr>
          <w:rFonts w:ascii="Times New Roman" w:hAnsi="Times New Roman" w:cs="Times New Roman"/>
        </w:rPr>
        <w:t>—</w:t>
      </w:r>
      <w:r w:rsidRPr="00192CB8">
        <w:rPr>
          <w:rFonts w:ascii="Times New Roman" w:hAnsi="Times New Roman" w:cs="Times New Roman"/>
          <w:i/>
        </w:rPr>
        <w:t>IR spectra of samples heated at 1000°C</w:t>
      </w:r>
    </w:p>
    <w:p w14:paraId="2CC7573B" w14:textId="77777777" w:rsidR="00F246FA" w:rsidRPr="00192CB8" w:rsidRDefault="00F246FA" w:rsidP="00085CD3">
      <w:pPr>
        <w:spacing w:line="360" w:lineRule="auto"/>
        <w:rPr>
          <w:rFonts w:ascii="Times New Roman" w:hAnsi="Times New Roman" w:cs="Times New Roman"/>
          <w:i/>
        </w:rPr>
      </w:pPr>
    </w:p>
    <w:p w14:paraId="766A466D" w14:textId="77777777" w:rsidR="00F246FA" w:rsidRPr="00192CB8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5B6EA25C" wp14:editId="3E57807C">
            <wp:extent cx="4102574" cy="1856228"/>
            <wp:effectExtent l="19050" t="0" r="0" b="0"/>
            <wp:docPr id="9" name="Picture 9" descr="C:\Users\User\Desktop\EDX- 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EDX- F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77" cy="185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1CB530" w14:textId="77777777" w:rsidR="0089099C" w:rsidRPr="00192CB8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3DE8DF73" wp14:editId="29D126C8">
            <wp:extent cx="4102574" cy="1800043"/>
            <wp:effectExtent l="19050" t="0" r="0" b="0"/>
            <wp:docPr id="4" name="Picture 4" descr="C:\Users\User\Desktop\EDX- 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DX- F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68" cy="18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FDA5C" w14:textId="77777777" w:rsidR="005B0BC3" w:rsidRPr="00192CB8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57C97EA0" wp14:editId="680BB443">
            <wp:extent cx="4109398" cy="1810663"/>
            <wp:effectExtent l="19050" t="0" r="5402" b="0"/>
            <wp:docPr id="5" name="Picture 5" descr="C:\Users\User\Desktop\EDX- 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X- F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017" cy="181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8F927" w14:textId="77777777" w:rsidR="005B0BC3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</w:p>
    <w:p w14:paraId="488B1F37" w14:textId="77777777" w:rsidR="00196C4A" w:rsidRPr="00192CB8" w:rsidRDefault="00196C4A" w:rsidP="00085CD3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val="en-US"/>
        </w:rPr>
        <w:lastRenderedPageBreak/>
        <w:drawing>
          <wp:inline distT="0" distB="0" distL="0" distR="0" wp14:anchorId="240F5D03" wp14:editId="7C6FFA6D">
            <wp:extent cx="4111142" cy="1815152"/>
            <wp:effectExtent l="19050" t="0" r="3658" b="0"/>
            <wp:docPr id="3" name="Picture 3" descr="C:\Users\User\Desktop\EDX- 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X- F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16" cy="18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3956DA" w14:textId="77777777" w:rsidR="005B0BC3" w:rsidRPr="00192CB8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6EE72C98" wp14:editId="35A6ACF2">
            <wp:extent cx="4109398" cy="1804791"/>
            <wp:effectExtent l="19050" t="0" r="5402" b="0"/>
            <wp:docPr id="1" name="Picture 7" descr="C:\Users\User\Desktop\EDX- 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DX- F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806" cy="180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5A2D0" w14:textId="77777777" w:rsidR="005B0BC3" w:rsidRPr="00192CB8" w:rsidRDefault="005B0BC3" w:rsidP="00085CD3">
      <w:pPr>
        <w:spacing w:line="360" w:lineRule="auto"/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i/>
          <w:noProof/>
          <w:lang w:val="en-US"/>
        </w:rPr>
        <w:drawing>
          <wp:inline distT="0" distB="0" distL="0" distR="0" wp14:anchorId="56457EC7" wp14:editId="431D8158">
            <wp:extent cx="4074008" cy="1789249"/>
            <wp:effectExtent l="19050" t="0" r="2692" b="0"/>
            <wp:docPr id="8" name="Picture 8" descr="C:\Users\User\Desktop\EDX- 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DX- F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00" cy="17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3F98D" w14:textId="77777777" w:rsidR="00F246FA" w:rsidRPr="00192CB8" w:rsidRDefault="00F246FA" w:rsidP="00085CD3">
      <w:pPr>
        <w:spacing w:line="360" w:lineRule="auto"/>
        <w:rPr>
          <w:rFonts w:ascii="Times New Roman" w:hAnsi="Times New Roman" w:cs="Times New Roman"/>
          <w:i/>
        </w:rPr>
      </w:pPr>
    </w:p>
    <w:p w14:paraId="368976F5" w14:textId="77777777" w:rsidR="00F246FA" w:rsidRPr="00192CB8" w:rsidRDefault="00F246FA" w:rsidP="00F246FA">
      <w:pPr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Fig. $6</w:t>
      </w:r>
      <w:r w:rsidRPr="00192CB8">
        <w:rPr>
          <w:rFonts w:ascii="Times New Roman" w:hAnsi="Times New Roman" w:cs="Times New Roman"/>
        </w:rPr>
        <w:t>—</w:t>
      </w:r>
      <w:r w:rsidRPr="00192CB8">
        <w:rPr>
          <w:rFonts w:ascii="Times New Roman" w:hAnsi="Times New Roman" w:cs="Times New Roman"/>
          <w:i/>
        </w:rPr>
        <w:t>EDX plots for samples calcined at 500 ºC</w:t>
      </w:r>
    </w:p>
    <w:p w14:paraId="52A55B96" w14:textId="77777777" w:rsidR="007F0DAE" w:rsidRPr="00192CB8" w:rsidRDefault="007F0DAE" w:rsidP="003D5486">
      <w:pPr>
        <w:jc w:val="center"/>
        <w:rPr>
          <w:rFonts w:ascii="Times New Roman" w:hAnsi="Times New Roman" w:cs="Times New Roman"/>
          <w:i/>
        </w:rPr>
      </w:pPr>
    </w:p>
    <w:p w14:paraId="2CB76761" w14:textId="77777777" w:rsidR="007F0DAE" w:rsidRPr="00192CB8" w:rsidRDefault="007F0DAE" w:rsidP="003D5486">
      <w:pPr>
        <w:jc w:val="center"/>
        <w:rPr>
          <w:rFonts w:ascii="Times New Roman" w:hAnsi="Times New Roman" w:cs="Times New Roman"/>
          <w:i/>
        </w:rPr>
      </w:pPr>
    </w:p>
    <w:p w14:paraId="1305BE92" w14:textId="77777777" w:rsidR="00363FE8" w:rsidRPr="00192CB8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DF7D9C5" wp14:editId="086A3B61">
            <wp:extent cx="4113047" cy="1826040"/>
            <wp:effectExtent l="19050" t="0" r="1753" b="0"/>
            <wp:docPr id="2" name="Picture 3" descr="C:\Users\User\Desktop\EDX- F1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DX- F1.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56" cy="18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CA1B5" w14:textId="77777777" w:rsidR="003D5486" w:rsidRPr="00192CB8" w:rsidRDefault="003D5486" w:rsidP="007760E0">
      <w:pPr>
        <w:rPr>
          <w:rFonts w:ascii="Times New Roman" w:hAnsi="Times New Roman" w:cs="Times New Roman"/>
          <w:b/>
          <w:lang w:val="en-US"/>
        </w:rPr>
      </w:pPr>
    </w:p>
    <w:p w14:paraId="08847F37" w14:textId="77777777" w:rsidR="003D5486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6E749F6C" wp14:editId="0B14F25E">
            <wp:extent cx="4116222" cy="1772470"/>
            <wp:effectExtent l="19050" t="0" r="0" b="0"/>
            <wp:docPr id="6" name="Picture 4" descr="C:\Users\User\Desktop\EDX- F2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DX- F2.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70" cy="17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10804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</w:p>
    <w:p w14:paraId="4E6D73A5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DA2A4A4" wp14:editId="2392ECAA">
            <wp:extent cx="4116222" cy="1819439"/>
            <wp:effectExtent l="19050" t="0" r="0" b="0"/>
            <wp:docPr id="7" name="Picture 5" descr="C:\Users\User\Desktop\EDX- F3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DX- F3.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31" cy="181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FA53E3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</w:p>
    <w:p w14:paraId="3971083A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68DFB5D" wp14:editId="1FF1152D">
            <wp:extent cx="4116222" cy="1819439"/>
            <wp:effectExtent l="19050" t="0" r="0" b="0"/>
            <wp:docPr id="15" name="Picture 6" descr="C:\Users\User\Desktop\EDX- F4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DX- F4.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31" cy="181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556DF7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</w:p>
    <w:p w14:paraId="28686EDB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7EC61285" wp14:editId="0FC17AD8">
            <wp:extent cx="4102574" cy="1817399"/>
            <wp:effectExtent l="19050" t="0" r="0" b="0"/>
            <wp:docPr id="22" name="Picture 7" descr="C:\Users\User\Desktop\EDX- F5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DX- F5.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82" cy="181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17E08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</w:p>
    <w:p w14:paraId="21FCD4C5" w14:textId="77777777" w:rsidR="00363FE8" w:rsidRDefault="00363FE8" w:rsidP="007760E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 wp14:anchorId="0C927422" wp14:editId="697DF0A6">
            <wp:extent cx="4102574" cy="1813407"/>
            <wp:effectExtent l="19050" t="0" r="0" b="0"/>
            <wp:docPr id="23" name="Picture 8" descr="C:\Users\User\Desktop\EDX- F6.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EDX- F6.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82" cy="181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B5790" w14:textId="77777777" w:rsidR="003D5486" w:rsidRPr="00192CB8" w:rsidRDefault="003D5486" w:rsidP="007760E0">
      <w:pPr>
        <w:rPr>
          <w:rFonts w:ascii="Times New Roman" w:hAnsi="Times New Roman" w:cs="Times New Roman"/>
          <w:b/>
          <w:lang w:val="en-US"/>
        </w:rPr>
      </w:pPr>
    </w:p>
    <w:p w14:paraId="45DB32E3" w14:textId="77777777" w:rsidR="003D5486" w:rsidRPr="00192CB8" w:rsidRDefault="003D5486" w:rsidP="003D5486">
      <w:pPr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Fig. $</w:t>
      </w:r>
      <w:r w:rsidR="00F246FA" w:rsidRPr="00192CB8">
        <w:rPr>
          <w:rFonts w:ascii="Times New Roman" w:hAnsi="Times New Roman" w:cs="Times New Roman"/>
          <w:b/>
        </w:rPr>
        <w:t>7</w:t>
      </w:r>
      <w:r w:rsidRPr="00192CB8">
        <w:rPr>
          <w:rFonts w:ascii="Times New Roman" w:hAnsi="Times New Roman" w:cs="Times New Roman"/>
        </w:rPr>
        <w:t>—</w:t>
      </w:r>
      <w:r w:rsidRPr="00192CB8">
        <w:rPr>
          <w:rFonts w:ascii="Times New Roman" w:hAnsi="Times New Roman" w:cs="Times New Roman"/>
          <w:i/>
        </w:rPr>
        <w:t>EDX plots for samples calcined at 1000 ºC</w:t>
      </w:r>
    </w:p>
    <w:p w14:paraId="053C06CF" w14:textId="77777777" w:rsidR="003D5486" w:rsidRDefault="003D5486" w:rsidP="007760E0">
      <w:pPr>
        <w:rPr>
          <w:rFonts w:ascii="Times New Roman" w:hAnsi="Times New Roman" w:cs="Times New Roman"/>
          <w:color w:val="1F497D"/>
          <w:spacing w:val="-2"/>
          <w:sz w:val="20"/>
        </w:rPr>
      </w:pPr>
    </w:p>
    <w:p w14:paraId="6ADDEC98" w14:textId="77777777" w:rsidR="000E64E8" w:rsidRDefault="000E64E8" w:rsidP="007760E0">
      <w:pPr>
        <w:rPr>
          <w:rFonts w:ascii="Times New Roman" w:hAnsi="Times New Roman" w:cs="Times New Roman"/>
          <w:color w:val="1F497D"/>
          <w:spacing w:val="-2"/>
          <w:sz w:val="20"/>
        </w:rPr>
      </w:pPr>
    </w:p>
    <w:p w14:paraId="5ECA624D" w14:textId="77777777" w:rsidR="000E64E8" w:rsidRPr="00192CB8" w:rsidRDefault="000E64E8" w:rsidP="000E64E8">
      <w:pPr>
        <w:pStyle w:val="NormalWeb"/>
        <w:rPr>
          <w:noProof/>
          <w:lang w:val="en-US"/>
        </w:rPr>
      </w:pPr>
      <w:r w:rsidRPr="00192CB8">
        <w:rPr>
          <w:noProof/>
          <w:lang w:val="en-US"/>
        </w:rPr>
        <w:tab/>
      </w:r>
      <w:r w:rsidRPr="00192CB8">
        <w:rPr>
          <w:noProof/>
          <w:lang w:val="en-US"/>
        </w:rPr>
        <w:tab/>
      </w:r>
      <w:r w:rsidRPr="00192CB8">
        <w:rPr>
          <w:noProof/>
          <w:lang w:val="en-US"/>
        </w:rPr>
        <w:drawing>
          <wp:inline distT="0" distB="0" distL="0" distR="0" wp14:anchorId="1F860844" wp14:editId="73F7EB1F">
            <wp:extent cx="2232831" cy="1938205"/>
            <wp:effectExtent l="19050" t="0" r="0" b="0"/>
            <wp:docPr id="12" name="Picture 22" descr="C:\Users\User\Documents\Origin User Files\Graphs\Grap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Origin User Files\Graphs\Graph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29" t="11085" r="11685" b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09" cy="19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A1125" w14:textId="77777777" w:rsidR="000E64E8" w:rsidRPr="00192CB8" w:rsidRDefault="000E64E8" w:rsidP="000E64E8">
      <w:pPr>
        <w:pStyle w:val="NormalWeb"/>
        <w:rPr>
          <w:i/>
        </w:rPr>
      </w:pPr>
      <w:r w:rsidRPr="00192CB8">
        <w:rPr>
          <w:b/>
        </w:rPr>
        <w:t>Fig. $</w:t>
      </w:r>
      <w:r>
        <w:rPr>
          <w:b/>
        </w:rPr>
        <w:t>8</w:t>
      </w:r>
      <w:r w:rsidRPr="00192CB8">
        <w:t>—</w:t>
      </w:r>
      <w:r w:rsidRPr="00192CB8">
        <w:rPr>
          <w:i/>
        </w:rPr>
        <w:t>Comparative studies of XRD plots of sample before and after degradation</w:t>
      </w:r>
    </w:p>
    <w:p w14:paraId="09E084DF" w14:textId="77777777" w:rsidR="000E64E8" w:rsidRDefault="000E64E8" w:rsidP="007760E0">
      <w:pPr>
        <w:rPr>
          <w:rFonts w:ascii="Times New Roman" w:hAnsi="Times New Roman" w:cs="Times New Roman"/>
          <w:color w:val="1F497D"/>
          <w:spacing w:val="-2"/>
          <w:sz w:val="20"/>
        </w:rPr>
      </w:pPr>
    </w:p>
    <w:p w14:paraId="05561CFB" w14:textId="77777777" w:rsidR="000E64E8" w:rsidRPr="00192CB8" w:rsidRDefault="000E64E8" w:rsidP="000E64E8">
      <w:pPr>
        <w:rPr>
          <w:rFonts w:ascii="Times New Roman" w:hAnsi="Times New Roman" w:cs="Times New Roman"/>
        </w:rPr>
      </w:pPr>
      <w:r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03FCFA" wp14:editId="790CA7E8">
            <wp:extent cx="2266950" cy="1703157"/>
            <wp:effectExtent l="19050" t="0" r="0" b="0"/>
            <wp:docPr id="13" name="Picture 23" descr="s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4-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24" cy="17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CB8">
        <w:rPr>
          <w:rFonts w:ascii="Times New Roman" w:hAnsi="Times New Roman" w:cs="Times New Roman"/>
        </w:rPr>
        <w:tab/>
      </w:r>
      <w:r w:rsidRPr="00192CB8">
        <w:rPr>
          <w:rFonts w:ascii="Times New Roman" w:hAnsi="Times New Roman" w:cs="Times New Roman"/>
        </w:rPr>
        <w:tab/>
      </w:r>
      <w:r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5926C1C" wp14:editId="0D4A5FB1">
            <wp:extent cx="2275166" cy="1705970"/>
            <wp:effectExtent l="19050" t="0" r="0" b="0"/>
            <wp:docPr id="21" name="Picture 24" descr="s9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9-0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76" cy="170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A284FA" w14:textId="77777777" w:rsidR="000E64E8" w:rsidRPr="00192CB8" w:rsidRDefault="000E64E8" w:rsidP="000E64E8">
      <w:pPr>
        <w:pStyle w:val="NormalWeb"/>
        <w:rPr>
          <w:i/>
        </w:rPr>
      </w:pPr>
      <w:r w:rsidRPr="00192CB8">
        <w:rPr>
          <w:b/>
        </w:rPr>
        <w:t>Fig. $</w:t>
      </w:r>
      <w:r>
        <w:rPr>
          <w:b/>
        </w:rPr>
        <w:t>9</w:t>
      </w:r>
      <w:r w:rsidRPr="00192CB8">
        <w:t xml:space="preserve">- </w:t>
      </w:r>
      <w:r w:rsidRPr="00192CB8">
        <w:rPr>
          <w:i/>
        </w:rPr>
        <w:t xml:space="preserve">SEM of sample before degradation      </w:t>
      </w:r>
      <w:r w:rsidRPr="00192CB8">
        <w:rPr>
          <w:b/>
        </w:rPr>
        <w:t>Fig. $1</w:t>
      </w:r>
      <w:r>
        <w:rPr>
          <w:b/>
        </w:rPr>
        <w:t>0</w:t>
      </w:r>
      <w:r w:rsidRPr="00192CB8">
        <w:t xml:space="preserve">- </w:t>
      </w:r>
      <w:r w:rsidRPr="00192CB8">
        <w:rPr>
          <w:i/>
        </w:rPr>
        <w:t>SEM of sample after degradation</w:t>
      </w:r>
    </w:p>
    <w:p w14:paraId="1CD442B7" w14:textId="77777777" w:rsidR="000E64E8" w:rsidRPr="00192CB8" w:rsidRDefault="000E64E8" w:rsidP="007760E0">
      <w:pPr>
        <w:rPr>
          <w:rFonts w:ascii="Times New Roman" w:hAnsi="Times New Roman" w:cs="Times New Roman"/>
          <w:color w:val="1F497D"/>
          <w:spacing w:val="-2"/>
          <w:sz w:val="20"/>
        </w:rPr>
      </w:pPr>
    </w:p>
    <w:p w14:paraId="16101C6F" w14:textId="77777777" w:rsidR="00EA79B9" w:rsidRPr="00192CB8" w:rsidRDefault="00EA79B9" w:rsidP="007760E0">
      <w:pPr>
        <w:rPr>
          <w:rFonts w:ascii="Times New Roman" w:hAnsi="Times New Roman" w:cs="Times New Roman"/>
          <w:b/>
          <w:lang w:val="en-US"/>
        </w:rPr>
      </w:pPr>
    </w:p>
    <w:p w14:paraId="031F7969" w14:textId="77777777" w:rsidR="00B56E16" w:rsidRPr="00192CB8" w:rsidRDefault="00B56E16" w:rsidP="007760E0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945C3F7" wp14:editId="047BE38E">
            <wp:extent cx="2110001" cy="1827510"/>
            <wp:effectExtent l="19050" t="0" r="4549" b="0"/>
            <wp:docPr id="10" name="Picture 10" descr="Graph6- UV-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6- UV-d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08" t="8998" r="13414" b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72" cy="182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A91" w:rsidRPr="00192CB8">
        <w:rPr>
          <w:rFonts w:ascii="Times New Roman" w:hAnsi="Times New Roman" w:cs="Times New Roman"/>
          <w:b/>
          <w:lang w:val="en-US"/>
        </w:rPr>
        <w:tab/>
      </w:r>
      <w:r w:rsidR="00B20A91" w:rsidRPr="00192CB8">
        <w:rPr>
          <w:rFonts w:ascii="Times New Roman" w:hAnsi="Times New Roman" w:cs="Times New Roman"/>
          <w:b/>
          <w:lang w:val="en-US"/>
        </w:rPr>
        <w:tab/>
      </w:r>
      <w:r w:rsidR="00B20A91"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FD565C7" wp14:editId="58AE36B1">
            <wp:extent cx="2105646" cy="1774765"/>
            <wp:effectExtent l="19050" t="0" r="8904" b="0"/>
            <wp:docPr id="11" name="Picture 13" descr="Graph8- UV-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ph8- UV-ki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527" t="10870" r="13429" b="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16" cy="17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175A0" w14:textId="77777777" w:rsidR="00B20A91" w:rsidRPr="00192CB8" w:rsidRDefault="00B20A91" w:rsidP="007760E0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b/>
        </w:rPr>
        <w:t>Fig. $</w:t>
      </w:r>
      <w:r w:rsidR="000E64E8">
        <w:rPr>
          <w:rFonts w:ascii="Times New Roman" w:hAnsi="Times New Roman" w:cs="Times New Roman"/>
          <w:b/>
        </w:rPr>
        <w:t>11</w:t>
      </w:r>
      <w:r w:rsidRPr="00192CB8">
        <w:rPr>
          <w:rFonts w:ascii="Times New Roman" w:hAnsi="Times New Roman" w:cs="Times New Roman"/>
        </w:rPr>
        <w:t>—</w:t>
      </w:r>
      <w:r w:rsidRPr="00192CB8">
        <w:rPr>
          <w:rFonts w:ascii="Times New Roman" w:hAnsi="Times New Roman" w:cs="Times New Roman"/>
          <w:i/>
        </w:rPr>
        <w:t xml:space="preserve"> UV degradation plots and Kinetics studies of MB     </w:t>
      </w:r>
    </w:p>
    <w:p w14:paraId="268A7C15" w14:textId="77777777" w:rsidR="00B20A91" w:rsidRPr="00192CB8" w:rsidRDefault="00B20A91" w:rsidP="007760E0">
      <w:pPr>
        <w:rPr>
          <w:rFonts w:ascii="Times New Roman" w:hAnsi="Times New Roman" w:cs="Times New Roman"/>
          <w:b/>
          <w:lang w:val="en-US"/>
        </w:rPr>
      </w:pPr>
    </w:p>
    <w:p w14:paraId="29C6ECE6" w14:textId="77777777" w:rsidR="00B20A91" w:rsidRPr="00192CB8" w:rsidRDefault="00B20A91" w:rsidP="007760E0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E75155E" wp14:editId="5CC194A8">
            <wp:extent cx="2112380" cy="1803727"/>
            <wp:effectExtent l="19050" t="0" r="2170" b="0"/>
            <wp:docPr id="16" name="Picture 16" descr="Graph7- Vis-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ph7- Vis-d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729" t="8931" r="12331" b="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162" cy="180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CB8">
        <w:rPr>
          <w:rFonts w:ascii="Times New Roman" w:hAnsi="Times New Roman" w:cs="Times New Roman"/>
          <w:b/>
          <w:lang w:val="en-US"/>
        </w:rPr>
        <w:tab/>
      </w:r>
      <w:r w:rsidRPr="00192CB8">
        <w:rPr>
          <w:rFonts w:ascii="Times New Roman" w:hAnsi="Times New Roman" w:cs="Times New Roman"/>
          <w:b/>
          <w:lang w:val="en-US"/>
        </w:rPr>
        <w:tab/>
      </w:r>
      <w:r w:rsidRPr="00192C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970E540" wp14:editId="4B177129">
            <wp:extent cx="2067833" cy="1740089"/>
            <wp:effectExtent l="19050" t="0" r="8617" b="0"/>
            <wp:docPr id="19" name="Picture 19" descr="Graph9- Vis-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ph9- Vis-ki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571" t="10883" r="13466" b="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283" cy="174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7B0108" w14:textId="77777777" w:rsidR="00B20A91" w:rsidRPr="00192CB8" w:rsidRDefault="00B20A91" w:rsidP="007760E0">
      <w:pPr>
        <w:rPr>
          <w:rFonts w:ascii="Times New Roman" w:hAnsi="Times New Roman" w:cs="Times New Roman"/>
          <w:b/>
          <w:lang w:val="en-US"/>
        </w:rPr>
      </w:pPr>
    </w:p>
    <w:p w14:paraId="3CE362B4" w14:textId="77777777" w:rsidR="0086110A" w:rsidRDefault="00B20A91" w:rsidP="00B20A91">
      <w:pPr>
        <w:rPr>
          <w:rFonts w:ascii="Times New Roman" w:hAnsi="Times New Roman" w:cs="Times New Roman"/>
          <w:i/>
        </w:rPr>
      </w:pPr>
      <w:r w:rsidRPr="00192CB8">
        <w:rPr>
          <w:rFonts w:ascii="Times New Roman" w:hAnsi="Times New Roman" w:cs="Times New Roman"/>
          <w:b/>
        </w:rPr>
        <w:t>Fig. $</w:t>
      </w:r>
      <w:r w:rsidR="000E64E8">
        <w:rPr>
          <w:rFonts w:ascii="Times New Roman" w:hAnsi="Times New Roman" w:cs="Times New Roman"/>
          <w:b/>
        </w:rPr>
        <w:t>12</w:t>
      </w:r>
      <w:r w:rsidRPr="00192CB8">
        <w:rPr>
          <w:rFonts w:ascii="Times New Roman" w:hAnsi="Times New Roman" w:cs="Times New Roman"/>
        </w:rPr>
        <w:t>—</w:t>
      </w:r>
      <w:r w:rsidRPr="00192CB8">
        <w:rPr>
          <w:rFonts w:ascii="Times New Roman" w:hAnsi="Times New Roman" w:cs="Times New Roman"/>
          <w:i/>
        </w:rPr>
        <w:t xml:space="preserve"> UV degradation plots and Kinetics studies of MB    </w:t>
      </w:r>
    </w:p>
    <w:p w14:paraId="7A4E6236" w14:textId="77777777" w:rsidR="0086110A" w:rsidRDefault="0086110A" w:rsidP="00B20A91">
      <w:pPr>
        <w:rPr>
          <w:rFonts w:ascii="Times New Roman" w:hAnsi="Times New Roman" w:cs="Times New Roman"/>
          <w:i/>
        </w:rPr>
      </w:pPr>
    </w:p>
    <w:p w14:paraId="2C1AB51E" w14:textId="77777777" w:rsidR="00B20A91" w:rsidRPr="00192CB8" w:rsidRDefault="00B20A91" w:rsidP="00B20A91">
      <w:pPr>
        <w:rPr>
          <w:rFonts w:ascii="Times New Roman" w:hAnsi="Times New Roman" w:cs="Times New Roman"/>
          <w:b/>
          <w:lang w:val="en-US"/>
        </w:rPr>
      </w:pPr>
      <w:r w:rsidRPr="00192CB8">
        <w:rPr>
          <w:rFonts w:ascii="Times New Roman" w:hAnsi="Times New Roman" w:cs="Times New Roman"/>
          <w:i/>
        </w:rPr>
        <w:t xml:space="preserve"> </w:t>
      </w:r>
    </w:p>
    <w:p w14:paraId="17A31159" w14:textId="77777777" w:rsidR="00D236E2" w:rsidRPr="00192CB8" w:rsidRDefault="00D236E2" w:rsidP="007760E0">
      <w:pPr>
        <w:rPr>
          <w:rFonts w:ascii="Times New Roman" w:hAnsi="Times New Roman" w:cs="Times New Roman"/>
          <w:b/>
          <w:lang w:val="en-US"/>
        </w:rPr>
      </w:pPr>
    </w:p>
    <w:p w14:paraId="65DD47D1" w14:textId="77777777" w:rsidR="00D236E2" w:rsidRPr="00192CB8" w:rsidRDefault="00D236E2" w:rsidP="00D236E2">
      <w:pPr>
        <w:rPr>
          <w:rFonts w:ascii="Times New Roman" w:eastAsia="Times New Roman" w:hAnsi="Times New Roman" w:cs="Times New Roman"/>
        </w:rPr>
      </w:pPr>
      <w:r w:rsidRPr="00192CB8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D5D127A" wp14:editId="569AB154">
            <wp:extent cx="2266950" cy="1802503"/>
            <wp:effectExtent l="19050" t="0" r="0" b="0"/>
            <wp:docPr id="29" name="Picture 29" descr="page21image6561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21image656117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93" cy="18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CB8">
        <w:rPr>
          <w:rFonts w:ascii="Times New Roman" w:eastAsia="Times New Roman" w:hAnsi="Times New Roman" w:cs="Times New Roman"/>
        </w:rPr>
        <w:tab/>
      </w:r>
      <w:r w:rsidR="00B20A91" w:rsidRPr="00192CB8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0791C9A6" wp14:editId="7EF18884">
            <wp:extent cx="2224750" cy="1801504"/>
            <wp:effectExtent l="19050" t="0" r="4100" b="0"/>
            <wp:docPr id="14" name="Picture 30" descr="page21image656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21image656119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35" cy="180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8F783" w14:textId="77777777" w:rsidR="00D236E2" w:rsidRPr="00192CB8" w:rsidRDefault="00D236E2" w:rsidP="00D236E2">
      <w:pPr>
        <w:pStyle w:val="NormalWeb"/>
        <w:rPr>
          <w:i/>
        </w:rPr>
      </w:pPr>
      <w:r w:rsidRPr="00192CB8">
        <w:rPr>
          <w:b/>
        </w:rPr>
        <w:t>Fig. $</w:t>
      </w:r>
      <w:r w:rsidR="008537FE" w:rsidRPr="00192CB8">
        <w:rPr>
          <w:b/>
        </w:rPr>
        <w:t>1</w:t>
      </w:r>
      <w:r w:rsidR="0086110A">
        <w:rPr>
          <w:b/>
        </w:rPr>
        <w:t>3</w:t>
      </w:r>
      <w:r w:rsidRPr="00192CB8">
        <w:t>—</w:t>
      </w:r>
      <w:r w:rsidRPr="00192CB8">
        <w:rPr>
          <w:i/>
        </w:rPr>
        <w:t>Recyclability studies for MB</w:t>
      </w:r>
      <w:r w:rsidRPr="00192CB8">
        <w:tab/>
      </w:r>
      <w:r w:rsidRPr="00192CB8">
        <w:rPr>
          <w:b/>
        </w:rPr>
        <w:t>Fig.</w:t>
      </w:r>
      <w:r w:rsidR="005A1B9E" w:rsidRPr="00192CB8">
        <w:rPr>
          <w:b/>
        </w:rPr>
        <w:t>$</w:t>
      </w:r>
      <w:r w:rsidR="008537FE" w:rsidRPr="00192CB8">
        <w:rPr>
          <w:b/>
        </w:rPr>
        <w:t>1</w:t>
      </w:r>
      <w:r w:rsidR="0086110A">
        <w:rPr>
          <w:b/>
        </w:rPr>
        <w:t>4</w:t>
      </w:r>
      <w:r w:rsidRPr="00192CB8">
        <w:t>—</w:t>
      </w:r>
      <w:r w:rsidRPr="00192CB8">
        <w:rPr>
          <w:i/>
        </w:rPr>
        <w:t>Recyclability studies for RB</w:t>
      </w:r>
    </w:p>
    <w:p w14:paraId="59DC4D95" w14:textId="77777777" w:rsidR="006423D1" w:rsidRPr="00192CB8" w:rsidRDefault="006423D1" w:rsidP="00D236E2">
      <w:pPr>
        <w:pStyle w:val="NormalWeb"/>
      </w:pPr>
    </w:p>
    <w:p w14:paraId="739923AB" w14:textId="77777777" w:rsidR="00D654CA" w:rsidRPr="00192CB8" w:rsidRDefault="00D654CA" w:rsidP="007760E0">
      <w:pPr>
        <w:rPr>
          <w:rFonts w:ascii="Times New Roman" w:hAnsi="Times New Roman" w:cs="Times New Roman"/>
          <w:b/>
          <w:lang w:val="en-US"/>
        </w:rPr>
      </w:pPr>
    </w:p>
    <w:p w14:paraId="54FA4F74" w14:textId="77777777" w:rsidR="007D105D" w:rsidRPr="00192CB8" w:rsidRDefault="007D105D" w:rsidP="007D105D">
      <w:pPr>
        <w:rPr>
          <w:rFonts w:ascii="Times New Roman" w:eastAsia="Times New Roman" w:hAnsi="Times New Roman" w:cs="Times New Roman"/>
        </w:rPr>
      </w:pPr>
    </w:p>
    <w:p w14:paraId="21C70A8E" w14:textId="77777777" w:rsidR="007D105D" w:rsidRPr="00192CB8" w:rsidRDefault="007D105D" w:rsidP="007D105D">
      <w:pPr>
        <w:rPr>
          <w:rFonts w:ascii="Times New Roman" w:eastAsia="Times New Roman" w:hAnsi="Times New Roman" w:cs="Times New Roman"/>
        </w:rPr>
      </w:pPr>
    </w:p>
    <w:p w14:paraId="6BECB543" w14:textId="77777777" w:rsidR="007D105D" w:rsidRPr="00192CB8" w:rsidRDefault="007D105D" w:rsidP="007760E0">
      <w:pPr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sectPr w:rsidR="007D105D" w:rsidRPr="00192CB8" w:rsidSect="00CF625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0E0"/>
    <w:rsid w:val="000155B4"/>
    <w:rsid w:val="00017ABF"/>
    <w:rsid w:val="00051575"/>
    <w:rsid w:val="00085CD3"/>
    <w:rsid w:val="000869AC"/>
    <w:rsid w:val="000A636F"/>
    <w:rsid w:val="000A79B9"/>
    <w:rsid w:val="000E64E8"/>
    <w:rsid w:val="0011588F"/>
    <w:rsid w:val="00192CB8"/>
    <w:rsid w:val="00196C4A"/>
    <w:rsid w:val="002762C0"/>
    <w:rsid w:val="002B166E"/>
    <w:rsid w:val="002C51FC"/>
    <w:rsid w:val="002E66D0"/>
    <w:rsid w:val="00363FE8"/>
    <w:rsid w:val="0036557E"/>
    <w:rsid w:val="0038460B"/>
    <w:rsid w:val="003876E1"/>
    <w:rsid w:val="003D5486"/>
    <w:rsid w:val="00460752"/>
    <w:rsid w:val="00471881"/>
    <w:rsid w:val="004742FF"/>
    <w:rsid w:val="0047704C"/>
    <w:rsid w:val="004810B1"/>
    <w:rsid w:val="004E0A6A"/>
    <w:rsid w:val="004F15A3"/>
    <w:rsid w:val="00526508"/>
    <w:rsid w:val="0053071D"/>
    <w:rsid w:val="00582AD5"/>
    <w:rsid w:val="00590D99"/>
    <w:rsid w:val="005A1B9E"/>
    <w:rsid w:val="005B0BC3"/>
    <w:rsid w:val="005F56CA"/>
    <w:rsid w:val="006423D1"/>
    <w:rsid w:val="006F777B"/>
    <w:rsid w:val="007010D4"/>
    <w:rsid w:val="00744057"/>
    <w:rsid w:val="007760E0"/>
    <w:rsid w:val="007B0600"/>
    <w:rsid w:val="007B5154"/>
    <w:rsid w:val="007D105D"/>
    <w:rsid w:val="007F0DAE"/>
    <w:rsid w:val="008537FE"/>
    <w:rsid w:val="0086110A"/>
    <w:rsid w:val="008815B9"/>
    <w:rsid w:val="0089099C"/>
    <w:rsid w:val="008A4FB8"/>
    <w:rsid w:val="00951BAC"/>
    <w:rsid w:val="00954C3D"/>
    <w:rsid w:val="009B6AF2"/>
    <w:rsid w:val="00AC5120"/>
    <w:rsid w:val="00AE21A2"/>
    <w:rsid w:val="00B20A91"/>
    <w:rsid w:val="00B42DC5"/>
    <w:rsid w:val="00B551A8"/>
    <w:rsid w:val="00B56E16"/>
    <w:rsid w:val="00BA6E1F"/>
    <w:rsid w:val="00BC6B84"/>
    <w:rsid w:val="00BF6F7D"/>
    <w:rsid w:val="00C433E7"/>
    <w:rsid w:val="00C7229A"/>
    <w:rsid w:val="00CA7519"/>
    <w:rsid w:val="00CB0B8C"/>
    <w:rsid w:val="00CB2AA9"/>
    <w:rsid w:val="00CE3314"/>
    <w:rsid w:val="00CF3B68"/>
    <w:rsid w:val="00CF625E"/>
    <w:rsid w:val="00D11087"/>
    <w:rsid w:val="00D236E2"/>
    <w:rsid w:val="00D654CA"/>
    <w:rsid w:val="00D82C6F"/>
    <w:rsid w:val="00DA7A24"/>
    <w:rsid w:val="00DF0993"/>
    <w:rsid w:val="00DF3E77"/>
    <w:rsid w:val="00E0568F"/>
    <w:rsid w:val="00E477FA"/>
    <w:rsid w:val="00E70936"/>
    <w:rsid w:val="00EA79B9"/>
    <w:rsid w:val="00EC26C0"/>
    <w:rsid w:val="00ED6DBE"/>
    <w:rsid w:val="00F246FA"/>
    <w:rsid w:val="00FB44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67B5"/>
  <w15:docId w15:val="{46BE3795-094E-3440-B232-A0F3F5B6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16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CB04AHeadingSection">
    <w:name w:val="RSC B04 A Heading (Section)"/>
    <w:basedOn w:val="Normal"/>
    <w:link w:val="RSCB04AHeadingSectionChar"/>
    <w:qFormat/>
    <w:rsid w:val="007760E0"/>
    <w:pPr>
      <w:spacing w:before="400" w:after="80"/>
    </w:pPr>
    <w:rPr>
      <w:rFonts w:ascii="Calibri" w:eastAsia="Calibri" w:hAnsi="Calibri" w:cs="Times New Roman"/>
      <w:b/>
      <w:szCs w:val="22"/>
      <w:lang w:val="en-GB"/>
    </w:rPr>
  </w:style>
  <w:style w:type="character" w:customStyle="1" w:styleId="RSCB04AHeadingSectionChar">
    <w:name w:val="RSC B04 A Heading (Section) Char"/>
    <w:link w:val="RSCB04AHeadingSection"/>
    <w:rsid w:val="007760E0"/>
    <w:rPr>
      <w:rFonts w:ascii="Calibri" w:eastAsia="Calibri" w:hAnsi="Calibri" w:cs="Times New Roman"/>
      <w:b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7D105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40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0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Tilve</dc:creator>
  <cp:keywords/>
  <dc:description/>
  <cp:lastModifiedBy>Microsoft Office User</cp:lastModifiedBy>
  <cp:revision>2</cp:revision>
  <cp:lastPrinted>2020-03-26T20:31:00Z</cp:lastPrinted>
  <dcterms:created xsi:type="dcterms:W3CDTF">2020-09-19T14:33:00Z</dcterms:created>
  <dcterms:modified xsi:type="dcterms:W3CDTF">2020-09-19T14:33:00Z</dcterms:modified>
</cp:coreProperties>
</file>