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FAF58" w14:textId="77777777" w:rsidR="00590CEA" w:rsidRDefault="00590CEA" w:rsidP="005D7403">
      <w:pPr>
        <w:spacing w:after="0"/>
        <w:jc w:val="center"/>
        <w:rPr>
          <w:rFonts w:ascii="Times New Roman" w:hAnsi="Times New Roman" w:cs="Times New Roman"/>
          <w:b/>
          <w:sz w:val="28"/>
          <w:szCs w:val="28"/>
        </w:rPr>
      </w:pPr>
    </w:p>
    <w:p w14:paraId="6FE6B5FB" w14:textId="77777777" w:rsidR="00590CEA" w:rsidRDefault="00590CEA" w:rsidP="005D7403">
      <w:pPr>
        <w:spacing w:after="0"/>
        <w:jc w:val="center"/>
        <w:rPr>
          <w:rFonts w:ascii="Times New Roman" w:hAnsi="Times New Roman" w:cs="Times New Roman"/>
          <w:b/>
          <w:sz w:val="28"/>
          <w:szCs w:val="28"/>
        </w:rPr>
      </w:pPr>
    </w:p>
    <w:p w14:paraId="00E0577F" w14:textId="77777777" w:rsidR="00590CEA" w:rsidRDefault="00590CEA" w:rsidP="005D7403">
      <w:pPr>
        <w:spacing w:after="0"/>
        <w:jc w:val="center"/>
        <w:rPr>
          <w:rFonts w:ascii="Times New Roman" w:hAnsi="Times New Roman" w:cs="Times New Roman"/>
          <w:b/>
          <w:sz w:val="28"/>
          <w:szCs w:val="28"/>
        </w:rPr>
      </w:pPr>
    </w:p>
    <w:p w14:paraId="3989599C" w14:textId="77777777" w:rsidR="00590CEA" w:rsidRDefault="00590CEA" w:rsidP="005D7403">
      <w:pPr>
        <w:spacing w:after="0"/>
        <w:jc w:val="center"/>
        <w:rPr>
          <w:rFonts w:ascii="Times New Roman" w:hAnsi="Times New Roman" w:cs="Times New Roman"/>
          <w:b/>
          <w:sz w:val="28"/>
          <w:szCs w:val="28"/>
        </w:rPr>
      </w:pPr>
    </w:p>
    <w:p w14:paraId="653F9188" w14:textId="77777777" w:rsidR="00590CEA" w:rsidRDefault="00590CEA" w:rsidP="005D7403">
      <w:pPr>
        <w:spacing w:after="0"/>
        <w:jc w:val="center"/>
        <w:rPr>
          <w:rFonts w:ascii="Times New Roman" w:hAnsi="Times New Roman" w:cs="Times New Roman"/>
          <w:b/>
          <w:sz w:val="28"/>
          <w:szCs w:val="28"/>
        </w:rPr>
      </w:pPr>
    </w:p>
    <w:p w14:paraId="52BF0E3C" w14:textId="77777777" w:rsidR="00590CEA" w:rsidRDefault="00590CEA" w:rsidP="005D7403">
      <w:pPr>
        <w:spacing w:after="0"/>
        <w:jc w:val="center"/>
        <w:rPr>
          <w:rFonts w:ascii="Times New Roman" w:hAnsi="Times New Roman" w:cs="Times New Roman"/>
          <w:b/>
          <w:sz w:val="28"/>
          <w:szCs w:val="28"/>
        </w:rPr>
      </w:pPr>
    </w:p>
    <w:p w14:paraId="0691E8FF" w14:textId="77777777" w:rsidR="00590CEA" w:rsidRDefault="00590CEA" w:rsidP="005D7403">
      <w:pPr>
        <w:spacing w:after="0"/>
        <w:jc w:val="center"/>
        <w:rPr>
          <w:rFonts w:ascii="Times New Roman" w:hAnsi="Times New Roman" w:cs="Times New Roman"/>
          <w:b/>
          <w:sz w:val="28"/>
          <w:szCs w:val="28"/>
        </w:rPr>
      </w:pPr>
    </w:p>
    <w:p w14:paraId="26A41FE8" w14:textId="77777777" w:rsidR="00590CEA" w:rsidRDefault="00590CEA" w:rsidP="005D7403">
      <w:pPr>
        <w:spacing w:after="0"/>
        <w:jc w:val="center"/>
        <w:rPr>
          <w:rFonts w:ascii="Times New Roman" w:hAnsi="Times New Roman" w:cs="Times New Roman"/>
          <w:b/>
          <w:sz w:val="28"/>
          <w:szCs w:val="28"/>
        </w:rPr>
      </w:pPr>
    </w:p>
    <w:p w14:paraId="0168D3A3" w14:textId="77777777" w:rsidR="00590CEA" w:rsidRDefault="00590CEA" w:rsidP="005D7403">
      <w:pPr>
        <w:spacing w:after="0"/>
        <w:jc w:val="center"/>
        <w:rPr>
          <w:rFonts w:ascii="Times New Roman" w:hAnsi="Times New Roman" w:cs="Times New Roman"/>
          <w:b/>
          <w:sz w:val="28"/>
          <w:szCs w:val="28"/>
        </w:rPr>
      </w:pPr>
    </w:p>
    <w:p w14:paraId="2D8BCB37" w14:textId="77777777" w:rsidR="00590CEA" w:rsidRDefault="00590CEA" w:rsidP="005D7403">
      <w:pPr>
        <w:spacing w:after="0"/>
        <w:jc w:val="center"/>
        <w:rPr>
          <w:rFonts w:ascii="Times New Roman" w:hAnsi="Times New Roman" w:cs="Times New Roman"/>
          <w:b/>
          <w:sz w:val="28"/>
          <w:szCs w:val="28"/>
        </w:rPr>
      </w:pPr>
    </w:p>
    <w:p w14:paraId="66FFBCE5" w14:textId="77777777" w:rsidR="005D7403" w:rsidRDefault="005D7403" w:rsidP="005D7403">
      <w:pPr>
        <w:spacing w:after="0"/>
        <w:jc w:val="center"/>
        <w:rPr>
          <w:rFonts w:ascii="Times New Roman" w:hAnsi="Times New Roman" w:cs="Times New Roman"/>
          <w:b/>
          <w:sz w:val="28"/>
          <w:szCs w:val="28"/>
        </w:rPr>
      </w:pPr>
      <w:r>
        <w:rPr>
          <w:rFonts w:ascii="Times New Roman" w:hAnsi="Times New Roman" w:cs="Times New Roman"/>
          <w:b/>
          <w:sz w:val="28"/>
          <w:szCs w:val="28"/>
        </w:rPr>
        <w:t>Supplementary file</w:t>
      </w:r>
    </w:p>
    <w:p w14:paraId="7BFE8035" w14:textId="77777777" w:rsidR="00423A82" w:rsidRDefault="00423A82" w:rsidP="005D7403">
      <w:pPr>
        <w:spacing w:after="0"/>
        <w:jc w:val="center"/>
        <w:rPr>
          <w:rFonts w:ascii="Times New Roman" w:hAnsi="Times New Roman" w:cs="Times New Roman"/>
          <w:b/>
          <w:sz w:val="28"/>
          <w:szCs w:val="28"/>
        </w:rPr>
      </w:pPr>
    </w:p>
    <w:p w14:paraId="6D895FB2" w14:textId="6C279D34" w:rsidR="00423A82" w:rsidRDefault="00423A82" w:rsidP="00423A82">
      <w:pPr>
        <w:spacing w:after="0"/>
        <w:jc w:val="center"/>
        <w:rPr>
          <w:rFonts w:ascii="Times New Roman" w:hAnsi="Times New Roman"/>
          <w:b/>
          <w:sz w:val="28"/>
          <w:szCs w:val="28"/>
        </w:rPr>
      </w:pPr>
      <w:r>
        <w:rPr>
          <w:rFonts w:ascii="Times New Roman" w:hAnsi="Times New Roman"/>
          <w:b/>
          <w:sz w:val="28"/>
          <w:szCs w:val="28"/>
        </w:rPr>
        <w:t xml:space="preserve">A novel class of </w:t>
      </w:r>
      <w:r w:rsidRPr="005E1D65">
        <w:rPr>
          <w:rFonts w:ascii="Times New Roman" w:hAnsi="Times New Roman"/>
          <w:b/>
          <w:sz w:val="28"/>
          <w:szCs w:val="28"/>
        </w:rPr>
        <w:t>1,4-disubstituted 1,2,3-triazoles</w:t>
      </w:r>
      <w:r>
        <w:rPr>
          <w:rFonts w:ascii="Times New Roman" w:hAnsi="Times New Roman"/>
          <w:b/>
          <w:sz w:val="28"/>
          <w:szCs w:val="28"/>
        </w:rPr>
        <w:t>: Regioselective synthesis, antimicrobial activity and molecular docking studies</w:t>
      </w:r>
    </w:p>
    <w:p w14:paraId="4A2925FA" w14:textId="77777777" w:rsidR="005D7403" w:rsidRDefault="005D7403" w:rsidP="005D7403">
      <w:pPr>
        <w:spacing w:after="0"/>
        <w:jc w:val="center"/>
        <w:rPr>
          <w:rFonts w:ascii="Times New Roman" w:hAnsi="Times New Roman" w:cs="Times New Roman"/>
          <w:b/>
          <w:sz w:val="28"/>
          <w:szCs w:val="28"/>
        </w:rPr>
      </w:pPr>
    </w:p>
    <w:p w14:paraId="27A2BA78" w14:textId="77777777" w:rsidR="00590CEA" w:rsidRDefault="00590CEA" w:rsidP="00C352ED">
      <w:pPr>
        <w:spacing w:before="240" w:line="360" w:lineRule="auto"/>
        <w:jc w:val="both"/>
        <w:rPr>
          <w:rFonts w:ascii="Times New Roman" w:hAnsi="Times New Roman"/>
          <w:b/>
        </w:rPr>
      </w:pPr>
    </w:p>
    <w:p w14:paraId="28D84E7C" w14:textId="77777777" w:rsidR="00590CEA" w:rsidRDefault="00590CEA" w:rsidP="00C352ED">
      <w:pPr>
        <w:spacing w:before="240" w:line="360" w:lineRule="auto"/>
        <w:jc w:val="both"/>
        <w:rPr>
          <w:rFonts w:ascii="Times New Roman" w:hAnsi="Times New Roman"/>
          <w:b/>
        </w:rPr>
      </w:pPr>
    </w:p>
    <w:p w14:paraId="0D47AA11" w14:textId="77777777" w:rsidR="00590CEA" w:rsidRDefault="00590CEA" w:rsidP="00C352ED">
      <w:pPr>
        <w:spacing w:before="240" w:line="360" w:lineRule="auto"/>
        <w:jc w:val="both"/>
        <w:rPr>
          <w:rFonts w:ascii="Times New Roman" w:hAnsi="Times New Roman"/>
          <w:b/>
        </w:rPr>
      </w:pPr>
    </w:p>
    <w:p w14:paraId="1153F870" w14:textId="77777777" w:rsidR="00590CEA" w:rsidRDefault="00590CEA" w:rsidP="00C352ED">
      <w:pPr>
        <w:spacing w:before="240" w:line="360" w:lineRule="auto"/>
        <w:jc w:val="both"/>
        <w:rPr>
          <w:rFonts w:ascii="Times New Roman" w:hAnsi="Times New Roman"/>
          <w:b/>
        </w:rPr>
      </w:pPr>
    </w:p>
    <w:p w14:paraId="5D6EA53F" w14:textId="77777777" w:rsidR="00590CEA" w:rsidRDefault="00590CEA" w:rsidP="00C352ED">
      <w:pPr>
        <w:spacing w:before="240" w:line="360" w:lineRule="auto"/>
        <w:jc w:val="both"/>
        <w:rPr>
          <w:rFonts w:ascii="Times New Roman" w:hAnsi="Times New Roman"/>
          <w:b/>
        </w:rPr>
      </w:pPr>
    </w:p>
    <w:p w14:paraId="78C64371" w14:textId="77777777" w:rsidR="00590CEA" w:rsidRDefault="00590CEA" w:rsidP="00C352ED">
      <w:pPr>
        <w:spacing w:before="240" w:line="360" w:lineRule="auto"/>
        <w:jc w:val="both"/>
        <w:rPr>
          <w:rFonts w:ascii="Times New Roman" w:hAnsi="Times New Roman"/>
          <w:b/>
        </w:rPr>
      </w:pPr>
    </w:p>
    <w:p w14:paraId="691632EB" w14:textId="77777777" w:rsidR="00590CEA" w:rsidRDefault="00590CEA" w:rsidP="00C352ED">
      <w:pPr>
        <w:spacing w:before="240" w:line="360" w:lineRule="auto"/>
        <w:jc w:val="both"/>
        <w:rPr>
          <w:rFonts w:ascii="Times New Roman" w:hAnsi="Times New Roman"/>
          <w:b/>
        </w:rPr>
      </w:pPr>
    </w:p>
    <w:p w14:paraId="13AC5EBB" w14:textId="77777777" w:rsidR="00590CEA" w:rsidRDefault="00590CEA" w:rsidP="00C352ED">
      <w:pPr>
        <w:spacing w:before="240" w:line="360" w:lineRule="auto"/>
        <w:jc w:val="both"/>
        <w:rPr>
          <w:rFonts w:ascii="Times New Roman" w:hAnsi="Times New Roman"/>
          <w:b/>
        </w:rPr>
      </w:pPr>
    </w:p>
    <w:p w14:paraId="56BADAFD" w14:textId="77777777" w:rsidR="00590CEA" w:rsidRDefault="00590CEA" w:rsidP="00C352ED">
      <w:pPr>
        <w:spacing w:before="240" w:line="360" w:lineRule="auto"/>
        <w:jc w:val="both"/>
        <w:rPr>
          <w:rFonts w:ascii="Times New Roman" w:hAnsi="Times New Roman"/>
          <w:b/>
        </w:rPr>
      </w:pPr>
    </w:p>
    <w:p w14:paraId="596FF872" w14:textId="77777777" w:rsidR="00590CEA" w:rsidRDefault="00590CEA" w:rsidP="00C352ED">
      <w:pPr>
        <w:spacing w:before="240" w:line="360" w:lineRule="auto"/>
        <w:jc w:val="both"/>
        <w:rPr>
          <w:rFonts w:ascii="Times New Roman" w:hAnsi="Times New Roman"/>
          <w:b/>
        </w:rPr>
      </w:pPr>
    </w:p>
    <w:p w14:paraId="379B13C4" w14:textId="77777777" w:rsidR="00590CEA" w:rsidRDefault="00590CEA" w:rsidP="00C352ED">
      <w:pPr>
        <w:spacing w:before="240" w:line="360" w:lineRule="auto"/>
        <w:jc w:val="both"/>
        <w:rPr>
          <w:rFonts w:ascii="Times New Roman" w:hAnsi="Times New Roman"/>
          <w:b/>
        </w:rPr>
      </w:pPr>
    </w:p>
    <w:p w14:paraId="535224B0" w14:textId="77777777" w:rsidR="00590CEA" w:rsidRDefault="00590CEA" w:rsidP="00C352ED">
      <w:pPr>
        <w:spacing w:before="240" w:line="360" w:lineRule="auto"/>
        <w:jc w:val="both"/>
        <w:rPr>
          <w:rFonts w:ascii="Times New Roman" w:hAnsi="Times New Roman"/>
          <w:b/>
        </w:rPr>
      </w:pPr>
    </w:p>
    <w:p w14:paraId="11564FA7" w14:textId="77777777" w:rsidR="00C352ED" w:rsidRPr="005C4EA2" w:rsidRDefault="00C352ED" w:rsidP="00C352ED">
      <w:pPr>
        <w:spacing w:before="240" w:line="360" w:lineRule="auto"/>
        <w:jc w:val="both"/>
        <w:rPr>
          <w:rFonts w:ascii="Times New Roman" w:hAnsi="Times New Roman"/>
          <w:b/>
          <w:sz w:val="24"/>
          <w:szCs w:val="24"/>
        </w:rPr>
      </w:pPr>
      <w:r w:rsidRPr="005C4EA2">
        <w:rPr>
          <w:rFonts w:ascii="Times New Roman" w:hAnsi="Times New Roman"/>
          <w:b/>
          <w:sz w:val="24"/>
          <w:szCs w:val="24"/>
        </w:rPr>
        <w:lastRenderedPageBreak/>
        <w:t>Equipment and analytical instruments</w:t>
      </w:r>
    </w:p>
    <w:p w14:paraId="373A79BC" w14:textId="77777777" w:rsidR="008A13B1" w:rsidRPr="005C4EA2" w:rsidRDefault="00C352ED" w:rsidP="00BD542C">
      <w:pPr>
        <w:spacing w:line="360" w:lineRule="auto"/>
        <w:ind w:left="28" w:firstLine="692"/>
        <w:jc w:val="both"/>
        <w:rPr>
          <w:rFonts w:ascii="Times New Roman" w:hAnsi="Times New Roman"/>
          <w:sz w:val="24"/>
          <w:szCs w:val="24"/>
        </w:rPr>
      </w:pPr>
      <w:bookmarkStart w:id="0" w:name="_GoBack"/>
      <w:r w:rsidRPr="005C4EA2">
        <w:rPr>
          <w:rFonts w:ascii="Times New Roman" w:hAnsi="Times New Roman"/>
          <w:sz w:val="24"/>
          <w:szCs w:val="24"/>
        </w:rPr>
        <w:t xml:space="preserve">Melting points were measured using a </w:t>
      </w:r>
      <w:proofErr w:type="spellStart"/>
      <w:r w:rsidRPr="005C4EA2">
        <w:rPr>
          <w:rFonts w:ascii="Times New Roman" w:hAnsi="Times New Roman"/>
          <w:sz w:val="24"/>
          <w:szCs w:val="24"/>
        </w:rPr>
        <w:t>Veego</w:t>
      </w:r>
      <w:proofErr w:type="spellEnd"/>
      <w:r w:rsidRPr="005C4EA2">
        <w:rPr>
          <w:rFonts w:ascii="Times New Roman" w:hAnsi="Times New Roman"/>
          <w:sz w:val="24"/>
          <w:szCs w:val="24"/>
        </w:rPr>
        <w:t xml:space="preserve"> melting point apparatus model VMP-PM. Specific optical rotations (c=1.0%., methanol) were measured on Rudolph </w:t>
      </w:r>
      <w:proofErr w:type="spellStart"/>
      <w:r w:rsidRPr="005C4EA2">
        <w:rPr>
          <w:rFonts w:ascii="Times New Roman" w:hAnsi="Times New Roman"/>
          <w:sz w:val="24"/>
          <w:szCs w:val="24"/>
        </w:rPr>
        <w:t>Autopol</w:t>
      </w:r>
      <w:proofErr w:type="spellEnd"/>
      <w:r w:rsidRPr="005C4EA2">
        <w:rPr>
          <w:rFonts w:ascii="Times New Roman" w:hAnsi="Times New Roman"/>
          <w:sz w:val="24"/>
          <w:szCs w:val="24"/>
          <w:vertAlign w:val="superscript"/>
        </w:rPr>
        <w:t>®</w:t>
      </w:r>
      <w:r w:rsidRPr="005C4EA2">
        <w:rPr>
          <w:rFonts w:ascii="Times New Roman" w:hAnsi="Times New Roman"/>
          <w:sz w:val="24"/>
          <w:szCs w:val="24"/>
        </w:rPr>
        <w:t xml:space="preserve"> V </w:t>
      </w:r>
      <w:proofErr w:type="spellStart"/>
      <w:r w:rsidRPr="005C4EA2">
        <w:rPr>
          <w:rFonts w:ascii="Times New Roman" w:hAnsi="Times New Roman"/>
          <w:sz w:val="24"/>
          <w:szCs w:val="24"/>
        </w:rPr>
        <w:t>polarimeter</w:t>
      </w:r>
      <w:proofErr w:type="spellEnd"/>
      <w:r w:rsidRPr="005C4EA2">
        <w:rPr>
          <w:rFonts w:ascii="Times New Roman" w:hAnsi="Times New Roman"/>
          <w:sz w:val="24"/>
          <w:szCs w:val="24"/>
        </w:rPr>
        <w:t xml:space="preserve"> at 25 °C using the sodium </w:t>
      </w:r>
      <w:proofErr w:type="spellStart"/>
      <w:r w:rsidRPr="005C4EA2">
        <w:rPr>
          <w:rFonts w:ascii="Times New Roman" w:hAnsi="Times New Roman"/>
          <w:sz w:val="24"/>
          <w:szCs w:val="24"/>
        </w:rPr>
        <w:t>Dline</w:t>
      </w:r>
      <w:proofErr w:type="spellEnd"/>
      <w:r w:rsidRPr="005C4EA2">
        <w:rPr>
          <w:rFonts w:ascii="Times New Roman" w:hAnsi="Times New Roman"/>
          <w:sz w:val="24"/>
          <w:szCs w:val="24"/>
        </w:rPr>
        <w:t xml:space="preserve"> (589 nm) lamp. Thin layer chromatography (TLC) was carried out using pre-coated Merck TLC </w:t>
      </w:r>
      <w:proofErr w:type="spellStart"/>
      <w:r w:rsidRPr="005C4EA2">
        <w:rPr>
          <w:rFonts w:ascii="Times New Roman" w:hAnsi="Times New Roman"/>
          <w:sz w:val="24"/>
          <w:szCs w:val="24"/>
        </w:rPr>
        <w:t>Silicagel</w:t>
      </w:r>
      <w:proofErr w:type="spellEnd"/>
      <w:r w:rsidRPr="005C4EA2">
        <w:rPr>
          <w:rFonts w:ascii="Times New Roman" w:hAnsi="Times New Roman"/>
          <w:sz w:val="24"/>
          <w:szCs w:val="24"/>
        </w:rPr>
        <w:t xml:space="preserve"> 60 F</w:t>
      </w:r>
      <w:r w:rsidRPr="005C4EA2">
        <w:rPr>
          <w:rFonts w:ascii="Times New Roman" w:hAnsi="Times New Roman"/>
          <w:sz w:val="24"/>
          <w:szCs w:val="24"/>
          <w:vertAlign w:val="subscript"/>
        </w:rPr>
        <w:t>254</w:t>
      </w:r>
      <w:r w:rsidRPr="005C4EA2">
        <w:rPr>
          <w:rFonts w:ascii="Times New Roman" w:hAnsi="Times New Roman"/>
          <w:sz w:val="24"/>
          <w:szCs w:val="24"/>
        </w:rPr>
        <w:t xml:space="preserve"> and spots were detected using UV light. </w:t>
      </w:r>
    </w:p>
    <w:p w14:paraId="595CE063" w14:textId="77777777" w:rsidR="00C352ED" w:rsidRPr="005C4EA2" w:rsidRDefault="00C352ED" w:rsidP="00BD542C">
      <w:pPr>
        <w:spacing w:line="360" w:lineRule="auto"/>
        <w:ind w:left="28" w:firstLine="692"/>
        <w:jc w:val="both"/>
        <w:rPr>
          <w:rFonts w:ascii="Times New Roman" w:hAnsi="Times New Roman"/>
          <w:sz w:val="24"/>
          <w:szCs w:val="24"/>
        </w:rPr>
      </w:pPr>
      <w:r w:rsidRPr="005C4EA2">
        <w:rPr>
          <w:rFonts w:ascii="Times New Roman" w:hAnsi="Times New Roman"/>
          <w:sz w:val="24"/>
          <w:szCs w:val="24"/>
        </w:rPr>
        <w:t>IR spectra were recorded (KBr pellet) on Shimadzu Prestige 21 FTIR instrument from 4000 to 400 cm</w:t>
      </w:r>
      <w:r w:rsidRPr="005C4EA2">
        <w:rPr>
          <w:rFonts w:ascii="Times New Roman" w:hAnsi="Times New Roman"/>
          <w:sz w:val="24"/>
          <w:szCs w:val="24"/>
          <w:vertAlign w:val="superscript"/>
        </w:rPr>
        <w:t>-1</w:t>
      </w:r>
      <w:r w:rsidRPr="005C4EA2">
        <w:rPr>
          <w:rFonts w:ascii="Times New Roman" w:hAnsi="Times New Roman"/>
          <w:sz w:val="24"/>
          <w:szCs w:val="24"/>
        </w:rPr>
        <w:t xml:space="preserve">. </w:t>
      </w:r>
      <w:r w:rsidRPr="005C4EA2">
        <w:rPr>
          <w:rFonts w:ascii="Times New Roman" w:hAnsi="Times New Roman"/>
          <w:sz w:val="24"/>
          <w:szCs w:val="24"/>
          <w:vertAlign w:val="superscript"/>
        </w:rPr>
        <w:t>1</w:t>
      </w:r>
      <w:r w:rsidRPr="005C4EA2">
        <w:rPr>
          <w:rFonts w:ascii="Times New Roman" w:hAnsi="Times New Roman"/>
          <w:sz w:val="24"/>
          <w:szCs w:val="24"/>
        </w:rPr>
        <w:t xml:space="preserve">H NMR and </w:t>
      </w:r>
      <w:r w:rsidRPr="005C4EA2">
        <w:rPr>
          <w:rFonts w:ascii="Times New Roman" w:hAnsi="Times New Roman"/>
          <w:sz w:val="24"/>
          <w:szCs w:val="24"/>
          <w:vertAlign w:val="superscript"/>
        </w:rPr>
        <w:t>13</w:t>
      </w:r>
      <w:r w:rsidRPr="005C4EA2">
        <w:rPr>
          <w:rFonts w:ascii="Times New Roman" w:hAnsi="Times New Roman"/>
          <w:sz w:val="24"/>
          <w:szCs w:val="24"/>
        </w:rPr>
        <w:t>C NMR spectra were recorded using a Bruker-</w:t>
      </w:r>
      <w:proofErr w:type="spellStart"/>
      <w:r w:rsidRPr="005C4EA2">
        <w:rPr>
          <w:rFonts w:ascii="Times New Roman" w:hAnsi="Times New Roman"/>
          <w:sz w:val="24"/>
          <w:szCs w:val="24"/>
        </w:rPr>
        <w:t>Avance</w:t>
      </w:r>
      <w:proofErr w:type="spellEnd"/>
      <w:r w:rsidRPr="005C4EA2">
        <w:rPr>
          <w:rFonts w:ascii="Times New Roman" w:hAnsi="Times New Roman"/>
          <w:sz w:val="24"/>
          <w:szCs w:val="24"/>
        </w:rPr>
        <w:t xml:space="preserve"> FT-NMR spectrometer (400 and 100 MHz, respectively) using DMSO-</w:t>
      </w:r>
      <w:r w:rsidRPr="005C4EA2">
        <w:rPr>
          <w:rFonts w:ascii="Times New Roman" w:hAnsi="Times New Roman"/>
          <w:i/>
          <w:iCs/>
          <w:sz w:val="24"/>
          <w:szCs w:val="24"/>
        </w:rPr>
        <w:t>d</w:t>
      </w:r>
      <w:r w:rsidRPr="005C4EA2">
        <w:rPr>
          <w:rFonts w:ascii="Times New Roman" w:hAnsi="Times New Roman"/>
          <w:i/>
          <w:iCs/>
          <w:sz w:val="24"/>
          <w:szCs w:val="24"/>
          <w:vertAlign w:val="subscript"/>
        </w:rPr>
        <w:t>6</w:t>
      </w:r>
      <w:r w:rsidRPr="005C4EA2">
        <w:rPr>
          <w:rFonts w:ascii="Times New Roman" w:hAnsi="Times New Roman"/>
          <w:sz w:val="24"/>
          <w:szCs w:val="24"/>
        </w:rPr>
        <w:t xml:space="preserve"> and CDCl</w:t>
      </w:r>
      <w:r w:rsidRPr="005C4EA2">
        <w:rPr>
          <w:rFonts w:ascii="Times New Roman" w:hAnsi="Times New Roman"/>
          <w:sz w:val="24"/>
          <w:szCs w:val="24"/>
          <w:vertAlign w:val="subscript"/>
        </w:rPr>
        <w:t>3</w:t>
      </w:r>
      <w:r w:rsidRPr="005C4EA2">
        <w:rPr>
          <w:rFonts w:ascii="Times New Roman" w:hAnsi="Times New Roman"/>
          <w:sz w:val="24"/>
          <w:szCs w:val="24"/>
        </w:rPr>
        <w:t xml:space="preserve"> as solvents and TMS as an internal standard. Chemical shifts (δ) were mentioned in parts per million (ppm). The following abbreviations are used: s-singlet, d-doublet, t-triplet, q-quintet and m-</w:t>
      </w:r>
      <w:proofErr w:type="spellStart"/>
      <w:r w:rsidRPr="005C4EA2">
        <w:rPr>
          <w:rFonts w:ascii="Times New Roman" w:hAnsi="Times New Roman"/>
          <w:sz w:val="24"/>
          <w:szCs w:val="24"/>
        </w:rPr>
        <w:t>multiplet</w:t>
      </w:r>
      <w:proofErr w:type="spellEnd"/>
      <w:r w:rsidRPr="005C4EA2">
        <w:rPr>
          <w:rFonts w:ascii="Times New Roman" w:hAnsi="Times New Roman"/>
          <w:sz w:val="24"/>
          <w:szCs w:val="24"/>
        </w:rPr>
        <w:t>. Mass spectra were recorded on Agilent 6110 LC/MS mass spectrophotometer using ESI mode. The elemental analysis was done (sample thoroughly dried under vacuum) using a Thermo Fischer Flash 1112 Series elemental analyzer. Single crystal XRD data was obtained using Bruker X8 KAPPA APEX instrument.</w:t>
      </w:r>
    </w:p>
    <w:bookmarkEnd w:id="0"/>
    <w:p w14:paraId="5B190D8E" w14:textId="77777777" w:rsidR="00C352ED" w:rsidRPr="00244B51" w:rsidRDefault="00C352ED" w:rsidP="00C352ED">
      <w:pPr>
        <w:tabs>
          <w:tab w:val="left" w:pos="0"/>
        </w:tabs>
        <w:autoSpaceDE w:val="0"/>
        <w:autoSpaceDN w:val="0"/>
        <w:adjustRightInd w:val="0"/>
        <w:spacing w:after="0" w:line="360" w:lineRule="auto"/>
        <w:jc w:val="both"/>
        <w:rPr>
          <w:rFonts w:ascii="Times New Roman" w:hAnsi="Times New Roman"/>
          <w:b/>
          <w:iCs/>
          <w:sz w:val="24"/>
          <w:szCs w:val="24"/>
        </w:rPr>
      </w:pPr>
      <w:r w:rsidRPr="00244B51">
        <w:rPr>
          <w:rFonts w:ascii="Times New Roman" w:hAnsi="Times New Roman"/>
          <w:b/>
          <w:iCs/>
          <w:sz w:val="24"/>
          <w:szCs w:val="24"/>
        </w:rPr>
        <w:t>Microbial organisms</w:t>
      </w:r>
    </w:p>
    <w:p w14:paraId="6B29E763" w14:textId="77777777" w:rsidR="00C352ED" w:rsidRPr="00244B51" w:rsidRDefault="00C352ED" w:rsidP="00C352ED">
      <w:pPr>
        <w:spacing w:line="360" w:lineRule="auto"/>
        <w:jc w:val="both"/>
        <w:rPr>
          <w:rFonts w:ascii="Times New Roman" w:hAnsi="Times New Roman"/>
          <w:i/>
          <w:iCs/>
          <w:sz w:val="24"/>
          <w:szCs w:val="24"/>
        </w:rPr>
      </w:pPr>
      <w:r w:rsidRPr="00244B51">
        <w:rPr>
          <w:rFonts w:ascii="Times New Roman" w:hAnsi="Times New Roman"/>
          <w:sz w:val="24"/>
          <w:szCs w:val="24"/>
        </w:rPr>
        <w:t xml:space="preserve">Gram positive bacteria; </w:t>
      </w:r>
      <w:r w:rsidRPr="00244B51">
        <w:rPr>
          <w:rFonts w:ascii="Times New Roman" w:hAnsi="Times New Roman"/>
          <w:i/>
          <w:iCs/>
          <w:sz w:val="24"/>
          <w:szCs w:val="24"/>
        </w:rPr>
        <w:t>Micrococcus</w:t>
      </w:r>
      <w:r w:rsidRPr="00244B51">
        <w:rPr>
          <w:rFonts w:ascii="Times New Roman" w:hAnsi="Times New Roman"/>
          <w:bCs/>
          <w:i/>
          <w:iCs/>
          <w:sz w:val="24"/>
          <w:szCs w:val="24"/>
        </w:rPr>
        <w:t xml:space="preserve"> luteus</w:t>
      </w:r>
      <w:r w:rsidRPr="00244B51">
        <w:rPr>
          <w:rFonts w:ascii="Times New Roman" w:hAnsi="Times New Roman"/>
          <w:sz w:val="24"/>
          <w:szCs w:val="24"/>
        </w:rPr>
        <w:t xml:space="preserve"> (MTCC 106)</w:t>
      </w:r>
      <w:r w:rsidRPr="00244B51">
        <w:rPr>
          <w:rFonts w:ascii="Times New Roman" w:hAnsi="Times New Roman"/>
          <w:i/>
          <w:iCs/>
          <w:sz w:val="24"/>
          <w:szCs w:val="24"/>
        </w:rPr>
        <w:t xml:space="preserve">, Bacillus subtilis </w:t>
      </w:r>
      <w:r w:rsidRPr="00244B51">
        <w:rPr>
          <w:rFonts w:ascii="Times New Roman" w:hAnsi="Times New Roman"/>
          <w:sz w:val="24"/>
          <w:szCs w:val="24"/>
        </w:rPr>
        <w:t xml:space="preserve">MTCC 441, </w:t>
      </w:r>
      <w:r w:rsidRPr="00244B51">
        <w:rPr>
          <w:rFonts w:ascii="Times New Roman" w:hAnsi="Times New Roman"/>
          <w:i/>
          <w:iCs/>
          <w:sz w:val="24"/>
          <w:szCs w:val="24"/>
        </w:rPr>
        <w:t xml:space="preserve">Staphylococcus aureus </w:t>
      </w:r>
      <w:r w:rsidRPr="00244B51">
        <w:rPr>
          <w:rFonts w:ascii="Times New Roman" w:hAnsi="Times New Roman"/>
          <w:iCs/>
          <w:sz w:val="24"/>
          <w:szCs w:val="24"/>
        </w:rPr>
        <w:t>(</w:t>
      </w:r>
      <w:r w:rsidRPr="00244B51">
        <w:rPr>
          <w:rFonts w:ascii="Times New Roman" w:hAnsi="Times New Roman"/>
          <w:sz w:val="24"/>
          <w:szCs w:val="24"/>
        </w:rPr>
        <w:t xml:space="preserve">MTCC 96), </w:t>
      </w:r>
      <w:r w:rsidRPr="00244B51">
        <w:rPr>
          <w:rFonts w:ascii="Times New Roman" w:hAnsi="Times New Roman"/>
          <w:i/>
          <w:iCs/>
          <w:sz w:val="24"/>
          <w:szCs w:val="24"/>
        </w:rPr>
        <w:t xml:space="preserve">Staphylococcus epidermidis </w:t>
      </w:r>
      <w:r w:rsidRPr="00244B51">
        <w:rPr>
          <w:rFonts w:ascii="Times New Roman" w:hAnsi="Times New Roman"/>
          <w:iCs/>
          <w:sz w:val="24"/>
          <w:szCs w:val="24"/>
        </w:rPr>
        <w:t>(</w:t>
      </w:r>
      <w:r w:rsidRPr="00244B51">
        <w:rPr>
          <w:rFonts w:ascii="Times New Roman" w:hAnsi="Times New Roman"/>
          <w:sz w:val="24"/>
          <w:szCs w:val="24"/>
        </w:rPr>
        <w:t xml:space="preserve">MTCC 3615) and </w:t>
      </w:r>
      <w:r w:rsidRPr="00244B51">
        <w:rPr>
          <w:rFonts w:ascii="Times New Roman" w:hAnsi="Times New Roman"/>
          <w:i/>
          <w:iCs/>
          <w:sz w:val="24"/>
          <w:szCs w:val="24"/>
        </w:rPr>
        <w:t xml:space="preserve">Staphylococcus aureus </w:t>
      </w:r>
      <w:r w:rsidRPr="00244B51">
        <w:rPr>
          <w:rFonts w:ascii="Times New Roman" w:hAnsi="Times New Roman"/>
          <w:sz w:val="24"/>
          <w:szCs w:val="24"/>
        </w:rPr>
        <w:t xml:space="preserve">(MRSA- methicillin resistant). Gram negative bacteria; </w:t>
      </w:r>
      <w:r w:rsidRPr="00244B51">
        <w:rPr>
          <w:rFonts w:ascii="Times New Roman" w:hAnsi="Times New Roman"/>
          <w:i/>
          <w:iCs/>
          <w:sz w:val="24"/>
          <w:szCs w:val="24"/>
        </w:rPr>
        <w:t xml:space="preserve">Enterobacter aerogenes </w:t>
      </w:r>
      <w:r w:rsidRPr="00244B51">
        <w:rPr>
          <w:rFonts w:ascii="Times New Roman" w:hAnsi="Times New Roman"/>
          <w:iCs/>
          <w:sz w:val="24"/>
          <w:szCs w:val="24"/>
        </w:rPr>
        <w:t>(</w:t>
      </w:r>
      <w:r w:rsidRPr="00244B51">
        <w:rPr>
          <w:rFonts w:ascii="Times New Roman" w:hAnsi="Times New Roman"/>
          <w:sz w:val="24"/>
          <w:szCs w:val="24"/>
        </w:rPr>
        <w:t xml:space="preserve">MTCC 111), </w:t>
      </w:r>
      <w:r w:rsidRPr="00244B51">
        <w:rPr>
          <w:rFonts w:ascii="Times New Roman" w:hAnsi="Times New Roman"/>
          <w:i/>
          <w:iCs/>
          <w:sz w:val="24"/>
          <w:szCs w:val="24"/>
        </w:rPr>
        <w:t xml:space="preserve">Salmonella typhimurium </w:t>
      </w:r>
      <w:r w:rsidRPr="00244B51">
        <w:rPr>
          <w:rFonts w:ascii="Times New Roman" w:hAnsi="Times New Roman"/>
          <w:iCs/>
          <w:sz w:val="24"/>
          <w:szCs w:val="24"/>
        </w:rPr>
        <w:t>(</w:t>
      </w:r>
      <w:r w:rsidRPr="00244B51">
        <w:rPr>
          <w:rFonts w:ascii="Times New Roman" w:hAnsi="Times New Roman"/>
          <w:sz w:val="24"/>
          <w:szCs w:val="24"/>
        </w:rPr>
        <w:t xml:space="preserve">MTCC 1251), </w:t>
      </w:r>
      <w:r w:rsidRPr="00244B51">
        <w:rPr>
          <w:rFonts w:ascii="Times New Roman" w:hAnsi="Times New Roman"/>
          <w:i/>
          <w:iCs/>
          <w:sz w:val="24"/>
          <w:szCs w:val="24"/>
        </w:rPr>
        <w:t xml:space="preserve">Klebsiella pneumoniae </w:t>
      </w:r>
      <w:r w:rsidRPr="00244B51">
        <w:rPr>
          <w:rFonts w:ascii="Times New Roman" w:hAnsi="Times New Roman"/>
          <w:iCs/>
          <w:sz w:val="24"/>
          <w:szCs w:val="24"/>
        </w:rPr>
        <w:t>(</w:t>
      </w:r>
      <w:r w:rsidRPr="00244B51">
        <w:rPr>
          <w:rFonts w:ascii="Times New Roman" w:hAnsi="Times New Roman"/>
          <w:sz w:val="24"/>
          <w:szCs w:val="24"/>
        </w:rPr>
        <w:t xml:space="preserve">MTCC 109), </w:t>
      </w:r>
      <w:r w:rsidRPr="00244B51">
        <w:rPr>
          <w:rFonts w:ascii="Times New Roman" w:hAnsi="Times New Roman"/>
          <w:i/>
          <w:iCs/>
          <w:sz w:val="24"/>
          <w:szCs w:val="24"/>
        </w:rPr>
        <w:t xml:space="preserve">Proteus vulgaris </w:t>
      </w:r>
      <w:r w:rsidRPr="00244B51">
        <w:rPr>
          <w:rFonts w:ascii="Times New Roman" w:hAnsi="Times New Roman"/>
          <w:iCs/>
          <w:sz w:val="24"/>
          <w:szCs w:val="24"/>
        </w:rPr>
        <w:t>(</w:t>
      </w:r>
      <w:r w:rsidRPr="00244B51">
        <w:rPr>
          <w:rFonts w:ascii="Times New Roman" w:hAnsi="Times New Roman"/>
          <w:sz w:val="24"/>
          <w:szCs w:val="24"/>
        </w:rPr>
        <w:t xml:space="preserve">MTCC 1771), </w:t>
      </w:r>
      <w:r w:rsidRPr="00244B51">
        <w:rPr>
          <w:rFonts w:ascii="Times New Roman" w:hAnsi="Times New Roman"/>
          <w:i/>
          <w:iCs/>
          <w:sz w:val="24"/>
          <w:szCs w:val="24"/>
        </w:rPr>
        <w:t xml:space="preserve">Pseudomonas aeruginosa </w:t>
      </w:r>
      <w:r w:rsidRPr="00244B51">
        <w:rPr>
          <w:rFonts w:ascii="Times New Roman" w:hAnsi="Times New Roman"/>
          <w:sz w:val="24"/>
          <w:szCs w:val="24"/>
        </w:rPr>
        <w:t xml:space="preserve">MTCC 741, </w:t>
      </w:r>
      <w:proofErr w:type="spellStart"/>
      <w:proofErr w:type="gramStart"/>
      <w:r w:rsidRPr="00244B51">
        <w:rPr>
          <w:rFonts w:ascii="Times New Roman" w:hAnsi="Times New Roman"/>
          <w:i/>
          <w:iCs/>
          <w:sz w:val="24"/>
          <w:szCs w:val="24"/>
        </w:rPr>
        <w:t>Shigella</w:t>
      </w:r>
      <w:proofErr w:type="spellEnd"/>
      <w:r w:rsidRPr="00244B51">
        <w:rPr>
          <w:rFonts w:ascii="Times New Roman" w:hAnsi="Times New Roman"/>
          <w:i/>
          <w:iCs/>
          <w:sz w:val="24"/>
          <w:szCs w:val="24"/>
        </w:rPr>
        <w:t xml:space="preserve">  </w:t>
      </w:r>
      <w:proofErr w:type="spellStart"/>
      <w:r w:rsidRPr="00244B51">
        <w:rPr>
          <w:rFonts w:ascii="Times New Roman" w:hAnsi="Times New Roman"/>
          <w:i/>
          <w:iCs/>
          <w:sz w:val="24"/>
          <w:szCs w:val="24"/>
        </w:rPr>
        <w:t>flexner</w:t>
      </w:r>
      <w:proofErr w:type="spellEnd"/>
      <w:proofErr w:type="gramEnd"/>
      <w:r>
        <w:rPr>
          <w:rFonts w:ascii="Times New Roman" w:hAnsi="Times New Roman"/>
          <w:i/>
          <w:iCs/>
          <w:sz w:val="24"/>
          <w:szCs w:val="24"/>
        </w:rPr>
        <w:t xml:space="preserve"> </w:t>
      </w:r>
      <w:proofErr w:type="spellStart"/>
      <w:r w:rsidRPr="00244B51">
        <w:rPr>
          <w:rFonts w:ascii="Times New Roman" w:hAnsi="Times New Roman"/>
          <w:i/>
          <w:iCs/>
          <w:sz w:val="24"/>
          <w:szCs w:val="24"/>
        </w:rPr>
        <w:t>i</w:t>
      </w:r>
      <w:proofErr w:type="spellEnd"/>
      <w:r w:rsidRPr="00244B51">
        <w:rPr>
          <w:rFonts w:ascii="Times New Roman" w:hAnsi="Times New Roman"/>
          <w:iCs/>
          <w:sz w:val="24"/>
          <w:szCs w:val="24"/>
        </w:rPr>
        <w:t>(</w:t>
      </w:r>
      <w:r w:rsidRPr="00244B51">
        <w:rPr>
          <w:rFonts w:ascii="Times New Roman" w:hAnsi="Times New Roman"/>
          <w:sz w:val="24"/>
          <w:szCs w:val="24"/>
        </w:rPr>
        <w:t>MTCC 1457)</w:t>
      </w:r>
      <w:r>
        <w:rPr>
          <w:rFonts w:ascii="Times New Roman" w:hAnsi="Times New Roman"/>
          <w:sz w:val="24"/>
          <w:szCs w:val="24"/>
        </w:rPr>
        <w:t xml:space="preserve"> </w:t>
      </w:r>
      <w:r w:rsidRPr="00244B51">
        <w:rPr>
          <w:rFonts w:ascii="Times New Roman" w:hAnsi="Times New Roman"/>
          <w:iCs/>
          <w:sz w:val="24"/>
          <w:szCs w:val="24"/>
        </w:rPr>
        <w:t>and</w:t>
      </w:r>
      <w:r>
        <w:rPr>
          <w:rFonts w:ascii="Times New Roman" w:hAnsi="Times New Roman"/>
          <w:iCs/>
          <w:sz w:val="24"/>
          <w:szCs w:val="24"/>
        </w:rPr>
        <w:t xml:space="preserve"> </w:t>
      </w:r>
      <w:r w:rsidRPr="00244B51">
        <w:rPr>
          <w:rFonts w:ascii="Times New Roman" w:hAnsi="Times New Roman"/>
          <w:i/>
          <w:iCs/>
          <w:sz w:val="24"/>
          <w:szCs w:val="24"/>
        </w:rPr>
        <w:t xml:space="preserve">Salmonella </w:t>
      </w:r>
      <w:proofErr w:type="spellStart"/>
      <w:r w:rsidRPr="00244B51">
        <w:rPr>
          <w:rFonts w:ascii="Times New Roman" w:hAnsi="Times New Roman"/>
          <w:i/>
          <w:iCs/>
          <w:sz w:val="24"/>
          <w:szCs w:val="24"/>
        </w:rPr>
        <w:t>paratyphi</w:t>
      </w:r>
      <w:proofErr w:type="spellEnd"/>
      <w:r w:rsidRPr="00244B51">
        <w:rPr>
          <w:rFonts w:ascii="Times New Roman" w:hAnsi="Times New Roman"/>
          <w:i/>
          <w:iCs/>
          <w:sz w:val="24"/>
          <w:szCs w:val="24"/>
        </w:rPr>
        <w:t>-B</w:t>
      </w:r>
      <w:r w:rsidRPr="00244B51">
        <w:rPr>
          <w:rFonts w:ascii="Times New Roman" w:hAnsi="Times New Roman"/>
          <w:sz w:val="24"/>
          <w:szCs w:val="24"/>
        </w:rPr>
        <w:t xml:space="preserve">. Fungi; </w:t>
      </w:r>
      <w:r w:rsidRPr="00244B51">
        <w:rPr>
          <w:rStyle w:val="Emphasis"/>
          <w:rFonts w:ascii="Times New Roman" w:hAnsi="Times New Roman"/>
          <w:sz w:val="24"/>
          <w:szCs w:val="24"/>
          <w:shd w:val="clear" w:color="auto" w:fill="FFFFFF"/>
        </w:rPr>
        <w:t xml:space="preserve">Aspergillus </w:t>
      </w:r>
      <w:proofErr w:type="spellStart"/>
      <w:r w:rsidRPr="00244B51">
        <w:rPr>
          <w:rStyle w:val="Emphasis"/>
          <w:rFonts w:ascii="Times New Roman" w:hAnsi="Times New Roman"/>
          <w:sz w:val="24"/>
          <w:szCs w:val="24"/>
          <w:shd w:val="clear" w:color="auto" w:fill="FFFFFF"/>
        </w:rPr>
        <w:t>flavus</w:t>
      </w:r>
      <w:proofErr w:type="spellEnd"/>
      <w:r w:rsidRPr="00244B51">
        <w:rPr>
          <w:rStyle w:val="Emphasis"/>
          <w:rFonts w:ascii="Times New Roman" w:hAnsi="Times New Roman"/>
          <w:sz w:val="24"/>
          <w:szCs w:val="24"/>
          <w:shd w:val="clear" w:color="auto" w:fill="FFFFFF"/>
        </w:rPr>
        <w:t>,</w:t>
      </w:r>
      <w:r w:rsidRPr="00244B51">
        <w:rPr>
          <w:rFonts w:ascii="Arial" w:hAnsi="Arial" w:cs="Arial"/>
          <w:sz w:val="24"/>
          <w:szCs w:val="24"/>
          <w:shd w:val="clear" w:color="auto" w:fill="FFFFFF"/>
        </w:rPr>
        <w:t> </w:t>
      </w:r>
      <w:proofErr w:type="spellStart"/>
      <w:r w:rsidRPr="00244B51">
        <w:rPr>
          <w:rFonts w:ascii="Times New Roman" w:hAnsi="Times New Roman"/>
          <w:i/>
          <w:iCs/>
          <w:sz w:val="24"/>
          <w:szCs w:val="24"/>
        </w:rPr>
        <w:t>Malassesia</w:t>
      </w:r>
      <w:proofErr w:type="spellEnd"/>
      <w:r>
        <w:rPr>
          <w:rFonts w:ascii="Times New Roman" w:hAnsi="Times New Roman"/>
          <w:i/>
          <w:iCs/>
          <w:sz w:val="24"/>
          <w:szCs w:val="24"/>
        </w:rPr>
        <w:t xml:space="preserve"> </w:t>
      </w:r>
      <w:proofErr w:type="spellStart"/>
      <w:r w:rsidRPr="00244B51">
        <w:rPr>
          <w:rFonts w:ascii="Times New Roman" w:hAnsi="Times New Roman"/>
          <w:i/>
          <w:iCs/>
          <w:sz w:val="24"/>
          <w:szCs w:val="24"/>
        </w:rPr>
        <w:t>pachydermatis</w:t>
      </w:r>
      <w:proofErr w:type="spellEnd"/>
      <w:r w:rsidRPr="00244B51">
        <w:rPr>
          <w:rFonts w:ascii="Times New Roman" w:hAnsi="Times New Roman"/>
          <w:iCs/>
          <w:sz w:val="24"/>
          <w:szCs w:val="24"/>
        </w:rPr>
        <w:t xml:space="preserve"> and </w:t>
      </w:r>
      <w:r w:rsidRPr="00244B51">
        <w:rPr>
          <w:rFonts w:ascii="Times New Roman" w:hAnsi="Times New Roman"/>
          <w:i/>
          <w:iCs/>
          <w:sz w:val="24"/>
          <w:szCs w:val="24"/>
        </w:rPr>
        <w:t>Candida albicans</w:t>
      </w:r>
      <w:r w:rsidRPr="00244B51">
        <w:rPr>
          <w:rFonts w:ascii="Times New Roman" w:hAnsi="Times New Roman"/>
          <w:iCs/>
          <w:sz w:val="24"/>
          <w:szCs w:val="24"/>
        </w:rPr>
        <w:t xml:space="preserve"> (MTCC 227). </w:t>
      </w:r>
      <w:r w:rsidRPr="00244B51">
        <w:rPr>
          <w:rFonts w:ascii="Times New Roman" w:hAnsi="Times New Roman"/>
          <w:sz w:val="24"/>
          <w:szCs w:val="24"/>
        </w:rPr>
        <w:t>All the above-mentioned cultures were purchased from Institute of Microbial Technology (IMTECH), Chandigarh, India-160 036.</w:t>
      </w:r>
    </w:p>
    <w:p w14:paraId="7DDC149D" w14:textId="01026B91" w:rsidR="00C352ED" w:rsidRPr="00244B51" w:rsidRDefault="00C352ED" w:rsidP="00AB596C">
      <w:pPr>
        <w:rPr>
          <w:rFonts w:ascii="Times New Roman" w:hAnsi="Times New Roman"/>
          <w:b/>
          <w:iCs/>
          <w:sz w:val="24"/>
          <w:szCs w:val="24"/>
        </w:rPr>
      </w:pPr>
      <w:r w:rsidRPr="00244B51">
        <w:rPr>
          <w:rFonts w:ascii="Times New Roman" w:hAnsi="Times New Roman"/>
          <w:b/>
          <w:iCs/>
          <w:sz w:val="24"/>
          <w:szCs w:val="24"/>
        </w:rPr>
        <w:t>Antimicrobial activity</w:t>
      </w:r>
    </w:p>
    <w:p w14:paraId="7F0FBAAD" w14:textId="77777777" w:rsidR="00C352ED" w:rsidRPr="00244B51" w:rsidRDefault="00C352ED" w:rsidP="00C352ED">
      <w:pPr>
        <w:autoSpaceDE w:val="0"/>
        <w:autoSpaceDN w:val="0"/>
        <w:adjustRightInd w:val="0"/>
        <w:spacing w:after="0" w:line="360" w:lineRule="auto"/>
        <w:jc w:val="both"/>
        <w:rPr>
          <w:rFonts w:ascii="Times New Roman" w:hAnsi="Times New Roman"/>
          <w:sz w:val="24"/>
          <w:szCs w:val="24"/>
        </w:rPr>
      </w:pPr>
      <w:r w:rsidRPr="00244B51">
        <w:rPr>
          <w:rFonts w:ascii="Times New Roman" w:hAnsi="Times New Roman"/>
          <w:sz w:val="24"/>
          <w:szCs w:val="24"/>
        </w:rPr>
        <w:t xml:space="preserve">Antimicrobial activity was carried out as reported previously (Balachandran et al., 2012). Briefly, 20 mL of Mueller Hinton agar (MHA) was poured into petri plates and incubated </w:t>
      </w:r>
      <w:r w:rsidRPr="00244B51">
        <w:rPr>
          <w:rFonts w:ascii="Times New Roman" w:hAnsi="Times New Roman"/>
          <w:sz w:val="24"/>
          <w:szCs w:val="24"/>
        </w:rPr>
        <w:lastRenderedPageBreak/>
        <w:t>for solidification. After solidification bacterial and fungal cultures were swabbed on the top of the media. Then, a specific amount of compound loaded discs (1 mg/disc) w</w:t>
      </w:r>
      <w:r>
        <w:rPr>
          <w:rFonts w:ascii="Times New Roman" w:hAnsi="Times New Roman"/>
          <w:sz w:val="24"/>
          <w:szCs w:val="24"/>
        </w:rPr>
        <w:t>as</w:t>
      </w:r>
      <w:r w:rsidRPr="00244B51">
        <w:rPr>
          <w:rFonts w:ascii="Times New Roman" w:hAnsi="Times New Roman"/>
          <w:sz w:val="24"/>
          <w:szCs w:val="24"/>
        </w:rPr>
        <w:t xml:space="preserve"> placed on the surface of the medium separately and the plates were incubated for 24 h at 37°C for bacteria and fungi at room temperature. Streptomycin (bacteria) and Ketoconazole (fung</w:t>
      </w:r>
      <w:r>
        <w:rPr>
          <w:rFonts w:ascii="Times New Roman" w:hAnsi="Times New Roman"/>
          <w:sz w:val="24"/>
          <w:szCs w:val="24"/>
        </w:rPr>
        <w:t>i) were</w:t>
      </w:r>
      <w:r w:rsidRPr="00244B51">
        <w:rPr>
          <w:rFonts w:ascii="Times New Roman" w:hAnsi="Times New Roman"/>
          <w:sz w:val="24"/>
          <w:szCs w:val="24"/>
        </w:rPr>
        <w:t xml:space="preserve"> used as a positive control. </w:t>
      </w:r>
      <w:r>
        <w:rPr>
          <w:rFonts w:ascii="Times New Roman" w:hAnsi="Times New Roman"/>
          <w:sz w:val="24"/>
          <w:szCs w:val="24"/>
        </w:rPr>
        <w:t>A n</w:t>
      </w:r>
      <w:r w:rsidRPr="00244B51">
        <w:rPr>
          <w:rFonts w:ascii="Times New Roman" w:hAnsi="Times New Roman"/>
          <w:sz w:val="24"/>
          <w:szCs w:val="24"/>
        </w:rPr>
        <w:t xml:space="preserve">egative control is DMSO. </w:t>
      </w:r>
      <w:r>
        <w:rPr>
          <w:rFonts w:ascii="Times New Roman" w:hAnsi="Times New Roman"/>
          <w:sz w:val="24"/>
          <w:szCs w:val="24"/>
        </w:rPr>
        <w:t>The z</w:t>
      </w:r>
      <w:r w:rsidRPr="00244B51">
        <w:rPr>
          <w:rFonts w:ascii="Times New Roman" w:hAnsi="Times New Roman"/>
          <w:sz w:val="24"/>
          <w:szCs w:val="24"/>
        </w:rPr>
        <w:t xml:space="preserve">one of inhibition was calculated by </w:t>
      </w:r>
      <w:proofErr w:type="spellStart"/>
      <w:r w:rsidRPr="00244B51">
        <w:rPr>
          <w:rFonts w:ascii="Times New Roman" w:hAnsi="Times New Roman"/>
          <w:sz w:val="24"/>
          <w:szCs w:val="24"/>
        </w:rPr>
        <w:t>millimetres</w:t>
      </w:r>
      <w:proofErr w:type="spellEnd"/>
      <w:r w:rsidRPr="00244B51">
        <w:rPr>
          <w:rFonts w:ascii="Times New Roman" w:hAnsi="Times New Roman"/>
          <w:sz w:val="24"/>
          <w:szCs w:val="24"/>
        </w:rPr>
        <w:t xml:space="preserve"> (mm). </w:t>
      </w:r>
    </w:p>
    <w:p w14:paraId="19797191" w14:textId="77777777" w:rsidR="00C352ED" w:rsidRPr="00244B51" w:rsidRDefault="00C352ED" w:rsidP="00C352ED">
      <w:pPr>
        <w:autoSpaceDE w:val="0"/>
        <w:autoSpaceDN w:val="0"/>
        <w:adjustRightInd w:val="0"/>
        <w:spacing w:after="0" w:line="360" w:lineRule="auto"/>
        <w:jc w:val="both"/>
        <w:rPr>
          <w:rFonts w:ascii="Times New Roman" w:hAnsi="Times New Roman"/>
          <w:b/>
          <w:iCs/>
          <w:sz w:val="24"/>
          <w:szCs w:val="24"/>
        </w:rPr>
      </w:pPr>
      <w:r w:rsidRPr="00244B51">
        <w:rPr>
          <w:rFonts w:ascii="Times New Roman" w:hAnsi="Times New Roman"/>
          <w:b/>
          <w:iCs/>
          <w:sz w:val="24"/>
          <w:szCs w:val="24"/>
        </w:rPr>
        <w:t>Minimum inhibitory concentration (MIC)</w:t>
      </w:r>
    </w:p>
    <w:p w14:paraId="63067EBF" w14:textId="204892AB" w:rsidR="00C352ED" w:rsidRDefault="00C352ED" w:rsidP="00C352ED">
      <w:pPr>
        <w:autoSpaceDE w:val="0"/>
        <w:autoSpaceDN w:val="0"/>
        <w:adjustRightInd w:val="0"/>
        <w:spacing w:after="0" w:line="360" w:lineRule="auto"/>
        <w:jc w:val="both"/>
        <w:rPr>
          <w:rFonts w:ascii="Times New Roman" w:hAnsi="Times New Roman"/>
          <w:sz w:val="24"/>
          <w:szCs w:val="24"/>
        </w:rPr>
      </w:pPr>
      <w:r w:rsidRPr="00244B51">
        <w:rPr>
          <w:rFonts w:ascii="Times New Roman" w:hAnsi="Times New Roman"/>
          <w:sz w:val="24"/>
          <w:szCs w:val="24"/>
        </w:rPr>
        <w:t>MIC study was performed according to the standard reference protocols (</w:t>
      </w:r>
      <w:r w:rsidRPr="00244B51">
        <w:rPr>
          <w:rFonts w:ascii="Times New Roman" w:hAnsi="Times New Roman"/>
          <w:iCs/>
          <w:sz w:val="24"/>
          <w:szCs w:val="24"/>
        </w:rPr>
        <w:t xml:space="preserve">Balachandran et al., 2013; </w:t>
      </w:r>
      <w:r w:rsidRPr="00244B51">
        <w:rPr>
          <w:rFonts w:ascii="Times New Roman" w:hAnsi="Times New Roman"/>
          <w:sz w:val="24"/>
          <w:szCs w:val="24"/>
        </w:rPr>
        <w:t>CLSI, 2008; NCCLS/CLSI, 2002). Briefly, synthesized compounds were serially diluted in 2% DMSO and added to each well in 96 well plate containing medium and test cultures. Streptomycin (bacteria) was used as a positive control. 5 µL of tested broth was placed on the sterile MHA plates for bacteria and incubated at 37 °C for 24 h. The inhibition of bacterial growth was identified as based on no visible growth was seen in MHA plates.</w:t>
      </w:r>
    </w:p>
    <w:p w14:paraId="1B2F5A87" w14:textId="02B0AD8F" w:rsidR="00AB596C" w:rsidRPr="00AB596C" w:rsidRDefault="00AB596C" w:rsidP="00C352ED">
      <w:pPr>
        <w:autoSpaceDE w:val="0"/>
        <w:autoSpaceDN w:val="0"/>
        <w:adjustRightInd w:val="0"/>
        <w:spacing w:after="0" w:line="360" w:lineRule="auto"/>
        <w:jc w:val="both"/>
        <w:rPr>
          <w:rFonts w:ascii="Times New Roman" w:hAnsi="Times New Roman"/>
          <w:sz w:val="24"/>
          <w:szCs w:val="24"/>
        </w:rPr>
      </w:pPr>
    </w:p>
    <w:p w14:paraId="291BBF47" w14:textId="77777777" w:rsidR="00AB596C" w:rsidRPr="00AB596C" w:rsidRDefault="00AB596C" w:rsidP="00AB596C">
      <w:pPr>
        <w:autoSpaceDE w:val="0"/>
        <w:autoSpaceDN w:val="0"/>
        <w:adjustRightInd w:val="0"/>
        <w:spacing w:after="0" w:line="360" w:lineRule="auto"/>
        <w:jc w:val="both"/>
        <w:rPr>
          <w:rFonts w:ascii="Times New Roman" w:hAnsi="Times New Roman"/>
          <w:b/>
          <w:bCs/>
          <w:sz w:val="24"/>
          <w:szCs w:val="24"/>
        </w:rPr>
      </w:pPr>
      <w:r w:rsidRPr="00AB596C">
        <w:rPr>
          <w:rFonts w:ascii="Times New Roman" w:hAnsi="Times New Roman"/>
          <w:b/>
          <w:bCs/>
          <w:sz w:val="24"/>
          <w:szCs w:val="24"/>
        </w:rPr>
        <w:t>Molecular docking studies:</w:t>
      </w:r>
    </w:p>
    <w:p w14:paraId="2885E07C" w14:textId="77777777" w:rsidR="00AB596C" w:rsidRPr="00AB596C" w:rsidRDefault="00AB596C" w:rsidP="00AB596C">
      <w:pPr>
        <w:autoSpaceDE w:val="0"/>
        <w:autoSpaceDN w:val="0"/>
        <w:adjustRightInd w:val="0"/>
        <w:spacing w:after="0" w:line="360" w:lineRule="auto"/>
        <w:jc w:val="both"/>
        <w:rPr>
          <w:rFonts w:ascii="Times New Roman" w:hAnsi="Times New Roman"/>
          <w:sz w:val="24"/>
          <w:szCs w:val="24"/>
        </w:rPr>
      </w:pPr>
      <w:r w:rsidRPr="00AB596C">
        <w:rPr>
          <w:rFonts w:ascii="Times New Roman" w:hAnsi="Times New Roman"/>
          <w:bCs/>
          <w:sz w:val="24"/>
          <w:szCs w:val="24"/>
        </w:rPr>
        <w:t xml:space="preserve">Molecular docking studies have been done using the </w:t>
      </w:r>
      <w:proofErr w:type="spellStart"/>
      <w:r w:rsidRPr="00AB596C">
        <w:rPr>
          <w:rFonts w:ascii="Times New Roman" w:hAnsi="Times New Roman"/>
          <w:bCs/>
          <w:sz w:val="24"/>
          <w:szCs w:val="24"/>
        </w:rPr>
        <w:t>AutoDock</w:t>
      </w:r>
      <w:proofErr w:type="spellEnd"/>
      <w:r w:rsidRPr="00AB596C">
        <w:rPr>
          <w:rFonts w:ascii="Times New Roman" w:hAnsi="Times New Roman"/>
          <w:bCs/>
          <w:sz w:val="24"/>
          <w:szCs w:val="24"/>
        </w:rPr>
        <w:t xml:space="preserve"> Tools (ADT) version 1.5.6 and </w:t>
      </w:r>
      <w:proofErr w:type="spellStart"/>
      <w:r w:rsidRPr="00AB596C">
        <w:rPr>
          <w:rFonts w:ascii="Times New Roman" w:hAnsi="Times New Roman"/>
          <w:bCs/>
          <w:sz w:val="24"/>
          <w:szCs w:val="24"/>
        </w:rPr>
        <w:t>AutoDock</w:t>
      </w:r>
      <w:proofErr w:type="spellEnd"/>
      <w:r w:rsidRPr="00AB596C">
        <w:rPr>
          <w:rFonts w:ascii="Times New Roman" w:hAnsi="Times New Roman"/>
          <w:bCs/>
          <w:sz w:val="24"/>
          <w:szCs w:val="24"/>
        </w:rPr>
        <w:t xml:space="preserve"> version 4.2.5.1 docking program (</w:t>
      </w:r>
      <w:proofErr w:type="spellStart"/>
      <w:r w:rsidRPr="00AB596C">
        <w:rPr>
          <w:rFonts w:ascii="Times New Roman" w:hAnsi="Times New Roman"/>
          <w:bCs/>
          <w:iCs/>
          <w:sz w:val="24"/>
          <w:szCs w:val="24"/>
        </w:rPr>
        <w:t>Sanner</w:t>
      </w:r>
      <w:proofErr w:type="spellEnd"/>
      <w:r w:rsidRPr="00AB596C">
        <w:rPr>
          <w:rFonts w:ascii="Times New Roman" w:hAnsi="Times New Roman"/>
          <w:bCs/>
          <w:iCs/>
          <w:sz w:val="24"/>
          <w:szCs w:val="24"/>
        </w:rPr>
        <w:t>, M.F., 1999; Morris et al., 2009).</w:t>
      </w:r>
      <w:r w:rsidRPr="00AB596C">
        <w:rPr>
          <w:rFonts w:ascii="Times New Roman" w:hAnsi="Times New Roman"/>
          <w:iCs/>
          <w:sz w:val="24"/>
          <w:szCs w:val="24"/>
        </w:rPr>
        <w:t xml:space="preserve"> </w:t>
      </w:r>
      <w:r w:rsidRPr="00AB596C">
        <w:rPr>
          <w:rFonts w:ascii="Times New Roman" w:hAnsi="Times New Roman"/>
          <w:bCs/>
          <w:sz w:val="24"/>
          <w:szCs w:val="24"/>
        </w:rPr>
        <w:t>The DNA topoisomerase IV receptor (</w:t>
      </w:r>
      <w:r w:rsidRPr="00AB596C">
        <w:rPr>
          <w:rFonts w:ascii="Times New Roman" w:hAnsi="Times New Roman"/>
          <w:bCs/>
          <w:iCs/>
          <w:sz w:val="24"/>
          <w:szCs w:val="24"/>
        </w:rPr>
        <w:t>Manchester et al., 2012</w:t>
      </w:r>
      <w:r w:rsidRPr="00AB596C">
        <w:rPr>
          <w:rFonts w:ascii="Times New Roman" w:hAnsi="Times New Roman"/>
          <w:bCs/>
          <w:sz w:val="24"/>
          <w:szCs w:val="24"/>
        </w:rPr>
        <w:t xml:space="preserve">) structure was obtained from the Protein Data Bank (PDB ID: 4EMV). The co-crystallized ligand in the 4EMV structure was removed. Then, the polar hydrogen atoms were added, lower occupancy residue structures were deleted, and any incomplete side chains were replaced using the ADT. Further ADT was used to remove crystal water, </w:t>
      </w:r>
      <w:proofErr w:type="spellStart"/>
      <w:r w:rsidRPr="00AB596C">
        <w:rPr>
          <w:rFonts w:ascii="Times New Roman" w:hAnsi="Times New Roman"/>
          <w:bCs/>
          <w:sz w:val="24"/>
          <w:szCs w:val="24"/>
        </w:rPr>
        <w:t>Gasteiger</w:t>
      </w:r>
      <w:proofErr w:type="spellEnd"/>
      <w:r w:rsidRPr="00AB596C">
        <w:rPr>
          <w:rFonts w:ascii="Times New Roman" w:hAnsi="Times New Roman"/>
          <w:bCs/>
          <w:sz w:val="24"/>
          <w:szCs w:val="24"/>
        </w:rPr>
        <w:t xml:space="preserve"> charges were added to each atom, and merged the non-polar hydrogen atoms to the protein structure. The distance between donor and acceptor atoms that form a hydrogen bond was defined as 1.9 Å with a tolerance of 0.5 Å, and the acceptor– hydrogen–donor angle was not less than 120˚. The structures were then saved in PDBQT file format, for further studies in ADT.</w:t>
      </w:r>
      <w:r w:rsidRPr="00AB596C">
        <w:rPr>
          <w:rFonts w:ascii="Times New Roman" w:hAnsi="Times New Roman"/>
          <w:iCs/>
          <w:sz w:val="24"/>
          <w:szCs w:val="24"/>
        </w:rPr>
        <w:t xml:space="preserve"> </w:t>
      </w:r>
      <w:r w:rsidRPr="00AB596C">
        <w:rPr>
          <w:rFonts w:ascii="Times New Roman" w:hAnsi="Times New Roman"/>
          <w:bCs/>
          <w:sz w:val="24"/>
          <w:szCs w:val="24"/>
        </w:rPr>
        <w:t>A grid box with dimension of 40 × 40 × 40 Å</w:t>
      </w:r>
      <w:r w:rsidRPr="00AB596C">
        <w:rPr>
          <w:rFonts w:ascii="Times New Roman" w:hAnsi="Times New Roman"/>
          <w:bCs/>
          <w:sz w:val="24"/>
          <w:szCs w:val="24"/>
          <w:vertAlign w:val="superscript"/>
        </w:rPr>
        <w:t>3</w:t>
      </w:r>
      <w:r w:rsidRPr="00AB596C">
        <w:rPr>
          <w:rFonts w:ascii="Times New Roman" w:hAnsi="Times New Roman"/>
          <w:bCs/>
          <w:sz w:val="24"/>
          <w:szCs w:val="24"/>
        </w:rPr>
        <w:t xml:space="preserve"> with 0.375 Å spacing and </w:t>
      </w:r>
      <w:proofErr w:type="spellStart"/>
      <w:r w:rsidRPr="00AB596C">
        <w:rPr>
          <w:rFonts w:ascii="Times New Roman" w:hAnsi="Times New Roman"/>
          <w:bCs/>
          <w:sz w:val="24"/>
          <w:szCs w:val="24"/>
        </w:rPr>
        <w:t>centred</w:t>
      </w:r>
      <w:proofErr w:type="spellEnd"/>
      <w:r w:rsidRPr="00AB596C">
        <w:rPr>
          <w:rFonts w:ascii="Times New Roman" w:hAnsi="Times New Roman"/>
          <w:bCs/>
          <w:sz w:val="24"/>
          <w:szCs w:val="24"/>
        </w:rPr>
        <w:t xml:space="preserve"> on 14.860, 29.555, 6.941 was created around the binding site of co-</w:t>
      </w:r>
      <w:proofErr w:type="spellStart"/>
      <w:r w:rsidRPr="00AB596C">
        <w:rPr>
          <w:rFonts w:ascii="Times New Roman" w:hAnsi="Times New Roman"/>
          <w:bCs/>
          <w:sz w:val="24"/>
          <w:szCs w:val="24"/>
        </w:rPr>
        <w:t>crystallised</w:t>
      </w:r>
      <w:proofErr w:type="spellEnd"/>
      <w:r w:rsidRPr="00AB596C">
        <w:rPr>
          <w:rFonts w:ascii="Times New Roman" w:hAnsi="Times New Roman"/>
          <w:bCs/>
          <w:sz w:val="24"/>
          <w:szCs w:val="24"/>
        </w:rPr>
        <w:t xml:space="preserve"> ligand on 4EMV protein using ADT. The </w:t>
      </w:r>
      <w:proofErr w:type="spellStart"/>
      <w:r w:rsidRPr="00AB596C">
        <w:rPr>
          <w:rFonts w:ascii="Times New Roman" w:hAnsi="Times New Roman"/>
          <w:bCs/>
          <w:sz w:val="24"/>
          <w:szCs w:val="24"/>
        </w:rPr>
        <w:t>centre</w:t>
      </w:r>
      <w:proofErr w:type="spellEnd"/>
      <w:r w:rsidRPr="00AB596C">
        <w:rPr>
          <w:rFonts w:ascii="Times New Roman" w:hAnsi="Times New Roman"/>
          <w:bCs/>
          <w:sz w:val="24"/>
          <w:szCs w:val="24"/>
        </w:rPr>
        <w:t xml:space="preserve"> of the box was set at co-</w:t>
      </w:r>
      <w:proofErr w:type="spellStart"/>
      <w:r w:rsidRPr="00AB596C">
        <w:rPr>
          <w:rFonts w:ascii="Times New Roman" w:hAnsi="Times New Roman"/>
          <w:bCs/>
          <w:sz w:val="24"/>
          <w:szCs w:val="24"/>
        </w:rPr>
        <w:t>crystallised</w:t>
      </w:r>
      <w:proofErr w:type="spellEnd"/>
      <w:r w:rsidRPr="00AB596C">
        <w:rPr>
          <w:rFonts w:ascii="Times New Roman" w:hAnsi="Times New Roman"/>
          <w:bCs/>
          <w:sz w:val="24"/>
          <w:szCs w:val="24"/>
        </w:rPr>
        <w:t xml:space="preserve"> ligand </w:t>
      </w:r>
      <w:proofErr w:type="spellStart"/>
      <w:r w:rsidRPr="00AB596C">
        <w:rPr>
          <w:rFonts w:ascii="Times New Roman" w:hAnsi="Times New Roman"/>
          <w:bCs/>
          <w:sz w:val="24"/>
          <w:szCs w:val="24"/>
        </w:rPr>
        <w:t>centre</w:t>
      </w:r>
      <w:proofErr w:type="spellEnd"/>
      <w:r w:rsidRPr="00AB596C">
        <w:rPr>
          <w:rFonts w:ascii="Times New Roman" w:hAnsi="Times New Roman"/>
          <w:bCs/>
          <w:sz w:val="24"/>
          <w:szCs w:val="24"/>
        </w:rPr>
        <w:t xml:space="preserve"> and grid energy calculations were carried out.</w:t>
      </w:r>
      <w:r w:rsidRPr="00AB596C">
        <w:rPr>
          <w:rFonts w:ascii="Times New Roman" w:hAnsi="Times New Roman"/>
          <w:iCs/>
          <w:sz w:val="24"/>
          <w:szCs w:val="24"/>
        </w:rPr>
        <w:t xml:space="preserve"> </w:t>
      </w:r>
      <w:r w:rsidRPr="00AB596C">
        <w:rPr>
          <w:rFonts w:ascii="Times New Roman" w:hAnsi="Times New Roman"/>
          <w:bCs/>
          <w:sz w:val="24"/>
          <w:szCs w:val="24"/>
        </w:rPr>
        <w:t xml:space="preserve">For the </w:t>
      </w:r>
      <w:proofErr w:type="spellStart"/>
      <w:r w:rsidRPr="00AB596C">
        <w:rPr>
          <w:rFonts w:ascii="Times New Roman" w:hAnsi="Times New Roman"/>
          <w:bCs/>
          <w:sz w:val="24"/>
          <w:szCs w:val="24"/>
        </w:rPr>
        <w:t>AutoDock</w:t>
      </w:r>
      <w:proofErr w:type="spellEnd"/>
      <w:r w:rsidRPr="00AB596C">
        <w:rPr>
          <w:rFonts w:ascii="Times New Roman" w:hAnsi="Times New Roman"/>
          <w:bCs/>
          <w:sz w:val="24"/>
          <w:szCs w:val="24"/>
        </w:rPr>
        <w:t xml:space="preserve"> docking calculation, default parameters were used and </w:t>
      </w:r>
      <w:r w:rsidRPr="00AB596C">
        <w:rPr>
          <w:rFonts w:ascii="Times New Roman" w:hAnsi="Times New Roman"/>
          <w:bCs/>
          <w:sz w:val="24"/>
          <w:szCs w:val="24"/>
        </w:rPr>
        <w:lastRenderedPageBreak/>
        <w:t>50 docked conformations were generated for each compound. The energy calculations were done using genetic algorithms.</w:t>
      </w:r>
    </w:p>
    <w:p w14:paraId="3301B8C8" w14:textId="77777777" w:rsidR="00AB596C" w:rsidRDefault="00AB596C" w:rsidP="00AB596C">
      <w:pPr>
        <w:pStyle w:val="ListParagraph"/>
        <w:autoSpaceDE w:val="0"/>
        <w:autoSpaceDN w:val="0"/>
        <w:adjustRightInd w:val="0"/>
        <w:spacing w:after="0" w:line="240" w:lineRule="auto"/>
        <w:ind w:left="426" w:right="-16" w:hanging="426"/>
        <w:jc w:val="both"/>
        <w:rPr>
          <w:rFonts w:ascii="Times New Roman" w:hAnsi="Times New Roman"/>
          <w:bCs/>
          <w:sz w:val="24"/>
          <w:szCs w:val="24"/>
        </w:rPr>
      </w:pPr>
    </w:p>
    <w:p w14:paraId="0B3952A3" w14:textId="77777777" w:rsidR="00C352ED" w:rsidRDefault="00C352ED" w:rsidP="00C352ED">
      <w:pPr>
        <w:pStyle w:val="ListParagraph"/>
        <w:autoSpaceDE w:val="0"/>
        <w:autoSpaceDN w:val="0"/>
        <w:adjustRightInd w:val="0"/>
        <w:spacing w:after="0" w:line="240" w:lineRule="auto"/>
        <w:ind w:left="426" w:right="-16" w:hanging="426"/>
        <w:jc w:val="both"/>
        <w:rPr>
          <w:rFonts w:ascii="Times New Roman" w:hAnsi="Times New Roman"/>
          <w:bCs/>
          <w:sz w:val="24"/>
          <w:szCs w:val="24"/>
        </w:rPr>
      </w:pPr>
    </w:p>
    <w:p w14:paraId="3123E43F" w14:textId="77777777" w:rsidR="00C352ED" w:rsidRPr="001D6A38" w:rsidRDefault="00C352ED" w:rsidP="00C352ED">
      <w:pPr>
        <w:pStyle w:val="ListParagraph"/>
        <w:autoSpaceDE w:val="0"/>
        <w:autoSpaceDN w:val="0"/>
        <w:adjustRightInd w:val="0"/>
        <w:spacing w:after="0" w:line="240" w:lineRule="auto"/>
        <w:ind w:left="426" w:right="-16" w:hanging="426"/>
        <w:jc w:val="both"/>
        <w:rPr>
          <w:rFonts w:ascii="Times New Roman" w:hAnsi="Times New Roman"/>
          <w:b/>
          <w:sz w:val="24"/>
          <w:szCs w:val="24"/>
        </w:rPr>
      </w:pPr>
      <w:r w:rsidRPr="001D6A38">
        <w:rPr>
          <w:rFonts w:ascii="Times New Roman" w:hAnsi="Times New Roman"/>
          <w:b/>
          <w:sz w:val="24"/>
          <w:szCs w:val="24"/>
        </w:rPr>
        <w:t>References</w:t>
      </w:r>
    </w:p>
    <w:p w14:paraId="48F82518" w14:textId="77777777" w:rsidR="00C352ED" w:rsidRPr="001D6A38" w:rsidRDefault="00C352ED" w:rsidP="00C352ED">
      <w:pPr>
        <w:pStyle w:val="ListParagraph"/>
        <w:autoSpaceDE w:val="0"/>
        <w:autoSpaceDN w:val="0"/>
        <w:adjustRightInd w:val="0"/>
        <w:spacing w:after="0" w:line="240" w:lineRule="auto"/>
        <w:ind w:left="426" w:right="-16" w:hanging="426"/>
        <w:jc w:val="both"/>
        <w:rPr>
          <w:rFonts w:ascii="Times New Roman" w:hAnsi="Times New Roman"/>
          <w:b/>
          <w:sz w:val="24"/>
          <w:szCs w:val="24"/>
        </w:rPr>
      </w:pPr>
    </w:p>
    <w:p w14:paraId="72B3EC3F" w14:textId="77777777" w:rsidR="00C352ED" w:rsidRPr="00E379DF" w:rsidRDefault="00C352ED" w:rsidP="00AB596C">
      <w:pPr>
        <w:pStyle w:val="ListParagraph"/>
        <w:autoSpaceDE w:val="0"/>
        <w:autoSpaceDN w:val="0"/>
        <w:adjustRightInd w:val="0"/>
        <w:spacing w:after="0" w:line="360" w:lineRule="auto"/>
        <w:ind w:left="426" w:right="-16" w:hanging="426"/>
        <w:jc w:val="both"/>
        <w:rPr>
          <w:rFonts w:ascii="Times New Roman" w:hAnsi="Times New Roman"/>
          <w:bCs/>
          <w:sz w:val="24"/>
          <w:szCs w:val="24"/>
        </w:rPr>
      </w:pPr>
      <w:r w:rsidRPr="00E379DF">
        <w:rPr>
          <w:rFonts w:ascii="Times New Roman" w:hAnsi="Times New Roman"/>
          <w:bCs/>
          <w:sz w:val="24"/>
          <w:szCs w:val="24"/>
        </w:rPr>
        <w:t>Balachandran,</w:t>
      </w:r>
      <w:r>
        <w:rPr>
          <w:rFonts w:ascii="Times New Roman" w:hAnsi="Times New Roman"/>
          <w:bCs/>
          <w:sz w:val="24"/>
          <w:szCs w:val="24"/>
        </w:rPr>
        <w:t xml:space="preserve"> C.,</w:t>
      </w:r>
      <w:r w:rsidRPr="00E379DF">
        <w:rPr>
          <w:rFonts w:ascii="Times New Roman" w:hAnsi="Times New Roman"/>
          <w:bCs/>
          <w:sz w:val="24"/>
          <w:szCs w:val="24"/>
        </w:rPr>
        <w:t xml:space="preserve"> </w:t>
      </w:r>
      <w:proofErr w:type="spellStart"/>
      <w:r>
        <w:rPr>
          <w:rFonts w:ascii="Times New Roman" w:hAnsi="Times New Roman"/>
          <w:bCs/>
          <w:sz w:val="24"/>
          <w:szCs w:val="24"/>
        </w:rPr>
        <w:t>D</w:t>
      </w:r>
      <w:r w:rsidRPr="00E379DF">
        <w:rPr>
          <w:rFonts w:ascii="Times New Roman" w:hAnsi="Times New Roman"/>
          <w:bCs/>
          <w:sz w:val="24"/>
          <w:szCs w:val="24"/>
        </w:rPr>
        <w:t>uraipandiyan</w:t>
      </w:r>
      <w:proofErr w:type="spellEnd"/>
      <w:r w:rsidRPr="00E379DF">
        <w:rPr>
          <w:rFonts w:ascii="Times New Roman" w:hAnsi="Times New Roman"/>
          <w:bCs/>
          <w:sz w:val="24"/>
          <w:szCs w:val="24"/>
        </w:rPr>
        <w:t>,</w:t>
      </w:r>
      <w:r>
        <w:rPr>
          <w:rFonts w:ascii="Times New Roman" w:hAnsi="Times New Roman"/>
          <w:bCs/>
          <w:sz w:val="24"/>
          <w:szCs w:val="24"/>
        </w:rPr>
        <w:t xml:space="preserve"> V.,</w:t>
      </w:r>
      <w:r w:rsidRPr="00E379DF">
        <w:rPr>
          <w:rFonts w:ascii="Times New Roman" w:hAnsi="Times New Roman"/>
          <w:bCs/>
          <w:sz w:val="24"/>
          <w:szCs w:val="24"/>
        </w:rPr>
        <w:t xml:space="preserve"> Al-Dhabi,</w:t>
      </w:r>
      <w:r>
        <w:rPr>
          <w:rFonts w:ascii="Times New Roman" w:hAnsi="Times New Roman"/>
          <w:bCs/>
          <w:sz w:val="24"/>
          <w:szCs w:val="24"/>
        </w:rPr>
        <w:t xml:space="preserve"> </w:t>
      </w:r>
      <w:r w:rsidRPr="00E379DF">
        <w:rPr>
          <w:rFonts w:ascii="Times New Roman" w:hAnsi="Times New Roman"/>
          <w:bCs/>
          <w:sz w:val="24"/>
          <w:szCs w:val="24"/>
        </w:rPr>
        <w:t>N.A.</w:t>
      </w:r>
      <w:r>
        <w:rPr>
          <w:rFonts w:ascii="Times New Roman" w:hAnsi="Times New Roman"/>
          <w:bCs/>
          <w:sz w:val="24"/>
          <w:szCs w:val="24"/>
        </w:rPr>
        <w:t>,</w:t>
      </w:r>
      <w:r w:rsidRPr="00E379DF">
        <w:rPr>
          <w:rFonts w:ascii="Times New Roman" w:hAnsi="Times New Roman"/>
          <w:bCs/>
          <w:sz w:val="24"/>
          <w:szCs w:val="24"/>
        </w:rPr>
        <w:t xml:space="preserve"> Balakrishna,</w:t>
      </w:r>
      <w:r>
        <w:rPr>
          <w:rFonts w:ascii="Times New Roman" w:hAnsi="Times New Roman"/>
          <w:bCs/>
          <w:sz w:val="24"/>
          <w:szCs w:val="24"/>
        </w:rPr>
        <w:t xml:space="preserve"> </w:t>
      </w:r>
      <w:r w:rsidRPr="00E379DF">
        <w:rPr>
          <w:rFonts w:ascii="Times New Roman" w:hAnsi="Times New Roman"/>
          <w:bCs/>
          <w:sz w:val="24"/>
          <w:szCs w:val="24"/>
        </w:rPr>
        <w:t>K.</w:t>
      </w:r>
      <w:r>
        <w:rPr>
          <w:rFonts w:ascii="Times New Roman" w:hAnsi="Times New Roman"/>
          <w:bCs/>
          <w:sz w:val="24"/>
          <w:szCs w:val="24"/>
        </w:rPr>
        <w:t>,</w:t>
      </w:r>
      <w:r w:rsidRPr="00E379DF">
        <w:rPr>
          <w:rFonts w:ascii="Times New Roman" w:hAnsi="Times New Roman"/>
          <w:bCs/>
          <w:sz w:val="24"/>
          <w:szCs w:val="24"/>
        </w:rPr>
        <w:t xml:space="preserve"> Kalia,</w:t>
      </w:r>
      <w:r>
        <w:rPr>
          <w:rFonts w:ascii="Times New Roman" w:hAnsi="Times New Roman"/>
          <w:bCs/>
          <w:sz w:val="24"/>
          <w:szCs w:val="24"/>
        </w:rPr>
        <w:t xml:space="preserve"> </w:t>
      </w:r>
      <w:r w:rsidRPr="00E379DF">
        <w:rPr>
          <w:rFonts w:ascii="Times New Roman" w:hAnsi="Times New Roman"/>
          <w:bCs/>
          <w:sz w:val="24"/>
          <w:szCs w:val="24"/>
        </w:rPr>
        <w:t>N. P.</w:t>
      </w:r>
      <w:r>
        <w:rPr>
          <w:rFonts w:ascii="Times New Roman" w:hAnsi="Times New Roman"/>
          <w:bCs/>
          <w:sz w:val="24"/>
          <w:szCs w:val="24"/>
        </w:rPr>
        <w:t>,</w:t>
      </w:r>
      <w:r w:rsidRPr="00E379DF">
        <w:rPr>
          <w:rFonts w:ascii="Times New Roman" w:hAnsi="Times New Roman"/>
          <w:bCs/>
          <w:sz w:val="24"/>
          <w:szCs w:val="24"/>
        </w:rPr>
        <w:t xml:space="preserve"> Rajput,</w:t>
      </w:r>
      <w:r>
        <w:rPr>
          <w:rFonts w:ascii="Times New Roman" w:hAnsi="Times New Roman"/>
          <w:bCs/>
          <w:sz w:val="24"/>
          <w:szCs w:val="24"/>
        </w:rPr>
        <w:t xml:space="preserve"> </w:t>
      </w:r>
      <w:r w:rsidRPr="00E379DF">
        <w:rPr>
          <w:rFonts w:ascii="Times New Roman" w:hAnsi="Times New Roman"/>
          <w:bCs/>
          <w:sz w:val="24"/>
          <w:szCs w:val="24"/>
        </w:rPr>
        <w:t>V.S.</w:t>
      </w:r>
      <w:r>
        <w:rPr>
          <w:rFonts w:ascii="Times New Roman" w:hAnsi="Times New Roman"/>
          <w:bCs/>
          <w:sz w:val="24"/>
          <w:szCs w:val="24"/>
        </w:rPr>
        <w:t>,</w:t>
      </w:r>
      <w:r w:rsidRPr="00E379DF">
        <w:rPr>
          <w:rFonts w:ascii="Times New Roman" w:hAnsi="Times New Roman"/>
          <w:bCs/>
          <w:sz w:val="24"/>
          <w:szCs w:val="24"/>
        </w:rPr>
        <w:t xml:space="preserve"> Khan,</w:t>
      </w:r>
      <w:r>
        <w:rPr>
          <w:rFonts w:ascii="Times New Roman" w:hAnsi="Times New Roman"/>
          <w:bCs/>
          <w:sz w:val="24"/>
          <w:szCs w:val="24"/>
        </w:rPr>
        <w:t xml:space="preserve"> </w:t>
      </w:r>
      <w:r w:rsidRPr="00E379DF">
        <w:rPr>
          <w:rFonts w:ascii="Times New Roman" w:hAnsi="Times New Roman"/>
          <w:bCs/>
          <w:sz w:val="24"/>
          <w:szCs w:val="24"/>
        </w:rPr>
        <w:t>I.A.</w:t>
      </w:r>
      <w:r>
        <w:rPr>
          <w:rFonts w:ascii="Times New Roman" w:hAnsi="Times New Roman"/>
          <w:bCs/>
          <w:sz w:val="24"/>
          <w:szCs w:val="24"/>
        </w:rPr>
        <w:t>,</w:t>
      </w:r>
      <w:r w:rsidRPr="00E379DF">
        <w:rPr>
          <w:rFonts w:ascii="Times New Roman" w:hAnsi="Times New Roman"/>
          <w:bCs/>
          <w:sz w:val="24"/>
          <w:szCs w:val="24"/>
        </w:rPr>
        <w:t xml:space="preserve"> </w:t>
      </w:r>
      <w:proofErr w:type="spellStart"/>
      <w:r w:rsidRPr="00E379DF">
        <w:rPr>
          <w:rFonts w:ascii="Times New Roman" w:hAnsi="Times New Roman"/>
          <w:bCs/>
          <w:sz w:val="24"/>
          <w:szCs w:val="24"/>
        </w:rPr>
        <w:t>Ignacimuthu</w:t>
      </w:r>
      <w:proofErr w:type="spellEnd"/>
      <w:r>
        <w:rPr>
          <w:rFonts w:ascii="Times New Roman" w:hAnsi="Times New Roman"/>
          <w:bCs/>
          <w:sz w:val="24"/>
          <w:szCs w:val="24"/>
        </w:rPr>
        <w:t xml:space="preserve">, </w:t>
      </w:r>
      <w:r w:rsidRPr="00E379DF">
        <w:rPr>
          <w:rFonts w:ascii="Times New Roman" w:hAnsi="Times New Roman"/>
          <w:bCs/>
          <w:sz w:val="24"/>
          <w:szCs w:val="24"/>
        </w:rPr>
        <w:t>S.</w:t>
      </w:r>
      <w:r>
        <w:rPr>
          <w:rFonts w:ascii="Times New Roman" w:hAnsi="Times New Roman"/>
          <w:bCs/>
          <w:sz w:val="24"/>
          <w:szCs w:val="24"/>
        </w:rPr>
        <w:t>, (2012).</w:t>
      </w:r>
      <w:r w:rsidRPr="00E379DF">
        <w:rPr>
          <w:rFonts w:ascii="Times New Roman" w:hAnsi="Times New Roman"/>
          <w:bCs/>
          <w:sz w:val="24"/>
          <w:szCs w:val="24"/>
        </w:rPr>
        <w:t xml:space="preserve"> Antimicrobial and Antimycobacterial Activities of Methyl </w:t>
      </w:r>
      <w:proofErr w:type="spellStart"/>
      <w:r w:rsidRPr="00E379DF">
        <w:rPr>
          <w:rFonts w:ascii="Times New Roman" w:hAnsi="Times New Roman"/>
          <w:bCs/>
          <w:sz w:val="24"/>
          <w:szCs w:val="24"/>
        </w:rPr>
        <w:t>Caffeate</w:t>
      </w:r>
      <w:proofErr w:type="spellEnd"/>
      <w:r w:rsidRPr="00E379DF">
        <w:rPr>
          <w:rFonts w:ascii="Times New Roman" w:hAnsi="Times New Roman"/>
          <w:bCs/>
          <w:sz w:val="24"/>
          <w:szCs w:val="24"/>
        </w:rPr>
        <w:t xml:space="preserve"> Isolated from </w:t>
      </w:r>
      <w:proofErr w:type="spellStart"/>
      <w:r w:rsidRPr="00E379DF">
        <w:rPr>
          <w:rFonts w:ascii="Times New Roman" w:hAnsi="Times New Roman"/>
          <w:bCs/>
          <w:i/>
          <w:sz w:val="24"/>
          <w:szCs w:val="24"/>
        </w:rPr>
        <w:t>Solanum</w:t>
      </w:r>
      <w:proofErr w:type="spellEnd"/>
      <w:r w:rsidRPr="00E379DF">
        <w:rPr>
          <w:rFonts w:ascii="Times New Roman" w:hAnsi="Times New Roman"/>
          <w:bCs/>
          <w:i/>
          <w:sz w:val="24"/>
          <w:szCs w:val="24"/>
        </w:rPr>
        <w:t xml:space="preserve"> </w:t>
      </w:r>
      <w:proofErr w:type="spellStart"/>
      <w:r w:rsidRPr="00E379DF">
        <w:rPr>
          <w:rFonts w:ascii="Times New Roman" w:hAnsi="Times New Roman"/>
          <w:bCs/>
          <w:i/>
          <w:sz w:val="24"/>
          <w:szCs w:val="24"/>
        </w:rPr>
        <w:t>torvum</w:t>
      </w:r>
      <w:proofErr w:type="spellEnd"/>
      <w:r w:rsidRPr="00E379DF">
        <w:rPr>
          <w:rFonts w:ascii="Times New Roman" w:hAnsi="Times New Roman"/>
          <w:bCs/>
          <w:sz w:val="24"/>
          <w:szCs w:val="24"/>
        </w:rPr>
        <w:t xml:space="preserve"> Swartz. Fruit. Indian J</w:t>
      </w:r>
      <w:r>
        <w:rPr>
          <w:rFonts w:ascii="Times New Roman" w:hAnsi="Times New Roman"/>
          <w:bCs/>
          <w:sz w:val="24"/>
          <w:szCs w:val="24"/>
        </w:rPr>
        <w:t>.</w:t>
      </w:r>
      <w:r w:rsidRPr="00E379DF">
        <w:rPr>
          <w:rFonts w:ascii="Times New Roman" w:hAnsi="Times New Roman"/>
          <w:bCs/>
          <w:sz w:val="24"/>
          <w:szCs w:val="24"/>
        </w:rPr>
        <w:t xml:space="preserve"> </w:t>
      </w:r>
      <w:proofErr w:type="spellStart"/>
      <w:r w:rsidRPr="00E379DF">
        <w:rPr>
          <w:rFonts w:ascii="Times New Roman" w:hAnsi="Times New Roman"/>
          <w:bCs/>
          <w:sz w:val="24"/>
          <w:szCs w:val="24"/>
        </w:rPr>
        <w:t>Microbio</w:t>
      </w:r>
      <w:proofErr w:type="spellEnd"/>
      <w:r>
        <w:rPr>
          <w:rFonts w:ascii="Times New Roman" w:hAnsi="Times New Roman"/>
          <w:bCs/>
          <w:sz w:val="24"/>
          <w:szCs w:val="24"/>
        </w:rPr>
        <w:t>.</w:t>
      </w:r>
      <w:r w:rsidRPr="00E379DF">
        <w:rPr>
          <w:rFonts w:ascii="Times New Roman" w:hAnsi="Times New Roman"/>
          <w:bCs/>
          <w:sz w:val="24"/>
          <w:szCs w:val="24"/>
        </w:rPr>
        <w:t xml:space="preserve"> 52, 676–681.  </w:t>
      </w:r>
    </w:p>
    <w:p w14:paraId="7B7B279E" w14:textId="42AC7DE6" w:rsidR="00C352ED" w:rsidRDefault="00C352ED" w:rsidP="00AB596C">
      <w:pPr>
        <w:pStyle w:val="ListParagraph"/>
        <w:autoSpaceDE w:val="0"/>
        <w:autoSpaceDN w:val="0"/>
        <w:adjustRightInd w:val="0"/>
        <w:spacing w:after="0" w:line="360" w:lineRule="auto"/>
        <w:ind w:left="426" w:right="-16" w:hanging="426"/>
        <w:jc w:val="both"/>
        <w:rPr>
          <w:rFonts w:ascii="Times New Roman" w:hAnsi="Times New Roman"/>
          <w:bCs/>
          <w:sz w:val="24"/>
          <w:szCs w:val="24"/>
        </w:rPr>
      </w:pPr>
      <w:r w:rsidRPr="00E379DF">
        <w:rPr>
          <w:rFonts w:ascii="Times New Roman" w:hAnsi="Times New Roman"/>
          <w:bCs/>
          <w:sz w:val="24"/>
          <w:szCs w:val="24"/>
        </w:rPr>
        <w:t>Balachandran,</w:t>
      </w:r>
      <w:r>
        <w:rPr>
          <w:rFonts w:ascii="Times New Roman" w:hAnsi="Times New Roman"/>
          <w:bCs/>
          <w:sz w:val="24"/>
          <w:szCs w:val="24"/>
        </w:rPr>
        <w:t xml:space="preserve"> C.,</w:t>
      </w:r>
      <w:r w:rsidRPr="00E379DF">
        <w:rPr>
          <w:rFonts w:ascii="Times New Roman" w:hAnsi="Times New Roman"/>
          <w:bCs/>
          <w:sz w:val="24"/>
          <w:szCs w:val="24"/>
        </w:rPr>
        <w:t xml:space="preserve"> </w:t>
      </w:r>
      <w:proofErr w:type="spellStart"/>
      <w:r>
        <w:rPr>
          <w:rFonts w:ascii="Times New Roman" w:hAnsi="Times New Roman"/>
          <w:bCs/>
          <w:sz w:val="24"/>
          <w:szCs w:val="24"/>
        </w:rPr>
        <w:t>D</w:t>
      </w:r>
      <w:r w:rsidRPr="00E379DF">
        <w:rPr>
          <w:rFonts w:ascii="Times New Roman" w:hAnsi="Times New Roman"/>
          <w:bCs/>
          <w:sz w:val="24"/>
          <w:szCs w:val="24"/>
        </w:rPr>
        <w:t>uraipandiyan</w:t>
      </w:r>
      <w:proofErr w:type="spellEnd"/>
      <w:r w:rsidRPr="00E379DF">
        <w:rPr>
          <w:rFonts w:ascii="Times New Roman" w:hAnsi="Times New Roman"/>
          <w:bCs/>
          <w:sz w:val="24"/>
          <w:szCs w:val="24"/>
        </w:rPr>
        <w:t>,</w:t>
      </w:r>
      <w:r>
        <w:rPr>
          <w:rFonts w:ascii="Times New Roman" w:hAnsi="Times New Roman"/>
          <w:bCs/>
          <w:sz w:val="24"/>
          <w:szCs w:val="24"/>
        </w:rPr>
        <w:t xml:space="preserve"> V.,</w:t>
      </w:r>
      <w:r w:rsidRPr="00E379DF">
        <w:rPr>
          <w:rFonts w:ascii="Times New Roman" w:hAnsi="Times New Roman"/>
          <w:bCs/>
          <w:sz w:val="24"/>
          <w:szCs w:val="24"/>
        </w:rPr>
        <w:t xml:space="preserve"> Al-Dhabi,</w:t>
      </w:r>
      <w:r>
        <w:rPr>
          <w:rFonts w:ascii="Times New Roman" w:hAnsi="Times New Roman"/>
          <w:bCs/>
          <w:sz w:val="24"/>
          <w:szCs w:val="24"/>
        </w:rPr>
        <w:t xml:space="preserve"> </w:t>
      </w:r>
      <w:r w:rsidRPr="00E379DF">
        <w:rPr>
          <w:rFonts w:ascii="Times New Roman" w:hAnsi="Times New Roman"/>
          <w:bCs/>
          <w:sz w:val="24"/>
          <w:szCs w:val="24"/>
        </w:rPr>
        <w:t>N.A.</w:t>
      </w:r>
      <w:r>
        <w:rPr>
          <w:rFonts w:ascii="Times New Roman" w:hAnsi="Times New Roman"/>
          <w:bCs/>
          <w:sz w:val="24"/>
          <w:szCs w:val="24"/>
        </w:rPr>
        <w:t>,</w:t>
      </w:r>
      <w:r w:rsidRPr="00E379DF">
        <w:rPr>
          <w:rFonts w:ascii="Times New Roman" w:hAnsi="Times New Roman"/>
          <w:bCs/>
          <w:sz w:val="24"/>
          <w:szCs w:val="24"/>
        </w:rPr>
        <w:t xml:space="preserve"> Balakrishna,</w:t>
      </w:r>
      <w:r>
        <w:rPr>
          <w:rFonts w:ascii="Times New Roman" w:hAnsi="Times New Roman"/>
          <w:bCs/>
          <w:sz w:val="24"/>
          <w:szCs w:val="24"/>
        </w:rPr>
        <w:t xml:space="preserve"> </w:t>
      </w:r>
      <w:r w:rsidRPr="00E379DF">
        <w:rPr>
          <w:rFonts w:ascii="Times New Roman" w:hAnsi="Times New Roman"/>
          <w:bCs/>
          <w:sz w:val="24"/>
          <w:szCs w:val="24"/>
        </w:rPr>
        <w:t>K.</w:t>
      </w:r>
      <w:r>
        <w:rPr>
          <w:rFonts w:ascii="Times New Roman" w:hAnsi="Times New Roman"/>
          <w:bCs/>
          <w:sz w:val="24"/>
          <w:szCs w:val="24"/>
        </w:rPr>
        <w:t>,</w:t>
      </w:r>
      <w:r w:rsidRPr="00E379DF">
        <w:rPr>
          <w:rFonts w:ascii="Times New Roman" w:hAnsi="Times New Roman"/>
          <w:bCs/>
          <w:sz w:val="24"/>
          <w:szCs w:val="24"/>
        </w:rPr>
        <w:t xml:space="preserve"> Sundaram,</w:t>
      </w:r>
      <w:r>
        <w:rPr>
          <w:rFonts w:ascii="Times New Roman" w:hAnsi="Times New Roman"/>
          <w:bCs/>
          <w:sz w:val="24"/>
          <w:szCs w:val="24"/>
        </w:rPr>
        <w:t xml:space="preserve"> </w:t>
      </w:r>
      <w:r w:rsidRPr="00E379DF">
        <w:rPr>
          <w:rFonts w:ascii="Times New Roman" w:hAnsi="Times New Roman"/>
          <w:bCs/>
          <w:sz w:val="24"/>
          <w:szCs w:val="24"/>
        </w:rPr>
        <w:t>R. L.</w:t>
      </w:r>
      <w:r>
        <w:rPr>
          <w:rFonts w:ascii="Times New Roman" w:hAnsi="Times New Roman"/>
          <w:bCs/>
          <w:sz w:val="24"/>
          <w:szCs w:val="24"/>
        </w:rPr>
        <w:t>,</w:t>
      </w:r>
      <w:r w:rsidRPr="00E379DF">
        <w:rPr>
          <w:rFonts w:ascii="Times New Roman" w:hAnsi="Times New Roman"/>
          <w:bCs/>
          <w:sz w:val="24"/>
          <w:szCs w:val="24"/>
        </w:rPr>
        <w:t xml:space="preserve"> Vijayakumar,</w:t>
      </w:r>
      <w:r>
        <w:rPr>
          <w:rFonts w:ascii="Times New Roman" w:hAnsi="Times New Roman"/>
          <w:bCs/>
          <w:sz w:val="24"/>
          <w:szCs w:val="24"/>
        </w:rPr>
        <w:t xml:space="preserve"> </w:t>
      </w:r>
      <w:r w:rsidRPr="00E379DF">
        <w:rPr>
          <w:rFonts w:ascii="Times New Roman" w:hAnsi="Times New Roman"/>
          <w:bCs/>
          <w:sz w:val="24"/>
          <w:szCs w:val="24"/>
        </w:rPr>
        <w:t>A.</w:t>
      </w:r>
      <w:r>
        <w:rPr>
          <w:rFonts w:ascii="Times New Roman" w:hAnsi="Times New Roman"/>
          <w:bCs/>
          <w:sz w:val="24"/>
          <w:szCs w:val="24"/>
        </w:rPr>
        <w:t>,</w:t>
      </w:r>
      <w:r w:rsidRPr="00E379DF">
        <w:rPr>
          <w:rFonts w:ascii="Times New Roman" w:hAnsi="Times New Roman"/>
          <w:bCs/>
          <w:sz w:val="24"/>
          <w:szCs w:val="24"/>
        </w:rPr>
        <w:t xml:space="preserve"> </w:t>
      </w:r>
      <w:proofErr w:type="spellStart"/>
      <w:r w:rsidRPr="00E379DF">
        <w:rPr>
          <w:rFonts w:ascii="Times New Roman" w:hAnsi="Times New Roman"/>
          <w:bCs/>
          <w:sz w:val="24"/>
          <w:szCs w:val="24"/>
        </w:rPr>
        <w:t>Ignacimuthu</w:t>
      </w:r>
      <w:proofErr w:type="spellEnd"/>
      <w:r w:rsidRPr="00E379DF">
        <w:rPr>
          <w:rFonts w:ascii="Times New Roman" w:hAnsi="Times New Roman"/>
          <w:bCs/>
          <w:sz w:val="24"/>
          <w:szCs w:val="24"/>
        </w:rPr>
        <w:t>,</w:t>
      </w:r>
      <w:r>
        <w:rPr>
          <w:rFonts w:ascii="Times New Roman" w:hAnsi="Times New Roman"/>
          <w:bCs/>
          <w:sz w:val="24"/>
          <w:szCs w:val="24"/>
        </w:rPr>
        <w:t xml:space="preserve"> </w:t>
      </w:r>
      <w:r w:rsidRPr="00E379DF">
        <w:rPr>
          <w:rFonts w:ascii="Times New Roman" w:hAnsi="Times New Roman"/>
          <w:bCs/>
          <w:sz w:val="24"/>
          <w:szCs w:val="24"/>
        </w:rPr>
        <w:t>S.</w:t>
      </w:r>
      <w:r>
        <w:rPr>
          <w:rFonts w:ascii="Times New Roman" w:hAnsi="Times New Roman"/>
          <w:bCs/>
          <w:sz w:val="24"/>
          <w:szCs w:val="24"/>
        </w:rPr>
        <w:t>,</w:t>
      </w:r>
      <w:r w:rsidRPr="00E379DF">
        <w:rPr>
          <w:rFonts w:ascii="Times New Roman" w:hAnsi="Times New Roman"/>
          <w:bCs/>
          <w:sz w:val="24"/>
          <w:szCs w:val="24"/>
        </w:rPr>
        <w:t xml:space="preserve"> Al-Harbi</w:t>
      </w:r>
      <w:r>
        <w:rPr>
          <w:rFonts w:ascii="Times New Roman" w:hAnsi="Times New Roman"/>
          <w:bCs/>
          <w:sz w:val="24"/>
          <w:szCs w:val="24"/>
        </w:rPr>
        <w:t xml:space="preserve">, </w:t>
      </w:r>
      <w:r w:rsidRPr="00E379DF">
        <w:rPr>
          <w:rFonts w:ascii="Times New Roman" w:hAnsi="Times New Roman"/>
          <w:bCs/>
          <w:sz w:val="24"/>
          <w:szCs w:val="24"/>
        </w:rPr>
        <w:t>N.A.</w:t>
      </w:r>
      <w:r>
        <w:rPr>
          <w:rFonts w:ascii="Times New Roman" w:hAnsi="Times New Roman"/>
          <w:bCs/>
          <w:sz w:val="24"/>
          <w:szCs w:val="24"/>
        </w:rPr>
        <w:t xml:space="preserve"> (2013).</w:t>
      </w:r>
      <w:r w:rsidRPr="00E379DF">
        <w:rPr>
          <w:rFonts w:ascii="Times New Roman" w:hAnsi="Times New Roman"/>
          <w:bCs/>
          <w:sz w:val="24"/>
          <w:szCs w:val="24"/>
        </w:rPr>
        <w:t xml:space="preserve"> Synthesis and medicinal properties of plant-derived </w:t>
      </w:r>
      <w:proofErr w:type="spellStart"/>
      <w:r w:rsidRPr="00E379DF">
        <w:rPr>
          <w:rFonts w:ascii="Times New Roman" w:hAnsi="Times New Roman"/>
          <w:bCs/>
          <w:sz w:val="24"/>
          <w:szCs w:val="24"/>
        </w:rPr>
        <w:t>vilangin</w:t>
      </w:r>
      <w:proofErr w:type="spellEnd"/>
      <w:r w:rsidRPr="00E379DF">
        <w:rPr>
          <w:rFonts w:ascii="Times New Roman" w:hAnsi="Times New Roman"/>
          <w:bCs/>
          <w:sz w:val="24"/>
          <w:szCs w:val="24"/>
        </w:rPr>
        <w:t>.</w:t>
      </w:r>
      <w:r>
        <w:rPr>
          <w:rFonts w:ascii="Times New Roman" w:hAnsi="Times New Roman"/>
          <w:bCs/>
          <w:sz w:val="24"/>
          <w:szCs w:val="24"/>
        </w:rPr>
        <w:t xml:space="preserve"> </w:t>
      </w:r>
      <w:r w:rsidRPr="00E379DF">
        <w:rPr>
          <w:rFonts w:ascii="Times New Roman" w:hAnsi="Times New Roman"/>
          <w:bCs/>
          <w:i/>
          <w:iCs/>
          <w:sz w:val="24"/>
          <w:szCs w:val="24"/>
        </w:rPr>
        <w:t>Environ</w:t>
      </w:r>
      <w:r>
        <w:rPr>
          <w:rFonts w:ascii="Times New Roman" w:hAnsi="Times New Roman"/>
          <w:bCs/>
          <w:i/>
          <w:iCs/>
          <w:sz w:val="24"/>
          <w:szCs w:val="24"/>
        </w:rPr>
        <w:t>.</w:t>
      </w:r>
      <w:r w:rsidRPr="00E379DF">
        <w:rPr>
          <w:rFonts w:ascii="Times New Roman" w:hAnsi="Times New Roman"/>
          <w:bCs/>
          <w:i/>
          <w:iCs/>
          <w:sz w:val="24"/>
          <w:szCs w:val="24"/>
        </w:rPr>
        <w:t xml:space="preserve"> Chem</w:t>
      </w:r>
      <w:r>
        <w:rPr>
          <w:rFonts w:ascii="Times New Roman" w:hAnsi="Times New Roman"/>
          <w:bCs/>
          <w:i/>
          <w:iCs/>
          <w:sz w:val="24"/>
          <w:szCs w:val="24"/>
        </w:rPr>
        <w:t>.</w:t>
      </w:r>
      <w:r w:rsidRPr="00E379DF">
        <w:rPr>
          <w:rFonts w:ascii="Times New Roman" w:hAnsi="Times New Roman"/>
          <w:bCs/>
          <w:i/>
          <w:iCs/>
          <w:sz w:val="24"/>
          <w:szCs w:val="24"/>
        </w:rPr>
        <w:t xml:space="preserve"> Lett</w:t>
      </w:r>
      <w:r>
        <w:rPr>
          <w:rFonts w:ascii="Times New Roman" w:hAnsi="Times New Roman"/>
          <w:bCs/>
          <w:i/>
          <w:iCs/>
          <w:sz w:val="24"/>
          <w:szCs w:val="24"/>
        </w:rPr>
        <w:t>.</w:t>
      </w:r>
      <w:r w:rsidRPr="00E379DF">
        <w:rPr>
          <w:rFonts w:ascii="Times New Roman" w:hAnsi="Times New Roman"/>
          <w:bCs/>
          <w:i/>
          <w:iCs/>
          <w:sz w:val="24"/>
          <w:szCs w:val="24"/>
        </w:rPr>
        <w:t xml:space="preserve"> </w:t>
      </w:r>
      <w:r w:rsidRPr="00E379DF">
        <w:rPr>
          <w:rFonts w:ascii="Times New Roman" w:hAnsi="Times New Roman"/>
          <w:bCs/>
          <w:sz w:val="24"/>
          <w:szCs w:val="24"/>
        </w:rPr>
        <w:t xml:space="preserve">11, 303-308. </w:t>
      </w:r>
    </w:p>
    <w:p w14:paraId="28B3BF9A" w14:textId="77777777" w:rsidR="00AB596C" w:rsidRP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roofErr w:type="spellStart"/>
      <w:r w:rsidRPr="00AB596C">
        <w:rPr>
          <w:rFonts w:ascii="Times New Roman" w:hAnsi="Times New Roman"/>
          <w:bCs/>
          <w:iCs/>
          <w:sz w:val="24"/>
          <w:szCs w:val="24"/>
        </w:rPr>
        <w:t>Sanner</w:t>
      </w:r>
      <w:proofErr w:type="spellEnd"/>
      <w:r w:rsidRPr="00AB596C">
        <w:rPr>
          <w:rFonts w:ascii="Times New Roman" w:hAnsi="Times New Roman"/>
          <w:bCs/>
          <w:iCs/>
          <w:sz w:val="24"/>
          <w:szCs w:val="24"/>
        </w:rPr>
        <w:t xml:space="preserve">, M.F. </w:t>
      </w:r>
      <w:r w:rsidRPr="00AB596C">
        <w:rPr>
          <w:rFonts w:ascii="Times New Roman" w:hAnsi="Times New Roman"/>
          <w:bCs/>
          <w:i/>
          <w:iCs/>
          <w:sz w:val="24"/>
          <w:szCs w:val="24"/>
        </w:rPr>
        <w:t xml:space="preserve">J. Mol. Graphics Mod. </w:t>
      </w:r>
      <w:r w:rsidRPr="00AB596C">
        <w:rPr>
          <w:rFonts w:ascii="Times New Roman" w:hAnsi="Times New Roman"/>
          <w:b/>
          <w:bCs/>
          <w:iCs/>
          <w:sz w:val="24"/>
          <w:szCs w:val="24"/>
        </w:rPr>
        <w:t>1999</w:t>
      </w:r>
      <w:r w:rsidRPr="00AB596C">
        <w:rPr>
          <w:rFonts w:ascii="Times New Roman" w:hAnsi="Times New Roman"/>
          <w:bCs/>
          <w:i/>
          <w:iCs/>
          <w:sz w:val="24"/>
          <w:szCs w:val="24"/>
        </w:rPr>
        <w:t xml:space="preserve">, 17, </w:t>
      </w:r>
      <w:r w:rsidRPr="00AB596C">
        <w:rPr>
          <w:rFonts w:ascii="Times New Roman" w:hAnsi="Times New Roman"/>
          <w:bCs/>
          <w:iCs/>
          <w:sz w:val="24"/>
          <w:szCs w:val="24"/>
        </w:rPr>
        <w:t>57.</w:t>
      </w:r>
    </w:p>
    <w:p w14:paraId="12CA38F6" w14:textId="77777777" w:rsidR="00AB596C" w:rsidRP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r w:rsidRPr="00AB596C">
        <w:rPr>
          <w:rFonts w:ascii="Times New Roman" w:hAnsi="Times New Roman"/>
          <w:bCs/>
          <w:iCs/>
          <w:sz w:val="24"/>
          <w:szCs w:val="24"/>
        </w:rPr>
        <w:t xml:space="preserve">Morris, G.M.; Huey, R.; Lindstrom, W.; </w:t>
      </w:r>
      <w:proofErr w:type="spellStart"/>
      <w:r w:rsidRPr="00AB596C">
        <w:rPr>
          <w:rFonts w:ascii="Times New Roman" w:hAnsi="Times New Roman"/>
          <w:bCs/>
          <w:iCs/>
          <w:sz w:val="24"/>
          <w:szCs w:val="24"/>
        </w:rPr>
        <w:t>Sanner</w:t>
      </w:r>
      <w:proofErr w:type="spellEnd"/>
      <w:r w:rsidRPr="00AB596C">
        <w:rPr>
          <w:rFonts w:ascii="Times New Roman" w:hAnsi="Times New Roman"/>
          <w:bCs/>
          <w:iCs/>
          <w:sz w:val="24"/>
          <w:szCs w:val="24"/>
        </w:rPr>
        <w:t xml:space="preserve">, M.F.; </w:t>
      </w:r>
      <w:proofErr w:type="spellStart"/>
      <w:r w:rsidRPr="00AB596C">
        <w:rPr>
          <w:rFonts w:ascii="Times New Roman" w:hAnsi="Times New Roman"/>
          <w:bCs/>
          <w:iCs/>
          <w:sz w:val="24"/>
          <w:szCs w:val="24"/>
        </w:rPr>
        <w:t>Belew</w:t>
      </w:r>
      <w:proofErr w:type="spellEnd"/>
      <w:r w:rsidRPr="00AB596C">
        <w:rPr>
          <w:rFonts w:ascii="Times New Roman" w:hAnsi="Times New Roman"/>
          <w:bCs/>
          <w:iCs/>
          <w:sz w:val="24"/>
          <w:szCs w:val="24"/>
        </w:rPr>
        <w:t xml:space="preserve">, R.K.; </w:t>
      </w:r>
      <w:proofErr w:type="spellStart"/>
      <w:r w:rsidRPr="00AB596C">
        <w:rPr>
          <w:rFonts w:ascii="Times New Roman" w:hAnsi="Times New Roman"/>
          <w:bCs/>
          <w:iCs/>
          <w:sz w:val="24"/>
          <w:szCs w:val="24"/>
        </w:rPr>
        <w:t>Goodsell</w:t>
      </w:r>
      <w:proofErr w:type="spellEnd"/>
      <w:r w:rsidRPr="00AB596C">
        <w:rPr>
          <w:rFonts w:ascii="Times New Roman" w:hAnsi="Times New Roman"/>
          <w:bCs/>
          <w:iCs/>
          <w:sz w:val="24"/>
          <w:szCs w:val="24"/>
        </w:rPr>
        <w:t xml:space="preserve">, D.S.; Olson, A.J. </w:t>
      </w:r>
      <w:r w:rsidRPr="00AB596C">
        <w:rPr>
          <w:rFonts w:ascii="Times New Roman" w:hAnsi="Times New Roman"/>
          <w:bCs/>
          <w:i/>
          <w:iCs/>
          <w:sz w:val="24"/>
          <w:szCs w:val="24"/>
        </w:rPr>
        <w:t xml:space="preserve">J. </w:t>
      </w:r>
      <w:proofErr w:type="spellStart"/>
      <w:r w:rsidRPr="00AB596C">
        <w:rPr>
          <w:rFonts w:ascii="Times New Roman" w:hAnsi="Times New Roman"/>
          <w:bCs/>
          <w:i/>
          <w:iCs/>
          <w:sz w:val="24"/>
          <w:szCs w:val="24"/>
        </w:rPr>
        <w:t>Comput</w:t>
      </w:r>
      <w:proofErr w:type="spellEnd"/>
      <w:r w:rsidRPr="00AB596C">
        <w:rPr>
          <w:rFonts w:ascii="Times New Roman" w:hAnsi="Times New Roman"/>
          <w:bCs/>
          <w:i/>
          <w:iCs/>
          <w:sz w:val="24"/>
          <w:szCs w:val="24"/>
        </w:rPr>
        <w:t>. Chem.</w:t>
      </w:r>
      <w:r w:rsidRPr="00AB596C">
        <w:rPr>
          <w:rFonts w:ascii="Times New Roman" w:hAnsi="Times New Roman"/>
          <w:bCs/>
          <w:iCs/>
          <w:sz w:val="24"/>
          <w:szCs w:val="24"/>
        </w:rPr>
        <w:t xml:space="preserve"> </w:t>
      </w:r>
      <w:r w:rsidRPr="00AB596C">
        <w:rPr>
          <w:rFonts w:ascii="Times New Roman" w:hAnsi="Times New Roman"/>
          <w:b/>
          <w:bCs/>
          <w:iCs/>
          <w:sz w:val="24"/>
          <w:szCs w:val="24"/>
        </w:rPr>
        <w:t>2009</w:t>
      </w:r>
      <w:r w:rsidRPr="00AB596C">
        <w:rPr>
          <w:rFonts w:ascii="Times New Roman" w:hAnsi="Times New Roman"/>
          <w:bCs/>
          <w:iCs/>
          <w:sz w:val="24"/>
          <w:szCs w:val="24"/>
        </w:rPr>
        <w:t xml:space="preserve">, </w:t>
      </w:r>
      <w:r w:rsidRPr="00AB596C">
        <w:rPr>
          <w:rFonts w:ascii="Times New Roman" w:hAnsi="Times New Roman"/>
          <w:bCs/>
          <w:i/>
          <w:iCs/>
          <w:sz w:val="24"/>
          <w:szCs w:val="24"/>
        </w:rPr>
        <w:t>30</w:t>
      </w:r>
      <w:r w:rsidRPr="00AB596C">
        <w:rPr>
          <w:rFonts w:ascii="Times New Roman" w:hAnsi="Times New Roman"/>
          <w:bCs/>
          <w:iCs/>
          <w:sz w:val="24"/>
          <w:szCs w:val="24"/>
        </w:rPr>
        <w:t>, 2785.</w:t>
      </w:r>
    </w:p>
    <w:p w14:paraId="72F7E9D0" w14:textId="411A40C0"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r w:rsidRPr="00AB596C">
        <w:rPr>
          <w:rFonts w:ascii="Times New Roman" w:hAnsi="Times New Roman"/>
          <w:bCs/>
          <w:iCs/>
          <w:sz w:val="24"/>
          <w:szCs w:val="24"/>
        </w:rPr>
        <w:t xml:space="preserve">Manchester, J.I.; </w:t>
      </w:r>
      <w:proofErr w:type="spellStart"/>
      <w:r w:rsidRPr="00AB596C">
        <w:rPr>
          <w:rFonts w:ascii="Times New Roman" w:hAnsi="Times New Roman"/>
          <w:bCs/>
          <w:iCs/>
          <w:sz w:val="24"/>
          <w:szCs w:val="24"/>
        </w:rPr>
        <w:t>Dussault</w:t>
      </w:r>
      <w:proofErr w:type="spellEnd"/>
      <w:r w:rsidRPr="00AB596C">
        <w:rPr>
          <w:rFonts w:ascii="Times New Roman" w:hAnsi="Times New Roman"/>
          <w:bCs/>
          <w:iCs/>
          <w:sz w:val="24"/>
          <w:szCs w:val="24"/>
        </w:rPr>
        <w:t xml:space="preserve">, D.D.; Rose, J.A.; </w:t>
      </w:r>
      <w:proofErr w:type="spellStart"/>
      <w:r w:rsidRPr="00AB596C">
        <w:rPr>
          <w:rFonts w:ascii="Times New Roman" w:hAnsi="Times New Roman"/>
          <w:bCs/>
          <w:iCs/>
          <w:sz w:val="24"/>
          <w:szCs w:val="24"/>
        </w:rPr>
        <w:t>Boriack-Sjodin</w:t>
      </w:r>
      <w:proofErr w:type="spellEnd"/>
      <w:r w:rsidRPr="00AB596C">
        <w:rPr>
          <w:rFonts w:ascii="Times New Roman" w:hAnsi="Times New Roman"/>
          <w:bCs/>
          <w:iCs/>
          <w:sz w:val="24"/>
          <w:szCs w:val="24"/>
        </w:rPr>
        <w:t xml:space="preserve">, P.A.; </w:t>
      </w:r>
      <w:proofErr w:type="spellStart"/>
      <w:r w:rsidRPr="00AB596C">
        <w:rPr>
          <w:rFonts w:ascii="Times New Roman" w:hAnsi="Times New Roman"/>
          <w:bCs/>
          <w:iCs/>
          <w:sz w:val="24"/>
          <w:szCs w:val="24"/>
        </w:rPr>
        <w:t>Uria-Nickelsen</w:t>
      </w:r>
      <w:proofErr w:type="spellEnd"/>
      <w:r w:rsidRPr="00AB596C">
        <w:rPr>
          <w:rFonts w:ascii="Times New Roman" w:hAnsi="Times New Roman"/>
          <w:bCs/>
          <w:iCs/>
          <w:sz w:val="24"/>
          <w:szCs w:val="24"/>
        </w:rPr>
        <w:t xml:space="preserve">, M.; Ioannidis, G.; </w:t>
      </w:r>
      <w:proofErr w:type="spellStart"/>
      <w:r w:rsidRPr="00AB596C">
        <w:rPr>
          <w:rFonts w:ascii="Times New Roman" w:hAnsi="Times New Roman"/>
          <w:bCs/>
          <w:iCs/>
          <w:sz w:val="24"/>
          <w:szCs w:val="24"/>
        </w:rPr>
        <w:t>Bist</w:t>
      </w:r>
      <w:proofErr w:type="spellEnd"/>
      <w:r w:rsidRPr="00AB596C">
        <w:rPr>
          <w:rFonts w:ascii="Times New Roman" w:hAnsi="Times New Roman"/>
          <w:bCs/>
          <w:iCs/>
          <w:sz w:val="24"/>
          <w:szCs w:val="24"/>
        </w:rPr>
        <w:t xml:space="preserve">, S.; Fleming, P.; Hull, K.G. </w:t>
      </w:r>
      <w:proofErr w:type="spellStart"/>
      <w:r w:rsidRPr="00AB596C">
        <w:rPr>
          <w:rFonts w:ascii="Times New Roman" w:hAnsi="Times New Roman"/>
          <w:bCs/>
          <w:i/>
          <w:iCs/>
          <w:sz w:val="24"/>
          <w:szCs w:val="24"/>
        </w:rPr>
        <w:t>Bioorg</w:t>
      </w:r>
      <w:proofErr w:type="spellEnd"/>
      <w:r w:rsidRPr="00AB596C">
        <w:rPr>
          <w:rFonts w:ascii="Times New Roman" w:hAnsi="Times New Roman"/>
          <w:bCs/>
          <w:i/>
          <w:iCs/>
          <w:sz w:val="24"/>
          <w:szCs w:val="24"/>
        </w:rPr>
        <w:t>. Med. Chem. Lett.</w:t>
      </w:r>
      <w:r w:rsidRPr="00AB596C">
        <w:rPr>
          <w:rFonts w:ascii="Times New Roman" w:hAnsi="Times New Roman"/>
          <w:bCs/>
          <w:iCs/>
          <w:sz w:val="24"/>
          <w:szCs w:val="24"/>
        </w:rPr>
        <w:t xml:space="preserve"> </w:t>
      </w:r>
      <w:r w:rsidRPr="00AB596C">
        <w:rPr>
          <w:rFonts w:ascii="Times New Roman" w:hAnsi="Times New Roman"/>
          <w:b/>
          <w:bCs/>
          <w:iCs/>
          <w:sz w:val="24"/>
          <w:szCs w:val="24"/>
        </w:rPr>
        <w:t>2012</w:t>
      </w:r>
      <w:r w:rsidRPr="00AB596C">
        <w:rPr>
          <w:rFonts w:ascii="Times New Roman" w:hAnsi="Times New Roman"/>
          <w:bCs/>
          <w:iCs/>
          <w:sz w:val="24"/>
          <w:szCs w:val="24"/>
        </w:rPr>
        <w:t xml:space="preserve">, </w:t>
      </w:r>
      <w:r w:rsidRPr="00AB596C">
        <w:rPr>
          <w:rFonts w:ascii="Times New Roman" w:hAnsi="Times New Roman"/>
          <w:bCs/>
          <w:i/>
          <w:iCs/>
          <w:sz w:val="24"/>
          <w:szCs w:val="24"/>
        </w:rPr>
        <w:t>22</w:t>
      </w:r>
      <w:r w:rsidRPr="00AB596C">
        <w:rPr>
          <w:rFonts w:ascii="Times New Roman" w:hAnsi="Times New Roman"/>
          <w:bCs/>
          <w:iCs/>
          <w:sz w:val="24"/>
          <w:szCs w:val="24"/>
        </w:rPr>
        <w:t>, 5150.</w:t>
      </w:r>
    </w:p>
    <w:p w14:paraId="2732D51A" w14:textId="642607A2"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21FFACBE" w14:textId="6892B529"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5F3CD250" w14:textId="3B5D40E6"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038F785F" w14:textId="32098C8F"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33621EB2" w14:textId="564056D9"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7D50A7E8" w14:textId="1A4670C3"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1B609786" w14:textId="63A1A95F"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4BEB9C78" w14:textId="28DE8435"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tbl>
      <w:tblPr>
        <w:tblW w:w="5000" w:type="pct"/>
        <w:tblLook w:val="04A0" w:firstRow="1" w:lastRow="0" w:firstColumn="1" w:lastColumn="0" w:noHBand="0" w:noVBand="1"/>
      </w:tblPr>
      <w:tblGrid>
        <w:gridCol w:w="4320"/>
        <w:gridCol w:w="4320"/>
      </w:tblGrid>
      <w:tr w:rsidR="003A6D17" w:rsidRPr="009B69E5" w14:paraId="126DBA12" w14:textId="77777777" w:rsidTr="00FD75EA">
        <w:tc>
          <w:tcPr>
            <w:tcW w:w="2500" w:type="pct"/>
            <w:vAlign w:val="center"/>
          </w:tcPr>
          <w:p w14:paraId="586CA821" w14:textId="77777777" w:rsidR="003A6D17" w:rsidRPr="00B03FCB" w:rsidRDefault="003A6D17" w:rsidP="00FD75EA">
            <w:pPr>
              <w:spacing w:after="0" w:line="240" w:lineRule="auto"/>
              <w:jc w:val="center"/>
              <w:rPr>
                <w:noProof/>
                <w:lang w:val="en-IN" w:eastAsia="en-IN" w:bidi="ta-IN"/>
              </w:rPr>
            </w:pPr>
            <w:r w:rsidRPr="00A962E2">
              <w:rPr>
                <w:noProof/>
              </w:rPr>
              <w:lastRenderedPageBreak/>
              <w:drawing>
                <wp:inline distT="0" distB="0" distL="0" distR="0" wp14:anchorId="67F9371E" wp14:editId="5EC45742">
                  <wp:extent cx="2617470" cy="2617470"/>
                  <wp:effectExtent l="0" t="0" r="0" b="0"/>
                  <wp:docPr id="54" name="Picture 54" descr="E:\Files now\to do\Docking\CKR_4\Docking\Output\images\4EMV_s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Files now\to do\Docking\CKR_4\Docking\Output\images\4EMV_st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5B7AD5ED" w14:textId="77777777" w:rsidR="003A6D17" w:rsidRPr="00B03FCB" w:rsidRDefault="003A6D17" w:rsidP="00FD75EA">
            <w:pPr>
              <w:spacing w:after="0" w:line="240" w:lineRule="auto"/>
              <w:jc w:val="center"/>
              <w:rPr>
                <w:noProof/>
                <w:lang w:val="en-IN" w:eastAsia="en-IN" w:bidi="ta-IN"/>
              </w:rPr>
            </w:pPr>
            <w:r w:rsidRPr="00A962E2">
              <w:rPr>
                <w:noProof/>
              </w:rPr>
              <w:drawing>
                <wp:inline distT="0" distB="0" distL="0" distR="0" wp14:anchorId="2D546541" wp14:editId="19BD4622">
                  <wp:extent cx="2617470" cy="2617470"/>
                  <wp:effectExtent l="0" t="0" r="0" b="0"/>
                  <wp:docPr id="53" name="Picture 53" descr="E:\Files now\to do\Docking\CKR_4\Docking\Output\images\4EMV_std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iles now\to do\Docking\CKR_4\Docking\Output\images\4EMV_std_i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C422B5" w14:paraId="38ED191C" w14:textId="77777777" w:rsidTr="00FD75EA">
        <w:tc>
          <w:tcPr>
            <w:tcW w:w="5000" w:type="pct"/>
            <w:gridSpan w:val="2"/>
            <w:vAlign w:val="center"/>
          </w:tcPr>
          <w:p w14:paraId="1687F745" w14:textId="77777777" w:rsidR="003A6D17" w:rsidRPr="00B03FCB" w:rsidRDefault="003A6D17" w:rsidP="00FD75EA">
            <w:pPr>
              <w:spacing w:after="0" w:line="240" w:lineRule="auto"/>
              <w:jc w:val="center"/>
              <w:rPr>
                <w:b/>
                <w:noProof/>
                <w:lang w:val="en-IN" w:eastAsia="en-IN" w:bidi="ta-IN"/>
              </w:rPr>
            </w:pPr>
            <w:r w:rsidRPr="00B03FCB">
              <w:rPr>
                <w:b/>
                <w:noProof/>
                <w:lang w:eastAsia="en-IN" w:bidi="ta-IN"/>
              </w:rPr>
              <w:t xml:space="preserve">Method validation using </w:t>
            </w:r>
            <w:r w:rsidRPr="00B03FCB">
              <w:rPr>
                <w:b/>
                <w:noProof/>
                <w:lang w:val="en-IN" w:eastAsia="en-IN" w:bidi="ta-IN"/>
              </w:rPr>
              <w:t>crystallised</w:t>
            </w:r>
            <w:r w:rsidRPr="00B03FCB">
              <w:rPr>
                <w:b/>
                <w:noProof/>
                <w:lang w:eastAsia="en-IN" w:bidi="ta-IN"/>
              </w:rPr>
              <w:t xml:space="preserve"> and docked ligand with </w:t>
            </w:r>
            <w:r w:rsidRPr="00B03FCB">
              <w:rPr>
                <w:b/>
                <w:noProof/>
                <w:lang w:val="en-IN" w:eastAsia="en-IN" w:bidi="ta-IN"/>
              </w:rPr>
              <w:t>4EMV receptor</w:t>
            </w:r>
          </w:p>
          <w:p w14:paraId="7925C46A" w14:textId="77777777" w:rsidR="003A6D17" w:rsidRPr="00B03FCB" w:rsidRDefault="003A6D17" w:rsidP="00FD75EA">
            <w:pPr>
              <w:spacing w:after="0" w:line="240" w:lineRule="auto"/>
              <w:jc w:val="center"/>
              <w:rPr>
                <w:noProof/>
                <w:lang w:val="en-IN" w:eastAsia="en-IN" w:bidi="ta-IN"/>
              </w:rPr>
            </w:pPr>
          </w:p>
        </w:tc>
      </w:tr>
      <w:tr w:rsidR="003A6D17" w:rsidRPr="009B69E5" w14:paraId="445F4DAF" w14:textId="77777777" w:rsidTr="00FD75EA">
        <w:tc>
          <w:tcPr>
            <w:tcW w:w="2500" w:type="pct"/>
            <w:vAlign w:val="center"/>
          </w:tcPr>
          <w:p w14:paraId="7AE911B9" w14:textId="77777777" w:rsidR="003A6D17" w:rsidRPr="009B69E5" w:rsidRDefault="003A6D17" w:rsidP="00FD75EA">
            <w:pPr>
              <w:spacing w:after="0" w:line="240" w:lineRule="auto"/>
              <w:jc w:val="center"/>
              <w:rPr>
                <w:noProof/>
                <w:lang w:eastAsia="en-IN" w:bidi="ta-IN"/>
              </w:rPr>
            </w:pPr>
            <w:r w:rsidRPr="00A962E2">
              <w:rPr>
                <w:noProof/>
              </w:rPr>
              <w:drawing>
                <wp:inline distT="0" distB="0" distL="0" distR="0" wp14:anchorId="0D383FD3" wp14:editId="41F54157">
                  <wp:extent cx="2617470" cy="2617470"/>
                  <wp:effectExtent l="0" t="0" r="0" b="0"/>
                  <wp:docPr id="52" name="Picture 52" descr="E:\Files now\to do\Docking\CKR_4\Docking\Output\images\4EMV_CKR4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Files now\to do\Docking\CKR_4\Docking\Output\images\4EMV_CKR4_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5A59DC25" w14:textId="77777777" w:rsidR="003A6D17" w:rsidRPr="009B69E5" w:rsidRDefault="003A6D17" w:rsidP="00FD75EA">
            <w:pPr>
              <w:spacing w:after="0" w:line="240" w:lineRule="auto"/>
              <w:jc w:val="center"/>
              <w:rPr>
                <w:noProof/>
                <w:lang w:eastAsia="en-IN" w:bidi="ta-IN"/>
              </w:rPr>
            </w:pPr>
            <w:r w:rsidRPr="00A962E2">
              <w:rPr>
                <w:noProof/>
              </w:rPr>
              <w:drawing>
                <wp:inline distT="0" distB="0" distL="0" distR="0" wp14:anchorId="78D88F94" wp14:editId="27090CF7">
                  <wp:extent cx="2617470" cy="2617470"/>
                  <wp:effectExtent l="0" t="0" r="0" b="0"/>
                  <wp:docPr id="51" name="Picture 51" descr="E:\Files now\to do\Docking\CKR_4\Docking\Output\images\4EMV_CKR4_all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Files now\to do\Docking\CKR_4\Docking\Output\images\4EMV_CKR4_all_i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1AB140C5" w14:textId="77777777" w:rsidTr="00FD75EA">
        <w:tc>
          <w:tcPr>
            <w:tcW w:w="5000" w:type="pct"/>
            <w:gridSpan w:val="2"/>
            <w:vAlign w:val="center"/>
          </w:tcPr>
          <w:p w14:paraId="17340F0A" w14:textId="77777777" w:rsidR="003A6D17" w:rsidRPr="00B03FCB" w:rsidRDefault="003A6D17" w:rsidP="00FD75EA">
            <w:pPr>
              <w:spacing w:after="0" w:line="240" w:lineRule="auto"/>
              <w:jc w:val="center"/>
              <w:rPr>
                <w:b/>
                <w:noProof/>
                <w:lang w:val="en-IN" w:eastAsia="en-IN" w:bidi="ta-IN"/>
              </w:rPr>
            </w:pPr>
            <w:r w:rsidRPr="00B03FCB">
              <w:rPr>
                <w:b/>
                <w:noProof/>
                <w:lang w:val="en-IN" w:eastAsia="en-IN" w:bidi="ta-IN"/>
              </w:rPr>
              <w:t>Docking mode of all the compounds in the active site</w:t>
            </w:r>
          </w:p>
          <w:p w14:paraId="4331ABA7" w14:textId="77777777" w:rsidR="003A6D17" w:rsidRDefault="003A6D17" w:rsidP="00FD75EA">
            <w:pPr>
              <w:spacing w:after="0" w:line="240" w:lineRule="auto"/>
              <w:jc w:val="center"/>
              <w:rPr>
                <w:noProof/>
                <w:lang w:eastAsia="en-IN" w:bidi="ta-IN"/>
              </w:rPr>
            </w:pPr>
          </w:p>
          <w:p w14:paraId="63930846" w14:textId="77777777" w:rsidR="003A6D17" w:rsidRPr="00F905FF" w:rsidRDefault="003A6D17" w:rsidP="00FD75EA">
            <w:pPr>
              <w:rPr>
                <w:lang w:eastAsia="en-IN" w:bidi="ta-IN"/>
              </w:rPr>
            </w:pPr>
          </w:p>
        </w:tc>
      </w:tr>
      <w:tr w:rsidR="003A6D17" w:rsidRPr="009B69E5" w14:paraId="78E6A400" w14:textId="77777777" w:rsidTr="00FD75EA">
        <w:tc>
          <w:tcPr>
            <w:tcW w:w="2500" w:type="pct"/>
            <w:vAlign w:val="center"/>
          </w:tcPr>
          <w:p w14:paraId="1D0E8927" w14:textId="77777777" w:rsidR="003A6D17" w:rsidRPr="00B03FCB" w:rsidRDefault="003A6D17" w:rsidP="00FD75EA">
            <w:pPr>
              <w:spacing w:after="0" w:line="240" w:lineRule="auto"/>
              <w:jc w:val="center"/>
              <w:rPr>
                <w:noProof/>
                <w:lang w:val="en-IN" w:eastAsia="en-IN" w:bidi="ta-IN"/>
              </w:rPr>
            </w:pPr>
            <w:r w:rsidRPr="00A962E2">
              <w:rPr>
                <w:noProof/>
              </w:rPr>
              <w:lastRenderedPageBreak/>
              <w:drawing>
                <wp:inline distT="0" distB="0" distL="0" distR="0" wp14:anchorId="21431E4C" wp14:editId="26EE16CA">
                  <wp:extent cx="2617470" cy="2617470"/>
                  <wp:effectExtent l="0" t="0" r="0" b="0"/>
                  <wp:docPr id="50" name="Picture 50" descr="E:\Files now\to do\Docking\CKR_4\Docking\Output\images\4EMV_CKR4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les now\to do\Docking\CKR_4\Docking\Output\images\4EMV_CKR4_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51B070DD" w14:textId="77777777" w:rsidR="003A6D17" w:rsidRPr="00B03FCB" w:rsidRDefault="003A6D17" w:rsidP="00FD75EA">
            <w:pPr>
              <w:spacing w:after="0" w:line="240" w:lineRule="auto"/>
              <w:jc w:val="center"/>
              <w:rPr>
                <w:noProof/>
                <w:lang w:val="en-IN" w:eastAsia="en-IN" w:bidi="ta-IN"/>
              </w:rPr>
            </w:pPr>
            <w:r w:rsidRPr="00A962E2">
              <w:rPr>
                <w:noProof/>
              </w:rPr>
              <w:drawing>
                <wp:inline distT="0" distB="0" distL="0" distR="0" wp14:anchorId="16ECFA4F" wp14:editId="1C4B61A6">
                  <wp:extent cx="2617470" cy="2617470"/>
                  <wp:effectExtent l="0" t="0" r="0" b="0"/>
                  <wp:docPr id="49" name="Picture 49" descr="E:\Files now\to do\Docking\CKR_4\Docking\Output\images\4EMV_CKR4_A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les now\to do\Docking\CKR_4\Docking\Output\images\4EMV_CKR4_A_i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430528F2" w14:textId="77777777" w:rsidTr="00FD75EA">
        <w:tc>
          <w:tcPr>
            <w:tcW w:w="5000" w:type="pct"/>
            <w:gridSpan w:val="2"/>
            <w:vAlign w:val="center"/>
          </w:tcPr>
          <w:p w14:paraId="432E8C69" w14:textId="77777777" w:rsidR="003A6D17" w:rsidRPr="00B03FCB" w:rsidRDefault="003A6D17" w:rsidP="00FD75EA">
            <w:pPr>
              <w:spacing w:after="0" w:line="240" w:lineRule="auto"/>
              <w:jc w:val="center"/>
              <w:rPr>
                <w:b/>
                <w:lang w:val="en-IN"/>
              </w:rPr>
            </w:pPr>
            <w:r w:rsidRPr="00B03FCB">
              <w:rPr>
                <w:b/>
                <w:lang w:val="en-IN"/>
              </w:rPr>
              <w:t>Docking mode of the compound 9a in the active site of 4EMV</w:t>
            </w:r>
          </w:p>
          <w:p w14:paraId="6BCD6E16" w14:textId="77777777" w:rsidR="003A6D17" w:rsidRPr="00B03FCB" w:rsidRDefault="003A6D17" w:rsidP="00FD75EA">
            <w:pPr>
              <w:spacing w:after="0" w:line="240" w:lineRule="auto"/>
              <w:jc w:val="center"/>
              <w:rPr>
                <w:noProof/>
                <w:lang w:val="en-IN" w:eastAsia="en-IN" w:bidi="ta-IN"/>
              </w:rPr>
            </w:pPr>
          </w:p>
        </w:tc>
      </w:tr>
      <w:tr w:rsidR="003A6D17" w:rsidRPr="009B69E5" w14:paraId="2D4BD607" w14:textId="77777777" w:rsidTr="00FD75EA">
        <w:tc>
          <w:tcPr>
            <w:tcW w:w="2500" w:type="pct"/>
            <w:vAlign w:val="center"/>
          </w:tcPr>
          <w:p w14:paraId="38009592" w14:textId="77777777" w:rsidR="003A6D17" w:rsidRPr="009B69E5" w:rsidRDefault="003A6D17" w:rsidP="00FD75EA">
            <w:pPr>
              <w:spacing w:after="0" w:line="240" w:lineRule="auto"/>
              <w:jc w:val="center"/>
            </w:pPr>
            <w:r w:rsidRPr="00A962E2">
              <w:rPr>
                <w:noProof/>
              </w:rPr>
              <w:drawing>
                <wp:inline distT="0" distB="0" distL="0" distR="0" wp14:anchorId="12EDD295" wp14:editId="48B45739">
                  <wp:extent cx="2617470" cy="2617470"/>
                  <wp:effectExtent l="0" t="0" r="0" b="0"/>
                  <wp:docPr id="32" name="Picture 32" descr="E:\Files now\to do\Docking\CKR_4\Docking\Output\images\4EMV_CKR4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les now\to do\Docking\CKR_4\Docking\Output\images\4EMV_CKR4_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0976CAB9" w14:textId="77777777" w:rsidR="003A6D17" w:rsidRPr="009B69E5" w:rsidRDefault="003A6D17" w:rsidP="00FD75EA">
            <w:pPr>
              <w:spacing w:after="0" w:line="240" w:lineRule="auto"/>
              <w:jc w:val="center"/>
            </w:pPr>
            <w:r w:rsidRPr="00A962E2">
              <w:rPr>
                <w:noProof/>
              </w:rPr>
              <w:drawing>
                <wp:inline distT="0" distB="0" distL="0" distR="0" wp14:anchorId="49830F48" wp14:editId="43EE145F">
                  <wp:extent cx="2617470" cy="2617470"/>
                  <wp:effectExtent l="0" t="0" r="0" b="0"/>
                  <wp:docPr id="28" name="Picture 28" descr="E:\Files now\to do\Docking\CKR_4\Docking\Output\images\4EMV_CKR4_B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les now\to do\Docking\CKR_4\Docking\Output\images\4EMV_CKR4_B_i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4394B0E4" w14:textId="77777777" w:rsidTr="00FD75EA">
        <w:tc>
          <w:tcPr>
            <w:tcW w:w="5000" w:type="pct"/>
            <w:gridSpan w:val="2"/>
            <w:vAlign w:val="center"/>
          </w:tcPr>
          <w:p w14:paraId="515E9492" w14:textId="77777777" w:rsidR="003A6D17" w:rsidRPr="00B03FCB" w:rsidRDefault="003A6D17" w:rsidP="00FD75EA">
            <w:pPr>
              <w:spacing w:after="0" w:line="240" w:lineRule="auto"/>
              <w:jc w:val="center"/>
              <w:rPr>
                <w:b/>
                <w:lang w:val="en-IN"/>
              </w:rPr>
            </w:pPr>
            <w:r w:rsidRPr="00B03FCB">
              <w:rPr>
                <w:b/>
                <w:lang w:val="en-IN"/>
              </w:rPr>
              <w:t>Docking mode of the compounds 9b in the active site of 4EMV</w:t>
            </w:r>
          </w:p>
          <w:p w14:paraId="34769090" w14:textId="77777777" w:rsidR="003A6D17" w:rsidRPr="009B69E5" w:rsidRDefault="003A6D17" w:rsidP="00FD75EA">
            <w:pPr>
              <w:spacing w:after="0" w:line="240" w:lineRule="auto"/>
              <w:jc w:val="center"/>
            </w:pPr>
          </w:p>
        </w:tc>
      </w:tr>
      <w:tr w:rsidR="003A6D17" w:rsidRPr="009B69E5" w14:paraId="2304F679" w14:textId="77777777" w:rsidTr="00FD75EA">
        <w:tc>
          <w:tcPr>
            <w:tcW w:w="2500" w:type="pct"/>
            <w:vAlign w:val="center"/>
          </w:tcPr>
          <w:p w14:paraId="3A52E6BB" w14:textId="77777777" w:rsidR="003A6D17" w:rsidRPr="009B69E5" w:rsidRDefault="003A6D17" w:rsidP="00FD75EA">
            <w:pPr>
              <w:spacing w:after="0" w:line="240" w:lineRule="auto"/>
              <w:jc w:val="center"/>
            </w:pPr>
            <w:r w:rsidRPr="00A962E2">
              <w:rPr>
                <w:noProof/>
              </w:rPr>
              <w:lastRenderedPageBreak/>
              <w:drawing>
                <wp:inline distT="0" distB="0" distL="0" distR="0" wp14:anchorId="1F906AD6" wp14:editId="025F63EB">
                  <wp:extent cx="2617470" cy="2617470"/>
                  <wp:effectExtent l="0" t="0" r="0" b="0"/>
                  <wp:docPr id="27" name="Picture 27" descr="E:\Files now\to do\Docking\CKR_4\Docking\Output\images\4EMV_CKR4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les now\to do\Docking\CKR_4\Docking\Output\images\4EMV_CKR4_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196A6DDA" w14:textId="77777777" w:rsidR="003A6D17" w:rsidRPr="009B69E5" w:rsidRDefault="003A6D17" w:rsidP="00FD75EA">
            <w:pPr>
              <w:spacing w:after="0" w:line="240" w:lineRule="auto"/>
              <w:jc w:val="center"/>
            </w:pPr>
            <w:r w:rsidRPr="00A962E2">
              <w:rPr>
                <w:noProof/>
              </w:rPr>
              <w:drawing>
                <wp:inline distT="0" distB="0" distL="0" distR="0" wp14:anchorId="2088EF7C" wp14:editId="40583BF8">
                  <wp:extent cx="2617470" cy="2617470"/>
                  <wp:effectExtent l="0" t="0" r="0" b="0"/>
                  <wp:docPr id="26" name="Picture 26" descr="E:\Files now\to do\Docking\CKR_4\Docking\Output\images\4EMV_CKR4_C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iles now\to do\Docking\CKR_4\Docking\Output\images\4EMV_CKR4_C_in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64C36EB7" w14:textId="77777777" w:rsidTr="00FD75EA">
        <w:tc>
          <w:tcPr>
            <w:tcW w:w="5000" w:type="pct"/>
            <w:gridSpan w:val="2"/>
            <w:vAlign w:val="center"/>
          </w:tcPr>
          <w:p w14:paraId="1070553B" w14:textId="77777777" w:rsidR="003A6D17" w:rsidRPr="00B03FCB" w:rsidRDefault="003A6D17" w:rsidP="00FD75EA">
            <w:pPr>
              <w:spacing w:after="0" w:line="240" w:lineRule="auto"/>
              <w:jc w:val="center"/>
              <w:rPr>
                <w:b/>
                <w:lang w:val="en-IN"/>
              </w:rPr>
            </w:pPr>
            <w:r w:rsidRPr="00B03FCB">
              <w:rPr>
                <w:b/>
                <w:lang w:val="en-IN"/>
              </w:rPr>
              <w:t>Docking mode of the compounds 10a in the active site of 4EMV</w:t>
            </w:r>
          </w:p>
          <w:p w14:paraId="408260AC" w14:textId="77777777" w:rsidR="003A6D17" w:rsidRPr="009B69E5" w:rsidRDefault="003A6D17" w:rsidP="00FD75EA">
            <w:pPr>
              <w:spacing w:after="0" w:line="240" w:lineRule="auto"/>
              <w:jc w:val="center"/>
            </w:pPr>
          </w:p>
        </w:tc>
      </w:tr>
      <w:tr w:rsidR="003A6D17" w:rsidRPr="009B69E5" w14:paraId="2B9AF593" w14:textId="77777777" w:rsidTr="00FD75EA">
        <w:tc>
          <w:tcPr>
            <w:tcW w:w="2500" w:type="pct"/>
            <w:vAlign w:val="center"/>
          </w:tcPr>
          <w:p w14:paraId="387B4037" w14:textId="77777777" w:rsidR="003A6D17" w:rsidRPr="009B69E5" w:rsidRDefault="003A6D17" w:rsidP="00FD75EA">
            <w:pPr>
              <w:spacing w:after="0" w:line="240" w:lineRule="auto"/>
              <w:jc w:val="center"/>
            </w:pPr>
            <w:r w:rsidRPr="00A962E2">
              <w:rPr>
                <w:noProof/>
              </w:rPr>
              <w:drawing>
                <wp:inline distT="0" distB="0" distL="0" distR="0" wp14:anchorId="1401745C" wp14:editId="16D9AA0B">
                  <wp:extent cx="2617470" cy="2617470"/>
                  <wp:effectExtent l="0" t="0" r="0" b="0"/>
                  <wp:docPr id="24" name="Picture 24" descr="E:\Files now\to do\Docking\CKR_4\Docking\Output\images\4EMV_CKR4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iles now\to do\Docking\CKR_4\Docking\Output\images\4EMV_CKR4_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6B5B60BC" w14:textId="77777777" w:rsidR="003A6D17" w:rsidRPr="009B69E5" w:rsidRDefault="003A6D17" w:rsidP="00FD75EA">
            <w:pPr>
              <w:spacing w:after="0" w:line="240" w:lineRule="auto"/>
              <w:jc w:val="center"/>
            </w:pPr>
            <w:r w:rsidRPr="00A962E2">
              <w:rPr>
                <w:noProof/>
              </w:rPr>
              <w:drawing>
                <wp:inline distT="0" distB="0" distL="0" distR="0" wp14:anchorId="375D1973" wp14:editId="09A62620">
                  <wp:extent cx="2617470" cy="2617470"/>
                  <wp:effectExtent l="0" t="0" r="0" b="0"/>
                  <wp:docPr id="18" name="Picture 18" descr="E:\Files now\to do\Docking\CKR_4\Docking\Output\images\4EMV_CKR4_D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iles now\to do\Docking\CKR_4\Docking\Output\images\4EMV_CKR4_D_in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1C8705F2" w14:textId="77777777" w:rsidTr="00FD75EA">
        <w:tc>
          <w:tcPr>
            <w:tcW w:w="5000" w:type="pct"/>
            <w:gridSpan w:val="2"/>
            <w:vAlign w:val="center"/>
          </w:tcPr>
          <w:p w14:paraId="72CBC3D1" w14:textId="77777777" w:rsidR="003A6D17" w:rsidRPr="00B03FCB" w:rsidRDefault="003A6D17" w:rsidP="00FD75EA">
            <w:pPr>
              <w:spacing w:after="0" w:line="240" w:lineRule="auto"/>
              <w:jc w:val="center"/>
              <w:rPr>
                <w:b/>
                <w:lang w:val="en-IN"/>
              </w:rPr>
            </w:pPr>
            <w:r w:rsidRPr="00B03FCB">
              <w:rPr>
                <w:b/>
                <w:lang w:val="en-IN"/>
              </w:rPr>
              <w:t>Docking mode of the compounds 10b in the active site of 4EMV</w:t>
            </w:r>
          </w:p>
          <w:p w14:paraId="0E242AB4" w14:textId="77777777" w:rsidR="003A6D17" w:rsidRPr="009B69E5" w:rsidRDefault="003A6D17" w:rsidP="00FD75EA">
            <w:pPr>
              <w:spacing w:after="0" w:line="240" w:lineRule="auto"/>
              <w:jc w:val="center"/>
            </w:pPr>
          </w:p>
        </w:tc>
      </w:tr>
      <w:tr w:rsidR="003A6D17" w:rsidRPr="009B69E5" w14:paraId="14796581" w14:textId="77777777" w:rsidTr="00FD75EA">
        <w:tc>
          <w:tcPr>
            <w:tcW w:w="5000" w:type="pct"/>
            <w:gridSpan w:val="2"/>
            <w:vAlign w:val="center"/>
          </w:tcPr>
          <w:p w14:paraId="02FBE47E" w14:textId="77777777" w:rsidR="003A6D17" w:rsidRPr="009B69E5" w:rsidRDefault="003A6D17" w:rsidP="00FD75EA">
            <w:pPr>
              <w:spacing w:after="0" w:line="240" w:lineRule="auto"/>
              <w:jc w:val="center"/>
            </w:pPr>
          </w:p>
        </w:tc>
      </w:tr>
      <w:tr w:rsidR="003A6D17" w:rsidRPr="009B69E5" w14:paraId="35111803" w14:textId="77777777" w:rsidTr="00FD75EA">
        <w:tc>
          <w:tcPr>
            <w:tcW w:w="2500" w:type="pct"/>
            <w:vAlign w:val="center"/>
          </w:tcPr>
          <w:p w14:paraId="1037D465" w14:textId="77777777" w:rsidR="003A6D17" w:rsidRPr="009B69E5" w:rsidRDefault="003A6D17" w:rsidP="00FD75EA">
            <w:pPr>
              <w:spacing w:after="0" w:line="240" w:lineRule="auto"/>
              <w:jc w:val="center"/>
            </w:pPr>
            <w:r w:rsidRPr="00A962E2">
              <w:rPr>
                <w:noProof/>
              </w:rPr>
              <w:lastRenderedPageBreak/>
              <w:drawing>
                <wp:inline distT="0" distB="0" distL="0" distR="0" wp14:anchorId="461148D4" wp14:editId="2023D77E">
                  <wp:extent cx="2617470" cy="2617470"/>
                  <wp:effectExtent l="0" t="0" r="0" b="0"/>
                  <wp:docPr id="17" name="Picture 17" descr="E:\Files now\to do\Docking\CKR_4\Docking\Output\images\4EMV_CKR4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iles now\to do\Docking\CKR_4\Docking\Output\images\4EMV_CKR4_K.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48DBD898" w14:textId="77777777" w:rsidR="003A6D17" w:rsidRPr="009B69E5" w:rsidRDefault="003A6D17" w:rsidP="00FD75EA">
            <w:pPr>
              <w:spacing w:after="0" w:line="240" w:lineRule="auto"/>
              <w:jc w:val="center"/>
            </w:pPr>
            <w:r w:rsidRPr="00A962E2">
              <w:rPr>
                <w:noProof/>
              </w:rPr>
              <w:drawing>
                <wp:inline distT="0" distB="0" distL="0" distR="0" wp14:anchorId="1A0EB486" wp14:editId="4130318D">
                  <wp:extent cx="2617470" cy="2617470"/>
                  <wp:effectExtent l="0" t="0" r="0" b="0"/>
                  <wp:docPr id="16" name="Picture 16" descr="E:\Files now\to do\Docking\CKR_4\Docking\Output\images\4EMV_CKR4_K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iles now\to do\Docking\CKR_4\Docking\Output\images\4EMV_CKR4_K_in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68470E21" w14:textId="77777777" w:rsidTr="00FD75EA">
        <w:tc>
          <w:tcPr>
            <w:tcW w:w="5000" w:type="pct"/>
            <w:gridSpan w:val="2"/>
            <w:vAlign w:val="center"/>
          </w:tcPr>
          <w:p w14:paraId="6BD2E7EE" w14:textId="77777777" w:rsidR="003A6D17" w:rsidRPr="00B03FCB" w:rsidRDefault="003A6D17" w:rsidP="00FD75EA">
            <w:pPr>
              <w:spacing w:after="0" w:line="240" w:lineRule="auto"/>
              <w:jc w:val="center"/>
              <w:rPr>
                <w:b/>
                <w:lang w:val="en-IN"/>
              </w:rPr>
            </w:pPr>
            <w:r w:rsidRPr="00B03FCB">
              <w:rPr>
                <w:b/>
                <w:lang w:val="en-IN"/>
              </w:rPr>
              <w:t>Docking mode of the compounds 11a in the active site of 4EMV</w:t>
            </w:r>
          </w:p>
          <w:p w14:paraId="1518822F" w14:textId="77777777" w:rsidR="003A6D17" w:rsidRPr="009B69E5" w:rsidRDefault="003A6D17" w:rsidP="00FD75EA">
            <w:pPr>
              <w:spacing w:after="0" w:line="240" w:lineRule="auto"/>
              <w:jc w:val="center"/>
            </w:pPr>
          </w:p>
        </w:tc>
      </w:tr>
      <w:tr w:rsidR="003A6D17" w:rsidRPr="009B69E5" w14:paraId="7FCF78BF" w14:textId="77777777" w:rsidTr="00FD75EA">
        <w:tc>
          <w:tcPr>
            <w:tcW w:w="2500" w:type="pct"/>
            <w:vAlign w:val="center"/>
          </w:tcPr>
          <w:p w14:paraId="08F5E5A7" w14:textId="77777777" w:rsidR="003A6D17" w:rsidRPr="009B69E5" w:rsidRDefault="003A6D17" w:rsidP="00FD75EA">
            <w:pPr>
              <w:spacing w:after="0" w:line="240" w:lineRule="auto"/>
              <w:jc w:val="center"/>
            </w:pPr>
            <w:r w:rsidRPr="00A962E2">
              <w:rPr>
                <w:noProof/>
              </w:rPr>
              <w:drawing>
                <wp:inline distT="0" distB="0" distL="0" distR="0" wp14:anchorId="70E9C2E4" wp14:editId="52E68868">
                  <wp:extent cx="2617470" cy="2617470"/>
                  <wp:effectExtent l="0" t="0" r="0" b="0"/>
                  <wp:docPr id="15" name="Picture 15" descr="E:\Files now\to do\Docking\CKR_4\Docking\Output\images\4EMV_CKR4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iles now\to do\Docking\CKR_4\Docking\Output\images\4EMV_CKR4_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5C77ED17" w14:textId="77777777" w:rsidR="003A6D17" w:rsidRPr="009B69E5" w:rsidRDefault="003A6D17" w:rsidP="00FD75EA">
            <w:pPr>
              <w:spacing w:after="0" w:line="240" w:lineRule="auto"/>
              <w:jc w:val="center"/>
            </w:pPr>
            <w:r w:rsidRPr="00A962E2">
              <w:rPr>
                <w:noProof/>
              </w:rPr>
              <w:drawing>
                <wp:inline distT="0" distB="0" distL="0" distR="0" wp14:anchorId="710BE70E" wp14:editId="70ABE5CA">
                  <wp:extent cx="2617470" cy="2617470"/>
                  <wp:effectExtent l="0" t="0" r="0" b="0"/>
                  <wp:docPr id="14" name="Picture 14" descr="E:\Files now\to do\Docking\CKR_4\Docking\Output\images\4EMV_CKR4_L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iles now\to do\Docking\CKR_4\Docking\Output\images\4EMV_CKR4_L_i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794FEA5E" w14:textId="77777777" w:rsidTr="00FD75EA">
        <w:tc>
          <w:tcPr>
            <w:tcW w:w="5000" w:type="pct"/>
            <w:gridSpan w:val="2"/>
            <w:vAlign w:val="center"/>
          </w:tcPr>
          <w:p w14:paraId="55583F15" w14:textId="77777777" w:rsidR="003A6D17" w:rsidRPr="00B03FCB" w:rsidRDefault="003A6D17" w:rsidP="00FD75EA">
            <w:pPr>
              <w:spacing w:after="0" w:line="240" w:lineRule="auto"/>
              <w:jc w:val="center"/>
              <w:rPr>
                <w:b/>
                <w:lang w:val="en-IN"/>
              </w:rPr>
            </w:pPr>
            <w:r w:rsidRPr="00B03FCB">
              <w:rPr>
                <w:b/>
                <w:lang w:val="en-IN"/>
              </w:rPr>
              <w:t>Docking mode of the compounds 11b in the active site of 4EMV</w:t>
            </w:r>
          </w:p>
          <w:p w14:paraId="3578E0AC" w14:textId="77777777" w:rsidR="003A6D17" w:rsidRPr="009B69E5" w:rsidRDefault="003A6D17" w:rsidP="00FD75EA">
            <w:pPr>
              <w:spacing w:after="0" w:line="240" w:lineRule="auto"/>
              <w:jc w:val="center"/>
            </w:pPr>
          </w:p>
        </w:tc>
      </w:tr>
      <w:tr w:rsidR="003A6D17" w:rsidRPr="009B69E5" w14:paraId="171229AF" w14:textId="77777777" w:rsidTr="00FD75EA">
        <w:tc>
          <w:tcPr>
            <w:tcW w:w="2500" w:type="pct"/>
            <w:vAlign w:val="center"/>
          </w:tcPr>
          <w:p w14:paraId="09DF07B8" w14:textId="77777777" w:rsidR="003A6D17" w:rsidRPr="009B69E5" w:rsidRDefault="003A6D17" w:rsidP="00FD75EA">
            <w:pPr>
              <w:spacing w:after="0" w:line="240" w:lineRule="auto"/>
              <w:jc w:val="center"/>
            </w:pPr>
          </w:p>
        </w:tc>
        <w:tc>
          <w:tcPr>
            <w:tcW w:w="2500" w:type="pct"/>
            <w:vAlign w:val="center"/>
          </w:tcPr>
          <w:p w14:paraId="4C37E327" w14:textId="77777777" w:rsidR="003A6D17" w:rsidRPr="009B69E5" w:rsidRDefault="003A6D17" w:rsidP="00FD75EA">
            <w:pPr>
              <w:spacing w:after="0" w:line="240" w:lineRule="auto"/>
              <w:jc w:val="center"/>
            </w:pPr>
          </w:p>
        </w:tc>
      </w:tr>
      <w:tr w:rsidR="003A6D17" w:rsidRPr="009B69E5" w14:paraId="7BE66A76" w14:textId="77777777" w:rsidTr="00FD75EA">
        <w:tc>
          <w:tcPr>
            <w:tcW w:w="2500" w:type="pct"/>
            <w:vAlign w:val="center"/>
          </w:tcPr>
          <w:p w14:paraId="2ED5E23C" w14:textId="77777777" w:rsidR="003A6D17" w:rsidRPr="009B69E5" w:rsidRDefault="003A6D17" w:rsidP="00FD75EA">
            <w:pPr>
              <w:spacing w:after="0" w:line="240" w:lineRule="auto"/>
              <w:jc w:val="center"/>
            </w:pPr>
          </w:p>
        </w:tc>
        <w:tc>
          <w:tcPr>
            <w:tcW w:w="2500" w:type="pct"/>
            <w:vAlign w:val="center"/>
          </w:tcPr>
          <w:p w14:paraId="5E54F275" w14:textId="77777777" w:rsidR="003A6D17" w:rsidRPr="009B69E5" w:rsidRDefault="003A6D17" w:rsidP="00FD75EA">
            <w:pPr>
              <w:spacing w:after="0" w:line="240" w:lineRule="auto"/>
              <w:jc w:val="center"/>
            </w:pPr>
          </w:p>
        </w:tc>
      </w:tr>
      <w:tr w:rsidR="003A6D17" w:rsidRPr="009B69E5" w14:paraId="7C3DBE03" w14:textId="77777777" w:rsidTr="00FD75EA">
        <w:tc>
          <w:tcPr>
            <w:tcW w:w="5000" w:type="pct"/>
            <w:gridSpan w:val="2"/>
            <w:vAlign w:val="center"/>
          </w:tcPr>
          <w:p w14:paraId="518F29A7" w14:textId="77777777" w:rsidR="003A6D17" w:rsidRPr="009B69E5" w:rsidRDefault="003A6D17" w:rsidP="00FD75EA">
            <w:pPr>
              <w:spacing w:after="0" w:line="240" w:lineRule="auto"/>
              <w:jc w:val="center"/>
            </w:pPr>
          </w:p>
        </w:tc>
      </w:tr>
      <w:tr w:rsidR="003A6D17" w:rsidRPr="009B69E5" w14:paraId="1E0C129B" w14:textId="77777777" w:rsidTr="00FD75EA">
        <w:tc>
          <w:tcPr>
            <w:tcW w:w="2500" w:type="pct"/>
            <w:vAlign w:val="center"/>
          </w:tcPr>
          <w:p w14:paraId="67AF6AD4" w14:textId="77777777" w:rsidR="003A6D17" w:rsidRPr="009B69E5" w:rsidRDefault="003A6D17" w:rsidP="00FD75EA">
            <w:pPr>
              <w:spacing w:after="0" w:line="240" w:lineRule="auto"/>
              <w:jc w:val="center"/>
            </w:pPr>
            <w:r w:rsidRPr="00A962E2">
              <w:rPr>
                <w:noProof/>
              </w:rPr>
              <w:lastRenderedPageBreak/>
              <w:drawing>
                <wp:inline distT="0" distB="0" distL="0" distR="0" wp14:anchorId="0D9B7132" wp14:editId="1F52338E">
                  <wp:extent cx="2617470" cy="2617470"/>
                  <wp:effectExtent l="0" t="0" r="0" b="0"/>
                  <wp:docPr id="13" name="Picture 13" descr="E:\Files now\to do\Docking\CKR_4\Docking\Output\images\4EMV_CKR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iles now\to do\Docking\CKR_4\Docking\Output\images\4EMV_CKR4_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4FA23D07" w14:textId="77777777" w:rsidR="003A6D17" w:rsidRPr="009B69E5" w:rsidRDefault="003A6D17" w:rsidP="00FD75EA">
            <w:pPr>
              <w:spacing w:after="0" w:line="240" w:lineRule="auto"/>
              <w:jc w:val="center"/>
            </w:pPr>
            <w:r w:rsidRPr="00A962E2">
              <w:rPr>
                <w:noProof/>
              </w:rPr>
              <w:drawing>
                <wp:inline distT="0" distB="0" distL="0" distR="0" wp14:anchorId="2F907E64" wp14:editId="554D97D2">
                  <wp:extent cx="2617470" cy="2617470"/>
                  <wp:effectExtent l="0" t="0" r="0" b="0"/>
                  <wp:docPr id="10" name="Picture 10" descr="E:\Files now\to do\Docking\CKR_4\Docking\Output\images\4EMV_CKR4_O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iles now\to do\Docking\CKR_4\Docking\Output\images\4EMV_CKR4_O_i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2C05913C" w14:textId="77777777" w:rsidTr="00FD75EA">
        <w:tc>
          <w:tcPr>
            <w:tcW w:w="5000" w:type="pct"/>
            <w:gridSpan w:val="2"/>
            <w:vAlign w:val="center"/>
          </w:tcPr>
          <w:p w14:paraId="50328EB6" w14:textId="77777777" w:rsidR="003A6D17" w:rsidRPr="00B03FCB" w:rsidRDefault="003A6D17" w:rsidP="00FD75EA">
            <w:pPr>
              <w:spacing w:after="0" w:line="240" w:lineRule="auto"/>
              <w:jc w:val="center"/>
              <w:rPr>
                <w:b/>
                <w:lang w:val="en-IN"/>
              </w:rPr>
            </w:pPr>
            <w:r w:rsidRPr="00B03FCB">
              <w:rPr>
                <w:b/>
                <w:lang w:val="en-IN"/>
              </w:rPr>
              <w:t>Docking mode of the compounds 12a in the active site of 4EMV</w:t>
            </w:r>
          </w:p>
          <w:p w14:paraId="3E99C41E" w14:textId="77777777" w:rsidR="003A6D17" w:rsidRPr="009B69E5" w:rsidRDefault="003A6D17" w:rsidP="00FD75EA">
            <w:pPr>
              <w:spacing w:after="0" w:line="240" w:lineRule="auto"/>
              <w:jc w:val="center"/>
            </w:pPr>
          </w:p>
        </w:tc>
      </w:tr>
      <w:tr w:rsidR="003A6D17" w:rsidRPr="009B69E5" w14:paraId="29E66F89" w14:textId="77777777" w:rsidTr="00FD75EA">
        <w:tc>
          <w:tcPr>
            <w:tcW w:w="2500" w:type="pct"/>
            <w:vAlign w:val="center"/>
          </w:tcPr>
          <w:p w14:paraId="6CA17892" w14:textId="77777777" w:rsidR="003A6D17" w:rsidRPr="009B69E5" w:rsidRDefault="003A6D17" w:rsidP="00FD75EA">
            <w:pPr>
              <w:spacing w:after="0" w:line="240" w:lineRule="auto"/>
              <w:jc w:val="center"/>
            </w:pPr>
            <w:r w:rsidRPr="00A962E2">
              <w:rPr>
                <w:noProof/>
              </w:rPr>
              <w:drawing>
                <wp:inline distT="0" distB="0" distL="0" distR="0" wp14:anchorId="1CC636CC" wp14:editId="7B30EBF9">
                  <wp:extent cx="2617470" cy="2617470"/>
                  <wp:effectExtent l="0" t="0" r="0" b="0"/>
                  <wp:docPr id="8" name="Picture 8" descr="E:\Files now\to do\Docking\CKR_4\Docking\Output\images\4EMV_CKR4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iles now\to do\Docking\CKR_4\Docking\Output\images\4EMV_CKR4_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099B67B6" w14:textId="77777777" w:rsidR="003A6D17" w:rsidRPr="009B69E5" w:rsidRDefault="003A6D17" w:rsidP="00FD75EA">
            <w:pPr>
              <w:spacing w:after="0" w:line="240" w:lineRule="auto"/>
              <w:jc w:val="center"/>
            </w:pPr>
            <w:r w:rsidRPr="00A962E2">
              <w:rPr>
                <w:noProof/>
              </w:rPr>
              <w:drawing>
                <wp:inline distT="0" distB="0" distL="0" distR="0" wp14:anchorId="1ED9B4AF" wp14:editId="20F54F8E">
                  <wp:extent cx="2617470" cy="2617470"/>
                  <wp:effectExtent l="0" t="0" r="0" b="0"/>
                  <wp:docPr id="7" name="Picture 7" descr="E:\Files now\to do\Docking\CKR_4\Docking\Output\images\4EMV_CKR4_P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Files now\to do\Docking\CKR_4\Docking\Output\images\4EMV_CKR4_P_in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1111B02D" w14:textId="77777777" w:rsidTr="00FD75EA">
        <w:tc>
          <w:tcPr>
            <w:tcW w:w="5000" w:type="pct"/>
            <w:gridSpan w:val="2"/>
            <w:vAlign w:val="center"/>
          </w:tcPr>
          <w:p w14:paraId="08519A03" w14:textId="77777777" w:rsidR="003A6D17" w:rsidRPr="00B03FCB" w:rsidRDefault="003A6D17" w:rsidP="00FD75EA">
            <w:pPr>
              <w:spacing w:after="0" w:line="240" w:lineRule="auto"/>
              <w:jc w:val="center"/>
              <w:rPr>
                <w:b/>
                <w:lang w:val="en-IN"/>
              </w:rPr>
            </w:pPr>
            <w:r w:rsidRPr="00B03FCB">
              <w:rPr>
                <w:b/>
                <w:lang w:val="en-IN"/>
              </w:rPr>
              <w:t>Docking mode of the compounds 12b in the active site of 4EMV</w:t>
            </w:r>
          </w:p>
          <w:p w14:paraId="3D8E2441" w14:textId="77777777" w:rsidR="003A6D17" w:rsidRPr="009B69E5" w:rsidRDefault="003A6D17" w:rsidP="00FD75EA">
            <w:pPr>
              <w:spacing w:after="0" w:line="240" w:lineRule="auto"/>
              <w:jc w:val="center"/>
            </w:pPr>
          </w:p>
        </w:tc>
      </w:tr>
    </w:tbl>
    <w:p w14:paraId="6EA06AAA" w14:textId="77777777" w:rsidR="003A6D17" w:rsidRDefault="003A6D17" w:rsidP="003A6D17">
      <w:pPr>
        <w:spacing w:line="480" w:lineRule="auto"/>
        <w:rPr>
          <w:bCs/>
          <w:iCs/>
          <w:sz w:val="24"/>
          <w:szCs w:val="24"/>
        </w:rPr>
      </w:pPr>
    </w:p>
    <w:tbl>
      <w:tblPr>
        <w:tblW w:w="5000" w:type="pct"/>
        <w:tblLook w:val="04A0" w:firstRow="1" w:lastRow="0" w:firstColumn="1" w:lastColumn="0" w:noHBand="0" w:noVBand="1"/>
      </w:tblPr>
      <w:tblGrid>
        <w:gridCol w:w="4320"/>
        <w:gridCol w:w="4320"/>
      </w:tblGrid>
      <w:tr w:rsidR="003A6D17" w:rsidRPr="009B69E5" w14:paraId="55D1F4A6" w14:textId="77777777" w:rsidTr="00FD75EA">
        <w:tc>
          <w:tcPr>
            <w:tcW w:w="2500" w:type="pct"/>
            <w:vAlign w:val="center"/>
          </w:tcPr>
          <w:p w14:paraId="1B28DE11" w14:textId="77777777" w:rsidR="003A6D17" w:rsidRPr="009B69E5" w:rsidRDefault="003A6D17" w:rsidP="00FD75EA">
            <w:pPr>
              <w:spacing w:after="0" w:line="240" w:lineRule="auto"/>
              <w:jc w:val="center"/>
            </w:pPr>
            <w:r w:rsidRPr="00A962E2">
              <w:rPr>
                <w:noProof/>
              </w:rPr>
              <w:lastRenderedPageBreak/>
              <w:drawing>
                <wp:inline distT="0" distB="0" distL="0" distR="0" wp14:anchorId="7DF9B3FA" wp14:editId="6F7A8344">
                  <wp:extent cx="2617470" cy="2617470"/>
                  <wp:effectExtent l="0" t="0" r="0" b="0"/>
                  <wp:docPr id="5" name="Picture 5" descr="E:\Files now\to do\Docking\CKR_4\Docking\Output\images\4EMV_CKR4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Files now\to do\Docking\CKR_4\Docking\Output\images\4EMV_CKR4_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09DBF1A5" w14:textId="77777777" w:rsidR="003A6D17" w:rsidRPr="009B69E5" w:rsidRDefault="003A6D17" w:rsidP="00FD75EA">
            <w:pPr>
              <w:spacing w:after="0" w:line="240" w:lineRule="auto"/>
              <w:jc w:val="center"/>
            </w:pPr>
            <w:r w:rsidRPr="00A962E2">
              <w:rPr>
                <w:noProof/>
              </w:rPr>
              <w:drawing>
                <wp:inline distT="0" distB="0" distL="0" distR="0" wp14:anchorId="4A0AB4E0" wp14:editId="17C9C1E1">
                  <wp:extent cx="2617470" cy="2617470"/>
                  <wp:effectExtent l="0" t="0" r="0" b="0"/>
                  <wp:docPr id="4" name="Picture 4" descr="E:\Files now\to do\Docking\CKR_4\Docking\Output\images\4EMV_CKR4_I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Files now\to do\Docking\CKR_4\Docking\Output\images\4EMV_CKR4_I_i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7B279813" w14:textId="77777777" w:rsidTr="00FD75EA">
        <w:tc>
          <w:tcPr>
            <w:tcW w:w="5000" w:type="pct"/>
            <w:gridSpan w:val="2"/>
            <w:vAlign w:val="center"/>
          </w:tcPr>
          <w:p w14:paraId="72A35680" w14:textId="77777777" w:rsidR="003A6D17" w:rsidRPr="00B03FCB" w:rsidRDefault="003A6D17" w:rsidP="00FD75EA">
            <w:pPr>
              <w:spacing w:after="0" w:line="240" w:lineRule="auto"/>
              <w:jc w:val="center"/>
              <w:rPr>
                <w:b/>
                <w:lang w:val="en-IN"/>
              </w:rPr>
            </w:pPr>
            <w:r w:rsidRPr="00B03FCB">
              <w:rPr>
                <w:b/>
                <w:lang w:val="en-IN"/>
              </w:rPr>
              <w:t>Docking mode of the compounds 13a in the active site of 4EMV</w:t>
            </w:r>
          </w:p>
          <w:p w14:paraId="7F3A504D" w14:textId="77777777" w:rsidR="003A6D17" w:rsidRPr="009B69E5" w:rsidRDefault="003A6D17" w:rsidP="00FD75EA">
            <w:pPr>
              <w:spacing w:after="0" w:line="240" w:lineRule="auto"/>
              <w:jc w:val="center"/>
            </w:pPr>
          </w:p>
        </w:tc>
      </w:tr>
    </w:tbl>
    <w:p w14:paraId="390205B7" w14:textId="77777777" w:rsidR="003A6D17" w:rsidRDefault="003A6D17" w:rsidP="003A6D17">
      <w:pPr>
        <w:spacing w:line="480" w:lineRule="auto"/>
        <w:rPr>
          <w:bCs/>
          <w:iCs/>
          <w:sz w:val="24"/>
          <w:szCs w:val="24"/>
        </w:rPr>
      </w:pPr>
    </w:p>
    <w:tbl>
      <w:tblPr>
        <w:tblW w:w="5000" w:type="pct"/>
        <w:tblLook w:val="04A0" w:firstRow="1" w:lastRow="0" w:firstColumn="1" w:lastColumn="0" w:noHBand="0" w:noVBand="1"/>
      </w:tblPr>
      <w:tblGrid>
        <w:gridCol w:w="4320"/>
        <w:gridCol w:w="4320"/>
      </w:tblGrid>
      <w:tr w:rsidR="003A6D17" w:rsidRPr="009B69E5" w14:paraId="66CC7432" w14:textId="77777777" w:rsidTr="00FD75EA">
        <w:tc>
          <w:tcPr>
            <w:tcW w:w="2500" w:type="pct"/>
            <w:vAlign w:val="center"/>
          </w:tcPr>
          <w:p w14:paraId="1DA21E37" w14:textId="77777777" w:rsidR="003A6D17" w:rsidRPr="009B69E5" w:rsidRDefault="003A6D17" w:rsidP="00FD75EA">
            <w:pPr>
              <w:spacing w:after="0" w:line="240" w:lineRule="auto"/>
              <w:jc w:val="center"/>
            </w:pPr>
            <w:r w:rsidRPr="00A962E2">
              <w:rPr>
                <w:noProof/>
              </w:rPr>
              <w:drawing>
                <wp:inline distT="0" distB="0" distL="0" distR="0" wp14:anchorId="321F99AC" wp14:editId="01573986">
                  <wp:extent cx="2617470" cy="2617470"/>
                  <wp:effectExtent l="0" t="0" r="0" b="0"/>
                  <wp:docPr id="3" name="Picture 3" descr="E:\Files now\to do\Docking\CKR_4\Docking\Output\images\4EMV_CKR4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iles now\to do\Docking\CKR_4\Docking\Output\images\4EMV_CKR4_J.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c>
          <w:tcPr>
            <w:tcW w:w="2500" w:type="pct"/>
            <w:vAlign w:val="center"/>
          </w:tcPr>
          <w:p w14:paraId="6F6DEA8F" w14:textId="77777777" w:rsidR="003A6D17" w:rsidRPr="009B69E5" w:rsidRDefault="003A6D17" w:rsidP="00FD75EA">
            <w:pPr>
              <w:spacing w:after="0" w:line="240" w:lineRule="auto"/>
              <w:jc w:val="center"/>
            </w:pPr>
            <w:r w:rsidRPr="00A962E2">
              <w:rPr>
                <w:noProof/>
              </w:rPr>
              <w:drawing>
                <wp:inline distT="0" distB="0" distL="0" distR="0" wp14:anchorId="0A467B96" wp14:editId="4CFFDBEB">
                  <wp:extent cx="2617470" cy="2617470"/>
                  <wp:effectExtent l="0" t="0" r="0" b="0"/>
                  <wp:docPr id="2" name="Picture 2" descr="E:\Files now\to do\Docking\CKR_4\Docking\Output\images\4EMV_CKR4_J_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iles now\to do\Docking\CKR_4\Docking\Output\images\4EMV_CKR4_J_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7470" cy="2617470"/>
                          </a:xfrm>
                          <a:prstGeom prst="rect">
                            <a:avLst/>
                          </a:prstGeom>
                          <a:noFill/>
                          <a:ln>
                            <a:noFill/>
                          </a:ln>
                        </pic:spPr>
                      </pic:pic>
                    </a:graphicData>
                  </a:graphic>
                </wp:inline>
              </w:drawing>
            </w:r>
          </w:p>
        </w:tc>
      </w:tr>
      <w:tr w:rsidR="003A6D17" w:rsidRPr="009B69E5" w14:paraId="744E3933" w14:textId="77777777" w:rsidTr="00FD75EA">
        <w:tc>
          <w:tcPr>
            <w:tcW w:w="5000" w:type="pct"/>
            <w:gridSpan w:val="2"/>
            <w:vAlign w:val="center"/>
          </w:tcPr>
          <w:p w14:paraId="4C9292EE" w14:textId="77777777" w:rsidR="003A6D17" w:rsidRPr="00B03FCB" w:rsidRDefault="003A6D17" w:rsidP="00FD75EA">
            <w:pPr>
              <w:spacing w:after="0" w:line="240" w:lineRule="auto"/>
              <w:jc w:val="center"/>
              <w:rPr>
                <w:b/>
                <w:lang w:val="en-IN"/>
              </w:rPr>
            </w:pPr>
            <w:r w:rsidRPr="00B03FCB">
              <w:rPr>
                <w:b/>
                <w:lang w:val="en-IN"/>
              </w:rPr>
              <w:t>Docking mode of the compounds 13b in the active site of 4EMV</w:t>
            </w:r>
          </w:p>
          <w:p w14:paraId="2E1B9C76" w14:textId="77777777" w:rsidR="003A6D17" w:rsidRPr="009B69E5" w:rsidRDefault="003A6D17" w:rsidP="00FD75EA">
            <w:pPr>
              <w:spacing w:after="0" w:line="240" w:lineRule="auto"/>
              <w:jc w:val="center"/>
            </w:pPr>
          </w:p>
        </w:tc>
      </w:tr>
    </w:tbl>
    <w:p w14:paraId="77F54DAA" w14:textId="77777777" w:rsidR="003A6D17" w:rsidRDefault="003A6D17" w:rsidP="003A6D17">
      <w:pPr>
        <w:spacing w:line="480" w:lineRule="auto"/>
        <w:rPr>
          <w:bCs/>
          <w:iCs/>
          <w:sz w:val="24"/>
          <w:szCs w:val="24"/>
        </w:rPr>
      </w:pPr>
    </w:p>
    <w:p w14:paraId="18B16194" w14:textId="77777777" w:rsidR="003A6D17" w:rsidRPr="00AB596C" w:rsidRDefault="003A6D17" w:rsidP="003A6D17">
      <w:pPr>
        <w:tabs>
          <w:tab w:val="left" w:pos="3270"/>
        </w:tabs>
        <w:jc w:val="center"/>
        <w:rPr>
          <w:rFonts w:asciiTheme="majorBidi" w:hAnsiTheme="majorBidi" w:cstheme="majorBidi"/>
          <w:b/>
          <w:bCs/>
          <w:sz w:val="24"/>
          <w:szCs w:val="24"/>
        </w:rPr>
      </w:pPr>
    </w:p>
    <w:p w14:paraId="7B82AC35" w14:textId="5F156DFB"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5429126B" w14:textId="46B483B7"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162DCC17" w14:textId="75FB4234"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4327B967" w14:textId="66008FA3" w:rsidR="00AB596C" w:rsidRDefault="00AB596C" w:rsidP="00AB596C">
      <w:pPr>
        <w:autoSpaceDE w:val="0"/>
        <w:autoSpaceDN w:val="0"/>
        <w:adjustRightInd w:val="0"/>
        <w:spacing w:after="0" w:line="360" w:lineRule="auto"/>
        <w:ind w:left="450" w:right="-16" w:hanging="450"/>
        <w:jc w:val="both"/>
        <w:rPr>
          <w:rFonts w:ascii="Times New Roman" w:hAnsi="Times New Roman"/>
          <w:bCs/>
          <w:iCs/>
          <w:sz w:val="24"/>
          <w:szCs w:val="24"/>
        </w:rPr>
      </w:pPr>
    </w:p>
    <w:p w14:paraId="5EEF7CBB" w14:textId="77777777" w:rsidR="002442E7" w:rsidRDefault="006E13DD" w:rsidP="005D7403">
      <w:pPr>
        <w:spacing w:after="0" w:line="240" w:lineRule="auto"/>
        <w:jc w:val="both"/>
        <w:rPr>
          <w:rFonts w:asciiTheme="majorBidi" w:hAnsiTheme="majorBidi" w:cstheme="majorBidi"/>
          <w:i/>
          <w:sz w:val="24"/>
          <w:szCs w:val="24"/>
        </w:rPr>
      </w:pPr>
      <w:r>
        <w:rPr>
          <w:rFonts w:asciiTheme="majorBidi" w:hAnsiTheme="majorBidi" w:cstheme="majorBidi"/>
          <w:i/>
          <w:noProof/>
          <w:sz w:val="24"/>
          <w:szCs w:val="24"/>
        </w:rPr>
        <w:lastRenderedPageBreak/>
        <w:drawing>
          <wp:inline distT="0" distB="0" distL="0" distR="0" wp14:anchorId="4C34B486" wp14:editId="1CFE4808">
            <wp:extent cx="5270500" cy="3591138"/>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0500" cy="3591138"/>
                    </a:xfrm>
                    <a:prstGeom prst="rect">
                      <a:avLst/>
                    </a:prstGeom>
                    <a:noFill/>
                    <a:ln>
                      <a:noFill/>
                    </a:ln>
                  </pic:spPr>
                </pic:pic>
              </a:graphicData>
            </a:graphic>
          </wp:inline>
        </w:drawing>
      </w:r>
    </w:p>
    <w:p w14:paraId="2490E9E7" w14:textId="77777777" w:rsidR="002442E7" w:rsidRDefault="002442E7" w:rsidP="005D7403">
      <w:pPr>
        <w:spacing w:after="0" w:line="240" w:lineRule="auto"/>
        <w:jc w:val="both"/>
        <w:rPr>
          <w:rFonts w:asciiTheme="majorBidi" w:hAnsiTheme="majorBidi" w:cstheme="majorBidi"/>
          <w:i/>
          <w:sz w:val="24"/>
          <w:szCs w:val="24"/>
        </w:rPr>
      </w:pPr>
    </w:p>
    <w:p w14:paraId="6669FFD5" w14:textId="77777777" w:rsidR="006E13DD" w:rsidRDefault="006E13DD" w:rsidP="006E13DD">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1</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D708A1">
        <w:rPr>
          <w:rFonts w:asciiTheme="majorBidi" w:hAnsiTheme="majorBidi" w:cstheme="majorBidi"/>
          <w:sz w:val="24"/>
          <w:szCs w:val="24"/>
          <w:lang w:val="es-ES_tradnl"/>
        </w:rPr>
        <w:t xml:space="preserve">H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sidRPr="006E13DD">
        <w:rPr>
          <w:rFonts w:asciiTheme="majorBidi" w:hAnsiTheme="majorBidi" w:cstheme="majorBidi"/>
          <w:b/>
          <w:bCs/>
          <w:sz w:val="24"/>
          <w:szCs w:val="24"/>
          <w:lang w:val="es-ES_tradnl"/>
        </w:rPr>
        <w:t>5a</w:t>
      </w:r>
    </w:p>
    <w:p w14:paraId="0B888212" w14:textId="77777777" w:rsidR="006E13DD" w:rsidRPr="00D708A1" w:rsidRDefault="006E13DD" w:rsidP="006E13DD">
      <w:pPr>
        <w:tabs>
          <w:tab w:val="left" w:pos="3270"/>
        </w:tabs>
        <w:jc w:val="center"/>
        <w:rPr>
          <w:rFonts w:asciiTheme="majorBidi" w:hAnsiTheme="majorBidi" w:cstheme="majorBidi"/>
          <w:sz w:val="24"/>
          <w:szCs w:val="24"/>
          <w:lang w:val="es-ES_tradnl"/>
        </w:rPr>
      </w:pPr>
      <w:r>
        <w:rPr>
          <w:rFonts w:asciiTheme="majorBidi" w:hAnsiTheme="majorBidi" w:cstheme="majorBidi"/>
          <w:noProof/>
          <w:sz w:val="24"/>
          <w:szCs w:val="24"/>
        </w:rPr>
        <w:drawing>
          <wp:inline distT="0" distB="0" distL="0" distR="0" wp14:anchorId="621E1C18" wp14:editId="38289F9C">
            <wp:extent cx="5127941" cy="345824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772" cy="3460150"/>
                    </a:xfrm>
                    <a:prstGeom prst="rect">
                      <a:avLst/>
                    </a:prstGeom>
                    <a:noFill/>
                    <a:ln>
                      <a:noFill/>
                    </a:ln>
                  </pic:spPr>
                </pic:pic>
              </a:graphicData>
            </a:graphic>
          </wp:inline>
        </w:drawing>
      </w:r>
    </w:p>
    <w:p w14:paraId="0EF2B167" w14:textId="77777777" w:rsidR="002442E7" w:rsidRPr="006E13DD" w:rsidRDefault="002442E7" w:rsidP="005D7403">
      <w:pPr>
        <w:spacing w:after="0" w:line="240" w:lineRule="auto"/>
        <w:jc w:val="both"/>
        <w:rPr>
          <w:rFonts w:asciiTheme="majorBidi" w:hAnsiTheme="majorBidi" w:cstheme="majorBidi"/>
          <w:i/>
          <w:sz w:val="24"/>
          <w:szCs w:val="24"/>
          <w:lang w:val="es-ES_tradnl"/>
        </w:rPr>
      </w:pPr>
    </w:p>
    <w:p w14:paraId="0F8C6D20" w14:textId="77777777" w:rsidR="006E13DD" w:rsidRDefault="006E13DD" w:rsidP="006E13DD">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w:t>
      </w:r>
      <w:r w:rsidRPr="00D708A1">
        <w:rPr>
          <w:rFonts w:asciiTheme="majorBidi" w:hAnsiTheme="majorBidi" w:cstheme="majorBidi"/>
          <w:sz w:val="24"/>
          <w:szCs w:val="24"/>
          <w:lang w:val="es-ES_tradnl"/>
        </w:rPr>
        <w:t xml:space="preserve">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sidRPr="006E13DD">
        <w:rPr>
          <w:rFonts w:asciiTheme="majorBidi" w:hAnsiTheme="majorBidi" w:cstheme="majorBidi"/>
          <w:b/>
          <w:bCs/>
          <w:sz w:val="24"/>
          <w:szCs w:val="24"/>
          <w:lang w:val="es-ES_tradnl"/>
        </w:rPr>
        <w:t>5a</w:t>
      </w:r>
    </w:p>
    <w:p w14:paraId="19431AA7" w14:textId="77777777" w:rsidR="00E439C7" w:rsidRDefault="00E439C7" w:rsidP="006E13DD">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lastRenderedPageBreak/>
        <w:drawing>
          <wp:inline distT="0" distB="0" distL="0" distR="0" wp14:anchorId="097FE3D0" wp14:editId="0A5368A0">
            <wp:extent cx="5279449" cy="3676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9449" cy="3676650"/>
                    </a:xfrm>
                    <a:prstGeom prst="rect">
                      <a:avLst/>
                    </a:prstGeom>
                    <a:noFill/>
                    <a:ln>
                      <a:noFill/>
                    </a:ln>
                  </pic:spPr>
                </pic:pic>
              </a:graphicData>
            </a:graphic>
          </wp:inline>
        </w:drawing>
      </w:r>
    </w:p>
    <w:p w14:paraId="3E622AB8" w14:textId="77777777" w:rsidR="00E439C7" w:rsidRDefault="00E439C7" w:rsidP="00FE57EB">
      <w:pPr>
        <w:tabs>
          <w:tab w:val="left" w:pos="3270"/>
        </w:tabs>
        <w:spacing w:after="0"/>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3</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D708A1">
        <w:rPr>
          <w:rFonts w:asciiTheme="majorBidi" w:hAnsiTheme="majorBidi" w:cstheme="majorBidi"/>
          <w:sz w:val="24"/>
          <w:szCs w:val="24"/>
          <w:lang w:val="es-ES_tradnl"/>
        </w:rPr>
        <w:t xml:space="preserve">H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sidRPr="006E13DD">
        <w:rPr>
          <w:rFonts w:asciiTheme="majorBidi" w:hAnsiTheme="majorBidi" w:cstheme="majorBidi"/>
          <w:b/>
          <w:bCs/>
          <w:sz w:val="24"/>
          <w:szCs w:val="24"/>
          <w:lang w:val="es-ES_tradnl"/>
        </w:rPr>
        <w:t>5</w:t>
      </w:r>
      <w:r>
        <w:rPr>
          <w:rFonts w:asciiTheme="majorBidi" w:hAnsiTheme="majorBidi" w:cstheme="majorBidi"/>
          <w:b/>
          <w:bCs/>
          <w:sz w:val="24"/>
          <w:szCs w:val="24"/>
          <w:lang w:val="es-ES_tradnl"/>
        </w:rPr>
        <w:t>b</w:t>
      </w:r>
    </w:p>
    <w:p w14:paraId="570DBB92" w14:textId="77777777" w:rsidR="002442E7" w:rsidRPr="00E439C7" w:rsidRDefault="002442E7" w:rsidP="00E439C7">
      <w:pPr>
        <w:tabs>
          <w:tab w:val="left" w:pos="2900"/>
        </w:tabs>
        <w:spacing w:after="0" w:line="240" w:lineRule="auto"/>
        <w:jc w:val="both"/>
        <w:rPr>
          <w:rFonts w:asciiTheme="majorBidi" w:hAnsiTheme="majorBidi" w:cstheme="majorBidi"/>
          <w:i/>
          <w:sz w:val="24"/>
          <w:szCs w:val="24"/>
          <w:lang w:val="es-ES_tradnl"/>
        </w:rPr>
      </w:pPr>
    </w:p>
    <w:p w14:paraId="44E1AB01" w14:textId="77777777" w:rsidR="002442E7" w:rsidRDefault="008434A8" w:rsidP="005D7403">
      <w:pPr>
        <w:spacing w:after="0" w:line="240" w:lineRule="auto"/>
        <w:jc w:val="both"/>
        <w:rPr>
          <w:rFonts w:asciiTheme="majorBidi" w:hAnsiTheme="majorBidi" w:cstheme="majorBidi"/>
          <w:i/>
          <w:sz w:val="24"/>
          <w:szCs w:val="24"/>
        </w:rPr>
      </w:pPr>
      <w:r>
        <w:rPr>
          <w:rFonts w:asciiTheme="majorBidi" w:hAnsiTheme="majorBidi" w:cstheme="majorBidi"/>
          <w:i/>
          <w:noProof/>
          <w:sz w:val="24"/>
          <w:szCs w:val="24"/>
        </w:rPr>
        <w:drawing>
          <wp:inline distT="0" distB="0" distL="0" distR="0" wp14:anchorId="3CE16F3B" wp14:editId="2F75119C">
            <wp:extent cx="5214886" cy="33718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8163" cy="3373969"/>
                    </a:xfrm>
                    <a:prstGeom prst="rect">
                      <a:avLst/>
                    </a:prstGeom>
                    <a:noFill/>
                    <a:ln>
                      <a:noFill/>
                    </a:ln>
                  </pic:spPr>
                </pic:pic>
              </a:graphicData>
            </a:graphic>
          </wp:inline>
        </w:drawing>
      </w:r>
    </w:p>
    <w:p w14:paraId="206A0C79" w14:textId="77777777" w:rsidR="002442E7" w:rsidRDefault="002442E7" w:rsidP="005D7403">
      <w:pPr>
        <w:spacing w:after="0" w:line="240" w:lineRule="auto"/>
        <w:jc w:val="both"/>
        <w:rPr>
          <w:rFonts w:asciiTheme="majorBidi" w:hAnsiTheme="majorBidi" w:cstheme="majorBidi"/>
          <w:i/>
          <w:sz w:val="24"/>
          <w:szCs w:val="24"/>
        </w:rPr>
      </w:pPr>
    </w:p>
    <w:p w14:paraId="1F6D3FE5" w14:textId="77777777" w:rsidR="00E439C7" w:rsidRDefault="00E439C7" w:rsidP="00E439C7">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4</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E439C7">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w:t>
      </w:r>
      <w:r w:rsidRPr="00D708A1">
        <w:rPr>
          <w:rFonts w:asciiTheme="majorBidi" w:hAnsiTheme="majorBidi" w:cstheme="majorBidi"/>
          <w:sz w:val="24"/>
          <w:szCs w:val="24"/>
          <w:lang w:val="es-ES_tradnl"/>
        </w:rPr>
        <w:t xml:space="preserve">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sidRPr="006E13DD">
        <w:rPr>
          <w:rFonts w:asciiTheme="majorBidi" w:hAnsiTheme="majorBidi" w:cstheme="majorBidi"/>
          <w:b/>
          <w:bCs/>
          <w:sz w:val="24"/>
          <w:szCs w:val="24"/>
          <w:lang w:val="es-ES_tradnl"/>
        </w:rPr>
        <w:t>5</w:t>
      </w:r>
      <w:r>
        <w:rPr>
          <w:rFonts w:asciiTheme="majorBidi" w:hAnsiTheme="majorBidi" w:cstheme="majorBidi"/>
          <w:b/>
          <w:bCs/>
          <w:sz w:val="24"/>
          <w:szCs w:val="24"/>
          <w:lang w:val="es-ES_tradnl"/>
        </w:rPr>
        <w:t>b</w:t>
      </w:r>
    </w:p>
    <w:p w14:paraId="3D390809" w14:textId="77777777" w:rsidR="00FE57EB" w:rsidRDefault="00FE57EB" w:rsidP="00E439C7">
      <w:pPr>
        <w:tabs>
          <w:tab w:val="left" w:pos="3270"/>
        </w:tabs>
        <w:jc w:val="center"/>
        <w:rPr>
          <w:rFonts w:asciiTheme="majorBidi" w:hAnsiTheme="majorBidi" w:cstheme="majorBidi"/>
          <w:b/>
          <w:bCs/>
          <w:sz w:val="24"/>
          <w:szCs w:val="24"/>
          <w:lang w:val="es-ES_tradnl"/>
        </w:rPr>
      </w:pPr>
    </w:p>
    <w:p w14:paraId="4FF624EC" w14:textId="77777777" w:rsidR="00FE57EB" w:rsidRDefault="00FE57EB" w:rsidP="00E439C7">
      <w:pPr>
        <w:tabs>
          <w:tab w:val="left" w:pos="3270"/>
        </w:tabs>
        <w:jc w:val="center"/>
        <w:rPr>
          <w:rFonts w:asciiTheme="majorBidi" w:hAnsiTheme="majorBidi" w:cstheme="majorBidi"/>
          <w:b/>
          <w:bCs/>
          <w:sz w:val="24"/>
          <w:szCs w:val="24"/>
          <w:lang w:val="es-ES_tradnl"/>
        </w:rPr>
      </w:pPr>
      <w:r w:rsidRPr="00FE57EB">
        <w:rPr>
          <w:rFonts w:asciiTheme="majorBidi" w:hAnsiTheme="majorBidi" w:cstheme="majorBidi"/>
          <w:b/>
          <w:bCs/>
          <w:noProof/>
          <w:sz w:val="24"/>
          <w:szCs w:val="24"/>
        </w:rPr>
        <w:drawing>
          <wp:inline distT="0" distB="0" distL="0" distR="0" wp14:anchorId="39316C15" wp14:editId="380C3660">
            <wp:extent cx="5486400" cy="2908897"/>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486400" cy="2908897"/>
                    </a:xfrm>
                    <a:prstGeom prst="rect">
                      <a:avLst/>
                    </a:prstGeom>
                    <a:noFill/>
                    <a:ln w="9525">
                      <a:noFill/>
                      <a:miter lim="800000"/>
                      <a:headEnd/>
                      <a:tailEnd/>
                    </a:ln>
                  </pic:spPr>
                </pic:pic>
              </a:graphicData>
            </a:graphic>
          </wp:inline>
        </w:drawing>
      </w:r>
    </w:p>
    <w:p w14:paraId="30F361E7" w14:textId="77777777" w:rsidR="00FE57EB" w:rsidRPr="00D708A1" w:rsidRDefault="00FE57EB" w:rsidP="00FE57EB">
      <w:pPr>
        <w:tabs>
          <w:tab w:val="left" w:pos="3270"/>
        </w:tabs>
        <w:jc w:val="center"/>
        <w:rPr>
          <w:rFonts w:asciiTheme="majorBidi" w:hAnsiTheme="majorBidi" w:cstheme="majorBidi"/>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5</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Pr>
          <w:rFonts w:asciiTheme="majorBidi" w:hAnsiTheme="majorBidi" w:cstheme="majorBidi"/>
          <w:sz w:val="24"/>
          <w:szCs w:val="24"/>
          <w:lang w:val="es-ES_tradnl"/>
        </w:rPr>
        <w:t>IR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w:t>
      </w:r>
      <w:r w:rsidRPr="00E439C7">
        <w:rPr>
          <w:rFonts w:asciiTheme="majorBidi" w:hAnsiTheme="majorBidi" w:cstheme="majorBidi"/>
          <w:b/>
          <w:bCs/>
          <w:sz w:val="24"/>
          <w:szCs w:val="24"/>
          <w:lang w:val="es-ES_tradnl"/>
        </w:rPr>
        <w:t xml:space="preserve"> 6a</w:t>
      </w:r>
    </w:p>
    <w:p w14:paraId="03FFB18A" w14:textId="77777777" w:rsidR="005D7403" w:rsidRPr="00CA430A" w:rsidRDefault="005D7403" w:rsidP="005D7403">
      <w:pPr>
        <w:spacing w:after="0" w:line="240" w:lineRule="auto"/>
        <w:jc w:val="both"/>
        <w:rPr>
          <w:rFonts w:asciiTheme="majorBidi" w:hAnsiTheme="majorBidi" w:cstheme="majorBidi"/>
          <w:i/>
          <w:sz w:val="24"/>
          <w:szCs w:val="24"/>
          <w:lang w:val="es-ES_tradnl"/>
        </w:rPr>
      </w:pPr>
    </w:p>
    <w:p w14:paraId="034AADB7" w14:textId="77777777" w:rsidR="00A67A7A" w:rsidRDefault="007C6E56" w:rsidP="00E439C7">
      <w:pPr>
        <w:tabs>
          <w:tab w:val="left" w:pos="3270"/>
        </w:tabs>
        <w:jc w:val="center"/>
        <w:rPr>
          <w:rFonts w:asciiTheme="majorBidi" w:hAnsiTheme="majorBidi" w:cstheme="majorBidi"/>
          <w:b/>
          <w:bCs/>
          <w:sz w:val="24"/>
          <w:szCs w:val="24"/>
          <w:lang w:val="es-ES_tradnl"/>
        </w:rPr>
      </w:pPr>
      <w:r w:rsidRPr="007C6E56">
        <w:rPr>
          <w:rFonts w:asciiTheme="majorBidi" w:hAnsiTheme="majorBidi" w:cstheme="majorBidi"/>
          <w:b/>
          <w:bCs/>
          <w:noProof/>
          <w:sz w:val="24"/>
          <w:szCs w:val="24"/>
        </w:rPr>
        <w:drawing>
          <wp:inline distT="0" distB="0" distL="0" distR="0" wp14:anchorId="478EC50F" wp14:editId="4B2AB587">
            <wp:extent cx="4909102" cy="3255264"/>
            <wp:effectExtent l="19050" t="0" r="5798" b="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912370" cy="3257431"/>
                    </a:xfrm>
                    <a:prstGeom prst="rect">
                      <a:avLst/>
                    </a:prstGeom>
                    <a:noFill/>
                    <a:ln w="9525">
                      <a:noFill/>
                      <a:miter lim="800000"/>
                      <a:headEnd/>
                      <a:tailEnd/>
                    </a:ln>
                  </pic:spPr>
                </pic:pic>
              </a:graphicData>
            </a:graphic>
          </wp:inline>
        </w:drawing>
      </w:r>
    </w:p>
    <w:p w14:paraId="62F6E9E5" w14:textId="77777777" w:rsidR="002442E7" w:rsidRDefault="002442E7" w:rsidP="00E439C7">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6</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D708A1">
        <w:rPr>
          <w:rFonts w:asciiTheme="majorBidi" w:hAnsiTheme="majorBidi" w:cstheme="majorBidi"/>
          <w:sz w:val="24"/>
          <w:szCs w:val="24"/>
          <w:lang w:val="es-ES_tradnl"/>
        </w:rPr>
        <w:t xml:space="preserve">H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w:t>
      </w:r>
      <w:r w:rsidRPr="00E439C7">
        <w:rPr>
          <w:rFonts w:asciiTheme="majorBidi" w:hAnsiTheme="majorBidi" w:cstheme="majorBidi"/>
          <w:b/>
          <w:bCs/>
          <w:sz w:val="24"/>
          <w:szCs w:val="24"/>
          <w:lang w:val="es-ES_tradnl"/>
        </w:rPr>
        <w:t xml:space="preserve"> </w:t>
      </w:r>
      <w:r w:rsidR="00E439C7" w:rsidRPr="00E439C7">
        <w:rPr>
          <w:rFonts w:asciiTheme="majorBidi" w:hAnsiTheme="majorBidi" w:cstheme="majorBidi"/>
          <w:b/>
          <w:bCs/>
          <w:sz w:val="24"/>
          <w:szCs w:val="24"/>
          <w:lang w:val="es-ES_tradnl"/>
        </w:rPr>
        <w:t>6</w:t>
      </w:r>
      <w:r w:rsidR="007C6E56">
        <w:rPr>
          <w:rFonts w:asciiTheme="majorBidi" w:hAnsiTheme="majorBidi" w:cstheme="majorBidi"/>
          <w:b/>
          <w:bCs/>
          <w:sz w:val="24"/>
          <w:szCs w:val="24"/>
          <w:lang w:val="es-ES_tradnl"/>
        </w:rPr>
        <w:t>a</w:t>
      </w:r>
    </w:p>
    <w:p w14:paraId="3577DAAC" w14:textId="77777777" w:rsidR="007C6E56" w:rsidRPr="00D708A1" w:rsidRDefault="007C6E56" w:rsidP="00E439C7">
      <w:pPr>
        <w:tabs>
          <w:tab w:val="left" w:pos="3270"/>
        </w:tabs>
        <w:jc w:val="center"/>
        <w:rPr>
          <w:rFonts w:asciiTheme="majorBidi" w:hAnsiTheme="majorBidi" w:cstheme="majorBidi"/>
          <w:sz w:val="24"/>
          <w:szCs w:val="24"/>
          <w:lang w:val="es-ES_tradnl"/>
        </w:rPr>
      </w:pPr>
    </w:p>
    <w:p w14:paraId="520CD937" w14:textId="77777777" w:rsidR="005D7403" w:rsidRDefault="007C6E56">
      <w:pPr>
        <w:rPr>
          <w:lang w:val="es-ES_tradnl"/>
        </w:rPr>
      </w:pPr>
      <w:r>
        <w:rPr>
          <w:noProof/>
        </w:rPr>
        <w:lastRenderedPageBreak/>
        <w:drawing>
          <wp:inline distT="0" distB="0" distL="0" distR="0" wp14:anchorId="4082D728" wp14:editId="7684EE92">
            <wp:extent cx="5057699" cy="3485960"/>
            <wp:effectExtent l="1905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057002" cy="3485480"/>
                    </a:xfrm>
                    <a:prstGeom prst="rect">
                      <a:avLst/>
                    </a:prstGeom>
                    <a:noFill/>
                    <a:ln w="9525">
                      <a:noFill/>
                      <a:miter lim="800000"/>
                      <a:headEnd/>
                      <a:tailEnd/>
                    </a:ln>
                  </pic:spPr>
                </pic:pic>
              </a:graphicData>
            </a:graphic>
          </wp:inline>
        </w:drawing>
      </w:r>
    </w:p>
    <w:p w14:paraId="51F5FFED" w14:textId="77777777" w:rsidR="00E439C7" w:rsidRDefault="00E439C7" w:rsidP="00E439C7">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7</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E439C7">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w:t>
      </w:r>
      <w:r w:rsidRPr="00D708A1">
        <w:rPr>
          <w:rFonts w:asciiTheme="majorBidi" w:hAnsiTheme="majorBidi" w:cstheme="majorBidi"/>
          <w:sz w:val="24"/>
          <w:szCs w:val="24"/>
          <w:lang w:val="es-ES_tradnl"/>
        </w:rPr>
        <w:t xml:space="preserve">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6a</w:t>
      </w:r>
    </w:p>
    <w:p w14:paraId="656804FB" w14:textId="77777777" w:rsidR="005D7403" w:rsidRDefault="007C6E56">
      <w:pPr>
        <w:rPr>
          <w:lang w:val="es-ES_tradnl"/>
        </w:rPr>
      </w:pPr>
      <w:r>
        <w:rPr>
          <w:noProof/>
        </w:rPr>
        <w:drawing>
          <wp:inline distT="0" distB="0" distL="0" distR="0" wp14:anchorId="64C15D75" wp14:editId="692B4C9C">
            <wp:extent cx="4999177" cy="3384425"/>
            <wp:effectExtent l="19050" t="0" r="0"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996690" cy="3382741"/>
                    </a:xfrm>
                    <a:prstGeom prst="rect">
                      <a:avLst/>
                    </a:prstGeom>
                    <a:noFill/>
                    <a:ln w="9525">
                      <a:noFill/>
                      <a:miter lim="800000"/>
                      <a:headEnd/>
                      <a:tailEnd/>
                    </a:ln>
                  </pic:spPr>
                </pic:pic>
              </a:graphicData>
            </a:graphic>
          </wp:inline>
        </w:drawing>
      </w:r>
    </w:p>
    <w:p w14:paraId="629401E0" w14:textId="77777777" w:rsidR="00476650" w:rsidRDefault="00476650" w:rsidP="00476650">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8</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D708A1">
        <w:rPr>
          <w:rFonts w:asciiTheme="majorBidi" w:hAnsiTheme="majorBidi" w:cstheme="majorBidi"/>
          <w:sz w:val="24"/>
          <w:szCs w:val="24"/>
          <w:vertAlign w:val="superscript"/>
          <w:lang w:val="es-ES_tradnl"/>
        </w:rPr>
        <w:t>1</w:t>
      </w:r>
      <w:r w:rsidRPr="00D708A1">
        <w:rPr>
          <w:rFonts w:asciiTheme="majorBidi" w:hAnsiTheme="majorBidi" w:cstheme="majorBidi"/>
          <w:sz w:val="24"/>
          <w:szCs w:val="24"/>
          <w:lang w:val="es-ES_tradnl"/>
        </w:rPr>
        <w:t xml:space="preserve">H NMR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w:t>
      </w:r>
      <w:r w:rsidRPr="00E439C7">
        <w:rPr>
          <w:rFonts w:asciiTheme="majorBidi" w:hAnsiTheme="majorBidi" w:cstheme="majorBidi"/>
          <w:b/>
          <w:bCs/>
          <w:sz w:val="24"/>
          <w:szCs w:val="24"/>
          <w:lang w:val="es-ES_tradnl"/>
        </w:rPr>
        <w:t xml:space="preserve"> 6</w:t>
      </w:r>
      <w:r>
        <w:rPr>
          <w:rFonts w:asciiTheme="majorBidi" w:hAnsiTheme="majorBidi" w:cstheme="majorBidi"/>
          <w:b/>
          <w:bCs/>
          <w:sz w:val="24"/>
          <w:szCs w:val="24"/>
          <w:lang w:val="es-ES_tradnl"/>
        </w:rPr>
        <w:t>b</w:t>
      </w:r>
    </w:p>
    <w:p w14:paraId="6318CF68" w14:textId="77777777" w:rsidR="00476650" w:rsidRPr="00D708A1" w:rsidRDefault="00476650" w:rsidP="00476650">
      <w:pPr>
        <w:tabs>
          <w:tab w:val="left" w:pos="3270"/>
        </w:tabs>
        <w:jc w:val="center"/>
        <w:rPr>
          <w:rFonts w:asciiTheme="majorBidi" w:hAnsiTheme="majorBidi" w:cstheme="majorBidi"/>
          <w:sz w:val="24"/>
          <w:szCs w:val="24"/>
          <w:lang w:val="es-ES_tradnl"/>
        </w:rPr>
      </w:pPr>
    </w:p>
    <w:p w14:paraId="49D9AB3D" w14:textId="77777777" w:rsidR="00C84BB2" w:rsidRDefault="00C84BB2" w:rsidP="00476650">
      <w:pPr>
        <w:tabs>
          <w:tab w:val="left" w:pos="3270"/>
        </w:tabs>
        <w:jc w:val="center"/>
        <w:rPr>
          <w:rFonts w:asciiTheme="majorBidi" w:hAnsiTheme="majorBidi" w:cstheme="majorBidi"/>
          <w:b/>
          <w:bCs/>
          <w:sz w:val="24"/>
          <w:szCs w:val="24"/>
          <w:lang w:val="es-ES_tradnl"/>
        </w:rPr>
      </w:pPr>
    </w:p>
    <w:p w14:paraId="3E8B1090" w14:textId="77777777" w:rsidR="00476650" w:rsidRDefault="00C84BB2" w:rsidP="00476650">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3D26E738" wp14:editId="1881346D">
            <wp:extent cx="5486400" cy="3768168"/>
            <wp:effectExtent l="1905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5486400" cy="3768168"/>
                    </a:xfrm>
                    <a:prstGeom prst="rect">
                      <a:avLst/>
                    </a:prstGeom>
                    <a:noFill/>
                    <a:ln w="9525">
                      <a:noFill/>
                      <a:miter lim="800000"/>
                      <a:headEnd/>
                      <a:tailEnd/>
                    </a:ln>
                  </pic:spPr>
                </pic:pic>
              </a:graphicData>
            </a:graphic>
          </wp:inline>
        </w:drawing>
      </w:r>
      <w:r w:rsidR="00476650"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9</w:t>
      </w:r>
      <w:r w:rsidR="00476650" w:rsidRPr="00D708A1">
        <w:rPr>
          <w:rFonts w:asciiTheme="majorBidi" w:hAnsiTheme="majorBidi" w:cstheme="majorBidi"/>
          <w:b/>
          <w:bCs/>
          <w:sz w:val="24"/>
          <w:szCs w:val="24"/>
          <w:lang w:val="es-ES_tradnl"/>
        </w:rPr>
        <w:t>.</w:t>
      </w:r>
      <w:r w:rsidR="00476650" w:rsidRPr="00D708A1">
        <w:rPr>
          <w:rFonts w:asciiTheme="majorBidi" w:hAnsiTheme="majorBidi" w:cstheme="majorBidi"/>
          <w:sz w:val="24"/>
          <w:szCs w:val="24"/>
          <w:lang w:val="es-ES_tradnl"/>
        </w:rPr>
        <w:t xml:space="preserve"> </w:t>
      </w:r>
      <w:r w:rsidR="00476650" w:rsidRPr="00D708A1">
        <w:rPr>
          <w:rFonts w:asciiTheme="majorBidi" w:hAnsiTheme="majorBidi" w:cstheme="majorBidi"/>
          <w:sz w:val="24"/>
          <w:szCs w:val="24"/>
          <w:vertAlign w:val="superscript"/>
          <w:lang w:val="es-ES_tradnl"/>
        </w:rPr>
        <w:t>1</w:t>
      </w:r>
      <w:r w:rsidR="00476650" w:rsidRPr="00E439C7">
        <w:rPr>
          <w:rFonts w:asciiTheme="majorBidi" w:hAnsiTheme="majorBidi" w:cstheme="majorBidi"/>
          <w:sz w:val="24"/>
          <w:szCs w:val="24"/>
          <w:vertAlign w:val="superscript"/>
          <w:lang w:val="es-ES_tradnl"/>
        </w:rPr>
        <w:t>3</w:t>
      </w:r>
      <w:r w:rsidR="00476650">
        <w:rPr>
          <w:rFonts w:asciiTheme="majorBidi" w:hAnsiTheme="majorBidi" w:cstheme="majorBidi"/>
          <w:sz w:val="24"/>
          <w:szCs w:val="24"/>
          <w:lang w:val="es-ES_tradnl"/>
        </w:rPr>
        <w:t>C</w:t>
      </w:r>
      <w:r w:rsidR="00476650" w:rsidRPr="00D708A1">
        <w:rPr>
          <w:rFonts w:asciiTheme="majorBidi" w:hAnsiTheme="majorBidi" w:cstheme="majorBidi"/>
          <w:sz w:val="24"/>
          <w:szCs w:val="24"/>
          <w:lang w:val="es-ES_tradnl"/>
        </w:rPr>
        <w:t xml:space="preserve"> NMR </w:t>
      </w:r>
      <w:proofErr w:type="spellStart"/>
      <w:r w:rsidR="00476650" w:rsidRPr="00D708A1">
        <w:rPr>
          <w:rFonts w:asciiTheme="majorBidi" w:hAnsiTheme="majorBidi" w:cstheme="majorBidi"/>
          <w:sz w:val="24"/>
          <w:szCs w:val="24"/>
          <w:lang w:val="es-ES_tradnl"/>
        </w:rPr>
        <w:t>spectrum</w:t>
      </w:r>
      <w:proofErr w:type="spellEnd"/>
      <w:r w:rsidR="00476650" w:rsidRPr="00D708A1">
        <w:rPr>
          <w:rFonts w:asciiTheme="majorBidi" w:hAnsiTheme="majorBidi" w:cstheme="majorBidi"/>
          <w:sz w:val="24"/>
          <w:szCs w:val="24"/>
          <w:lang w:val="es-ES_tradnl"/>
        </w:rPr>
        <w:t xml:space="preserve"> of </w:t>
      </w:r>
      <w:r w:rsidR="00476650">
        <w:rPr>
          <w:rFonts w:asciiTheme="majorBidi" w:hAnsiTheme="majorBidi" w:cstheme="majorBidi"/>
          <w:b/>
          <w:bCs/>
          <w:sz w:val="24"/>
          <w:szCs w:val="24"/>
          <w:lang w:val="es-ES_tradnl"/>
        </w:rPr>
        <w:t>6b</w:t>
      </w:r>
    </w:p>
    <w:p w14:paraId="78073023" w14:textId="77777777" w:rsidR="005D7403" w:rsidRDefault="005D7403" w:rsidP="005D7403">
      <w:pPr>
        <w:tabs>
          <w:tab w:val="left" w:pos="3270"/>
        </w:tabs>
        <w:rPr>
          <w:rFonts w:asciiTheme="majorBidi" w:hAnsiTheme="majorBidi" w:cstheme="majorBidi"/>
          <w:b/>
          <w:bCs/>
          <w:sz w:val="24"/>
          <w:szCs w:val="24"/>
          <w:lang w:val="es-ES_tradnl"/>
        </w:rPr>
      </w:pPr>
    </w:p>
    <w:p w14:paraId="46CEA806" w14:textId="77777777" w:rsidR="00C349A9" w:rsidRDefault="00C349A9" w:rsidP="005D7403">
      <w:pPr>
        <w:tabs>
          <w:tab w:val="left" w:pos="3270"/>
        </w:tabs>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2FC4EE59" wp14:editId="30F8A160">
            <wp:extent cx="5486400" cy="282411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5486400" cy="2824113"/>
                    </a:xfrm>
                    <a:prstGeom prst="rect">
                      <a:avLst/>
                    </a:prstGeom>
                    <a:noFill/>
                    <a:ln w="9525">
                      <a:noFill/>
                      <a:miter lim="800000"/>
                      <a:headEnd/>
                      <a:tailEnd/>
                    </a:ln>
                  </pic:spPr>
                </pic:pic>
              </a:graphicData>
            </a:graphic>
          </wp:inline>
        </w:drawing>
      </w:r>
    </w:p>
    <w:p w14:paraId="0110CB05" w14:textId="77777777" w:rsidR="00C349A9" w:rsidRDefault="00C349A9" w:rsidP="00C349A9">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10</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Pr>
          <w:rFonts w:asciiTheme="majorBidi" w:hAnsiTheme="majorBidi" w:cstheme="majorBidi"/>
          <w:sz w:val="24"/>
          <w:szCs w:val="24"/>
          <w:lang w:val="es-ES_tradnl"/>
        </w:rPr>
        <w:t>IR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9a</w:t>
      </w:r>
    </w:p>
    <w:p w14:paraId="7C493450" w14:textId="77777777" w:rsidR="00C349A9" w:rsidRDefault="00C349A9" w:rsidP="005D7403">
      <w:pPr>
        <w:tabs>
          <w:tab w:val="left" w:pos="3270"/>
        </w:tabs>
        <w:rPr>
          <w:rFonts w:asciiTheme="majorBidi" w:hAnsiTheme="majorBidi" w:cstheme="majorBidi"/>
          <w:b/>
          <w:bCs/>
          <w:sz w:val="24"/>
          <w:szCs w:val="24"/>
          <w:lang w:val="es-ES_tradnl"/>
        </w:rPr>
      </w:pPr>
    </w:p>
    <w:p w14:paraId="1F68D56E" w14:textId="77777777" w:rsidR="00DC0295" w:rsidRDefault="00C84BB2" w:rsidP="005D7403">
      <w:pPr>
        <w:tabs>
          <w:tab w:val="left" w:pos="3270"/>
        </w:tabs>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4D53BFEF" wp14:editId="20F7086C">
            <wp:extent cx="4633417" cy="3189840"/>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4636395" cy="3191890"/>
                    </a:xfrm>
                    <a:prstGeom prst="rect">
                      <a:avLst/>
                    </a:prstGeom>
                    <a:noFill/>
                    <a:ln w="9525">
                      <a:noFill/>
                      <a:miter lim="800000"/>
                      <a:headEnd/>
                      <a:tailEnd/>
                    </a:ln>
                  </pic:spPr>
                </pic:pic>
              </a:graphicData>
            </a:graphic>
          </wp:inline>
        </w:drawing>
      </w:r>
    </w:p>
    <w:p w14:paraId="13D09F6D"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11</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lang w:val="es-ES_tradnl"/>
        </w:rPr>
        <w:t>H-NMR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9a</w:t>
      </w:r>
    </w:p>
    <w:p w14:paraId="4580D07F" w14:textId="77777777" w:rsidR="00C84BB2" w:rsidRDefault="00C84BB2" w:rsidP="00C84BB2">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400ACD7C" wp14:editId="7979D500">
            <wp:extent cx="5486400" cy="3823178"/>
            <wp:effectExtent l="1905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5486400" cy="3823178"/>
                    </a:xfrm>
                    <a:prstGeom prst="rect">
                      <a:avLst/>
                    </a:prstGeom>
                    <a:noFill/>
                    <a:ln w="9525">
                      <a:noFill/>
                      <a:miter lim="800000"/>
                      <a:headEnd/>
                      <a:tailEnd/>
                    </a:ln>
                  </pic:spPr>
                </pic:pic>
              </a:graphicData>
            </a:graphic>
          </wp:inline>
        </w:drawing>
      </w:r>
    </w:p>
    <w:p w14:paraId="79CB5EF1"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12</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9a</w:t>
      </w:r>
    </w:p>
    <w:p w14:paraId="0A063658" w14:textId="77777777" w:rsidR="00DC0295" w:rsidRDefault="00DC0295" w:rsidP="00A67A7A">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lastRenderedPageBreak/>
        <w:drawing>
          <wp:inline distT="0" distB="0" distL="0" distR="0" wp14:anchorId="51ED61BA" wp14:editId="1ACAF8CF">
            <wp:extent cx="4735830" cy="3225383"/>
            <wp:effectExtent l="19050" t="0" r="762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4733928" cy="3224088"/>
                    </a:xfrm>
                    <a:prstGeom prst="rect">
                      <a:avLst/>
                    </a:prstGeom>
                    <a:noFill/>
                    <a:ln w="9525">
                      <a:noFill/>
                      <a:miter lim="800000"/>
                      <a:headEnd/>
                      <a:tailEnd/>
                    </a:ln>
                  </pic:spPr>
                </pic:pic>
              </a:graphicData>
            </a:graphic>
          </wp:inline>
        </w:drawing>
      </w:r>
    </w:p>
    <w:p w14:paraId="2B5F8BF0" w14:textId="77777777" w:rsidR="00DC0295" w:rsidRDefault="00DC0295" w:rsidP="00DC0295">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13</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sidR="00633A0B">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w:t>
      </w:r>
      <w:r w:rsidR="00C84BB2">
        <w:rPr>
          <w:rFonts w:asciiTheme="majorBidi" w:hAnsiTheme="majorBidi" w:cstheme="majorBidi"/>
          <w:b/>
          <w:bCs/>
          <w:sz w:val="24"/>
          <w:szCs w:val="24"/>
          <w:lang w:val="es-ES_tradnl"/>
        </w:rPr>
        <w:t>a</w:t>
      </w:r>
    </w:p>
    <w:p w14:paraId="0B8831FC" w14:textId="77777777" w:rsidR="00C84BB2" w:rsidRDefault="00C84BB2" w:rsidP="00DC0295">
      <w:pPr>
        <w:tabs>
          <w:tab w:val="left" w:pos="3270"/>
        </w:tabs>
        <w:jc w:val="center"/>
        <w:rPr>
          <w:rFonts w:asciiTheme="majorBidi" w:hAnsiTheme="majorBidi" w:cstheme="majorBidi"/>
          <w:b/>
          <w:bCs/>
          <w:sz w:val="24"/>
          <w:szCs w:val="24"/>
          <w:lang w:val="es-ES_tradnl"/>
        </w:rPr>
      </w:pPr>
    </w:p>
    <w:p w14:paraId="02F24214" w14:textId="77777777" w:rsidR="00C84BB2" w:rsidRDefault="00C84BB2" w:rsidP="00DC0295">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77B7E7AD" wp14:editId="653FC6D1">
            <wp:extent cx="5486400" cy="3712051"/>
            <wp:effectExtent l="1905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5486400" cy="3712051"/>
                    </a:xfrm>
                    <a:prstGeom prst="rect">
                      <a:avLst/>
                    </a:prstGeom>
                    <a:noFill/>
                    <a:ln w="9525">
                      <a:noFill/>
                      <a:miter lim="800000"/>
                      <a:headEnd/>
                      <a:tailEnd/>
                    </a:ln>
                  </pic:spPr>
                </pic:pic>
              </a:graphicData>
            </a:graphic>
          </wp:inline>
        </w:drawing>
      </w:r>
    </w:p>
    <w:p w14:paraId="22DDAF37"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14</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lang w:val="es-ES_tradnl"/>
        </w:rPr>
        <w:t>H-NMR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9b</w:t>
      </w:r>
    </w:p>
    <w:p w14:paraId="2D97A26E" w14:textId="77777777" w:rsidR="00C84BB2" w:rsidRDefault="00C84BB2" w:rsidP="00C84BB2">
      <w:pPr>
        <w:tabs>
          <w:tab w:val="left" w:pos="3270"/>
        </w:tabs>
        <w:jc w:val="center"/>
        <w:rPr>
          <w:rFonts w:asciiTheme="majorBidi" w:hAnsiTheme="majorBidi" w:cstheme="majorBidi"/>
          <w:b/>
          <w:bCs/>
          <w:sz w:val="24"/>
          <w:szCs w:val="24"/>
          <w:lang w:val="es-ES_tradnl"/>
        </w:rPr>
      </w:pPr>
    </w:p>
    <w:p w14:paraId="2D3F3173" w14:textId="77777777" w:rsidR="00C84BB2" w:rsidRDefault="00C84BB2" w:rsidP="00DC0295">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5ABB1A37" wp14:editId="56E98519">
            <wp:extent cx="5486400" cy="3855611"/>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5486400" cy="3855611"/>
                    </a:xfrm>
                    <a:prstGeom prst="rect">
                      <a:avLst/>
                    </a:prstGeom>
                    <a:noFill/>
                    <a:ln w="9525">
                      <a:noFill/>
                      <a:miter lim="800000"/>
                      <a:headEnd/>
                      <a:tailEnd/>
                    </a:ln>
                  </pic:spPr>
                </pic:pic>
              </a:graphicData>
            </a:graphic>
          </wp:inline>
        </w:drawing>
      </w:r>
    </w:p>
    <w:p w14:paraId="6C58DA4C"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15</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9b</w:t>
      </w:r>
    </w:p>
    <w:p w14:paraId="27BB876D" w14:textId="77777777" w:rsidR="00C84BB2" w:rsidRDefault="00C84BB2" w:rsidP="00DC0295">
      <w:pPr>
        <w:tabs>
          <w:tab w:val="left" w:pos="3270"/>
        </w:tabs>
        <w:jc w:val="center"/>
        <w:rPr>
          <w:rFonts w:asciiTheme="majorBidi" w:hAnsiTheme="majorBidi" w:cstheme="majorBidi"/>
          <w:b/>
          <w:bCs/>
          <w:sz w:val="24"/>
          <w:szCs w:val="24"/>
          <w:lang w:val="es-ES_tradnl"/>
        </w:rPr>
      </w:pPr>
    </w:p>
    <w:p w14:paraId="60473723" w14:textId="77777777" w:rsidR="00DC0295" w:rsidRDefault="00633A0B" w:rsidP="005D7403">
      <w:pPr>
        <w:tabs>
          <w:tab w:val="left" w:pos="3270"/>
        </w:tabs>
        <w:rPr>
          <w:rFonts w:asciiTheme="majorBidi" w:hAnsiTheme="majorBidi" w:cstheme="majorBidi"/>
          <w:b/>
          <w:bCs/>
          <w:sz w:val="24"/>
          <w:szCs w:val="24"/>
          <w:lang w:val="es-ES_tradnl"/>
        </w:rPr>
      </w:pPr>
      <w:r>
        <w:rPr>
          <w:rFonts w:asciiTheme="majorBidi" w:hAnsiTheme="majorBidi" w:cstheme="majorBidi"/>
          <w:b/>
          <w:bCs/>
          <w:noProof/>
          <w:sz w:val="24"/>
          <w:szCs w:val="24"/>
        </w:rPr>
        <w:lastRenderedPageBreak/>
        <w:drawing>
          <wp:inline distT="0" distB="0" distL="0" distR="0" wp14:anchorId="57A3F71B" wp14:editId="484BBDA5">
            <wp:extent cx="5284470" cy="361445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5284293" cy="3614336"/>
                    </a:xfrm>
                    <a:prstGeom prst="rect">
                      <a:avLst/>
                    </a:prstGeom>
                    <a:noFill/>
                    <a:ln w="9525">
                      <a:noFill/>
                      <a:miter lim="800000"/>
                      <a:headEnd/>
                      <a:tailEnd/>
                    </a:ln>
                  </pic:spPr>
                </pic:pic>
              </a:graphicData>
            </a:graphic>
          </wp:inline>
        </w:drawing>
      </w:r>
    </w:p>
    <w:p w14:paraId="271B320D" w14:textId="77777777" w:rsidR="00633A0B" w:rsidRDefault="00633A0B" w:rsidP="00633A0B">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16</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10a</w:t>
      </w:r>
    </w:p>
    <w:p w14:paraId="595BEB9F" w14:textId="77777777" w:rsidR="00633A0B" w:rsidRDefault="00633A0B" w:rsidP="00633A0B">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1CB73FEE" wp14:editId="3D1C50E6">
            <wp:extent cx="5225949" cy="3556363"/>
            <wp:effectExtent l="1905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5229945" cy="3559083"/>
                    </a:xfrm>
                    <a:prstGeom prst="rect">
                      <a:avLst/>
                    </a:prstGeom>
                    <a:noFill/>
                    <a:ln w="9525">
                      <a:noFill/>
                      <a:miter lim="800000"/>
                      <a:headEnd/>
                      <a:tailEnd/>
                    </a:ln>
                  </pic:spPr>
                </pic:pic>
              </a:graphicData>
            </a:graphic>
          </wp:inline>
        </w:drawing>
      </w:r>
    </w:p>
    <w:p w14:paraId="366B16DE" w14:textId="77777777" w:rsidR="00633A0B" w:rsidRDefault="00633A0B" w:rsidP="00633A0B">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17</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w:t>
      </w:r>
      <w:r w:rsidR="00A67A7A">
        <w:rPr>
          <w:rFonts w:asciiTheme="majorBidi" w:hAnsiTheme="majorBidi" w:cstheme="majorBidi"/>
          <w:b/>
          <w:bCs/>
          <w:sz w:val="24"/>
          <w:szCs w:val="24"/>
          <w:lang w:val="es-ES_tradnl"/>
        </w:rPr>
        <w:t>0</w:t>
      </w:r>
      <w:r>
        <w:rPr>
          <w:rFonts w:asciiTheme="majorBidi" w:hAnsiTheme="majorBidi" w:cstheme="majorBidi"/>
          <w:b/>
          <w:bCs/>
          <w:sz w:val="24"/>
          <w:szCs w:val="24"/>
          <w:lang w:val="es-ES_tradnl"/>
        </w:rPr>
        <w:t>b</w:t>
      </w:r>
    </w:p>
    <w:p w14:paraId="45590FE6" w14:textId="77777777" w:rsidR="00633A0B" w:rsidRDefault="00633A0B" w:rsidP="00633A0B">
      <w:pPr>
        <w:tabs>
          <w:tab w:val="left" w:pos="3270"/>
        </w:tabs>
        <w:jc w:val="center"/>
        <w:rPr>
          <w:rFonts w:asciiTheme="majorBidi" w:hAnsiTheme="majorBidi" w:cstheme="majorBidi"/>
          <w:b/>
          <w:bCs/>
          <w:sz w:val="24"/>
          <w:szCs w:val="24"/>
          <w:lang w:val="es-ES_tradnl"/>
        </w:rPr>
      </w:pPr>
    </w:p>
    <w:p w14:paraId="04C3CED0" w14:textId="77777777" w:rsidR="00A67A7A" w:rsidRDefault="00A67A7A" w:rsidP="00A67A7A">
      <w:pPr>
        <w:tabs>
          <w:tab w:val="left" w:pos="3270"/>
        </w:tabs>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02584D51" wp14:editId="109AD407">
            <wp:extent cx="5486400" cy="2858015"/>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5486400" cy="2858015"/>
                    </a:xfrm>
                    <a:prstGeom prst="rect">
                      <a:avLst/>
                    </a:prstGeom>
                    <a:noFill/>
                    <a:ln w="9525">
                      <a:noFill/>
                      <a:miter lim="800000"/>
                      <a:headEnd/>
                      <a:tailEnd/>
                    </a:ln>
                  </pic:spPr>
                </pic:pic>
              </a:graphicData>
            </a:graphic>
          </wp:inline>
        </w:drawing>
      </w:r>
    </w:p>
    <w:p w14:paraId="66E1B663" w14:textId="77777777" w:rsidR="00A67A7A" w:rsidRDefault="00A67A7A" w:rsidP="00A67A7A">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18</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Pr>
          <w:rFonts w:asciiTheme="majorBidi" w:hAnsiTheme="majorBidi" w:cstheme="majorBidi"/>
          <w:sz w:val="24"/>
          <w:szCs w:val="24"/>
          <w:lang w:val="es-ES_tradnl"/>
        </w:rPr>
        <w:t>IR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11a</w:t>
      </w:r>
    </w:p>
    <w:p w14:paraId="7C1ECFF9" w14:textId="77777777" w:rsidR="00A67A7A" w:rsidRDefault="00A67A7A" w:rsidP="00A67A7A">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1EC4BB7B" wp14:editId="7C592B3B">
            <wp:extent cx="5094069" cy="3421988"/>
            <wp:effectExtent l="0" t="0" r="0" b="762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98381" cy="3424885"/>
                    </a:xfrm>
                    <a:prstGeom prst="rect">
                      <a:avLst/>
                    </a:prstGeom>
                    <a:noFill/>
                    <a:ln>
                      <a:noFill/>
                    </a:ln>
                  </pic:spPr>
                </pic:pic>
              </a:graphicData>
            </a:graphic>
          </wp:inline>
        </w:drawing>
      </w:r>
    </w:p>
    <w:p w14:paraId="451D85C2" w14:textId="77777777" w:rsidR="00A67A7A" w:rsidRPr="00476650" w:rsidRDefault="00A67A7A" w:rsidP="00A67A7A">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1</w:t>
      </w:r>
      <w:r w:rsidRPr="007C2066">
        <w:rPr>
          <w:rFonts w:asciiTheme="majorBidi" w:hAnsiTheme="majorBidi" w:cstheme="majorBidi"/>
          <w:b/>
          <w:bCs/>
          <w:sz w:val="24"/>
          <w:szCs w:val="24"/>
          <w:lang w:val="es-ES_tradnl"/>
        </w:rPr>
        <w:t>9</w:t>
      </w:r>
      <w:r w:rsidRPr="00476650">
        <w:rPr>
          <w:rFonts w:asciiTheme="majorBidi" w:hAnsiTheme="majorBidi" w:cstheme="majorBidi"/>
          <w:sz w:val="24"/>
          <w:szCs w:val="24"/>
          <w:lang w:val="es-ES_tradnl"/>
        </w:rPr>
        <w:t xml:space="preserve">. </w:t>
      </w:r>
      <w:r w:rsidRPr="00A67A7A">
        <w:rPr>
          <w:rFonts w:asciiTheme="majorBidi" w:hAnsiTheme="majorBidi" w:cstheme="majorBidi"/>
          <w:sz w:val="24"/>
          <w:szCs w:val="24"/>
          <w:vertAlign w:val="superscript"/>
          <w:lang w:val="es-ES_tradnl"/>
        </w:rPr>
        <w:t>1</w:t>
      </w:r>
      <w:r w:rsidRPr="00476650">
        <w:rPr>
          <w:rFonts w:asciiTheme="majorBidi" w:hAnsiTheme="majorBidi" w:cstheme="majorBidi"/>
          <w:sz w:val="24"/>
          <w:szCs w:val="24"/>
          <w:lang w:val="es-ES_tradnl"/>
        </w:rPr>
        <w:t xml:space="preserve">H NMR </w:t>
      </w:r>
      <w:proofErr w:type="spellStart"/>
      <w:r w:rsidRPr="00476650">
        <w:rPr>
          <w:rFonts w:asciiTheme="majorBidi" w:hAnsiTheme="majorBidi" w:cstheme="majorBidi"/>
          <w:sz w:val="24"/>
          <w:szCs w:val="24"/>
          <w:lang w:val="es-ES_tradnl"/>
        </w:rPr>
        <w:t>spectrum</w:t>
      </w:r>
      <w:proofErr w:type="spellEnd"/>
      <w:r w:rsidRPr="00476650">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w:t>
      </w:r>
      <w:r w:rsidRPr="00476650">
        <w:rPr>
          <w:rFonts w:asciiTheme="majorBidi" w:hAnsiTheme="majorBidi" w:cstheme="majorBidi"/>
          <w:b/>
          <w:bCs/>
          <w:sz w:val="24"/>
          <w:szCs w:val="24"/>
          <w:lang w:val="es-ES_tradnl"/>
        </w:rPr>
        <w:t>a</w:t>
      </w:r>
    </w:p>
    <w:p w14:paraId="18A13886" w14:textId="77777777" w:rsidR="00A67A7A" w:rsidRDefault="00A67A7A" w:rsidP="00A67A7A">
      <w:pPr>
        <w:tabs>
          <w:tab w:val="left" w:pos="2770"/>
        </w:tabs>
        <w:jc w:val="center"/>
        <w:rPr>
          <w:b/>
          <w:bCs/>
          <w:lang w:val="es-ES_tradnl"/>
        </w:rPr>
      </w:pPr>
      <w:r>
        <w:rPr>
          <w:noProof/>
        </w:rPr>
        <w:lastRenderedPageBreak/>
        <w:drawing>
          <wp:inline distT="0" distB="0" distL="0" distR="0" wp14:anchorId="03DC7691" wp14:editId="3BBD3D2B">
            <wp:extent cx="4734319" cy="3297036"/>
            <wp:effectExtent l="0" t="0" r="9525"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737990" cy="3299593"/>
                    </a:xfrm>
                    <a:prstGeom prst="rect">
                      <a:avLst/>
                    </a:prstGeom>
                  </pic:spPr>
                </pic:pic>
              </a:graphicData>
            </a:graphic>
          </wp:inline>
        </w:drawing>
      </w:r>
    </w:p>
    <w:p w14:paraId="7C02265F" w14:textId="77777777" w:rsidR="00A67A7A" w:rsidRDefault="00A67A7A" w:rsidP="00A67A7A">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20</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sidRPr="005D7403">
        <w:rPr>
          <w:rFonts w:asciiTheme="majorBidi" w:hAnsiTheme="majorBidi" w:cstheme="majorBidi"/>
          <w:sz w:val="24"/>
          <w:szCs w:val="24"/>
          <w:vertAlign w:val="superscript"/>
          <w:lang w:val="es-ES_tradnl"/>
        </w:rPr>
        <w:t>13</w:t>
      </w:r>
      <w:r w:rsidRPr="005D7403">
        <w:rPr>
          <w:rFonts w:asciiTheme="majorBidi" w:hAnsiTheme="majorBidi" w:cstheme="majorBidi"/>
          <w:sz w:val="24"/>
          <w:szCs w:val="24"/>
          <w:lang w:val="es-ES_tradnl"/>
        </w:rPr>
        <w:t xml:space="preserve">C NMR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11a</w:t>
      </w:r>
    </w:p>
    <w:p w14:paraId="79870577" w14:textId="77777777" w:rsidR="00A67A7A" w:rsidRDefault="00A67A7A" w:rsidP="00633A0B">
      <w:pPr>
        <w:tabs>
          <w:tab w:val="left" w:pos="3270"/>
        </w:tabs>
        <w:jc w:val="center"/>
        <w:rPr>
          <w:rFonts w:asciiTheme="majorBidi" w:hAnsiTheme="majorBidi" w:cstheme="majorBidi"/>
          <w:b/>
          <w:bCs/>
          <w:sz w:val="24"/>
          <w:szCs w:val="24"/>
          <w:lang w:val="es-ES_tradnl"/>
        </w:rPr>
      </w:pPr>
    </w:p>
    <w:p w14:paraId="4BE9A948" w14:textId="77777777" w:rsidR="00633A0B" w:rsidRDefault="00633A0B" w:rsidP="005D7403">
      <w:pPr>
        <w:tabs>
          <w:tab w:val="left" w:pos="3270"/>
        </w:tabs>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65E05FB4" wp14:editId="6BC4685C">
            <wp:extent cx="5313731" cy="3650382"/>
            <wp:effectExtent l="19050" t="0" r="1219"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5316091" cy="3652003"/>
                    </a:xfrm>
                    <a:prstGeom prst="rect">
                      <a:avLst/>
                    </a:prstGeom>
                    <a:noFill/>
                    <a:ln w="9525">
                      <a:noFill/>
                      <a:miter lim="800000"/>
                      <a:headEnd/>
                      <a:tailEnd/>
                    </a:ln>
                  </pic:spPr>
                </pic:pic>
              </a:graphicData>
            </a:graphic>
          </wp:inline>
        </w:drawing>
      </w:r>
    </w:p>
    <w:p w14:paraId="5E0FFD28" w14:textId="77777777" w:rsidR="00633A0B" w:rsidRDefault="00633A0B" w:rsidP="00633A0B">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21</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w:t>
      </w:r>
      <w:r w:rsidR="00A67A7A">
        <w:rPr>
          <w:rFonts w:asciiTheme="majorBidi" w:hAnsiTheme="majorBidi" w:cstheme="majorBidi"/>
          <w:b/>
          <w:bCs/>
          <w:sz w:val="24"/>
          <w:szCs w:val="24"/>
          <w:lang w:val="es-ES_tradnl"/>
        </w:rPr>
        <w:t>a</w:t>
      </w:r>
    </w:p>
    <w:p w14:paraId="266FC4BE" w14:textId="77777777" w:rsidR="00A67A7A" w:rsidRDefault="00A67A7A" w:rsidP="00633A0B">
      <w:pPr>
        <w:tabs>
          <w:tab w:val="left" w:pos="3270"/>
        </w:tabs>
        <w:jc w:val="center"/>
        <w:rPr>
          <w:rFonts w:asciiTheme="majorBidi" w:hAnsiTheme="majorBidi" w:cstheme="majorBidi"/>
          <w:b/>
          <w:bCs/>
          <w:sz w:val="24"/>
          <w:szCs w:val="24"/>
          <w:lang w:val="es-ES_tradnl"/>
        </w:rPr>
      </w:pPr>
    </w:p>
    <w:p w14:paraId="28DB855E" w14:textId="77777777" w:rsidR="00A67A7A" w:rsidRDefault="00A67A7A" w:rsidP="00A67A7A">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68E487CE" wp14:editId="223AE9BE">
            <wp:extent cx="5486400" cy="2860274"/>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5486400" cy="2860274"/>
                    </a:xfrm>
                    <a:prstGeom prst="rect">
                      <a:avLst/>
                    </a:prstGeom>
                    <a:noFill/>
                    <a:ln w="9525">
                      <a:noFill/>
                      <a:miter lim="800000"/>
                      <a:headEnd/>
                      <a:tailEnd/>
                    </a:ln>
                  </pic:spPr>
                </pic:pic>
              </a:graphicData>
            </a:graphic>
          </wp:inline>
        </w:drawing>
      </w:r>
    </w:p>
    <w:p w14:paraId="0898208C" w14:textId="77777777" w:rsidR="00A67A7A" w:rsidRDefault="00A67A7A" w:rsidP="00A67A7A">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22</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Pr>
          <w:rFonts w:asciiTheme="majorBidi" w:hAnsiTheme="majorBidi" w:cstheme="majorBidi"/>
          <w:sz w:val="24"/>
          <w:szCs w:val="24"/>
          <w:lang w:val="es-ES_tradnl"/>
        </w:rPr>
        <w:t>I</w:t>
      </w:r>
      <w:r w:rsidRPr="005D7403">
        <w:rPr>
          <w:rFonts w:asciiTheme="majorBidi" w:hAnsiTheme="majorBidi" w:cstheme="majorBidi"/>
          <w:sz w:val="24"/>
          <w:szCs w:val="24"/>
          <w:lang w:val="es-ES_tradnl"/>
        </w:rPr>
        <w:t xml:space="preserve">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11b</w:t>
      </w:r>
    </w:p>
    <w:p w14:paraId="4F255394" w14:textId="77777777" w:rsidR="00A67A7A" w:rsidRDefault="00A67A7A" w:rsidP="00A67A7A">
      <w:pPr>
        <w:tabs>
          <w:tab w:val="left" w:pos="3270"/>
        </w:tabs>
        <w:jc w:val="center"/>
        <w:rPr>
          <w:rFonts w:asciiTheme="majorBidi" w:hAnsiTheme="majorBidi" w:cstheme="majorBidi"/>
          <w:b/>
          <w:bCs/>
          <w:sz w:val="24"/>
          <w:szCs w:val="24"/>
          <w:lang w:val="es-ES_tradnl"/>
        </w:rPr>
      </w:pPr>
    </w:p>
    <w:p w14:paraId="660441DC" w14:textId="77777777" w:rsidR="00A67A7A" w:rsidRDefault="00A67A7A" w:rsidP="00A67A7A">
      <w:pPr>
        <w:tabs>
          <w:tab w:val="left" w:pos="3270"/>
        </w:tabs>
        <w:jc w:val="center"/>
        <w:rPr>
          <w:rFonts w:asciiTheme="majorBidi" w:hAnsiTheme="majorBidi" w:cstheme="majorBidi"/>
          <w:b/>
          <w:bCs/>
          <w:sz w:val="24"/>
          <w:szCs w:val="24"/>
          <w:lang w:val="es-ES_tradnl"/>
        </w:rPr>
      </w:pPr>
    </w:p>
    <w:p w14:paraId="4C5F80BE" w14:textId="77777777" w:rsidR="00A67A7A" w:rsidRDefault="00A67A7A" w:rsidP="00A67A7A">
      <w:pPr>
        <w:tabs>
          <w:tab w:val="left" w:pos="3270"/>
        </w:tabs>
        <w:jc w:val="center"/>
        <w:rPr>
          <w:rFonts w:asciiTheme="majorBidi" w:hAnsiTheme="majorBidi" w:cstheme="majorBidi"/>
          <w:b/>
          <w:bCs/>
          <w:sz w:val="24"/>
          <w:szCs w:val="24"/>
          <w:lang w:val="es-ES_tradnl"/>
        </w:rPr>
      </w:pPr>
      <w:r>
        <w:rPr>
          <w:noProof/>
        </w:rPr>
        <w:drawing>
          <wp:inline distT="0" distB="0" distL="0" distR="0" wp14:anchorId="4925D3D2" wp14:editId="4B3C092A">
            <wp:extent cx="5067848" cy="3551013"/>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075379" cy="3556290"/>
                    </a:xfrm>
                    <a:prstGeom prst="rect">
                      <a:avLst/>
                    </a:prstGeom>
                  </pic:spPr>
                </pic:pic>
              </a:graphicData>
            </a:graphic>
          </wp:inline>
        </w:drawing>
      </w:r>
    </w:p>
    <w:p w14:paraId="06DAE17A" w14:textId="77777777" w:rsidR="00A67A7A" w:rsidRDefault="00A67A7A" w:rsidP="00A67A7A">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23</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sidRPr="005D7403">
        <w:rPr>
          <w:rFonts w:asciiTheme="majorBidi" w:hAnsiTheme="majorBidi" w:cstheme="majorBidi"/>
          <w:sz w:val="24"/>
          <w:szCs w:val="24"/>
          <w:vertAlign w:val="superscript"/>
          <w:lang w:val="es-ES_tradnl"/>
        </w:rPr>
        <w:t>1</w:t>
      </w:r>
      <w:r>
        <w:rPr>
          <w:rFonts w:asciiTheme="majorBidi" w:hAnsiTheme="majorBidi" w:cstheme="majorBidi"/>
          <w:sz w:val="24"/>
          <w:szCs w:val="24"/>
          <w:lang w:val="es-ES_tradnl"/>
        </w:rPr>
        <w:t>H</w:t>
      </w:r>
      <w:r w:rsidRPr="005D7403">
        <w:rPr>
          <w:rFonts w:asciiTheme="majorBidi" w:hAnsiTheme="majorBidi" w:cstheme="majorBidi"/>
          <w:sz w:val="24"/>
          <w:szCs w:val="24"/>
          <w:lang w:val="es-ES_tradnl"/>
        </w:rPr>
        <w:t xml:space="preserve"> NMR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11b</w:t>
      </w:r>
    </w:p>
    <w:p w14:paraId="1608C0BE" w14:textId="77777777" w:rsidR="00A67A7A" w:rsidRDefault="00A67A7A" w:rsidP="00A67A7A">
      <w:pPr>
        <w:tabs>
          <w:tab w:val="left" w:pos="3270"/>
        </w:tabs>
        <w:jc w:val="center"/>
        <w:rPr>
          <w:rFonts w:asciiTheme="majorBidi" w:hAnsiTheme="majorBidi" w:cstheme="majorBidi"/>
          <w:b/>
          <w:bCs/>
          <w:sz w:val="24"/>
          <w:szCs w:val="24"/>
          <w:lang w:val="es-ES_tradnl"/>
        </w:rPr>
      </w:pPr>
      <w:r>
        <w:rPr>
          <w:noProof/>
        </w:rPr>
        <w:lastRenderedPageBreak/>
        <w:drawing>
          <wp:inline distT="0" distB="0" distL="0" distR="0" wp14:anchorId="59385CFC" wp14:editId="62540962">
            <wp:extent cx="4902979" cy="3472943"/>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913417" cy="3480336"/>
                    </a:xfrm>
                    <a:prstGeom prst="rect">
                      <a:avLst/>
                    </a:prstGeom>
                  </pic:spPr>
                </pic:pic>
              </a:graphicData>
            </a:graphic>
          </wp:inline>
        </w:drawing>
      </w:r>
    </w:p>
    <w:p w14:paraId="68D6EE12" w14:textId="77777777" w:rsidR="00A67A7A" w:rsidRDefault="00A67A7A" w:rsidP="00A67A7A">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24</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sidRPr="005D7403">
        <w:rPr>
          <w:rFonts w:asciiTheme="majorBidi" w:hAnsiTheme="majorBidi" w:cstheme="majorBidi"/>
          <w:sz w:val="24"/>
          <w:szCs w:val="24"/>
          <w:vertAlign w:val="superscript"/>
          <w:lang w:val="es-ES_tradnl"/>
        </w:rPr>
        <w:t>13</w:t>
      </w:r>
      <w:r w:rsidRPr="005D7403">
        <w:rPr>
          <w:rFonts w:asciiTheme="majorBidi" w:hAnsiTheme="majorBidi" w:cstheme="majorBidi"/>
          <w:sz w:val="24"/>
          <w:szCs w:val="24"/>
          <w:lang w:val="es-ES_tradnl"/>
        </w:rPr>
        <w:t xml:space="preserve">C NMR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11b</w:t>
      </w:r>
    </w:p>
    <w:p w14:paraId="18781975" w14:textId="77777777" w:rsidR="00A67A7A" w:rsidRDefault="00A67A7A" w:rsidP="00633A0B">
      <w:pPr>
        <w:tabs>
          <w:tab w:val="left" w:pos="3270"/>
        </w:tabs>
        <w:jc w:val="center"/>
        <w:rPr>
          <w:rFonts w:asciiTheme="majorBidi" w:hAnsiTheme="majorBidi" w:cstheme="majorBidi"/>
          <w:b/>
          <w:bCs/>
          <w:sz w:val="24"/>
          <w:szCs w:val="24"/>
          <w:lang w:val="es-ES_tradnl"/>
        </w:rPr>
      </w:pPr>
    </w:p>
    <w:p w14:paraId="52756D14" w14:textId="77777777" w:rsidR="00633A0B" w:rsidRDefault="00633A0B" w:rsidP="00633A0B">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4CF8ECA3" wp14:editId="049B029C">
            <wp:extent cx="4933341" cy="3355146"/>
            <wp:effectExtent l="19050" t="0" r="609"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4934039" cy="3355621"/>
                    </a:xfrm>
                    <a:prstGeom prst="rect">
                      <a:avLst/>
                    </a:prstGeom>
                    <a:noFill/>
                    <a:ln w="9525">
                      <a:noFill/>
                      <a:miter lim="800000"/>
                      <a:headEnd/>
                      <a:tailEnd/>
                    </a:ln>
                  </pic:spPr>
                </pic:pic>
              </a:graphicData>
            </a:graphic>
          </wp:inline>
        </w:drawing>
      </w:r>
    </w:p>
    <w:p w14:paraId="7DE66E5B" w14:textId="77777777" w:rsidR="00633A0B" w:rsidRDefault="00633A0B" w:rsidP="00633A0B">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A67A7A">
        <w:rPr>
          <w:rFonts w:asciiTheme="majorBidi" w:hAnsiTheme="majorBidi" w:cstheme="majorBidi"/>
          <w:b/>
          <w:bCs/>
          <w:sz w:val="24"/>
          <w:szCs w:val="24"/>
          <w:lang w:val="es-ES_tradnl"/>
        </w:rPr>
        <w:t>25</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11b</w:t>
      </w:r>
    </w:p>
    <w:p w14:paraId="0C248DF3" w14:textId="77777777" w:rsidR="00E35DDC" w:rsidRDefault="00E35DDC" w:rsidP="00633A0B">
      <w:pPr>
        <w:tabs>
          <w:tab w:val="left" w:pos="3270"/>
        </w:tabs>
        <w:jc w:val="center"/>
        <w:rPr>
          <w:rFonts w:asciiTheme="majorBidi" w:hAnsiTheme="majorBidi" w:cstheme="majorBidi"/>
          <w:b/>
          <w:bCs/>
          <w:sz w:val="24"/>
          <w:szCs w:val="24"/>
          <w:lang w:val="es-ES_tradnl"/>
        </w:rPr>
      </w:pPr>
    </w:p>
    <w:p w14:paraId="7166648A" w14:textId="77777777" w:rsidR="00E35DDC" w:rsidRDefault="00E35DDC" w:rsidP="00E35DDC">
      <w:pP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49BFC289" wp14:editId="5C96CD85">
            <wp:extent cx="5486400" cy="2887306"/>
            <wp:effectExtent l="1905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486400" cy="2887306"/>
                    </a:xfrm>
                    <a:prstGeom prst="rect">
                      <a:avLst/>
                    </a:prstGeom>
                    <a:noFill/>
                    <a:ln w="9525">
                      <a:noFill/>
                      <a:miter lim="800000"/>
                      <a:headEnd/>
                      <a:tailEnd/>
                    </a:ln>
                  </pic:spPr>
                </pic:pic>
              </a:graphicData>
            </a:graphic>
          </wp:inline>
        </w:drawing>
      </w:r>
    </w:p>
    <w:p w14:paraId="002BE3FE" w14:textId="77777777" w:rsidR="00E35DDC" w:rsidRDefault="00E35DDC" w:rsidP="00E35DDC">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26</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sidRPr="005D7403">
        <w:rPr>
          <w:rFonts w:asciiTheme="majorBidi" w:hAnsiTheme="majorBidi" w:cstheme="majorBidi"/>
          <w:sz w:val="24"/>
          <w:szCs w:val="24"/>
          <w:vertAlign w:val="superscript"/>
          <w:lang w:val="es-ES_tradnl"/>
        </w:rPr>
        <w:t>13</w:t>
      </w:r>
      <w:r w:rsidRPr="005D7403">
        <w:rPr>
          <w:rFonts w:asciiTheme="majorBidi" w:hAnsiTheme="majorBidi" w:cstheme="majorBidi"/>
          <w:sz w:val="24"/>
          <w:szCs w:val="24"/>
          <w:lang w:val="es-ES_tradnl"/>
        </w:rPr>
        <w:t xml:space="preserve">C NMR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12a</w:t>
      </w:r>
    </w:p>
    <w:p w14:paraId="2ED64371" w14:textId="77777777" w:rsidR="00E35DDC" w:rsidRDefault="00E35DDC" w:rsidP="00E35DDC">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205759A9" wp14:editId="521762EA">
            <wp:extent cx="5486400" cy="3746009"/>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srcRect/>
                    <a:stretch>
                      <a:fillRect/>
                    </a:stretch>
                  </pic:blipFill>
                  <pic:spPr bwMode="auto">
                    <a:xfrm>
                      <a:off x="0" y="0"/>
                      <a:ext cx="5486400" cy="3746009"/>
                    </a:xfrm>
                    <a:prstGeom prst="rect">
                      <a:avLst/>
                    </a:prstGeom>
                    <a:noFill/>
                    <a:ln w="9525">
                      <a:noFill/>
                      <a:miter lim="800000"/>
                      <a:headEnd/>
                      <a:tailEnd/>
                    </a:ln>
                  </pic:spPr>
                </pic:pic>
              </a:graphicData>
            </a:graphic>
          </wp:inline>
        </w:drawing>
      </w:r>
    </w:p>
    <w:p w14:paraId="6CE61A6B" w14:textId="77777777" w:rsidR="00E35DDC" w:rsidRDefault="00E35DDC" w:rsidP="00E35DDC">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27</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proofErr w:type="spellStart"/>
      <w:r>
        <w:rPr>
          <w:rFonts w:asciiTheme="majorBidi" w:hAnsiTheme="majorBidi" w:cstheme="majorBidi"/>
          <w:sz w:val="24"/>
          <w:szCs w:val="24"/>
          <w:lang w:val="es-ES_tradnl"/>
        </w:rPr>
        <w:t>Mass</w:t>
      </w:r>
      <w:proofErr w:type="spellEnd"/>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12a</w:t>
      </w:r>
    </w:p>
    <w:p w14:paraId="52907754" w14:textId="77777777" w:rsidR="00E35DDC" w:rsidRDefault="00E35DDC" w:rsidP="00E35DDC">
      <w:pPr>
        <w:tabs>
          <w:tab w:val="left" w:pos="3270"/>
        </w:tabs>
        <w:jc w:val="center"/>
        <w:rPr>
          <w:rFonts w:asciiTheme="majorBidi" w:hAnsiTheme="majorBidi" w:cstheme="majorBidi"/>
          <w:b/>
          <w:bCs/>
          <w:sz w:val="24"/>
          <w:szCs w:val="24"/>
          <w:lang w:val="es-ES_tradnl"/>
        </w:rPr>
      </w:pPr>
    </w:p>
    <w:p w14:paraId="0B3EA01E" w14:textId="77777777" w:rsidR="00E35DDC" w:rsidRDefault="00E35DDC" w:rsidP="00E35DDC">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lastRenderedPageBreak/>
        <w:drawing>
          <wp:inline distT="0" distB="0" distL="0" distR="0" wp14:anchorId="663A7F86" wp14:editId="6D3B33AF">
            <wp:extent cx="5486400" cy="2826093"/>
            <wp:effectExtent l="19050" t="0" r="0" b="0"/>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srcRect/>
                    <a:stretch>
                      <a:fillRect/>
                    </a:stretch>
                  </pic:blipFill>
                  <pic:spPr bwMode="auto">
                    <a:xfrm>
                      <a:off x="0" y="0"/>
                      <a:ext cx="5486400" cy="2826093"/>
                    </a:xfrm>
                    <a:prstGeom prst="rect">
                      <a:avLst/>
                    </a:prstGeom>
                    <a:noFill/>
                    <a:ln w="9525">
                      <a:noFill/>
                      <a:miter lim="800000"/>
                      <a:headEnd/>
                      <a:tailEnd/>
                    </a:ln>
                  </pic:spPr>
                </pic:pic>
              </a:graphicData>
            </a:graphic>
          </wp:inline>
        </w:drawing>
      </w:r>
    </w:p>
    <w:p w14:paraId="7C916720" w14:textId="77777777" w:rsidR="00E35DDC" w:rsidRDefault="00E35DDC" w:rsidP="00E35DDC">
      <w:pPr>
        <w:tabs>
          <w:tab w:val="left" w:pos="3270"/>
        </w:tabs>
        <w:jc w:val="center"/>
        <w:rPr>
          <w:rFonts w:asciiTheme="majorBidi" w:hAnsiTheme="majorBidi" w:cstheme="majorBidi"/>
          <w:b/>
          <w:bCs/>
          <w:sz w:val="24"/>
          <w:szCs w:val="24"/>
          <w:lang w:val="es-ES_tradnl"/>
        </w:rPr>
      </w:pPr>
      <w:r w:rsidRPr="007C2066">
        <w:rPr>
          <w:rFonts w:asciiTheme="majorBidi" w:hAnsiTheme="majorBidi" w:cstheme="majorBidi"/>
          <w:b/>
          <w:bCs/>
          <w:sz w:val="24"/>
          <w:szCs w:val="24"/>
          <w:lang w:val="es-ES_tradnl"/>
        </w:rPr>
        <w:t xml:space="preserve">Figure </w:t>
      </w:r>
      <w:r>
        <w:rPr>
          <w:rFonts w:asciiTheme="majorBidi" w:hAnsiTheme="majorBidi" w:cstheme="majorBidi"/>
          <w:b/>
          <w:bCs/>
          <w:sz w:val="24"/>
          <w:szCs w:val="24"/>
          <w:lang w:val="es-ES_tradnl"/>
        </w:rPr>
        <w:t>28</w:t>
      </w:r>
      <w:r w:rsidRPr="007C2066">
        <w:rPr>
          <w:rFonts w:asciiTheme="majorBidi" w:hAnsiTheme="majorBidi" w:cstheme="majorBidi"/>
          <w:b/>
          <w:bCs/>
          <w:sz w:val="24"/>
          <w:szCs w:val="24"/>
          <w:lang w:val="es-ES_tradnl"/>
        </w:rPr>
        <w:t>.</w:t>
      </w:r>
      <w:r w:rsidRPr="005D7403">
        <w:rPr>
          <w:rFonts w:asciiTheme="majorBidi" w:hAnsiTheme="majorBidi" w:cstheme="majorBidi"/>
          <w:sz w:val="24"/>
          <w:szCs w:val="24"/>
          <w:lang w:val="es-ES_tradnl"/>
        </w:rPr>
        <w:t xml:space="preserve"> </w:t>
      </w:r>
      <w:r w:rsidRPr="005D7403">
        <w:rPr>
          <w:rFonts w:asciiTheme="majorBidi" w:hAnsiTheme="majorBidi" w:cstheme="majorBidi"/>
          <w:sz w:val="24"/>
          <w:szCs w:val="24"/>
          <w:vertAlign w:val="superscript"/>
          <w:lang w:val="es-ES_tradnl"/>
        </w:rPr>
        <w:t>13</w:t>
      </w:r>
      <w:r w:rsidRPr="005D7403">
        <w:rPr>
          <w:rFonts w:asciiTheme="majorBidi" w:hAnsiTheme="majorBidi" w:cstheme="majorBidi"/>
          <w:sz w:val="24"/>
          <w:szCs w:val="24"/>
          <w:lang w:val="es-ES_tradnl"/>
        </w:rPr>
        <w:t xml:space="preserve">C NMR </w:t>
      </w:r>
      <w:proofErr w:type="spellStart"/>
      <w:r w:rsidRPr="005D7403">
        <w:rPr>
          <w:rFonts w:asciiTheme="majorBidi" w:hAnsiTheme="majorBidi" w:cstheme="majorBidi"/>
          <w:sz w:val="24"/>
          <w:szCs w:val="24"/>
          <w:lang w:val="es-ES_tradnl"/>
        </w:rPr>
        <w:t>spectrum</w:t>
      </w:r>
      <w:proofErr w:type="spellEnd"/>
      <w:r w:rsidRPr="005D7403">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12b</w:t>
      </w:r>
    </w:p>
    <w:p w14:paraId="712E3AB9" w14:textId="77777777" w:rsidR="00E35DDC" w:rsidRDefault="00E35DDC" w:rsidP="00633A0B">
      <w:pPr>
        <w:tabs>
          <w:tab w:val="left" w:pos="3270"/>
        </w:tabs>
        <w:jc w:val="center"/>
        <w:rPr>
          <w:rFonts w:asciiTheme="majorBidi" w:hAnsiTheme="majorBidi" w:cstheme="majorBidi"/>
          <w:b/>
          <w:bCs/>
          <w:sz w:val="24"/>
          <w:szCs w:val="24"/>
          <w:lang w:val="es-ES_tradnl"/>
        </w:rPr>
      </w:pPr>
    </w:p>
    <w:p w14:paraId="158FAE0A" w14:textId="77777777" w:rsidR="00633A0B" w:rsidRDefault="00C84BB2" w:rsidP="00633A0B">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drawing>
          <wp:inline distT="0" distB="0" distL="0" distR="0" wp14:anchorId="133AB205" wp14:editId="4DCC1D97">
            <wp:extent cx="5240579" cy="4041715"/>
            <wp:effectExtent l="19050" t="0" r="0"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srcRect/>
                    <a:stretch>
                      <a:fillRect/>
                    </a:stretch>
                  </pic:blipFill>
                  <pic:spPr bwMode="auto">
                    <a:xfrm>
                      <a:off x="0" y="0"/>
                      <a:ext cx="5244440" cy="4044693"/>
                    </a:xfrm>
                    <a:prstGeom prst="rect">
                      <a:avLst/>
                    </a:prstGeom>
                    <a:noFill/>
                    <a:ln w="9525">
                      <a:noFill/>
                      <a:miter lim="800000"/>
                      <a:headEnd/>
                      <a:tailEnd/>
                    </a:ln>
                  </pic:spPr>
                </pic:pic>
              </a:graphicData>
            </a:graphic>
          </wp:inline>
        </w:drawing>
      </w:r>
    </w:p>
    <w:p w14:paraId="44147F96"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E35DDC">
        <w:rPr>
          <w:rFonts w:asciiTheme="majorBidi" w:hAnsiTheme="majorBidi" w:cstheme="majorBidi"/>
          <w:b/>
          <w:bCs/>
          <w:sz w:val="24"/>
          <w:szCs w:val="24"/>
          <w:lang w:val="es-ES_tradnl"/>
        </w:rPr>
        <w:t>29</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lang w:val="es-ES_tradnl"/>
        </w:rPr>
        <w:t>H-NMR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12b</w:t>
      </w:r>
    </w:p>
    <w:p w14:paraId="616F820B" w14:textId="77777777" w:rsidR="00C84BB2" w:rsidRDefault="00C84BB2" w:rsidP="00633A0B">
      <w:pPr>
        <w:tabs>
          <w:tab w:val="left" w:pos="3270"/>
        </w:tabs>
        <w:jc w:val="center"/>
        <w:rPr>
          <w:rFonts w:asciiTheme="majorBidi" w:hAnsiTheme="majorBidi" w:cstheme="majorBidi"/>
          <w:b/>
          <w:bCs/>
          <w:sz w:val="24"/>
          <w:szCs w:val="24"/>
          <w:lang w:val="es-ES_tradnl"/>
        </w:rPr>
      </w:pPr>
      <w:r>
        <w:rPr>
          <w:rFonts w:asciiTheme="majorBidi" w:hAnsiTheme="majorBidi" w:cstheme="majorBidi"/>
          <w:b/>
          <w:bCs/>
          <w:noProof/>
          <w:sz w:val="24"/>
          <w:szCs w:val="24"/>
        </w:rPr>
        <w:lastRenderedPageBreak/>
        <w:drawing>
          <wp:inline distT="0" distB="0" distL="0" distR="0" wp14:anchorId="2A981767" wp14:editId="27C69353">
            <wp:extent cx="5486400" cy="3843294"/>
            <wp:effectExtent l="19050" t="0" r="0"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srcRect/>
                    <a:stretch>
                      <a:fillRect/>
                    </a:stretch>
                  </pic:blipFill>
                  <pic:spPr bwMode="auto">
                    <a:xfrm>
                      <a:off x="0" y="0"/>
                      <a:ext cx="5486400" cy="3843294"/>
                    </a:xfrm>
                    <a:prstGeom prst="rect">
                      <a:avLst/>
                    </a:prstGeom>
                    <a:noFill/>
                    <a:ln w="9525">
                      <a:noFill/>
                      <a:miter lim="800000"/>
                      <a:headEnd/>
                      <a:tailEnd/>
                    </a:ln>
                  </pic:spPr>
                </pic:pic>
              </a:graphicData>
            </a:graphic>
          </wp:inline>
        </w:drawing>
      </w:r>
    </w:p>
    <w:p w14:paraId="0DDCD70F" w14:textId="77777777" w:rsidR="00C84BB2" w:rsidRDefault="00C84BB2" w:rsidP="00C84BB2">
      <w:pPr>
        <w:tabs>
          <w:tab w:val="left" w:pos="3270"/>
        </w:tabs>
        <w:jc w:val="center"/>
        <w:rPr>
          <w:rFonts w:asciiTheme="majorBidi" w:hAnsiTheme="majorBidi" w:cstheme="majorBidi"/>
          <w:b/>
          <w:bCs/>
          <w:sz w:val="24"/>
          <w:szCs w:val="24"/>
          <w:lang w:val="es-ES_tradnl"/>
        </w:rPr>
      </w:pPr>
      <w:r w:rsidRPr="00D708A1">
        <w:rPr>
          <w:rFonts w:asciiTheme="majorBidi" w:hAnsiTheme="majorBidi" w:cstheme="majorBidi"/>
          <w:b/>
          <w:bCs/>
          <w:sz w:val="24"/>
          <w:szCs w:val="24"/>
          <w:lang w:val="es-ES_tradnl"/>
        </w:rPr>
        <w:t xml:space="preserve">Figure </w:t>
      </w:r>
      <w:r w:rsidR="00E35DDC">
        <w:rPr>
          <w:rFonts w:asciiTheme="majorBidi" w:hAnsiTheme="majorBidi" w:cstheme="majorBidi"/>
          <w:b/>
          <w:bCs/>
          <w:sz w:val="24"/>
          <w:szCs w:val="24"/>
          <w:lang w:val="es-ES_tradnl"/>
        </w:rPr>
        <w:t>30</w:t>
      </w:r>
      <w:r w:rsidRPr="00D708A1">
        <w:rPr>
          <w:rFonts w:asciiTheme="majorBidi" w:hAnsiTheme="majorBidi" w:cstheme="majorBidi"/>
          <w:b/>
          <w:bCs/>
          <w:sz w:val="24"/>
          <w:szCs w:val="24"/>
          <w:lang w:val="es-ES_tradnl"/>
        </w:rPr>
        <w:t>.</w:t>
      </w:r>
      <w:r w:rsidRPr="00D708A1">
        <w:rPr>
          <w:rFonts w:asciiTheme="majorBidi" w:hAnsiTheme="majorBidi" w:cstheme="majorBidi"/>
          <w:sz w:val="24"/>
          <w:szCs w:val="24"/>
          <w:lang w:val="es-ES_tradnl"/>
        </w:rPr>
        <w:t xml:space="preserve"> </w:t>
      </w:r>
      <w:r w:rsidRPr="00C84BB2">
        <w:rPr>
          <w:rFonts w:asciiTheme="majorBidi" w:hAnsiTheme="majorBidi" w:cstheme="majorBidi"/>
          <w:sz w:val="24"/>
          <w:szCs w:val="24"/>
          <w:vertAlign w:val="superscript"/>
          <w:lang w:val="es-ES_tradnl"/>
        </w:rPr>
        <w:t>1</w:t>
      </w:r>
      <w:r>
        <w:rPr>
          <w:rFonts w:asciiTheme="majorBidi" w:hAnsiTheme="majorBidi" w:cstheme="majorBidi"/>
          <w:sz w:val="24"/>
          <w:szCs w:val="24"/>
          <w:vertAlign w:val="superscript"/>
          <w:lang w:val="es-ES_tradnl"/>
        </w:rPr>
        <w:t>3</w:t>
      </w:r>
      <w:r>
        <w:rPr>
          <w:rFonts w:asciiTheme="majorBidi" w:hAnsiTheme="majorBidi" w:cstheme="majorBidi"/>
          <w:sz w:val="24"/>
          <w:szCs w:val="24"/>
          <w:lang w:val="es-ES_tradnl"/>
        </w:rPr>
        <w:t>C-NMR</w:t>
      </w:r>
      <w:r w:rsidRPr="00D708A1">
        <w:rPr>
          <w:rFonts w:asciiTheme="majorBidi" w:hAnsiTheme="majorBidi" w:cstheme="majorBidi"/>
          <w:sz w:val="24"/>
          <w:szCs w:val="24"/>
          <w:lang w:val="es-ES_tradnl"/>
        </w:rPr>
        <w:t xml:space="preserve"> </w:t>
      </w:r>
      <w:proofErr w:type="spellStart"/>
      <w:r w:rsidRPr="00D708A1">
        <w:rPr>
          <w:rFonts w:asciiTheme="majorBidi" w:hAnsiTheme="majorBidi" w:cstheme="majorBidi"/>
          <w:sz w:val="24"/>
          <w:szCs w:val="24"/>
          <w:lang w:val="es-ES_tradnl"/>
        </w:rPr>
        <w:t>spectrum</w:t>
      </w:r>
      <w:proofErr w:type="spellEnd"/>
      <w:r w:rsidRPr="00D708A1">
        <w:rPr>
          <w:rFonts w:asciiTheme="majorBidi" w:hAnsiTheme="majorBidi" w:cstheme="majorBidi"/>
          <w:sz w:val="24"/>
          <w:szCs w:val="24"/>
          <w:lang w:val="es-ES_tradnl"/>
        </w:rPr>
        <w:t xml:space="preserve"> of </w:t>
      </w:r>
      <w:r>
        <w:rPr>
          <w:rFonts w:asciiTheme="majorBidi" w:hAnsiTheme="majorBidi" w:cstheme="majorBidi"/>
          <w:b/>
          <w:bCs/>
          <w:sz w:val="24"/>
          <w:szCs w:val="24"/>
          <w:lang w:val="es-ES_tradnl"/>
        </w:rPr>
        <w:t>12b</w:t>
      </w:r>
    </w:p>
    <w:p w14:paraId="6C3325F9" w14:textId="77777777" w:rsidR="00C84BB2" w:rsidRDefault="00C84BB2" w:rsidP="00633A0B">
      <w:pPr>
        <w:tabs>
          <w:tab w:val="left" w:pos="3270"/>
        </w:tabs>
        <w:jc w:val="center"/>
        <w:rPr>
          <w:rFonts w:asciiTheme="majorBidi" w:hAnsiTheme="majorBidi" w:cstheme="majorBidi"/>
          <w:b/>
          <w:bCs/>
          <w:sz w:val="24"/>
          <w:szCs w:val="24"/>
          <w:lang w:val="es-ES_tradnl"/>
        </w:rPr>
      </w:pPr>
    </w:p>
    <w:p w14:paraId="0144C543" w14:textId="77777777" w:rsidR="00633A0B" w:rsidRDefault="00633A0B" w:rsidP="00633A0B">
      <w:pPr>
        <w:tabs>
          <w:tab w:val="left" w:pos="3270"/>
        </w:tabs>
        <w:jc w:val="center"/>
        <w:rPr>
          <w:rFonts w:asciiTheme="majorBidi" w:hAnsiTheme="majorBidi" w:cstheme="majorBidi"/>
          <w:b/>
          <w:bCs/>
          <w:sz w:val="24"/>
          <w:szCs w:val="24"/>
          <w:lang w:val="es-ES_tradnl"/>
        </w:rPr>
      </w:pPr>
    </w:p>
    <w:p w14:paraId="46503BEF" w14:textId="77777777" w:rsidR="00633A0B" w:rsidRDefault="00633A0B" w:rsidP="005D7403">
      <w:pPr>
        <w:tabs>
          <w:tab w:val="left" w:pos="3270"/>
        </w:tabs>
        <w:rPr>
          <w:rFonts w:asciiTheme="majorBidi" w:hAnsiTheme="majorBidi" w:cstheme="majorBidi"/>
          <w:b/>
          <w:bCs/>
          <w:sz w:val="24"/>
          <w:szCs w:val="24"/>
          <w:lang w:val="es-ES_tradnl"/>
        </w:rPr>
      </w:pPr>
    </w:p>
    <w:p w14:paraId="0F181A31" w14:textId="77777777" w:rsidR="00CA7876" w:rsidRDefault="00CA7876" w:rsidP="005D7403">
      <w:pPr>
        <w:tabs>
          <w:tab w:val="left" w:pos="3270"/>
        </w:tabs>
        <w:rPr>
          <w:rFonts w:asciiTheme="majorBidi" w:hAnsiTheme="majorBidi" w:cstheme="majorBidi"/>
          <w:b/>
          <w:bCs/>
          <w:sz w:val="24"/>
          <w:szCs w:val="24"/>
          <w:lang w:val="es-ES_tradnl"/>
        </w:rPr>
      </w:pPr>
    </w:p>
    <w:p w14:paraId="2AB18AFD" w14:textId="77777777" w:rsidR="009F26D8" w:rsidRDefault="009F26D8" w:rsidP="00C352ED">
      <w:pPr>
        <w:tabs>
          <w:tab w:val="left" w:pos="3270"/>
        </w:tabs>
        <w:jc w:val="center"/>
        <w:rPr>
          <w:rFonts w:asciiTheme="majorBidi" w:hAnsiTheme="majorBidi" w:cstheme="majorBidi"/>
          <w:b/>
          <w:bCs/>
          <w:sz w:val="24"/>
          <w:szCs w:val="24"/>
          <w:lang w:val="es-ES_tradnl"/>
        </w:rPr>
      </w:pPr>
    </w:p>
    <w:p w14:paraId="782DE6CC" w14:textId="77777777" w:rsidR="00DC0295" w:rsidRDefault="00DC0295" w:rsidP="00C352ED">
      <w:pPr>
        <w:tabs>
          <w:tab w:val="left" w:pos="3270"/>
        </w:tabs>
        <w:jc w:val="center"/>
        <w:rPr>
          <w:rFonts w:asciiTheme="majorBidi" w:hAnsiTheme="majorBidi" w:cstheme="majorBidi"/>
          <w:b/>
          <w:bCs/>
          <w:sz w:val="24"/>
          <w:szCs w:val="24"/>
          <w:lang w:val="es-ES_tradnl"/>
        </w:rPr>
      </w:pPr>
    </w:p>
    <w:p w14:paraId="13FC069D" w14:textId="77777777" w:rsidR="002272D6" w:rsidRDefault="002272D6">
      <w:pPr>
        <w:rPr>
          <w:rFonts w:asciiTheme="majorBidi" w:hAnsiTheme="majorBidi" w:cstheme="majorBidi"/>
          <w:b/>
          <w:bCs/>
          <w:sz w:val="24"/>
          <w:szCs w:val="24"/>
          <w:lang w:val="es-ES_tradnl"/>
        </w:rPr>
      </w:pPr>
      <w:r>
        <w:rPr>
          <w:rFonts w:asciiTheme="majorBidi" w:hAnsiTheme="majorBidi" w:cstheme="majorBidi"/>
          <w:b/>
          <w:bCs/>
          <w:sz w:val="24"/>
          <w:szCs w:val="24"/>
          <w:lang w:val="es-ES_tradnl"/>
        </w:rPr>
        <w:br w:type="page"/>
      </w:r>
    </w:p>
    <w:p w14:paraId="46967B18" w14:textId="77777777" w:rsidR="009F26D8" w:rsidRDefault="009F26D8" w:rsidP="005A64D1">
      <w:pPr>
        <w:tabs>
          <w:tab w:val="left" w:pos="3270"/>
        </w:tabs>
        <w:jc w:val="center"/>
        <w:rPr>
          <w:rFonts w:asciiTheme="majorBidi" w:hAnsiTheme="majorBidi" w:cstheme="majorBidi"/>
          <w:b/>
          <w:bCs/>
          <w:sz w:val="24"/>
          <w:szCs w:val="24"/>
          <w:lang w:val="es-ES_tradnl"/>
        </w:rPr>
      </w:pPr>
    </w:p>
    <w:p w14:paraId="15FD1B31" w14:textId="77777777" w:rsidR="00314CFB" w:rsidRPr="00E35DDC" w:rsidRDefault="00314CFB" w:rsidP="00314CFB">
      <w:pPr>
        <w:jc w:val="center"/>
        <w:rPr>
          <w:rFonts w:ascii="Times New Roman" w:hAnsi="Times New Roman" w:cs="Times New Roman"/>
          <w:sz w:val="24"/>
        </w:rPr>
      </w:pPr>
      <w:r w:rsidRPr="00E35DDC">
        <w:rPr>
          <w:rFonts w:ascii="Times New Roman" w:hAnsi="Times New Roman" w:cs="Times New Roman"/>
          <w:b/>
          <w:sz w:val="24"/>
        </w:rPr>
        <w:t>Table 1.</w:t>
      </w:r>
      <w:r w:rsidRPr="00E35DDC">
        <w:rPr>
          <w:rFonts w:ascii="Times New Roman" w:hAnsi="Times New Roman" w:cs="Times New Roman"/>
          <w:sz w:val="24"/>
        </w:rPr>
        <w:t xml:space="preserve">  Crystal data a</w:t>
      </w:r>
      <w:r w:rsidR="008A13B1">
        <w:rPr>
          <w:rFonts w:ascii="Times New Roman" w:hAnsi="Times New Roman" w:cs="Times New Roman"/>
          <w:sz w:val="24"/>
        </w:rPr>
        <w:t>nd structure refinement for fin</w:t>
      </w:r>
    </w:p>
    <w:tbl>
      <w:tblPr>
        <w:tblStyle w:val="TableGrid"/>
        <w:tblW w:w="0" w:type="auto"/>
        <w:jc w:val="center"/>
        <w:tblLook w:val="04A0" w:firstRow="1" w:lastRow="0" w:firstColumn="1" w:lastColumn="0" w:noHBand="0" w:noVBand="1"/>
      </w:tblPr>
      <w:tblGrid>
        <w:gridCol w:w="663"/>
        <w:gridCol w:w="2916"/>
        <w:gridCol w:w="3636"/>
      </w:tblGrid>
      <w:tr w:rsidR="00314CFB" w:rsidRPr="00E35DDC" w14:paraId="1A75BB15" w14:textId="77777777" w:rsidTr="00FD1193">
        <w:trPr>
          <w:jc w:val="center"/>
        </w:trPr>
        <w:tc>
          <w:tcPr>
            <w:tcW w:w="0" w:type="auto"/>
          </w:tcPr>
          <w:p w14:paraId="2A08E79E" w14:textId="77777777" w:rsidR="00314CFB" w:rsidRPr="008A13B1" w:rsidRDefault="00314CFB" w:rsidP="00FD1193">
            <w:pPr>
              <w:rPr>
                <w:rFonts w:ascii="Times New Roman" w:hAnsi="Times New Roman" w:cs="Times New Roman"/>
                <w:b/>
              </w:rPr>
            </w:pPr>
            <w:r w:rsidRPr="008A13B1">
              <w:rPr>
                <w:rFonts w:ascii="Times New Roman" w:hAnsi="Times New Roman" w:cs="Times New Roman"/>
                <w:b/>
              </w:rPr>
              <w:t>S No</w:t>
            </w:r>
          </w:p>
        </w:tc>
        <w:tc>
          <w:tcPr>
            <w:tcW w:w="0" w:type="auto"/>
          </w:tcPr>
          <w:p w14:paraId="32AA5072" w14:textId="77777777" w:rsidR="00314CFB" w:rsidRPr="008A13B1" w:rsidRDefault="00314CFB" w:rsidP="00FD1193">
            <w:pPr>
              <w:rPr>
                <w:rFonts w:ascii="Times New Roman" w:hAnsi="Times New Roman" w:cs="Times New Roman"/>
                <w:b/>
              </w:rPr>
            </w:pPr>
            <w:r w:rsidRPr="008A13B1">
              <w:rPr>
                <w:rFonts w:ascii="Times New Roman" w:hAnsi="Times New Roman" w:cs="Times New Roman"/>
                <w:b/>
              </w:rPr>
              <w:t xml:space="preserve">Identification code               </w:t>
            </w:r>
          </w:p>
        </w:tc>
        <w:tc>
          <w:tcPr>
            <w:tcW w:w="0" w:type="auto"/>
          </w:tcPr>
          <w:p w14:paraId="4ADCFA28" w14:textId="77777777" w:rsidR="00314CFB" w:rsidRPr="008A13B1" w:rsidRDefault="00314CFB" w:rsidP="00FD1193">
            <w:pPr>
              <w:rPr>
                <w:rFonts w:ascii="Times New Roman" w:hAnsi="Times New Roman" w:cs="Times New Roman"/>
                <w:b/>
              </w:rPr>
            </w:pPr>
            <w:r w:rsidRPr="008A13B1">
              <w:rPr>
                <w:rFonts w:ascii="Times New Roman" w:hAnsi="Times New Roman" w:cs="Times New Roman"/>
                <w:b/>
              </w:rPr>
              <w:t xml:space="preserve"> </w:t>
            </w:r>
            <w:proofErr w:type="spellStart"/>
            <w:r w:rsidRPr="008A13B1">
              <w:rPr>
                <w:rFonts w:ascii="Times New Roman" w:hAnsi="Times New Roman" w:cs="Times New Roman"/>
                <w:b/>
              </w:rPr>
              <w:t>shelx</w:t>
            </w:r>
            <w:proofErr w:type="spellEnd"/>
          </w:p>
        </w:tc>
      </w:tr>
      <w:tr w:rsidR="00314CFB" w:rsidRPr="00E35DDC" w14:paraId="3B6C3A8C" w14:textId="77777777" w:rsidTr="00FD1193">
        <w:trPr>
          <w:jc w:val="center"/>
        </w:trPr>
        <w:tc>
          <w:tcPr>
            <w:tcW w:w="0" w:type="auto"/>
          </w:tcPr>
          <w:p w14:paraId="3196D358"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w:t>
            </w:r>
          </w:p>
        </w:tc>
        <w:tc>
          <w:tcPr>
            <w:tcW w:w="0" w:type="auto"/>
          </w:tcPr>
          <w:p w14:paraId="0236B21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Empirical formula                 </w:t>
            </w:r>
          </w:p>
        </w:tc>
        <w:tc>
          <w:tcPr>
            <w:tcW w:w="0" w:type="auto"/>
          </w:tcPr>
          <w:p w14:paraId="075AA4AD"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C19 H26 N4 O2</w:t>
            </w:r>
          </w:p>
        </w:tc>
      </w:tr>
      <w:tr w:rsidR="00314CFB" w:rsidRPr="00E35DDC" w14:paraId="497E7B9A" w14:textId="77777777" w:rsidTr="00FD1193">
        <w:trPr>
          <w:jc w:val="center"/>
        </w:trPr>
        <w:tc>
          <w:tcPr>
            <w:tcW w:w="0" w:type="auto"/>
          </w:tcPr>
          <w:p w14:paraId="420ED215"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w:t>
            </w:r>
          </w:p>
        </w:tc>
        <w:tc>
          <w:tcPr>
            <w:tcW w:w="0" w:type="auto"/>
          </w:tcPr>
          <w:p w14:paraId="4D9E5A4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Formula weight                    </w:t>
            </w:r>
          </w:p>
        </w:tc>
        <w:tc>
          <w:tcPr>
            <w:tcW w:w="0" w:type="auto"/>
          </w:tcPr>
          <w:p w14:paraId="4EF9354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342.44</w:t>
            </w:r>
          </w:p>
        </w:tc>
      </w:tr>
      <w:tr w:rsidR="00314CFB" w:rsidRPr="00E35DDC" w14:paraId="5979D790" w14:textId="77777777" w:rsidTr="00FD1193">
        <w:trPr>
          <w:jc w:val="center"/>
        </w:trPr>
        <w:tc>
          <w:tcPr>
            <w:tcW w:w="0" w:type="auto"/>
          </w:tcPr>
          <w:p w14:paraId="1458985E"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3</w:t>
            </w:r>
          </w:p>
        </w:tc>
        <w:tc>
          <w:tcPr>
            <w:tcW w:w="0" w:type="auto"/>
          </w:tcPr>
          <w:p w14:paraId="25DA045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Temperature                       </w:t>
            </w:r>
          </w:p>
        </w:tc>
        <w:tc>
          <w:tcPr>
            <w:tcW w:w="0" w:type="auto"/>
          </w:tcPr>
          <w:p w14:paraId="37E4A42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296(2) K</w:t>
            </w:r>
          </w:p>
        </w:tc>
      </w:tr>
      <w:tr w:rsidR="00314CFB" w:rsidRPr="00E35DDC" w14:paraId="267A366F" w14:textId="77777777" w:rsidTr="00FD1193">
        <w:trPr>
          <w:jc w:val="center"/>
        </w:trPr>
        <w:tc>
          <w:tcPr>
            <w:tcW w:w="0" w:type="auto"/>
          </w:tcPr>
          <w:p w14:paraId="324F8B07"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4</w:t>
            </w:r>
          </w:p>
        </w:tc>
        <w:tc>
          <w:tcPr>
            <w:tcW w:w="0" w:type="auto"/>
          </w:tcPr>
          <w:p w14:paraId="30954B9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Wavelength                        </w:t>
            </w:r>
          </w:p>
        </w:tc>
        <w:tc>
          <w:tcPr>
            <w:tcW w:w="0" w:type="auto"/>
          </w:tcPr>
          <w:p w14:paraId="6A825EC2"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0.71073 A</w:t>
            </w:r>
          </w:p>
        </w:tc>
      </w:tr>
      <w:tr w:rsidR="00314CFB" w:rsidRPr="00E35DDC" w14:paraId="2CD159AF" w14:textId="77777777" w:rsidTr="00FD1193">
        <w:trPr>
          <w:jc w:val="center"/>
        </w:trPr>
        <w:tc>
          <w:tcPr>
            <w:tcW w:w="0" w:type="auto"/>
          </w:tcPr>
          <w:p w14:paraId="398700C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5</w:t>
            </w:r>
          </w:p>
        </w:tc>
        <w:tc>
          <w:tcPr>
            <w:tcW w:w="0" w:type="auto"/>
          </w:tcPr>
          <w:p w14:paraId="0B351AC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Crystal system, space group       </w:t>
            </w:r>
          </w:p>
        </w:tc>
        <w:tc>
          <w:tcPr>
            <w:tcW w:w="0" w:type="auto"/>
          </w:tcPr>
          <w:p w14:paraId="0F50E0E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"Orthorhombic",  "P2(1)2(1)2(1)"</w:t>
            </w:r>
          </w:p>
        </w:tc>
      </w:tr>
      <w:tr w:rsidR="00314CFB" w:rsidRPr="00E35DDC" w14:paraId="1D29963A" w14:textId="77777777" w:rsidTr="00FD1193">
        <w:trPr>
          <w:jc w:val="center"/>
        </w:trPr>
        <w:tc>
          <w:tcPr>
            <w:tcW w:w="0" w:type="auto"/>
          </w:tcPr>
          <w:p w14:paraId="766A5EE5"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6</w:t>
            </w:r>
          </w:p>
        </w:tc>
        <w:tc>
          <w:tcPr>
            <w:tcW w:w="0" w:type="auto"/>
          </w:tcPr>
          <w:p w14:paraId="69C76C9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Unit cell dimensions              </w:t>
            </w:r>
          </w:p>
        </w:tc>
        <w:tc>
          <w:tcPr>
            <w:tcW w:w="0" w:type="auto"/>
          </w:tcPr>
          <w:p w14:paraId="229E421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a = 13.3748(7) </w:t>
            </w:r>
            <w:proofErr w:type="gramStart"/>
            <w:r w:rsidRPr="00E35DDC">
              <w:rPr>
                <w:rFonts w:ascii="Times New Roman" w:hAnsi="Times New Roman" w:cs="Times New Roman"/>
              </w:rPr>
              <w:t>A  alpha</w:t>
            </w:r>
            <w:proofErr w:type="gramEnd"/>
            <w:r w:rsidRPr="00E35DDC">
              <w:rPr>
                <w:rFonts w:ascii="Times New Roman" w:hAnsi="Times New Roman" w:cs="Times New Roman"/>
              </w:rPr>
              <w:t xml:space="preserve"> = 90 deg.                                        </w:t>
            </w:r>
          </w:p>
          <w:p w14:paraId="2C592BC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b = 15.9256(8) </w:t>
            </w:r>
            <w:proofErr w:type="gramStart"/>
            <w:r w:rsidRPr="00E35DDC">
              <w:rPr>
                <w:rFonts w:ascii="Times New Roman" w:hAnsi="Times New Roman" w:cs="Times New Roman"/>
              </w:rPr>
              <w:t>A  beta</w:t>
            </w:r>
            <w:proofErr w:type="gramEnd"/>
            <w:r w:rsidRPr="00E35DDC">
              <w:rPr>
                <w:rFonts w:ascii="Times New Roman" w:hAnsi="Times New Roman" w:cs="Times New Roman"/>
              </w:rPr>
              <w:t xml:space="preserve"> = 90 deg.</w:t>
            </w:r>
          </w:p>
          <w:p w14:paraId="73F1C54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c = 26.3938(13) A gamma = 90 deg.</w:t>
            </w:r>
          </w:p>
        </w:tc>
      </w:tr>
      <w:tr w:rsidR="00314CFB" w:rsidRPr="00E35DDC" w14:paraId="15257CFC" w14:textId="77777777" w:rsidTr="00FD1193">
        <w:trPr>
          <w:jc w:val="center"/>
        </w:trPr>
        <w:tc>
          <w:tcPr>
            <w:tcW w:w="0" w:type="auto"/>
          </w:tcPr>
          <w:p w14:paraId="5F74DE59"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7</w:t>
            </w:r>
          </w:p>
        </w:tc>
        <w:tc>
          <w:tcPr>
            <w:tcW w:w="0" w:type="auto"/>
          </w:tcPr>
          <w:p w14:paraId="2182EDC7"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Volume                            </w:t>
            </w:r>
          </w:p>
        </w:tc>
        <w:tc>
          <w:tcPr>
            <w:tcW w:w="0" w:type="auto"/>
          </w:tcPr>
          <w:p w14:paraId="36E89EE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5621.9(5) A^3 </w:t>
            </w:r>
          </w:p>
        </w:tc>
      </w:tr>
      <w:tr w:rsidR="00314CFB" w:rsidRPr="00E35DDC" w14:paraId="07022333" w14:textId="77777777" w:rsidTr="00FD1193">
        <w:trPr>
          <w:jc w:val="center"/>
        </w:trPr>
        <w:tc>
          <w:tcPr>
            <w:tcW w:w="0" w:type="auto"/>
          </w:tcPr>
          <w:p w14:paraId="5A387A5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8</w:t>
            </w:r>
          </w:p>
        </w:tc>
        <w:tc>
          <w:tcPr>
            <w:tcW w:w="0" w:type="auto"/>
          </w:tcPr>
          <w:p w14:paraId="43B9DDD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Z, Calculated density             </w:t>
            </w:r>
          </w:p>
        </w:tc>
        <w:tc>
          <w:tcPr>
            <w:tcW w:w="0" w:type="auto"/>
          </w:tcPr>
          <w:p w14:paraId="4C80DF4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12,  1.214 Mg/m^3</w:t>
            </w:r>
          </w:p>
        </w:tc>
      </w:tr>
      <w:tr w:rsidR="00314CFB" w:rsidRPr="00E35DDC" w14:paraId="26ED2B90" w14:textId="77777777" w:rsidTr="00FD1193">
        <w:trPr>
          <w:jc w:val="center"/>
        </w:trPr>
        <w:tc>
          <w:tcPr>
            <w:tcW w:w="0" w:type="auto"/>
          </w:tcPr>
          <w:p w14:paraId="780D19C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9</w:t>
            </w:r>
          </w:p>
        </w:tc>
        <w:tc>
          <w:tcPr>
            <w:tcW w:w="0" w:type="auto"/>
          </w:tcPr>
          <w:p w14:paraId="29A3586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Absorption coefficient            </w:t>
            </w:r>
          </w:p>
        </w:tc>
        <w:tc>
          <w:tcPr>
            <w:tcW w:w="0" w:type="auto"/>
          </w:tcPr>
          <w:p w14:paraId="7A83A21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0.081 mm^-1</w:t>
            </w:r>
          </w:p>
        </w:tc>
      </w:tr>
      <w:tr w:rsidR="00314CFB" w:rsidRPr="00E35DDC" w14:paraId="345FE260" w14:textId="77777777" w:rsidTr="00FD1193">
        <w:trPr>
          <w:jc w:val="center"/>
        </w:trPr>
        <w:tc>
          <w:tcPr>
            <w:tcW w:w="0" w:type="auto"/>
          </w:tcPr>
          <w:p w14:paraId="73ACEE9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10</w:t>
            </w:r>
          </w:p>
        </w:tc>
        <w:tc>
          <w:tcPr>
            <w:tcW w:w="0" w:type="auto"/>
          </w:tcPr>
          <w:p w14:paraId="4C49979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F(000)                            </w:t>
            </w:r>
          </w:p>
        </w:tc>
        <w:tc>
          <w:tcPr>
            <w:tcW w:w="0" w:type="auto"/>
          </w:tcPr>
          <w:p w14:paraId="3E49E841"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2208 </w:t>
            </w:r>
          </w:p>
        </w:tc>
      </w:tr>
      <w:tr w:rsidR="00314CFB" w:rsidRPr="00E35DDC" w14:paraId="008237CC" w14:textId="77777777" w:rsidTr="00FD1193">
        <w:trPr>
          <w:jc w:val="center"/>
        </w:trPr>
        <w:tc>
          <w:tcPr>
            <w:tcW w:w="0" w:type="auto"/>
          </w:tcPr>
          <w:p w14:paraId="5D7C51C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11</w:t>
            </w:r>
          </w:p>
        </w:tc>
        <w:tc>
          <w:tcPr>
            <w:tcW w:w="0" w:type="auto"/>
          </w:tcPr>
          <w:p w14:paraId="0559C4B1"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Crystal size                      </w:t>
            </w:r>
          </w:p>
        </w:tc>
        <w:tc>
          <w:tcPr>
            <w:tcW w:w="0" w:type="auto"/>
          </w:tcPr>
          <w:p w14:paraId="5FDB70C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0.19 x 0.16 x 0.12 mm </w:t>
            </w:r>
          </w:p>
        </w:tc>
      </w:tr>
      <w:tr w:rsidR="00314CFB" w:rsidRPr="00E35DDC" w14:paraId="36146AC1" w14:textId="77777777" w:rsidTr="00FD1193">
        <w:trPr>
          <w:jc w:val="center"/>
        </w:trPr>
        <w:tc>
          <w:tcPr>
            <w:tcW w:w="0" w:type="auto"/>
          </w:tcPr>
          <w:p w14:paraId="1EA334C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12</w:t>
            </w:r>
          </w:p>
        </w:tc>
        <w:tc>
          <w:tcPr>
            <w:tcW w:w="0" w:type="auto"/>
          </w:tcPr>
          <w:p w14:paraId="762B6099"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Theta range for data collection   </w:t>
            </w:r>
          </w:p>
        </w:tc>
        <w:tc>
          <w:tcPr>
            <w:tcW w:w="0" w:type="auto"/>
          </w:tcPr>
          <w:p w14:paraId="7925B16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1.49 to 28.36 deg. </w:t>
            </w:r>
          </w:p>
        </w:tc>
      </w:tr>
      <w:tr w:rsidR="00314CFB" w:rsidRPr="00E35DDC" w14:paraId="3224BB42" w14:textId="77777777" w:rsidTr="00FD1193">
        <w:trPr>
          <w:jc w:val="center"/>
        </w:trPr>
        <w:tc>
          <w:tcPr>
            <w:tcW w:w="0" w:type="auto"/>
          </w:tcPr>
          <w:p w14:paraId="485044F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13</w:t>
            </w:r>
          </w:p>
        </w:tc>
        <w:tc>
          <w:tcPr>
            <w:tcW w:w="0" w:type="auto"/>
          </w:tcPr>
          <w:p w14:paraId="4A72327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Limiting indices                  </w:t>
            </w:r>
          </w:p>
        </w:tc>
        <w:tc>
          <w:tcPr>
            <w:tcW w:w="0" w:type="auto"/>
          </w:tcPr>
          <w:p w14:paraId="1A07A3D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-7&lt;=h&lt;=17, -19&lt;=k&lt;=20, -35&lt;=l&lt;=26 </w:t>
            </w:r>
          </w:p>
        </w:tc>
      </w:tr>
      <w:tr w:rsidR="00314CFB" w:rsidRPr="00E35DDC" w14:paraId="62475B7F" w14:textId="77777777" w:rsidTr="00FD1193">
        <w:trPr>
          <w:jc w:val="center"/>
        </w:trPr>
        <w:tc>
          <w:tcPr>
            <w:tcW w:w="0" w:type="auto"/>
          </w:tcPr>
          <w:p w14:paraId="4630922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14</w:t>
            </w:r>
          </w:p>
        </w:tc>
        <w:tc>
          <w:tcPr>
            <w:tcW w:w="0" w:type="auto"/>
          </w:tcPr>
          <w:p w14:paraId="50634DA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Reflections collected / unique    </w:t>
            </w:r>
          </w:p>
        </w:tc>
        <w:tc>
          <w:tcPr>
            <w:tcW w:w="0" w:type="auto"/>
          </w:tcPr>
          <w:p w14:paraId="0CA648E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29922 / 13427 [R(int) = 0.0434]</w:t>
            </w:r>
          </w:p>
        </w:tc>
      </w:tr>
      <w:tr w:rsidR="00314CFB" w:rsidRPr="00E35DDC" w14:paraId="20F66101" w14:textId="77777777" w:rsidTr="00FD1193">
        <w:trPr>
          <w:jc w:val="center"/>
        </w:trPr>
        <w:tc>
          <w:tcPr>
            <w:tcW w:w="0" w:type="auto"/>
          </w:tcPr>
          <w:p w14:paraId="668DFCF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15</w:t>
            </w:r>
          </w:p>
        </w:tc>
        <w:tc>
          <w:tcPr>
            <w:tcW w:w="0" w:type="auto"/>
          </w:tcPr>
          <w:p w14:paraId="702E63C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Completeness to theta = 25.00     </w:t>
            </w:r>
          </w:p>
        </w:tc>
        <w:tc>
          <w:tcPr>
            <w:tcW w:w="0" w:type="auto"/>
          </w:tcPr>
          <w:p w14:paraId="3EB781A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98.9 % </w:t>
            </w:r>
          </w:p>
        </w:tc>
      </w:tr>
      <w:tr w:rsidR="00314CFB" w:rsidRPr="00E35DDC" w14:paraId="085F0322" w14:textId="77777777" w:rsidTr="00FD1193">
        <w:trPr>
          <w:jc w:val="center"/>
        </w:trPr>
        <w:tc>
          <w:tcPr>
            <w:tcW w:w="0" w:type="auto"/>
          </w:tcPr>
          <w:p w14:paraId="26F41BB6"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16</w:t>
            </w:r>
          </w:p>
        </w:tc>
        <w:tc>
          <w:tcPr>
            <w:tcW w:w="0" w:type="auto"/>
          </w:tcPr>
          <w:p w14:paraId="7DD7DF5E"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Absorption correction             </w:t>
            </w:r>
          </w:p>
        </w:tc>
        <w:tc>
          <w:tcPr>
            <w:tcW w:w="0" w:type="auto"/>
          </w:tcPr>
          <w:p w14:paraId="5DA1199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Semi-empirical from equivalents</w:t>
            </w:r>
          </w:p>
        </w:tc>
      </w:tr>
      <w:tr w:rsidR="00314CFB" w:rsidRPr="00E35DDC" w14:paraId="55BEFCC8" w14:textId="77777777" w:rsidTr="00FD1193">
        <w:trPr>
          <w:jc w:val="center"/>
        </w:trPr>
        <w:tc>
          <w:tcPr>
            <w:tcW w:w="0" w:type="auto"/>
          </w:tcPr>
          <w:p w14:paraId="4007E3F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17</w:t>
            </w:r>
          </w:p>
        </w:tc>
        <w:tc>
          <w:tcPr>
            <w:tcW w:w="0" w:type="auto"/>
          </w:tcPr>
          <w:p w14:paraId="09C0CEC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Max. and min. transmission        </w:t>
            </w:r>
          </w:p>
        </w:tc>
        <w:tc>
          <w:tcPr>
            <w:tcW w:w="0" w:type="auto"/>
          </w:tcPr>
          <w:p w14:paraId="44C85DB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0.9904 and 0.9848 </w:t>
            </w:r>
          </w:p>
        </w:tc>
      </w:tr>
      <w:tr w:rsidR="00314CFB" w:rsidRPr="00E35DDC" w14:paraId="4D8056A4" w14:textId="77777777" w:rsidTr="00FD1193">
        <w:trPr>
          <w:jc w:val="center"/>
        </w:trPr>
        <w:tc>
          <w:tcPr>
            <w:tcW w:w="0" w:type="auto"/>
          </w:tcPr>
          <w:p w14:paraId="1AF4685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18</w:t>
            </w:r>
          </w:p>
        </w:tc>
        <w:tc>
          <w:tcPr>
            <w:tcW w:w="0" w:type="auto"/>
          </w:tcPr>
          <w:p w14:paraId="2D528EDE"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Refinement method                 </w:t>
            </w:r>
          </w:p>
        </w:tc>
        <w:tc>
          <w:tcPr>
            <w:tcW w:w="0" w:type="auto"/>
          </w:tcPr>
          <w:p w14:paraId="533FB144"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Full-matrix least-squares on F^2</w:t>
            </w:r>
          </w:p>
        </w:tc>
      </w:tr>
      <w:tr w:rsidR="00314CFB" w:rsidRPr="00E35DDC" w14:paraId="78AA9BBF" w14:textId="77777777" w:rsidTr="00FD1193">
        <w:trPr>
          <w:jc w:val="center"/>
        </w:trPr>
        <w:tc>
          <w:tcPr>
            <w:tcW w:w="0" w:type="auto"/>
          </w:tcPr>
          <w:p w14:paraId="4F88C2B8"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19</w:t>
            </w:r>
          </w:p>
        </w:tc>
        <w:tc>
          <w:tcPr>
            <w:tcW w:w="0" w:type="auto"/>
          </w:tcPr>
          <w:p w14:paraId="4CA2F152"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Data / restraints / parameters    </w:t>
            </w:r>
          </w:p>
        </w:tc>
        <w:tc>
          <w:tcPr>
            <w:tcW w:w="0" w:type="auto"/>
          </w:tcPr>
          <w:p w14:paraId="2210C6E2"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13427 / 0 / 686 </w:t>
            </w:r>
          </w:p>
        </w:tc>
      </w:tr>
      <w:tr w:rsidR="00314CFB" w:rsidRPr="00E35DDC" w14:paraId="72242932" w14:textId="77777777" w:rsidTr="00FD1193">
        <w:trPr>
          <w:jc w:val="center"/>
        </w:trPr>
        <w:tc>
          <w:tcPr>
            <w:tcW w:w="0" w:type="auto"/>
          </w:tcPr>
          <w:p w14:paraId="4425F1D0"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20</w:t>
            </w:r>
          </w:p>
        </w:tc>
        <w:tc>
          <w:tcPr>
            <w:tcW w:w="0" w:type="auto"/>
          </w:tcPr>
          <w:p w14:paraId="7EBA831D"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Goodness-of-fit on F^2            </w:t>
            </w:r>
          </w:p>
        </w:tc>
        <w:tc>
          <w:tcPr>
            <w:tcW w:w="0" w:type="auto"/>
          </w:tcPr>
          <w:p w14:paraId="5444E579"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0.954 </w:t>
            </w:r>
          </w:p>
        </w:tc>
      </w:tr>
      <w:tr w:rsidR="00314CFB" w:rsidRPr="00E35DDC" w14:paraId="1BCA4730" w14:textId="77777777" w:rsidTr="00FD1193">
        <w:trPr>
          <w:jc w:val="center"/>
        </w:trPr>
        <w:tc>
          <w:tcPr>
            <w:tcW w:w="0" w:type="auto"/>
          </w:tcPr>
          <w:p w14:paraId="704D65FC"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21</w:t>
            </w:r>
          </w:p>
        </w:tc>
        <w:tc>
          <w:tcPr>
            <w:tcW w:w="0" w:type="auto"/>
          </w:tcPr>
          <w:p w14:paraId="644E7A71"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Final R indices [I&gt;2sigma(I)]     </w:t>
            </w:r>
          </w:p>
        </w:tc>
        <w:tc>
          <w:tcPr>
            <w:tcW w:w="0" w:type="auto"/>
          </w:tcPr>
          <w:p w14:paraId="31BC31A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R1 = 0.0592, wR2 = 0.1323 </w:t>
            </w:r>
          </w:p>
        </w:tc>
      </w:tr>
      <w:tr w:rsidR="00314CFB" w:rsidRPr="00E35DDC" w14:paraId="30A7BDA4" w14:textId="77777777" w:rsidTr="00FD1193">
        <w:trPr>
          <w:jc w:val="center"/>
        </w:trPr>
        <w:tc>
          <w:tcPr>
            <w:tcW w:w="0" w:type="auto"/>
          </w:tcPr>
          <w:p w14:paraId="3A19BCA7"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22</w:t>
            </w:r>
          </w:p>
        </w:tc>
        <w:tc>
          <w:tcPr>
            <w:tcW w:w="0" w:type="auto"/>
          </w:tcPr>
          <w:p w14:paraId="08671FB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R indices (all data)              </w:t>
            </w:r>
          </w:p>
        </w:tc>
        <w:tc>
          <w:tcPr>
            <w:tcW w:w="0" w:type="auto"/>
          </w:tcPr>
          <w:p w14:paraId="7737BF0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R1 = 0.1326, wR2 = 0.1653 </w:t>
            </w:r>
          </w:p>
        </w:tc>
      </w:tr>
      <w:tr w:rsidR="00314CFB" w:rsidRPr="00E35DDC" w14:paraId="595646EF" w14:textId="77777777" w:rsidTr="00FD1193">
        <w:trPr>
          <w:jc w:val="center"/>
        </w:trPr>
        <w:tc>
          <w:tcPr>
            <w:tcW w:w="0" w:type="auto"/>
          </w:tcPr>
          <w:p w14:paraId="2E23179E"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23</w:t>
            </w:r>
          </w:p>
        </w:tc>
        <w:tc>
          <w:tcPr>
            <w:tcW w:w="0" w:type="auto"/>
          </w:tcPr>
          <w:p w14:paraId="134DD67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Absolute structure parameter      </w:t>
            </w:r>
          </w:p>
        </w:tc>
        <w:tc>
          <w:tcPr>
            <w:tcW w:w="0" w:type="auto"/>
          </w:tcPr>
          <w:p w14:paraId="2C29C423"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 0.8(13)</w:t>
            </w:r>
          </w:p>
        </w:tc>
      </w:tr>
      <w:tr w:rsidR="00314CFB" w:rsidRPr="00E35DDC" w14:paraId="0036D7F5" w14:textId="77777777" w:rsidTr="00FD1193">
        <w:trPr>
          <w:jc w:val="center"/>
        </w:trPr>
        <w:tc>
          <w:tcPr>
            <w:tcW w:w="0" w:type="auto"/>
          </w:tcPr>
          <w:p w14:paraId="5DEC1EF5"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24</w:t>
            </w:r>
          </w:p>
        </w:tc>
        <w:tc>
          <w:tcPr>
            <w:tcW w:w="0" w:type="auto"/>
          </w:tcPr>
          <w:p w14:paraId="466C7891"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Extinction coefficient            </w:t>
            </w:r>
          </w:p>
        </w:tc>
        <w:tc>
          <w:tcPr>
            <w:tcW w:w="0" w:type="auto"/>
          </w:tcPr>
          <w:p w14:paraId="4A5A2B2A"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0.00000(19) </w:t>
            </w:r>
          </w:p>
        </w:tc>
      </w:tr>
      <w:tr w:rsidR="00314CFB" w:rsidRPr="00E35DDC" w14:paraId="1C374E10" w14:textId="77777777" w:rsidTr="00FD1193">
        <w:trPr>
          <w:jc w:val="center"/>
        </w:trPr>
        <w:tc>
          <w:tcPr>
            <w:tcW w:w="0" w:type="auto"/>
          </w:tcPr>
          <w:p w14:paraId="5307827B"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25</w:t>
            </w:r>
          </w:p>
        </w:tc>
        <w:tc>
          <w:tcPr>
            <w:tcW w:w="0" w:type="auto"/>
          </w:tcPr>
          <w:p w14:paraId="62259687"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Largest diff. peak and hole       </w:t>
            </w:r>
          </w:p>
        </w:tc>
        <w:tc>
          <w:tcPr>
            <w:tcW w:w="0" w:type="auto"/>
          </w:tcPr>
          <w:p w14:paraId="570CAC35" w14:textId="77777777" w:rsidR="00314CFB" w:rsidRPr="00E35DDC" w:rsidRDefault="00314CFB" w:rsidP="00FD1193">
            <w:pPr>
              <w:rPr>
                <w:rFonts w:ascii="Times New Roman" w:hAnsi="Times New Roman" w:cs="Times New Roman"/>
              </w:rPr>
            </w:pPr>
            <w:r w:rsidRPr="00E35DDC">
              <w:rPr>
                <w:rFonts w:ascii="Times New Roman" w:hAnsi="Times New Roman" w:cs="Times New Roman"/>
              </w:rPr>
              <w:t xml:space="preserve">0.527 and -0.175 </w:t>
            </w:r>
            <w:proofErr w:type="spellStart"/>
            <w:r w:rsidRPr="00E35DDC">
              <w:rPr>
                <w:rFonts w:ascii="Times New Roman" w:hAnsi="Times New Roman" w:cs="Times New Roman"/>
              </w:rPr>
              <w:t>e.A</w:t>
            </w:r>
            <w:proofErr w:type="spellEnd"/>
            <w:r w:rsidRPr="00E35DDC">
              <w:rPr>
                <w:rFonts w:ascii="Times New Roman" w:hAnsi="Times New Roman" w:cs="Times New Roman"/>
              </w:rPr>
              <w:t>^-3</w:t>
            </w:r>
          </w:p>
        </w:tc>
      </w:tr>
    </w:tbl>
    <w:p w14:paraId="10BA895E" w14:textId="77777777" w:rsidR="00314CFB" w:rsidRDefault="00314CFB" w:rsidP="00314CFB"/>
    <w:p w14:paraId="5F348E8C" w14:textId="77777777" w:rsidR="002272D6" w:rsidRDefault="002272D6" w:rsidP="005A64D1">
      <w:pPr>
        <w:tabs>
          <w:tab w:val="left" w:pos="3270"/>
        </w:tabs>
        <w:jc w:val="center"/>
        <w:rPr>
          <w:rFonts w:asciiTheme="majorBidi" w:hAnsiTheme="majorBidi" w:cstheme="majorBidi"/>
          <w:b/>
          <w:bCs/>
          <w:sz w:val="24"/>
          <w:szCs w:val="24"/>
          <w:lang w:val="es-ES_tradnl"/>
        </w:rPr>
      </w:pPr>
    </w:p>
    <w:p w14:paraId="7E4D81EC" w14:textId="77777777" w:rsidR="002272D6" w:rsidRDefault="002272D6" w:rsidP="005A64D1">
      <w:pPr>
        <w:tabs>
          <w:tab w:val="left" w:pos="3270"/>
        </w:tabs>
        <w:jc w:val="center"/>
        <w:rPr>
          <w:rFonts w:asciiTheme="majorBidi" w:hAnsiTheme="majorBidi" w:cstheme="majorBidi"/>
          <w:b/>
          <w:bCs/>
          <w:sz w:val="24"/>
          <w:szCs w:val="24"/>
          <w:lang w:val="es-ES_tradnl"/>
        </w:rPr>
      </w:pPr>
    </w:p>
    <w:p w14:paraId="29AC39B4" w14:textId="77777777" w:rsidR="00AB596C" w:rsidRPr="009B69E5" w:rsidRDefault="00AB596C" w:rsidP="00AB596C">
      <w:pPr>
        <w:spacing w:line="480" w:lineRule="auto"/>
        <w:rPr>
          <w:sz w:val="24"/>
          <w:szCs w:val="24"/>
          <w:vertAlign w:val="superscript"/>
        </w:rPr>
      </w:pPr>
    </w:p>
    <w:sectPr w:rsidR="00AB596C" w:rsidRPr="009B69E5" w:rsidSect="006D7FE4">
      <w:footerReference w:type="default" r:id="rId6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49354" w14:textId="77777777" w:rsidR="00E728AD" w:rsidRDefault="00E728AD" w:rsidP="006A77DB">
      <w:pPr>
        <w:spacing w:after="0" w:line="240" w:lineRule="auto"/>
      </w:pPr>
      <w:r>
        <w:separator/>
      </w:r>
    </w:p>
  </w:endnote>
  <w:endnote w:type="continuationSeparator" w:id="0">
    <w:p w14:paraId="7DD2BD40" w14:textId="77777777" w:rsidR="00E728AD" w:rsidRDefault="00E728AD" w:rsidP="006A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3575" w14:textId="2271586A" w:rsidR="006A77DB" w:rsidRDefault="006A77DB">
    <w:pPr>
      <w:pStyle w:val="Footer"/>
      <w:jc w:val="right"/>
    </w:pPr>
    <w:r>
      <w:t>S</w:t>
    </w:r>
    <w:sdt>
      <w:sdtPr>
        <w:id w:val="-579142943"/>
        <w:docPartObj>
          <w:docPartGallery w:val="Page Numbers (Bottom of Page)"/>
          <w:docPartUnique/>
        </w:docPartObj>
      </w:sdtPr>
      <w:sdtEndPr>
        <w:rPr>
          <w:noProof/>
        </w:rPr>
      </w:sdtEndPr>
      <w:sdtContent>
        <w:r w:rsidR="00F131E8">
          <w:fldChar w:fldCharType="begin"/>
        </w:r>
        <w:r>
          <w:instrText xml:space="preserve"> PAGE   \* MERGEFORMAT </w:instrText>
        </w:r>
        <w:r w:rsidR="00F131E8">
          <w:fldChar w:fldCharType="separate"/>
        </w:r>
        <w:r w:rsidR="00BD542C">
          <w:rPr>
            <w:noProof/>
          </w:rPr>
          <w:t>27</w:t>
        </w:r>
        <w:r w:rsidR="00F131E8">
          <w:rPr>
            <w:noProof/>
          </w:rPr>
          <w:fldChar w:fldCharType="end"/>
        </w:r>
      </w:sdtContent>
    </w:sdt>
  </w:p>
  <w:p w14:paraId="54E2BC85" w14:textId="77777777" w:rsidR="006A77DB" w:rsidRDefault="006A77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A6098" w14:textId="77777777" w:rsidR="00E728AD" w:rsidRDefault="00E728AD" w:rsidP="006A77DB">
      <w:pPr>
        <w:spacing w:after="0" w:line="240" w:lineRule="auto"/>
      </w:pPr>
      <w:r>
        <w:separator/>
      </w:r>
    </w:p>
  </w:footnote>
  <w:footnote w:type="continuationSeparator" w:id="0">
    <w:p w14:paraId="3CBB05EB" w14:textId="77777777" w:rsidR="00E728AD" w:rsidRDefault="00E728AD" w:rsidP="006A77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62"/>
    <w:rsid w:val="0007110D"/>
    <w:rsid w:val="00197DC9"/>
    <w:rsid w:val="002272D6"/>
    <w:rsid w:val="00235732"/>
    <w:rsid w:val="002442E7"/>
    <w:rsid w:val="00275460"/>
    <w:rsid w:val="002F2C03"/>
    <w:rsid w:val="00314CFB"/>
    <w:rsid w:val="0031696D"/>
    <w:rsid w:val="003376B4"/>
    <w:rsid w:val="003A6D17"/>
    <w:rsid w:val="004022D5"/>
    <w:rsid w:val="00407071"/>
    <w:rsid w:val="0041337C"/>
    <w:rsid w:val="00423A82"/>
    <w:rsid w:val="00471771"/>
    <w:rsid w:val="00474B0A"/>
    <w:rsid w:val="00476650"/>
    <w:rsid w:val="00507CDC"/>
    <w:rsid w:val="005123A6"/>
    <w:rsid w:val="0052799C"/>
    <w:rsid w:val="005410FD"/>
    <w:rsid w:val="00590CEA"/>
    <w:rsid w:val="005A64D1"/>
    <w:rsid w:val="005B7FEB"/>
    <w:rsid w:val="005C4EA2"/>
    <w:rsid w:val="005D7403"/>
    <w:rsid w:val="00633A0B"/>
    <w:rsid w:val="00652796"/>
    <w:rsid w:val="00697300"/>
    <w:rsid w:val="006A47E4"/>
    <w:rsid w:val="006A77DB"/>
    <w:rsid w:val="006B4CF1"/>
    <w:rsid w:val="006C3AF6"/>
    <w:rsid w:val="006D097D"/>
    <w:rsid w:val="006D7FE4"/>
    <w:rsid w:val="006E13DD"/>
    <w:rsid w:val="007441B6"/>
    <w:rsid w:val="007569E3"/>
    <w:rsid w:val="007B100F"/>
    <w:rsid w:val="007C2066"/>
    <w:rsid w:val="007C6E56"/>
    <w:rsid w:val="007D62B7"/>
    <w:rsid w:val="008434A8"/>
    <w:rsid w:val="008A13B1"/>
    <w:rsid w:val="008C0C53"/>
    <w:rsid w:val="00946522"/>
    <w:rsid w:val="009F26D8"/>
    <w:rsid w:val="00A164CE"/>
    <w:rsid w:val="00A24ACB"/>
    <w:rsid w:val="00A61E1B"/>
    <w:rsid w:val="00A67A7A"/>
    <w:rsid w:val="00A71166"/>
    <w:rsid w:val="00AB20C7"/>
    <w:rsid w:val="00AB596C"/>
    <w:rsid w:val="00B21962"/>
    <w:rsid w:val="00BD542C"/>
    <w:rsid w:val="00C30D06"/>
    <w:rsid w:val="00C349A9"/>
    <w:rsid w:val="00C352ED"/>
    <w:rsid w:val="00C649A4"/>
    <w:rsid w:val="00C72E25"/>
    <w:rsid w:val="00C73AFE"/>
    <w:rsid w:val="00C84BB2"/>
    <w:rsid w:val="00CA7876"/>
    <w:rsid w:val="00D341D1"/>
    <w:rsid w:val="00D708A1"/>
    <w:rsid w:val="00DC0295"/>
    <w:rsid w:val="00DD6B21"/>
    <w:rsid w:val="00DE4375"/>
    <w:rsid w:val="00E056DF"/>
    <w:rsid w:val="00E35DDC"/>
    <w:rsid w:val="00E439C7"/>
    <w:rsid w:val="00E4749D"/>
    <w:rsid w:val="00E62908"/>
    <w:rsid w:val="00E728AD"/>
    <w:rsid w:val="00F131E8"/>
    <w:rsid w:val="00F37F03"/>
    <w:rsid w:val="00FE5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EBD87"/>
  <w15:docId w15:val="{D78B2F0A-3AE3-48E6-ACBE-84EA075E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4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ffiliation">
    <w:name w:val="Els_Affiliation"/>
    <w:rsid w:val="005D7403"/>
    <w:pPr>
      <w:spacing w:after="0" w:line="200" w:lineRule="exact"/>
    </w:pPr>
    <w:rPr>
      <w:rFonts w:ascii="Times New Roman" w:eastAsia="Times New Roman" w:hAnsi="Times New Roman" w:cs="Times New Roman"/>
      <w:i/>
      <w:sz w:val="16"/>
      <w:szCs w:val="20"/>
    </w:rPr>
  </w:style>
  <w:style w:type="paragraph" w:styleId="BalloonText">
    <w:name w:val="Balloon Text"/>
    <w:basedOn w:val="Normal"/>
    <w:link w:val="BalloonTextChar"/>
    <w:uiPriority w:val="99"/>
    <w:semiHidden/>
    <w:unhideWhenUsed/>
    <w:rsid w:val="005D7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403"/>
    <w:rPr>
      <w:rFonts w:ascii="Tahoma" w:hAnsi="Tahoma" w:cs="Tahoma"/>
      <w:sz w:val="16"/>
      <w:szCs w:val="16"/>
    </w:rPr>
  </w:style>
  <w:style w:type="table" w:styleId="TableGrid">
    <w:name w:val="Table Grid"/>
    <w:basedOn w:val="TableNormal"/>
    <w:uiPriority w:val="59"/>
    <w:rsid w:val="006A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77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A77DB"/>
  </w:style>
  <w:style w:type="paragraph" w:styleId="Footer">
    <w:name w:val="footer"/>
    <w:basedOn w:val="Normal"/>
    <w:link w:val="FooterChar"/>
    <w:uiPriority w:val="99"/>
    <w:unhideWhenUsed/>
    <w:rsid w:val="006A77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A77DB"/>
  </w:style>
  <w:style w:type="character" w:styleId="Emphasis">
    <w:name w:val="Emphasis"/>
    <w:uiPriority w:val="20"/>
    <w:qFormat/>
    <w:rsid w:val="00C352ED"/>
    <w:rPr>
      <w:i/>
      <w:iCs/>
    </w:rPr>
  </w:style>
  <w:style w:type="paragraph" w:styleId="ListParagraph">
    <w:name w:val="List Paragraph"/>
    <w:aliases w:val="سرد الفقرات"/>
    <w:basedOn w:val="Normal"/>
    <w:uiPriority w:val="34"/>
    <w:qFormat/>
    <w:rsid w:val="00C352ED"/>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png"/><Relationship Id="rId55" Type="http://schemas.openxmlformats.org/officeDocument/2006/relationships/image" Target="media/image49.emf"/><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emf"/><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emf"/><Relationship Id="rId49" Type="http://schemas.openxmlformats.org/officeDocument/2006/relationships/image" Target="media/image43.png"/><Relationship Id="rId57" Type="http://schemas.openxmlformats.org/officeDocument/2006/relationships/image" Target="media/image51.emf"/><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emf"/><Relationship Id="rId60"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BBF7-2793-475F-81DF-A18B417D5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27</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Arumugam Natarajan</cp:lastModifiedBy>
  <cp:revision>8</cp:revision>
  <dcterms:created xsi:type="dcterms:W3CDTF">2020-10-14T21:03:00Z</dcterms:created>
  <dcterms:modified xsi:type="dcterms:W3CDTF">2020-10-15T10:05:00Z</dcterms:modified>
</cp:coreProperties>
</file>