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6B89" w:rsidRPr="006729CF" w:rsidRDefault="00386B89" w:rsidP="00386B89">
      <w:pPr>
        <w:spacing w:after="200" w:line="480" w:lineRule="auto"/>
        <w:jc w:val="center"/>
        <w:rPr>
          <w:rFonts w:asciiTheme="majorHAnsi" w:hAnsiTheme="majorHAnsi" w:cs="Arial"/>
          <w:b/>
          <w:color w:val="000000" w:themeColor="text1"/>
        </w:rPr>
      </w:pPr>
      <w:r w:rsidRPr="006729CF">
        <w:rPr>
          <w:rFonts w:asciiTheme="majorHAnsi" w:hAnsiTheme="majorHAnsi" w:cs="Arial"/>
          <w:b/>
          <w:color w:val="000000" w:themeColor="text1"/>
        </w:rPr>
        <w:t>Synthesis and investigation of Anti‐inflammatory and anticonvulsant activities of novel coumarin-diacylated hydrazide derivatives</w:t>
      </w:r>
    </w:p>
    <w:p w:rsidR="00386B89" w:rsidRPr="006729CF" w:rsidRDefault="00386B89" w:rsidP="00386B89">
      <w:pPr>
        <w:spacing w:before="240" w:line="480" w:lineRule="auto"/>
        <w:jc w:val="center"/>
        <w:rPr>
          <w:rFonts w:ascii="Times New Roman" w:eastAsia="Calibri" w:hAnsi="Times New Roman" w:cs="Times New Roman"/>
          <w:color w:val="000000" w:themeColor="text1"/>
          <w:vertAlign w:val="superscript"/>
        </w:rPr>
      </w:pPr>
      <w:r w:rsidRPr="006729CF">
        <w:rPr>
          <w:rFonts w:ascii="Times New Roman" w:eastAsia="Calibri" w:hAnsi="Times New Roman" w:cs="Times New Roman"/>
          <w:color w:val="000000" w:themeColor="text1"/>
        </w:rPr>
        <w:t>Ozan Tapanyiğit</w:t>
      </w:r>
      <w:r w:rsidRPr="006729CF">
        <w:rPr>
          <w:rFonts w:ascii="Times New Roman" w:eastAsia="Calibri" w:hAnsi="Times New Roman" w:cs="Times New Roman"/>
          <w:color w:val="000000" w:themeColor="text1"/>
          <w:vertAlign w:val="superscript"/>
        </w:rPr>
        <w:t>1</w:t>
      </w:r>
      <w:r w:rsidRPr="006729CF">
        <w:rPr>
          <w:rFonts w:ascii="Times New Roman" w:eastAsia="Calibri" w:hAnsi="Times New Roman" w:cs="Times New Roman"/>
          <w:color w:val="000000" w:themeColor="text1"/>
        </w:rPr>
        <w:t>, Onur Demirkol</w:t>
      </w:r>
      <w:r w:rsidRPr="006729CF">
        <w:rPr>
          <w:rFonts w:ascii="Times New Roman" w:eastAsia="Calibri" w:hAnsi="Times New Roman" w:cs="Times New Roman"/>
          <w:color w:val="000000" w:themeColor="text1"/>
          <w:vertAlign w:val="superscript"/>
        </w:rPr>
        <w:t>1</w:t>
      </w:r>
      <w:r w:rsidRPr="006729CF">
        <w:rPr>
          <w:rFonts w:ascii="Times New Roman" w:eastAsia="Calibri" w:hAnsi="Times New Roman" w:cs="Times New Roman"/>
          <w:color w:val="000000" w:themeColor="text1"/>
        </w:rPr>
        <w:t>*, Muhammet Emin Çam</w:t>
      </w:r>
      <w:r w:rsidRPr="006729CF">
        <w:rPr>
          <w:rFonts w:ascii="Times New Roman" w:eastAsia="Calibri" w:hAnsi="Times New Roman" w:cs="Times New Roman"/>
          <w:color w:val="000000" w:themeColor="text1"/>
          <w:vertAlign w:val="superscript"/>
        </w:rPr>
        <w:t>2,3,4</w:t>
      </w:r>
      <w:r w:rsidRPr="006729CF">
        <w:rPr>
          <w:rFonts w:ascii="Times New Roman" w:eastAsia="Calibri" w:hAnsi="Times New Roman" w:cs="Times New Roman"/>
          <w:color w:val="000000" w:themeColor="text1"/>
        </w:rPr>
        <w:t>*,</w:t>
      </w:r>
      <w:r w:rsidRPr="006729CF">
        <w:rPr>
          <w:rFonts w:ascii="Times New Roman" w:eastAsia="Calibri" w:hAnsi="Times New Roman" w:cs="Times New Roman"/>
          <w:color w:val="000000" w:themeColor="text1"/>
          <w:vertAlign w:val="superscript"/>
        </w:rPr>
        <w:t xml:space="preserve"> </w:t>
      </w:r>
      <w:r w:rsidRPr="006729CF">
        <w:rPr>
          <w:rFonts w:ascii="Times New Roman" w:eastAsia="Calibri" w:hAnsi="Times New Roman" w:cs="Times New Roman"/>
          <w:color w:val="000000" w:themeColor="text1"/>
        </w:rPr>
        <w:t>Mehmet Erşatır</w:t>
      </w:r>
      <w:r w:rsidRPr="006729CF">
        <w:rPr>
          <w:rFonts w:ascii="Times New Roman" w:eastAsia="Calibri" w:hAnsi="Times New Roman" w:cs="Times New Roman"/>
          <w:color w:val="000000" w:themeColor="text1"/>
          <w:vertAlign w:val="superscript"/>
        </w:rPr>
        <w:t>1</w:t>
      </w:r>
      <w:r w:rsidRPr="006729CF">
        <w:rPr>
          <w:rFonts w:ascii="Times New Roman" w:eastAsia="Calibri" w:hAnsi="Times New Roman" w:cs="Times New Roman"/>
          <w:color w:val="000000" w:themeColor="text1"/>
        </w:rPr>
        <w:t>, Ece Güler</w:t>
      </w:r>
      <w:r w:rsidRPr="006729CF">
        <w:rPr>
          <w:rFonts w:ascii="Times New Roman" w:eastAsia="Calibri" w:hAnsi="Times New Roman" w:cs="Times New Roman"/>
          <w:color w:val="000000" w:themeColor="text1"/>
          <w:vertAlign w:val="superscript"/>
        </w:rPr>
        <w:t>2,3</w:t>
      </w:r>
      <w:r w:rsidRPr="006729CF">
        <w:rPr>
          <w:rFonts w:ascii="Times New Roman" w:eastAsia="Calibri" w:hAnsi="Times New Roman" w:cs="Times New Roman"/>
          <w:color w:val="000000" w:themeColor="text1"/>
        </w:rPr>
        <w:t xml:space="preserve"> Elife Sultan Giray</w:t>
      </w:r>
      <w:r w:rsidRPr="006729CF">
        <w:rPr>
          <w:rFonts w:ascii="Times New Roman" w:eastAsia="Calibri" w:hAnsi="Times New Roman" w:cs="Times New Roman"/>
          <w:color w:val="000000" w:themeColor="text1"/>
          <w:vertAlign w:val="superscript"/>
        </w:rPr>
        <w:t>1</w:t>
      </w:r>
      <w:r w:rsidRPr="006729CF">
        <w:rPr>
          <w:rFonts w:ascii="Times New Roman" w:eastAsia="Calibri" w:hAnsi="Times New Roman" w:cs="Times New Roman"/>
          <w:color w:val="000000" w:themeColor="text1"/>
        </w:rPr>
        <w:t>*</w:t>
      </w:r>
    </w:p>
    <w:p w:rsidR="00386B89" w:rsidRDefault="00386B89" w:rsidP="00386B89">
      <w:pPr>
        <w:spacing w:before="240" w:line="480" w:lineRule="auto"/>
        <w:jc w:val="center"/>
        <w:rPr>
          <w:rFonts w:ascii="Times New Roman" w:eastAsia="Calibri" w:hAnsi="Times New Roman" w:cs="Times New Roman"/>
          <w:iCs/>
          <w:sz w:val="18"/>
          <w:szCs w:val="18"/>
        </w:rPr>
      </w:pPr>
      <w:r w:rsidRPr="00E92A3C">
        <w:rPr>
          <w:rFonts w:ascii="Times New Roman" w:eastAsia="Calibri" w:hAnsi="Times New Roman" w:cs="Times New Roman"/>
          <w:sz w:val="18"/>
          <w:szCs w:val="18"/>
          <w:vertAlign w:val="superscript"/>
        </w:rPr>
        <w:t>a</w:t>
      </w:r>
      <w:r w:rsidRPr="00E92A3C">
        <w:rPr>
          <w:rFonts w:ascii="Times New Roman" w:eastAsia="Calibri" w:hAnsi="Times New Roman" w:cs="Times New Roman"/>
          <w:sz w:val="18"/>
          <w:szCs w:val="18"/>
        </w:rPr>
        <w:t xml:space="preserve">Department of Chemistry, </w:t>
      </w:r>
      <w:r w:rsidRPr="00E92A3C">
        <w:rPr>
          <w:rFonts w:ascii="Times New Roman" w:eastAsia="Calibri" w:hAnsi="Times New Roman" w:cs="Times New Roman"/>
          <w:iCs/>
          <w:sz w:val="18"/>
          <w:szCs w:val="18"/>
        </w:rPr>
        <w:t>Arts and Science Faculty, Çukurova University, Adana- 01330, Turkey</w:t>
      </w:r>
    </w:p>
    <w:p w:rsidR="00386B89" w:rsidRPr="005D01D1" w:rsidRDefault="00386B89" w:rsidP="00386B89">
      <w:pPr>
        <w:spacing w:before="240" w:line="480" w:lineRule="auto"/>
        <w:jc w:val="center"/>
        <w:rPr>
          <w:rFonts w:ascii="Times New Roman" w:eastAsia="Calibri" w:hAnsi="Times New Roman" w:cs="Times New Roman"/>
          <w:iCs/>
          <w:sz w:val="18"/>
          <w:szCs w:val="18"/>
        </w:rPr>
      </w:pPr>
      <w:r w:rsidRPr="005D01D1">
        <w:rPr>
          <w:rFonts w:ascii="Times New Roman" w:eastAsia="Calibri" w:hAnsi="Times New Roman" w:cs="Times New Roman"/>
          <w:iCs/>
          <w:sz w:val="18"/>
          <w:szCs w:val="18"/>
          <w:vertAlign w:val="superscript"/>
        </w:rPr>
        <w:t>2</w:t>
      </w:r>
      <w:r w:rsidRPr="005D01D1">
        <w:rPr>
          <w:rFonts w:ascii="Times New Roman" w:eastAsia="Calibri" w:hAnsi="Times New Roman" w:cs="Times New Roman"/>
          <w:iCs/>
          <w:sz w:val="18"/>
          <w:szCs w:val="18"/>
        </w:rPr>
        <w:t>Department of Pharmacology, Faculty of Pharmacy, Marmara University, Istanbul 34688, Turkey</w:t>
      </w:r>
    </w:p>
    <w:p w:rsidR="00386B89" w:rsidRPr="005D01D1" w:rsidRDefault="00386B89" w:rsidP="00386B89">
      <w:pPr>
        <w:spacing w:before="240" w:line="480" w:lineRule="auto"/>
        <w:jc w:val="center"/>
        <w:rPr>
          <w:rFonts w:ascii="Times New Roman" w:eastAsia="Calibri" w:hAnsi="Times New Roman" w:cs="Times New Roman"/>
          <w:iCs/>
          <w:sz w:val="18"/>
          <w:szCs w:val="18"/>
        </w:rPr>
      </w:pPr>
      <w:r w:rsidRPr="005D01D1">
        <w:rPr>
          <w:rFonts w:ascii="Times New Roman" w:eastAsia="Calibri" w:hAnsi="Times New Roman" w:cs="Times New Roman"/>
          <w:iCs/>
          <w:sz w:val="18"/>
          <w:szCs w:val="18"/>
          <w:vertAlign w:val="superscript"/>
        </w:rPr>
        <w:t>3</w:t>
      </w:r>
      <w:r w:rsidRPr="005D01D1">
        <w:rPr>
          <w:rFonts w:ascii="Times New Roman" w:eastAsia="Calibri" w:hAnsi="Times New Roman" w:cs="Times New Roman"/>
          <w:iCs/>
          <w:sz w:val="18"/>
          <w:szCs w:val="18"/>
        </w:rPr>
        <w:t>Center for Nanotechnology &amp; Biomaterials Application and Research (NBUAM), Marmara University, Istanbul 34718, Turkey</w:t>
      </w:r>
    </w:p>
    <w:p w:rsidR="00386B89" w:rsidRPr="005D01D1" w:rsidRDefault="00386B89" w:rsidP="00386B89">
      <w:pPr>
        <w:spacing w:before="240" w:line="480" w:lineRule="auto"/>
        <w:jc w:val="center"/>
        <w:rPr>
          <w:rFonts w:ascii="Times New Roman" w:eastAsia="Calibri" w:hAnsi="Times New Roman" w:cs="Times New Roman"/>
          <w:iCs/>
          <w:sz w:val="18"/>
          <w:szCs w:val="18"/>
        </w:rPr>
      </w:pPr>
      <w:r w:rsidRPr="005D01D1">
        <w:rPr>
          <w:rFonts w:ascii="Times New Roman" w:eastAsia="Calibri" w:hAnsi="Times New Roman" w:cs="Times New Roman"/>
          <w:iCs/>
          <w:sz w:val="18"/>
          <w:szCs w:val="18"/>
          <w:vertAlign w:val="superscript"/>
        </w:rPr>
        <w:t>4</w:t>
      </w:r>
      <w:r w:rsidRPr="005D01D1">
        <w:rPr>
          <w:rFonts w:ascii="Times New Roman" w:eastAsia="Calibri" w:hAnsi="Times New Roman" w:cs="Times New Roman"/>
          <w:iCs/>
          <w:sz w:val="18"/>
          <w:szCs w:val="18"/>
        </w:rPr>
        <w:t>Department of Mechanical Engineering, University College London, Torrington Place, London WC1E 7JE, UK</w:t>
      </w:r>
    </w:p>
    <w:p w:rsidR="00161FD5" w:rsidRDefault="00161FD5" w:rsidP="00161FD5">
      <w:pPr>
        <w:spacing w:after="200" w:line="480" w:lineRule="auto"/>
        <w:jc w:val="center"/>
        <w:rPr>
          <w:rFonts w:ascii="Times New Roman" w:eastAsia="Calibri" w:hAnsi="Times New Roman" w:cs="Times New Roman"/>
          <w:iCs/>
          <w:sz w:val="24"/>
          <w:szCs w:val="24"/>
          <w:lang w:val="en-GB"/>
        </w:rPr>
      </w:pPr>
    </w:p>
    <w:p w:rsidR="00386B89" w:rsidRDefault="00386B89" w:rsidP="00161FD5">
      <w:pPr>
        <w:spacing w:after="200" w:line="480" w:lineRule="auto"/>
        <w:jc w:val="center"/>
        <w:rPr>
          <w:rFonts w:ascii="Times New Roman" w:eastAsia="Calibri" w:hAnsi="Times New Roman" w:cs="Times New Roman"/>
          <w:iCs/>
          <w:sz w:val="24"/>
          <w:szCs w:val="24"/>
          <w:lang w:val="en-GB"/>
        </w:rPr>
      </w:pPr>
    </w:p>
    <w:p w:rsidR="00386B89" w:rsidRDefault="00386B89" w:rsidP="00161FD5">
      <w:pPr>
        <w:spacing w:after="200" w:line="480" w:lineRule="auto"/>
        <w:jc w:val="center"/>
        <w:rPr>
          <w:rFonts w:ascii="Times New Roman" w:eastAsia="Calibri" w:hAnsi="Times New Roman" w:cs="Times New Roman"/>
          <w:iCs/>
          <w:sz w:val="24"/>
          <w:szCs w:val="24"/>
          <w:lang w:val="en-GB"/>
        </w:rPr>
      </w:pPr>
    </w:p>
    <w:p w:rsidR="00386B89" w:rsidRDefault="00386B89" w:rsidP="00161FD5">
      <w:pPr>
        <w:spacing w:after="200" w:line="480" w:lineRule="auto"/>
        <w:jc w:val="center"/>
        <w:rPr>
          <w:rFonts w:ascii="Times New Roman" w:eastAsia="Calibri" w:hAnsi="Times New Roman" w:cs="Times New Roman"/>
          <w:iCs/>
          <w:sz w:val="24"/>
          <w:szCs w:val="24"/>
          <w:lang w:val="en-GB"/>
        </w:rPr>
      </w:pPr>
    </w:p>
    <w:p w:rsidR="00161FD5" w:rsidRPr="00167B4E" w:rsidRDefault="00161FD5" w:rsidP="00161FD5">
      <w:pPr>
        <w:spacing w:after="0" w:line="360" w:lineRule="auto"/>
        <w:rPr>
          <w:rFonts w:ascii="Times New Roman" w:eastAsia="Calibri" w:hAnsi="Times New Roman" w:cs="Times New Roman"/>
          <w:b/>
          <w:sz w:val="24"/>
          <w:szCs w:val="24"/>
          <w:lang w:val="en-US"/>
        </w:rPr>
      </w:pPr>
    </w:p>
    <w:p w:rsidR="00161FD5" w:rsidRPr="00ED6F08" w:rsidRDefault="00161FD5" w:rsidP="00161FD5">
      <w:pPr>
        <w:spacing w:after="200" w:line="480" w:lineRule="auto"/>
        <w:jc w:val="center"/>
        <w:rPr>
          <w:rFonts w:ascii="Times New Roman" w:eastAsia="Calibri" w:hAnsi="Times New Roman" w:cs="Times New Roman"/>
          <w:iCs/>
          <w:sz w:val="24"/>
          <w:szCs w:val="24"/>
          <w:lang w:val="en-GB"/>
        </w:rPr>
      </w:pPr>
    </w:p>
    <w:p w:rsidR="00161FD5" w:rsidRDefault="00161FD5" w:rsidP="00161FD5">
      <w:pPr>
        <w:spacing w:after="200" w:line="480" w:lineRule="auto"/>
        <w:jc w:val="center"/>
        <w:rPr>
          <w:rFonts w:ascii="Times New Roman" w:eastAsia="Calibri" w:hAnsi="Times New Roman" w:cs="Times New Roman"/>
          <w:iCs/>
          <w:sz w:val="24"/>
          <w:szCs w:val="24"/>
          <w:lang w:val="en-GB"/>
        </w:rPr>
      </w:pPr>
    </w:p>
    <w:p w:rsidR="00161FD5" w:rsidRDefault="00161FD5" w:rsidP="00161FD5">
      <w:pPr>
        <w:spacing w:after="200" w:line="480" w:lineRule="auto"/>
        <w:jc w:val="center"/>
        <w:rPr>
          <w:rFonts w:ascii="Times New Roman" w:eastAsia="Calibri" w:hAnsi="Times New Roman" w:cs="Times New Roman"/>
          <w:iCs/>
          <w:sz w:val="24"/>
          <w:szCs w:val="24"/>
          <w:lang w:val="en-GB"/>
        </w:rPr>
      </w:pPr>
    </w:p>
    <w:p w:rsidR="00161FD5" w:rsidRDefault="00161FD5" w:rsidP="00161FD5">
      <w:pPr>
        <w:spacing w:after="200" w:line="480" w:lineRule="auto"/>
        <w:jc w:val="center"/>
        <w:rPr>
          <w:rFonts w:ascii="Times New Roman" w:eastAsia="Calibri" w:hAnsi="Times New Roman" w:cs="Times New Roman"/>
          <w:iCs/>
          <w:sz w:val="24"/>
          <w:szCs w:val="24"/>
          <w:lang w:val="en-GB"/>
        </w:rPr>
      </w:pPr>
    </w:p>
    <w:p w:rsidR="00161FD5" w:rsidRDefault="00161FD5" w:rsidP="00161FD5">
      <w:pPr>
        <w:spacing w:after="200" w:line="480" w:lineRule="auto"/>
        <w:jc w:val="center"/>
        <w:rPr>
          <w:rFonts w:ascii="Times New Roman" w:eastAsia="Calibri" w:hAnsi="Times New Roman" w:cs="Times New Roman"/>
          <w:iCs/>
          <w:sz w:val="24"/>
          <w:szCs w:val="24"/>
          <w:lang w:val="en-GB"/>
        </w:rPr>
      </w:pPr>
    </w:p>
    <w:p w:rsidR="00161FD5" w:rsidRPr="00ED6F08" w:rsidRDefault="00161FD5" w:rsidP="00161FD5">
      <w:pPr>
        <w:spacing w:after="200" w:line="480" w:lineRule="auto"/>
        <w:rPr>
          <w:rFonts w:ascii="Times New Roman" w:eastAsia="Calibri" w:hAnsi="Times New Roman" w:cs="Times New Roman"/>
          <w:iCs/>
          <w:sz w:val="24"/>
          <w:szCs w:val="24"/>
          <w:lang w:val="en-GB"/>
        </w:rPr>
      </w:pPr>
    </w:p>
    <w:p w:rsidR="00161FD5"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iCs/>
          <w:sz w:val="24"/>
          <w:szCs w:val="24"/>
          <w:lang w:val="en-GB"/>
        </w:rPr>
      </w:pPr>
    </w:p>
    <w:p w:rsidR="00161FD5"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212121"/>
          <w:sz w:val="24"/>
          <w:szCs w:val="24"/>
          <w:lang w:val="en-GB" w:eastAsia="tr-TR"/>
        </w:rPr>
      </w:pPr>
    </w:p>
    <w:p w:rsidR="00161FD5"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212121"/>
          <w:sz w:val="24"/>
          <w:szCs w:val="24"/>
          <w:lang w:val="en-GB" w:eastAsia="tr-TR"/>
        </w:rPr>
      </w:pPr>
    </w:p>
    <w:p w:rsidR="00161FD5" w:rsidRPr="000E49CE"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color w:val="212121"/>
          <w:sz w:val="24"/>
          <w:szCs w:val="24"/>
          <w:lang w:val="en-GB" w:eastAsia="tr-TR"/>
        </w:rPr>
      </w:pPr>
      <w:r w:rsidRPr="000E49CE">
        <w:rPr>
          <w:rFonts w:ascii="Times New Roman" w:eastAsia="Times New Roman" w:hAnsi="Times New Roman" w:cs="Times New Roman"/>
          <w:b/>
          <w:bCs/>
          <w:color w:val="212121"/>
          <w:sz w:val="24"/>
          <w:szCs w:val="24"/>
          <w:lang w:val="en-GB" w:eastAsia="tr-TR"/>
        </w:rPr>
        <w:t>Supporting Information</w:t>
      </w:r>
    </w:p>
    <w:p w:rsidR="00161FD5"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MS Mincho" w:hAnsi="Times New Roman" w:cs="Times New Roman"/>
          <w:b/>
          <w:sz w:val="24"/>
          <w:szCs w:val="24"/>
          <w:lang w:val="en-US" w:eastAsia="ja-JP"/>
        </w:rPr>
      </w:pPr>
      <w:r>
        <w:rPr>
          <w:rFonts w:ascii="Times New Roman" w:eastAsia="MS Mincho" w:hAnsi="Times New Roman" w:cs="Times New Roman"/>
          <w:b/>
          <w:sz w:val="24"/>
          <w:szCs w:val="24"/>
          <w:lang w:val="en-US" w:eastAsia="ja-JP"/>
        </w:rPr>
        <w:t>C</w:t>
      </w:r>
      <w:r w:rsidRPr="00AF6933">
        <w:rPr>
          <w:rFonts w:ascii="Times New Roman" w:eastAsia="MS Mincho" w:hAnsi="Times New Roman" w:cs="Times New Roman"/>
          <w:b/>
          <w:sz w:val="24"/>
          <w:szCs w:val="24"/>
          <w:lang w:val="en-US" w:eastAsia="ja-JP"/>
        </w:rPr>
        <w:t>ontents</w:t>
      </w:r>
      <w:r>
        <w:rPr>
          <w:rFonts w:ascii="Times New Roman" w:eastAsia="MS Mincho" w:hAnsi="Times New Roman" w:cs="Times New Roman"/>
          <w:b/>
          <w:sz w:val="24"/>
          <w:szCs w:val="24"/>
          <w:lang w:val="en-US" w:eastAsia="ja-JP"/>
        </w:rPr>
        <w:t>:</w:t>
      </w:r>
    </w:p>
    <w:tbl>
      <w:tblPr>
        <w:tblStyle w:val="TabloKlavuzu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8381"/>
        <w:gridCol w:w="974"/>
      </w:tblGrid>
      <w:tr w:rsidR="00161FD5" w:rsidRPr="000E49CE" w:rsidTr="009200A4">
        <w:tc>
          <w:tcPr>
            <w:tcW w:w="534" w:type="dxa"/>
          </w:tcPr>
          <w:p w:rsidR="00161FD5" w:rsidRPr="000E49CE" w:rsidRDefault="00161FD5" w:rsidP="009200A4">
            <w:pPr>
              <w:keepNext/>
              <w:jc w:val="center"/>
              <w:rPr>
                <w:rFonts w:ascii="Times New Roman" w:eastAsia="SimSun" w:hAnsi="Times New Roman" w:cs="Times New Roman"/>
                <w:b/>
                <w:sz w:val="24"/>
                <w:szCs w:val="24"/>
                <w:lang w:eastAsia="zh-CN"/>
              </w:rPr>
            </w:pPr>
          </w:p>
          <w:p w:rsidR="00161FD5" w:rsidRPr="000E49CE" w:rsidRDefault="00161FD5" w:rsidP="009200A4">
            <w:pPr>
              <w:keepNext/>
              <w:jc w:val="center"/>
              <w:rPr>
                <w:rFonts w:ascii="Times New Roman" w:eastAsia="SimSun" w:hAnsi="Times New Roman" w:cs="Times New Roman"/>
                <w:b/>
                <w:sz w:val="24"/>
                <w:szCs w:val="24"/>
                <w:lang w:eastAsia="zh-CN"/>
              </w:rPr>
            </w:pPr>
            <w:r w:rsidRPr="000E49CE">
              <w:rPr>
                <w:rFonts w:ascii="Times New Roman" w:eastAsia="SimSun" w:hAnsi="Times New Roman" w:cs="Times New Roman"/>
                <w:b/>
                <w:sz w:val="24"/>
                <w:szCs w:val="24"/>
                <w:lang w:eastAsia="zh-CN"/>
              </w:rPr>
              <w:t>I</w:t>
            </w:r>
          </w:p>
        </w:tc>
        <w:tc>
          <w:tcPr>
            <w:tcW w:w="8381" w:type="dxa"/>
          </w:tcPr>
          <w:p w:rsidR="00161FD5" w:rsidRPr="000E49CE" w:rsidRDefault="00161FD5" w:rsidP="009200A4">
            <w:pPr>
              <w:keepNext/>
              <w:rPr>
                <w:rFonts w:ascii="Times New Roman" w:hAnsi="Times New Roman" w:cs="Times New Roman"/>
                <w:sz w:val="24"/>
                <w:szCs w:val="24"/>
                <w:vertAlign w:val="superscript"/>
              </w:rPr>
            </w:pPr>
          </w:p>
          <w:p w:rsidR="00161FD5" w:rsidRPr="000E49CE" w:rsidRDefault="00161FD5" w:rsidP="009200A4">
            <w:pPr>
              <w:keepNext/>
              <w:rPr>
                <w:rFonts w:ascii="Times New Roman" w:hAnsi="Times New Roman" w:cs="Times New Roman"/>
                <w:sz w:val="24"/>
                <w:szCs w:val="24"/>
              </w:rPr>
            </w:pPr>
            <w:r w:rsidRPr="000E49CE">
              <w:rPr>
                <w:rFonts w:ascii="Times New Roman" w:hAnsi="Times New Roman" w:cs="Times New Roman"/>
                <w:sz w:val="24"/>
                <w:szCs w:val="24"/>
              </w:rPr>
              <w:t xml:space="preserve">Instrumentation </w:t>
            </w:r>
            <w:r>
              <w:rPr>
                <w:rFonts w:ascii="Times New Roman" w:hAnsi="Times New Roman" w:cs="Times New Roman"/>
                <w:sz w:val="24"/>
                <w:szCs w:val="24"/>
              </w:rPr>
              <w:t>Details</w:t>
            </w:r>
          </w:p>
        </w:tc>
        <w:tc>
          <w:tcPr>
            <w:tcW w:w="974" w:type="dxa"/>
          </w:tcPr>
          <w:p w:rsidR="00161FD5" w:rsidRPr="000E49CE" w:rsidRDefault="00161FD5" w:rsidP="009200A4">
            <w:pPr>
              <w:keepNext/>
              <w:jc w:val="center"/>
              <w:rPr>
                <w:rFonts w:ascii="Times New Roman" w:eastAsia="SimSun" w:hAnsi="Times New Roman" w:cs="Times New Roman"/>
                <w:b/>
                <w:sz w:val="24"/>
                <w:szCs w:val="24"/>
                <w:lang w:eastAsia="zh-CN"/>
              </w:rPr>
            </w:pPr>
          </w:p>
          <w:p w:rsidR="00161FD5" w:rsidRPr="000E49CE" w:rsidRDefault="00161FD5" w:rsidP="009200A4">
            <w:pPr>
              <w:keepNext/>
              <w:jc w:val="center"/>
              <w:rPr>
                <w:rFonts w:ascii="Times New Roman" w:eastAsia="SimSun" w:hAnsi="Times New Roman" w:cs="Times New Roman"/>
                <w:b/>
                <w:sz w:val="24"/>
                <w:szCs w:val="24"/>
                <w:lang w:eastAsia="zh-CN"/>
              </w:rPr>
            </w:pPr>
            <w:r w:rsidRPr="000E49CE">
              <w:rPr>
                <w:rFonts w:ascii="Times New Roman" w:eastAsia="SimSun" w:hAnsi="Times New Roman" w:cs="Times New Roman"/>
                <w:b/>
                <w:sz w:val="24"/>
                <w:szCs w:val="24"/>
                <w:lang w:eastAsia="zh-CN"/>
              </w:rPr>
              <w:t>S2</w:t>
            </w:r>
          </w:p>
        </w:tc>
      </w:tr>
      <w:tr w:rsidR="00161FD5" w:rsidRPr="000E49CE" w:rsidTr="009200A4">
        <w:tc>
          <w:tcPr>
            <w:tcW w:w="534" w:type="dxa"/>
          </w:tcPr>
          <w:p w:rsidR="00161FD5" w:rsidRPr="000E49CE" w:rsidRDefault="00161FD5" w:rsidP="009200A4">
            <w:pPr>
              <w:keepNext/>
              <w:jc w:val="center"/>
              <w:rPr>
                <w:rFonts w:ascii="Times New Roman" w:eastAsia="SimSun" w:hAnsi="Times New Roman" w:cs="Times New Roman"/>
                <w:b/>
                <w:sz w:val="24"/>
                <w:szCs w:val="24"/>
                <w:lang w:eastAsia="zh-CN"/>
              </w:rPr>
            </w:pPr>
          </w:p>
          <w:p w:rsidR="00161FD5" w:rsidRPr="000E49CE" w:rsidRDefault="00161FD5" w:rsidP="009200A4">
            <w:pPr>
              <w:keepNext/>
              <w:jc w:val="center"/>
              <w:rPr>
                <w:rFonts w:ascii="Times New Roman" w:eastAsia="SimSun" w:hAnsi="Times New Roman" w:cs="Times New Roman"/>
                <w:b/>
                <w:sz w:val="24"/>
                <w:szCs w:val="24"/>
                <w:lang w:eastAsia="zh-CN"/>
              </w:rPr>
            </w:pPr>
            <w:r w:rsidRPr="000E49CE">
              <w:rPr>
                <w:rFonts w:ascii="Times New Roman" w:eastAsia="SimSun" w:hAnsi="Times New Roman" w:cs="Times New Roman"/>
                <w:b/>
                <w:sz w:val="24"/>
                <w:szCs w:val="24"/>
                <w:lang w:eastAsia="zh-CN"/>
              </w:rPr>
              <w:t>II</w:t>
            </w:r>
          </w:p>
        </w:tc>
        <w:tc>
          <w:tcPr>
            <w:tcW w:w="8381" w:type="dxa"/>
          </w:tcPr>
          <w:p w:rsidR="00161FD5" w:rsidRPr="000E49CE" w:rsidRDefault="00161FD5" w:rsidP="009200A4">
            <w:pPr>
              <w:keepNext/>
              <w:rPr>
                <w:rFonts w:ascii="Times New Roman" w:hAnsi="Times New Roman" w:cs="Times New Roman"/>
                <w:sz w:val="24"/>
                <w:szCs w:val="24"/>
              </w:rPr>
            </w:pPr>
            <w:r w:rsidRPr="000E49CE">
              <w:rPr>
                <w:rFonts w:ascii="Times New Roman" w:hAnsi="Times New Roman" w:cs="Times New Roman"/>
                <w:sz w:val="24"/>
                <w:szCs w:val="24"/>
              </w:rPr>
              <w:t xml:space="preserve"> </w:t>
            </w:r>
          </w:p>
          <w:p w:rsidR="00161FD5" w:rsidRPr="000E49CE" w:rsidRDefault="00161FD5" w:rsidP="009200A4">
            <w:pPr>
              <w:keepNext/>
              <w:rPr>
                <w:rFonts w:ascii="Times New Roman" w:hAnsi="Times New Roman" w:cs="Times New Roman"/>
                <w:sz w:val="24"/>
                <w:szCs w:val="24"/>
              </w:rPr>
            </w:pPr>
            <w:r w:rsidRPr="000E49CE">
              <w:rPr>
                <w:rFonts w:ascii="Times New Roman" w:eastAsia="MS Mincho" w:hAnsi="Times New Roman" w:cs="Times New Roman"/>
                <w:sz w:val="24"/>
                <w:szCs w:val="24"/>
                <w:vertAlign w:val="superscript"/>
                <w:lang w:val="de-DE" w:eastAsia="ja-JP"/>
              </w:rPr>
              <w:t>1</w:t>
            </w:r>
            <w:r w:rsidRPr="000E49CE">
              <w:rPr>
                <w:rFonts w:ascii="Times New Roman" w:eastAsia="MS Mincho" w:hAnsi="Times New Roman" w:cs="Times New Roman"/>
                <w:sz w:val="24"/>
                <w:szCs w:val="24"/>
                <w:lang w:val="de-DE" w:eastAsia="ja-JP"/>
              </w:rPr>
              <w:t xml:space="preserve">H and </w:t>
            </w:r>
            <w:r w:rsidRPr="000E49CE">
              <w:rPr>
                <w:rFonts w:ascii="Times New Roman" w:eastAsia="MS Mincho" w:hAnsi="Times New Roman" w:cs="Times New Roman"/>
                <w:sz w:val="24"/>
                <w:szCs w:val="24"/>
                <w:vertAlign w:val="superscript"/>
                <w:lang w:val="de-DE" w:eastAsia="ja-JP"/>
              </w:rPr>
              <w:t>13</w:t>
            </w:r>
            <w:r w:rsidRPr="000E49CE">
              <w:rPr>
                <w:rFonts w:ascii="Times New Roman" w:eastAsia="MS Mincho" w:hAnsi="Times New Roman" w:cs="Times New Roman"/>
                <w:sz w:val="24"/>
                <w:szCs w:val="24"/>
                <w:lang w:val="de-DE" w:eastAsia="ja-JP"/>
              </w:rPr>
              <w:t>C NMR spectra of compounds</w:t>
            </w:r>
            <w:r>
              <w:rPr>
                <w:rFonts w:ascii="Times New Roman" w:eastAsia="MS Mincho" w:hAnsi="Times New Roman" w:cs="Times New Roman"/>
                <w:sz w:val="24"/>
                <w:szCs w:val="24"/>
                <w:lang w:val="de-DE" w:eastAsia="ja-JP"/>
              </w:rPr>
              <w:t xml:space="preserve"> </w:t>
            </w:r>
            <w:r w:rsidR="00F23450">
              <w:rPr>
                <w:rFonts w:ascii="Times New Roman" w:eastAsia="MS Mincho" w:hAnsi="Times New Roman" w:cs="Times New Roman"/>
                <w:b/>
                <w:sz w:val="24"/>
                <w:szCs w:val="24"/>
                <w:lang w:val="de-DE" w:eastAsia="ja-JP"/>
              </w:rPr>
              <w:t>8</w:t>
            </w:r>
            <w:r w:rsidRPr="00282C22">
              <w:rPr>
                <w:rFonts w:ascii="Times New Roman" w:eastAsia="MS Mincho" w:hAnsi="Times New Roman" w:cs="Times New Roman"/>
                <w:b/>
                <w:sz w:val="24"/>
                <w:szCs w:val="24"/>
                <w:lang w:val="de-DE" w:eastAsia="ja-JP"/>
              </w:rPr>
              <w:t>a-</w:t>
            </w:r>
            <w:r w:rsidR="00F23450">
              <w:rPr>
                <w:rFonts w:ascii="Times New Roman" w:eastAsia="MS Mincho" w:hAnsi="Times New Roman" w:cs="Times New Roman"/>
                <w:b/>
                <w:sz w:val="24"/>
                <w:szCs w:val="24"/>
                <w:lang w:val="de-DE" w:eastAsia="ja-JP"/>
              </w:rPr>
              <w:t>8f</w:t>
            </w:r>
          </w:p>
        </w:tc>
        <w:tc>
          <w:tcPr>
            <w:tcW w:w="974" w:type="dxa"/>
          </w:tcPr>
          <w:p w:rsidR="00161FD5" w:rsidRPr="000E49CE" w:rsidRDefault="00161FD5" w:rsidP="009200A4">
            <w:pPr>
              <w:keepNext/>
              <w:jc w:val="center"/>
              <w:rPr>
                <w:rFonts w:ascii="Times New Roman" w:eastAsia="SimSun" w:hAnsi="Times New Roman" w:cs="Times New Roman"/>
                <w:b/>
                <w:sz w:val="24"/>
                <w:szCs w:val="24"/>
                <w:lang w:eastAsia="zh-CN"/>
              </w:rPr>
            </w:pPr>
          </w:p>
          <w:p w:rsidR="00161FD5" w:rsidRPr="000E49CE" w:rsidRDefault="00161FD5"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w:t>
            </w:r>
            <w:r w:rsidR="00B1279F">
              <w:rPr>
                <w:rFonts w:ascii="Times New Roman" w:eastAsia="SimSun" w:hAnsi="Times New Roman" w:cs="Times New Roman"/>
                <w:b/>
                <w:sz w:val="24"/>
                <w:szCs w:val="24"/>
                <w:lang w:eastAsia="zh-CN"/>
              </w:rPr>
              <w:t>3</w:t>
            </w:r>
            <w:r>
              <w:rPr>
                <w:rFonts w:ascii="Times New Roman" w:eastAsia="SimSun" w:hAnsi="Times New Roman" w:cs="Times New Roman"/>
                <w:b/>
                <w:sz w:val="24"/>
                <w:szCs w:val="24"/>
                <w:lang w:eastAsia="zh-CN"/>
              </w:rPr>
              <w:t>-S</w:t>
            </w:r>
            <w:r w:rsidR="00B1279F">
              <w:rPr>
                <w:rFonts w:ascii="Times New Roman" w:eastAsia="SimSun" w:hAnsi="Times New Roman" w:cs="Times New Roman"/>
                <w:b/>
                <w:sz w:val="24"/>
                <w:szCs w:val="24"/>
                <w:lang w:eastAsia="zh-CN"/>
              </w:rPr>
              <w:t>9</w:t>
            </w:r>
          </w:p>
        </w:tc>
      </w:tr>
      <w:tr w:rsidR="00161FD5" w:rsidRPr="000E49CE" w:rsidTr="009200A4">
        <w:tc>
          <w:tcPr>
            <w:tcW w:w="534" w:type="dxa"/>
          </w:tcPr>
          <w:p w:rsidR="00161FD5" w:rsidRPr="000E49CE" w:rsidRDefault="00161FD5"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III</w:t>
            </w:r>
          </w:p>
        </w:tc>
        <w:tc>
          <w:tcPr>
            <w:tcW w:w="8381" w:type="dxa"/>
          </w:tcPr>
          <w:p w:rsidR="00161FD5" w:rsidRPr="000E49CE" w:rsidRDefault="00161FD5" w:rsidP="009200A4">
            <w:pPr>
              <w:keepNext/>
              <w:rPr>
                <w:rFonts w:ascii="Times New Roman" w:hAnsi="Times New Roman" w:cs="Times New Roman"/>
                <w:sz w:val="24"/>
                <w:szCs w:val="24"/>
              </w:rPr>
            </w:pPr>
            <w:r w:rsidRPr="00282C22">
              <w:rPr>
                <w:rFonts w:ascii="Times New Roman" w:hAnsi="Times New Roman" w:cs="Times New Roman"/>
                <w:sz w:val="24"/>
                <w:szCs w:val="24"/>
                <w:vertAlign w:val="superscript"/>
                <w:lang w:val="de-DE"/>
              </w:rPr>
              <w:t>1</w:t>
            </w:r>
            <w:r w:rsidRPr="00282C22">
              <w:rPr>
                <w:rFonts w:ascii="Times New Roman" w:hAnsi="Times New Roman" w:cs="Times New Roman"/>
                <w:sz w:val="24"/>
                <w:szCs w:val="24"/>
                <w:lang w:val="de-DE"/>
              </w:rPr>
              <w:t xml:space="preserve">H and </w:t>
            </w:r>
            <w:r w:rsidRPr="00282C22">
              <w:rPr>
                <w:rFonts w:ascii="Times New Roman" w:hAnsi="Times New Roman" w:cs="Times New Roman"/>
                <w:sz w:val="24"/>
                <w:szCs w:val="24"/>
                <w:vertAlign w:val="superscript"/>
                <w:lang w:val="de-DE"/>
              </w:rPr>
              <w:t>13</w:t>
            </w:r>
            <w:r w:rsidRPr="00282C22">
              <w:rPr>
                <w:rFonts w:ascii="Times New Roman" w:hAnsi="Times New Roman" w:cs="Times New Roman"/>
                <w:sz w:val="24"/>
                <w:szCs w:val="24"/>
                <w:lang w:val="de-DE"/>
              </w:rPr>
              <w:t>C NMR spectra of compounds</w:t>
            </w:r>
            <w:r>
              <w:rPr>
                <w:rFonts w:ascii="Times New Roman" w:hAnsi="Times New Roman" w:cs="Times New Roman"/>
                <w:sz w:val="24"/>
                <w:szCs w:val="24"/>
                <w:lang w:val="de-DE"/>
              </w:rPr>
              <w:t xml:space="preserve"> </w:t>
            </w:r>
            <w:r w:rsidR="00B1279F">
              <w:rPr>
                <w:rFonts w:ascii="Times New Roman" w:hAnsi="Times New Roman" w:cs="Times New Roman"/>
                <w:b/>
                <w:sz w:val="24"/>
                <w:szCs w:val="24"/>
                <w:lang w:val="de-DE"/>
              </w:rPr>
              <w:t>6</w:t>
            </w:r>
            <w:r w:rsidRPr="00282C22">
              <w:rPr>
                <w:rFonts w:ascii="Times New Roman" w:hAnsi="Times New Roman" w:cs="Times New Roman"/>
                <w:b/>
                <w:sz w:val="24"/>
                <w:szCs w:val="24"/>
                <w:lang w:val="de-DE"/>
              </w:rPr>
              <w:t>-</w:t>
            </w:r>
            <w:r w:rsidR="00B1279F">
              <w:rPr>
                <w:rFonts w:ascii="Times New Roman" w:hAnsi="Times New Roman" w:cs="Times New Roman"/>
                <w:b/>
                <w:sz w:val="24"/>
                <w:szCs w:val="24"/>
                <w:lang w:val="de-DE"/>
              </w:rPr>
              <w:t>7</w:t>
            </w:r>
          </w:p>
        </w:tc>
        <w:tc>
          <w:tcPr>
            <w:tcW w:w="974" w:type="dxa"/>
          </w:tcPr>
          <w:p w:rsidR="00161FD5" w:rsidRPr="000E49CE" w:rsidRDefault="00161FD5"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S1</w:t>
            </w:r>
            <w:r w:rsidR="00B1279F">
              <w:rPr>
                <w:rFonts w:ascii="Times New Roman" w:eastAsia="SimSun" w:hAnsi="Times New Roman" w:cs="Times New Roman"/>
                <w:b/>
                <w:sz w:val="24"/>
                <w:szCs w:val="24"/>
                <w:lang w:eastAsia="zh-CN"/>
              </w:rPr>
              <w:t>0</w:t>
            </w:r>
            <w:r>
              <w:rPr>
                <w:rFonts w:ascii="Times New Roman" w:eastAsia="SimSun" w:hAnsi="Times New Roman" w:cs="Times New Roman"/>
                <w:b/>
                <w:sz w:val="24"/>
                <w:szCs w:val="24"/>
                <w:lang w:eastAsia="zh-CN"/>
              </w:rPr>
              <w:t>-1</w:t>
            </w:r>
            <w:r w:rsidR="00B1279F">
              <w:rPr>
                <w:rFonts w:ascii="Times New Roman" w:eastAsia="SimSun" w:hAnsi="Times New Roman" w:cs="Times New Roman"/>
                <w:b/>
                <w:sz w:val="24"/>
                <w:szCs w:val="24"/>
                <w:lang w:eastAsia="zh-CN"/>
              </w:rPr>
              <w:t>2</w:t>
            </w:r>
          </w:p>
        </w:tc>
      </w:tr>
      <w:tr w:rsidR="00161FD5" w:rsidRPr="000E49CE" w:rsidTr="009200A4">
        <w:tc>
          <w:tcPr>
            <w:tcW w:w="534" w:type="dxa"/>
          </w:tcPr>
          <w:p w:rsidR="00161FD5" w:rsidRDefault="00161FD5"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IV</w:t>
            </w:r>
          </w:p>
        </w:tc>
        <w:tc>
          <w:tcPr>
            <w:tcW w:w="8381" w:type="dxa"/>
          </w:tcPr>
          <w:p w:rsidR="00161FD5" w:rsidRPr="00282C22" w:rsidRDefault="00161FD5" w:rsidP="00161FD5">
            <w:pPr>
              <w:keepNext/>
              <w:rPr>
                <w:rFonts w:ascii="Times New Roman" w:hAnsi="Times New Roman" w:cs="Times New Roman"/>
                <w:sz w:val="24"/>
                <w:szCs w:val="24"/>
                <w:vertAlign w:val="superscript"/>
                <w:lang w:val="de-DE"/>
              </w:rPr>
            </w:pPr>
            <w:r w:rsidRPr="000E49CE">
              <w:rPr>
                <w:rFonts w:ascii="Times New Roman" w:eastAsia="MS Mincho" w:hAnsi="Times New Roman" w:cs="Times New Roman"/>
                <w:sz w:val="24"/>
                <w:szCs w:val="24"/>
                <w:vertAlign w:val="superscript"/>
                <w:lang w:val="de-DE" w:eastAsia="ja-JP"/>
              </w:rPr>
              <w:t>1</w:t>
            </w:r>
            <w:r w:rsidRPr="000E49CE">
              <w:rPr>
                <w:rFonts w:ascii="Times New Roman" w:eastAsia="MS Mincho" w:hAnsi="Times New Roman" w:cs="Times New Roman"/>
                <w:sz w:val="24"/>
                <w:szCs w:val="24"/>
                <w:lang w:val="de-DE" w:eastAsia="ja-JP"/>
              </w:rPr>
              <w:t xml:space="preserve">H and </w:t>
            </w:r>
            <w:r w:rsidRPr="000E49CE">
              <w:rPr>
                <w:rFonts w:ascii="Times New Roman" w:eastAsia="MS Mincho" w:hAnsi="Times New Roman" w:cs="Times New Roman"/>
                <w:sz w:val="24"/>
                <w:szCs w:val="24"/>
                <w:vertAlign w:val="superscript"/>
                <w:lang w:val="de-DE" w:eastAsia="ja-JP"/>
              </w:rPr>
              <w:t>13</w:t>
            </w:r>
            <w:r w:rsidRPr="000E49CE">
              <w:rPr>
                <w:rFonts w:ascii="Times New Roman" w:eastAsia="MS Mincho" w:hAnsi="Times New Roman" w:cs="Times New Roman"/>
                <w:sz w:val="24"/>
                <w:szCs w:val="24"/>
                <w:lang w:val="de-DE" w:eastAsia="ja-JP"/>
              </w:rPr>
              <w:t>C NMR spectra of compounds</w:t>
            </w:r>
            <w:r>
              <w:rPr>
                <w:rFonts w:ascii="Times New Roman" w:eastAsia="MS Mincho" w:hAnsi="Times New Roman" w:cs="Times New Roman"/>
                <w:sz w:val="24"/>
                <w:szCs w:val="24"/>
                <w:lang w:val="de-DE" w:eastAsia="ja-JP"/>
              </w:rPr>
              <w:t xml:space="preserve"> </w:t>
            </w:r>
            <w:r w:rsidR="00B1279F" w:rsidRPr="00B1279F">
              <w:rPr>
                <w:rFonts w:ascii="Times New Roman" w:eastAsia="MS Mincho" w:hAnsi="Times New Roman" w:cs="Times New Roman"/>
                <w:b/>
                <w:bCs/>
                <w:sz w:val="24"/>
                <w:szCs w:val="24"/>
                <w:lang w:val="de-DE" w:eastAsia="ja-JP"/>
              </w:rPr>
              <w:t>3a-3f</w:t>
            </w:r>
          </w:p>
        </w:tc>
        <w:tc>
          <w:tcPr>
            <w:tcW w:w="974" w:type="dxa"/>
          </w:tcPr>
          <w:p w:rsidR="00161FD5" w:rsidRPr="000E49CE" w:rsidRDefault="00161FD5"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S1</w:t>
            </w:r>
            <w:r w:rsidR="00B1279F">
              <w:rPr>
                <w:rFonts w:ascii="Times New Roman" w:eastAsia="SimSun" w:hAnsi="Times New Roman" w:cs="Times New Roman"/>
                <w:b/>
                <w:sz w:val="24"/>
                <w:szCs w:val="24"/>
                <w:lang w:eastAsia="zh-CN"/>
              </w:rPr>
              <w:t>2</w:t>
            </w:r>
            <w:r>
              <w:rPr>
                <w:rFonts w:ascii="Times New Roman" w:eastAsia="SimSun" w:hAnsi="Times New Roman" w:cs="Times New Roman"/>
                <w:b/>
                <w:sz w:val="24"/>
                <w:szCs w:val="24"/>
                <w:lang w:eastAsia="zh-CN"/>
              </w:rPr>
              <w:t>-S</w:t>
            </w:r>
            <w:r w:rsidR="00B1279F">
              <w:rPr>
                <w:rFonts w:ascii="Times New Roman" w:eastAsia="SimSun" w:hAnsi="Times New Roman" w:cs="Times New Roman"/>
                <w:b/>
                <w:sz w:val="24"/>
                <w:szCs w:val="24"/>
                <w:lang w:eastAsia="zh-CN"/>
              </w:rPr>
              <w:t>18</w:t>
            </w:r>
          </w:p>
        </w:tc>
      </w:tr>
      <w:tr w:rsidR="00B1279F" w:rsidRPr="000E49CE" w:rsidTr="009200A4">
        <w:tc>
          <w:tcPr>
            <w:tcW w:w="534" w:type="dxa"/>
          </w:tcPr>
          <w:p w:rsidR="00B1279F" w:rsidRDefault="00B1279F"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V</w:t>
            </w:r>
          </w:p>
        </w:tc>
        <w:tc>
          <w:tcPr>
            <w:tcW w:w="8381" w:type="dxa"/>
          </w:tcPr>
          <w:p w:rsidR="00B1279F" w:rsidRPr="000E49CE" w:rsidRDefault="00B1279F" w:rsidP="00161FD5">
            <w:pPr>
              <w:keepNext/>
              <w:rPr>
                <w:rFonts w:ascii="Times New Roman" w:eastAsia="MS Mincho" w:hAnsi="Times New Roman" w:cs="Times New Roman"/>
                <w:sz w:val="24"/>
                <w:szCs w:val="24"/>
                <w:vertAlign w:val="superscript"/>
                <w:lang w:val="de-DE" w:eastAsia="ja-JP"/>
              </w:rPr>
            </w:pPr>
            <w:r w:rsidRPr="000E49CE">
              <w:rPr>
                <w:rFonts w:ascii="Times New Roman" w:eastAsia="MS Mincho" w:hAnsi="Times New Roman" w:cs="Times New Roman"/>
                <w:sz w:val="24"/>
                <w:szCs w:val="24"/>
                <w:vertAlign w:val="superscript"/>
                <w:lang w:val="de-DE" w:eastAsia="ja-JP"/>
              </w:rPr>
              <w:t>1</w:t>
            </w:r>
            <w:r w:rsidRPr="000E49CE">
              <w:rPr>
                <w:rFonts w:ascii="Times New Roman" w:eastAsia="MS Mincho" w:hAnsi="Times New Roman" w:cs="Times New Roman"/>
                <w:sz w:val="24"/>
                <w:szCs w:val="24"/>
                <w:lang w:val="de-DE" w:eastAsia="ja-JP"/>
              </w:rPr>
              <w:t xml:space="preserve">H and </w:t>
            </w:r>
            <w:r w:rsidRPr="000E49CE">
              <w:rPr>
                <w:rFonts w:ascii="Times New Roman" w:eastAsia="MS Mincho" w:hAnsi="Times New Roman" w:cs="Times New Roman"/>
                <w:sz w:val="24"/>
                <w:szCs w:val="24"/>
                <w:vertAlign w:val="superscript"/>
                <w:lang w:val="de-DE" w:eastAsia="ja-JP"/>
              </w:rPr>
              <w:t>13</w:t>
            </w:r>
            <w:r w:rsidRPr="000E49CE">
              <w:rPr>
                <w:rFonts w:ascii="Times New Roman" w:eastAsia="MS Mincho" w:hAnsi="Times New Roman" w:cs="Times New Roman"/>
                <w:sz w:val="24"/>
                <w:szCs w:val="24"/>
                <w:lang w:val="de-DE" w:eastAsia="ja-JP"/>
              </w:rPr>
              <w:t>C NMR spectra of compounds</w:t>
            </w:r>
            <w:r>
              <w:rPr>
                <w:rFonts w:ascii="Times New Roman" w:eastAsia="MS Mincho" w:hAnsi="Times New Roman" w:cs="Times New Roman"/>
                <w:sz w:val="24"/>
                <w:szCs w:val="24"/>
                <w:lang w:val="de-DE" w:eastAsia="ja-JP"/>
              </w:rPr>
              <w:t xml:space="preserve"> </w:t>
            </w:r>
            <w:r>
              <w:rPr>
                <w:rFonts w:ascii="Times New Roman" w:eastAsia="MS Mincho" w:hAnsi="Times New Roman" w:cs="Times New Roman"/>
                <w:b/>
                <w:bCs/>
                <w:sz w:val="24"/>
                <w:szCs w:val="24"/>
                <w:lang w:val="de-DE" w:eastAsia="ja-JP"/>
              </w:rPr>
              <w:t>2</w:t>
            </w:r>
            <w:r w:rsidRPr="00B1279F">
              <w:rPr>
                <w:rFonts w:ascii="Times New Roman" w:eastAsia="MS Mincho" w:hAnsi="Times New Roman" w:cs="Times New Roman"/>
                <w:b/>
                <w:bCs/>
                <w:sz w:val="24"/>
                <w:szCs w:val="24"/>
                <w:lang w:val="de-DE" w:eastAsia="ja-JP"/>
              </w:rPr>
              <w:t>a-</w:t>
            </w:r>
            <w:r>
              <w:rPr>
                <w:rFonts w:ascii="Times New Roman" w:eastAsia="MS Mincho" w:hAnsi="Times New Roman" w:cs="Times New Roman"/>
                <w:b/>
                <w:bCs/>
                <w:sz w:val="24"/>
                <w:szCs w:val="24"/>
                <w:lang w:val="de-DE" w:eastAsia="ja-JP"/>
              </w:rPr>
              <w:t>2</w:t>
            </w:r>
            <w:r w:rsidRPr="00B1279F">
              <w:rPr>
                <w:rFonts w:ascii="Times New Roman" w:eastAsia="MS Mincho" w:hAnsi="Times New Roman" w:cs="Times New Roman"/>
                <w:b/>
                <w:bCs/>
                <w:sz w:val="24"/>
                <w:szCs w:val="24"/>
                <w:lang w:val="de-DE" w:eastAsia="ja-JP"/>
              </w:rPr>
              <w:t>f</w:t>
            </w:r>
          </w:p>
        </w:tc>
        <w:tc>
          <w:tcPr>
            <w:tcW w:w="974" w:type="dxa"/>
          </w:tcPr>
          <w:p w:rsidR="00B1279F" w:rsidRDefault="00B1279F" w:rsidP="009200A4">
            <w:pPr>
              <w:keepNext/>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S1</w:t>
            </w:r>
            <w:r>
              <w:rPr>
                <w:rFonts w:ascii="Times New Roman" w:eastAsia="SimSun" w:hAnsi="Times New Roman" w:cs="Times New Roman"/>
                <w:b/>
                <w:sz w:val="24"/>
                <w:szCs w:val="24"/>
                <w:lang w:eastAsia="zh-CN"/>
              </w:rPr>
              <w:t>9</w:t>
            </w:r>
            <w:r>
              <w:rPr>
                <w:rFonts w:ascii="Times New Roman" w:eastAsia="SimSun" w:hAnsi="Times New Roman" w:cs="Times New Roman"/>
                <w:b/>
                <w:sz w:val="24"/>
                <w:szCs w:val="24"/>
                <w:lang w:eastAsia="zh-CN"/>
              </w:rPr>
              <w:t>-S</w:t>
            </w:r>
            <w:r>
              <w:rPr>
                <w:rFonts w:ascii="Times New Roman" w:eastAsia="SimSun" w:hAnsi="Times New Roman" w:cs="Times New Roman"/>
                <w:b/>
                <w:sz w:val="24"/>
                <w:szCs w:val="24"/>
                <w:lang w:eastAsia="zh-CN"/>
              </w:rPr>
              <w:t>24</w:t>
            </w:r>
          </w:p>
        </w:tc>
      </w:tr>
    </w:tbl>
    <w:p w:rsidR="00161FD5" w:rsidRDefault="00161FD5" w:rsidP="00161F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Cs/>
          <w:color w:val="212121"/>
          <w:sz w:val="24"/>
          <w:szCs w:val="24"/>
          <w:lang w:val="en-GB" w:eastAsia="tr-TR"/>
        </w:rPr>
      </w:pPr>
    </w:p>
    <w:p w:rsidR="00161FD5" w:rsidRPr="000E49CE" w:rsidRDefault="00161FD5" w:rsidP="00161FD5">
      <w:pPr>
        <w:tabs>
          <w:tab w:val="left" w:pos="240"/>
          <w:tab w:val="left" w:pos="480"/>
          <w:tab w:val="left" w:pos="720"/>
          <w:tab w:val="left" w:pos="960"/>
          <w:tab w:val="left" w:pos="1200"/>
          <w:tab w:val="left" w:pos="1440"/>
          <w:tab w:val="left" w:pos="1680"/>
          <w:tab w:val="left" w:pos="1920"/>
          <w:tab w:val="left" w:pos="2160"/>
        </w:tabs>
        <w:spacing w:after="220" w:line="220" w:lineRule="exact"/>
        <w:jc w:val="both"/>
        <w:rPr>
          <w:rFonts w:ascii="Times New Roman" w:eastAsia="MS Mincho" w:hAnsi="Times New Roman" w:cs="Times New Roman"/>
          <w:b/>
          <w:i/>
          <w:sz w:val="20"/>
          <w:szCs w:val="20"/>
          <w:lang w:val="en-US" w:eastAsia="ja-JP"/>
        </w:rPr>
      </w:pPr>
    </w:p>
    <w:p w:rsidR="00161FD5" w:rsidRPr="005D55C8" w:rsidRDefault="00161FD5" w:rsidP="00161FD5">
      <w:pPr>
        <w:tabs>
          <w:tab w:val="left" w:pos="240"/>
          <w:tab w:val="left" w:pos="480"/>
          <w:tab w:val="left" w:pos="720"/>
          <w:tab w:val="left" w:pos="960"/>
          <w:tab w:val="left" w:pos="1200"/>
          <w:tab w:val="left" w:pos="1440"/>
          <w:tab w:val="left" w:pos="1680"/>
          <w:tab w:val="left" w:pos="1920"/>
          <w:tab w:val="left" w:pos="2160"/>
        </w:tabs>
        <w:spacing w:after="220" w:line="220" w:lineRule="exact"/>
        <w:jc w:val="both"/>
        <w:rPr>
          <w:rFonts w:ascii="Times New Roman" w:eastAsia="MS Mincho" w:hAnsi="Times New Roman" w:cs="Times New Roman"/>
          <w:b/>
          <w:sz w:val="24"/>
          <w:szCs w:val="24"/>
          <w:lang w:val="en-US" w:eastAsia="ja-JP"/>
        </w:rPr>
      </w:pPr>
      <w:r w:rsidRPr="005D55C8">
        <w:rPr>
          <w:rFonts w:ascii="Times New Roman" w:hAnsi="Times New Roman" w:cs="Times New Roman"/>
          <w:b/>
          <w:sz w:val="24"/>
          <w:szCs w:val="24"/>
        </w:rPr>
        <w:t>I. Instrumentation Details</w:t>
      </w:r>
    </w:p>
    <w:p w:rsidR="00161FD5" w:rsidRPr="005D55C8" w:rsidRDefault="00161FD5" w:rsidP="00161FD5">
      <w:pPr>
        <w:autoSpaceDE w:val="0"/>
        <w:autoSpaceDN w:val="0"/>
        <w:adjustRightInd w:val="0"/>
        <w:spacing w:after="0" w:line="240" w:lineRule="auto"/>
        <w:jc w:val="both"/>
        <w:rPr>
          <w:rFonts w:ascii="Times New Roman" w:eastAsia="Calibri" w:hAnsi="Times New Roman" w:cs="Times New Roman"/>
          <w:sz w:val="24"/>
          <w:szCs w:val="24"/>
          <w:lang w:val="en-US"/>
        </w:rPr>
      </w:pPr>
      <w:r w:rsidRPr="005D55C8">
        <w:rPr>
          <w:rFonts w:ascii="Times New Roman" w:eastAsia="Calibri" w:hAnsi="Times New Roman" w:cs="Times New Roman"/>
          <w:sz w:val="24"/>
          <w:szCs w:val="24"/>
        </w:rPr>
        <w:t>Unless noted otherwise, all of compounds were used as provided without further purification.</w:t>
      </w:r>
      <w:r w:rsidRPr="005D55C8">
        <w:rPr>
          <w:rFonts w:ascii="Arial" w:eastAsia="Calibri" w:hAnsi="Arial" w:cs="Arial"/>
          <w:sz w:val="24"/>
          <w:szCs w:val="24"/>
          <w:lang w:val="en-US"/>
        </w:rPr>
        <w:t xml:space="preserve"> </w:t>
      </w:r>
      <w:r w:rsidRPr="005D55C8">
        <w:rPr>
          <w:rFonts w:ascii="Times New Roman" w:eastAsia="Calibri" w:hAnsi="Times New Roman" w:cs="Times New Roman"/>
          <w:sz w:val="24"/>
          <w:szCs w:val="24"/>
          <w:lang w:val="en-US"/>
        </w:rPr>
        <w:t>All of compounds were obtained from Merck and Sigma-Aldrich.</w:t>
      </w:r>
    </w:p>
    <w:p w:rsidR="00161FD5" w:rsidRPr="005D55C8" w:rsidRDefault="00161FD5" w:rsidP="00161FD5">
      <w:pPr>
        <w:autoSpaceDE w:val="0"/>
        <w:autoSpaceDN w:val="0"/>
        <w:adjustRightInd w:val="0"/>
        <w:spacing w:after="0" w:line="240" w:lineRule="auto"/>
        <w:jc w:val="both"/>
        <w:rPr>
          <w:rFonts w:ascii="Times New Roman" w:eastAsia="Calibri" w:hAnsi="Times New Roman" w:cs="Times New Roman"/>
          <w:sz w:val="24"/>
          <w:szCs w:val="24"/>
          <w:lang w:val="en-US"/>
        </w:rPr>
      </w:pPr>
    </w:p>
    <w:p w:rsidR="00161FD5" w:rsidRPr="005D55C8" w:rsidRDefault="00161FD5" w:rsidP="00161FD5">
      <w:pPr>
        <w:autoSpaceDE w:val="0"/>
        <w:autoSpaceDN w:val="0"/>
        <w:adjustRightInd w:val="0"/>
        <w:spacing w:after="0" w:line="240" w:lineRule="auto"/>
        <w:ind w:right="-110"/>
        <w:jc w:val="both"/>
        <w:rPr>
          <w:rFonts w:ascii="Times New Roman" w:eastAsia="Calibri" w:hAnsi="Times New Roman" w:cs="Times New Roman"/>
          <w:sz w:val="24"/>
          <w:szCs w:val="24"/>
        </w:rPr>
      </w:pPr>
      <w:r w:rsidRPr="005D55C8">
        <w:rPr>
          <w:rFonts w:ascii="Times New Roman" w:eastAsia="Calibri" w:hAnsi="Times New Roman" w:cs="Times New Roman"/>
          <w:sz w:val="24"/>
          <w:szCs w:val="24"/>
          <w:vertAlign w:val="superscript"/>
        </w:rPr>
        <w:t>1</w:t>
      </w:r>
      <w:r w:rsidRPr="005D55C8">
        <w:rPr>
          <w:rFonts w:ascii="Times New Roman" w:eastAsia="Calibri" w:hAnsi="Times New Roman" w:cs="Times New Roman"/>
          <w:sz w:val="24"/>
          <w:szCs w:val="24"/>
        </w:rPr>
        <w:t xml:space="preserve">H and </w:t>
      </w:r>
      <w:r w:rsidRPr="005D55C8">
        <w:rPr>
          <w:rFonts w:ascii="Times New Roman" w:eastAsia="Calibri" w:hAnsi="Times New Roman" w:cs="Times New Roman"/>
          <w:sz w:val="24"/>
          <w:szCs w:val="24"/>
          <w:vertAlign w:val="superscript"/>
        </w:rPr>
        <w:t>13</w:t>
      </w:r>
      <w:r w:rsidRPr="005D55C8">
        <w:rPr>
          <w:rFonts w:ascii="Times New Roman" w:eastAsia="Calibri" w:hAnsi="Times New Roman" w:cs="Times New Roman"/>
          <w:sz w:val="24"/>
          <w:szCs w:val="24"/>
        </w:rPr>
        <w:t>C NMR spectra were recorded in</w:t>
      </w:r>
      <w:r w:rsidRPr="005D55C8">
        <w:rPr>
          <w:rFonts w:ascii="Times New Roman" w:eastAsia="Calibri" w:hAnsi="Times New Roman" w:cs="Times New Roman"/>
          <w:iCs/>
          <w:sz w:val="24"/>
          <w:szCs w:val="24"/>
        </w:rPr>
        <w:t xml:space="preserve"> CDCI</w:t>
      </w:r>
      <w:r w:rsidRPr="005D55C8">
        <w:rPr>
          <w:rFonts w:ascii="Times New Roman" w:eastAsia="Calibri" w:hAnsi="Times New Roman" w:cs="Times New Roman"/>
          <w:iCs/>
          <w:sz w:val="24"/>
          <w:szCs w:val="24"/>
          <w:vertAlign w:val="subscript"/>
        </w:rPr>
        <w:t>3</w:t>
      </w:r>
      <w:r w:rsidRPr="005D55C8">
        <w:rPr>
          <w:rFonts w:ascii="Times New Roman" w:eastAsia="Calibri" w:hAnsi="Times New Roman" w:cs="Times New Roman"/>
          <w:iCs/>
          <w:sz w:val="24"/>
          <w:szCs w:val="24"/>
        </w:rPr>
        <w:t xml:space="preserve"> or DMSO</w:t>
      </w:r>
      <w:r w:rsidRPr="005D55C8">
        <w:rPr>
          <w:rFonts w:ascii="Times New Roman" w:eastAsia="Calibri" w:hAnsi="Times New Roman" w:cs="Times New Roman"/>
          <w:iCs/>
          <w:sz w:val="24"/>
          <w:szCs w:val="24"/>
          <w:vertAlign w:val="subscript"/>
        </w:rPr>
        <w:t>4</w:t>
      </w:r>
      <w:r w:rsidRPr="005D55C8">
        <w:rPr>
          <w:rFonts w:ascii="Times New Roman" w:eastAsia="Calibri" w:hAnsi="Times New Roman" w:cs="Times New Roman"/>
          <w:iCs/>
          <w:sz w:val="24"/>
          <w:szCs w:val="24"/>
        </w:rPr>
        <w:t>-d</w:t>
      </w:r>
      <w:r w:rsidRPr="005D55C8">
        <w:rPr>
          <w:rFonts w:ascii="Times New Roman" w:eastAsia="Calibri" w:hAnsi="Times New Roman" w:cs="Times New Roman"/>
          <w:iCs/>
          <w:sz w:val="24"/>
          <w:szCs w:val="24"/>
          <w:vertAlign w:val="subscript"/>
        </w:rPr>
        <w:t xml:space="preserve">6 </w:t>
      </w:r>
      <w:r w:rsidRPr="005D55C8">
        <w:rPr>
          <w:rFonts w:ascii="Times New Roman" w:eastAsia="Calibri" w:hAnsi="Times New Roman" w:cs="Times New Roman"/>
          <w:iCs/>
          <w:sz w:val="24"/>
          <w:szCs w:val="24"/>
        </w:rPr>
        <w:t>[using the solvent peak as internal reference (</w:t>
      </w:r>
      <w:r w:rsidRPr="005D55C8">
        <w:rPr>
          <w:rFonts w:ascii="Times New Roman" w:eastAsia="Calibri" w:hAnsi="Times New Roman" w:cs="Times New Roman"/>
          <w:sz w:val="24"/>
          <w:szCs w:val="24"/>
        </w:rPr>
        <w:t xml:space="preserve"> </w:t>
      </w:r>
      <w:r w:rsidRPr="005D55C8">
        <w:rPr>
          <w:rFonts w:ascii="Times New Roman" w:eastAsia="Calibri" w:hAnsi="Times New Roman" w:cs="Times New Roman"/>
          <w:iCs/>
          <w:sz w:val="24"/>
          <w:szCs w:val="24"/>
        </w:rPr>
        <w:t>DMSO</w:t>
      </w:r>
      <w:r w:rsidRPr="005D55C8">
        <w:rPr>
          <w:rFonts w:ascii="Times New Roman" w:eastAsia="Calibri" w:hAnsi="Times New Roman" w:cs="Times New Roman"/>
          <w:iCs/>
          <w:sz w:val="24"/>
          <w:szCs w:val="24"/>
          <w:vertAlign w:val="subscript"/>
        </w:rPr>
        <w:t>4</w:t>
      </w:r>
      <w:r w:rsidRPr="005D55C8">
        <w:rPr>
          <w:rFonts w:ascii="Times New Roman" w:eastAsia="Calibri" w:hAnsi="Times New Roman" w:cs="Times New Roman"/>
          <w:iCs/>
          <w:sz w:val="24"/>
          <w:szCs w:val="24"/>
        </w:rPr>
        <w:t>-d</w:t>
      </w:r>
      <w:r w:rsidRPr="005D55C8">
        <w:rPr>
          <w:rFonts w:ascii="Times New Roman" w:eastAsia="Calibri" w:hAnsi="Times New Roman" w:cs="Times New Roman"/>
          <w:iCs/>
          <w:sz w:val="24"/>
          <w:szCs w:val="24"/>
          <w:vertAlign w:val="subscript"/>
        </w:rPr>
        <w:t xml:space="preserve">6 </w:t>
      </w:r>
      <w:r w:rsidRPr="005D55C8">
        <w:rPr>
          <w:rFonts w:ascii="Times New Roman" w:eastAsia="Calibri" w:hAnsi="Times New Roman" w:cs="Times New Roman"/>
          <w:iCs/>
          <w:sz w:val="24"/>
          <w:szCs w:val="24"/>
        </w:rPr>
        <w:t xml:space="preserve">: </w:t>
      </w:r>
      <w:r w:rsidRPr="005D55C8">
        <w:rPr>
          <w:rFonts w:ascii="Times New Roman" w:eastAsia="Calibri" w:hAnsi="Times New Roman" w:cs="Times New Roman"/>
          <w:sz w:val="24"/>
          <w:szCs w:val="24"/>
        </w:rPr>
        <w:sym w:font="Symbol" w:char="F064"/>
      </w:r>
      <w:r w:rsidRPr="005D55C8">
        <w:rPr>
          <w:rFonts w:ascii="Times New Roman" w:eastAsia="Calibri" w:hAnsi="Times New Roman" w:cs="Times New Roman"/>
          <w:sz w:val="24"/>
          <w:szCs w:val="24"/>
        </w:rPr>
        <w:t xml:space="preserve"> H 2.50; </w:t>
      </w:r>
      <w:r w:rsidRPr="005D55C8">
        <w:rPr>
          <w:rFonts w:ascii="Times New Roman" w:eastAsia="Calibri" w:hAnsi="Times New Roman" w:cs="Times New Roman"/>
          <w:sz w:val="24"/>
          <w:szCs w:val="24"/>
        </w:rPr>
        <w:sym w:font="Symbol" w:char="F064"/>
      </w:r>
      <w:r w:rsidRPr="005D55C8">
        <w:rPr>
          <w:rFonts w:ascii="Times New Roman" w:eastAsia="Calibri" w:hAnsi="Times New Roman" w:cs="Times New Roman"/>
          <w:sz w:val="24"/>
          <w:szCs w:val="24"/>
        </w:rPr>
        <w:t xml:space="preserve"> C 39.51 and CDCl</w:t>
      </w:r>
      <w:r w:rsidRPr="005D55C8">
        <w:rPr>
          <w:rFonts w:ascii="Times New Roman" w:eastAsia="Calibri" w:hAnsi="Times New Roman" w:cs="Times New Roman"/>
          <w:sz w:val="24"/>
          <w:szCs w:val="24"/>
          <w:vertAlign w:val="subscript"/>
        </w:rPr>
        <w:t>3</w:t>
      </w:r>
      <w:r w:rsidRPr="005D55C8">
        <w:rPr>
          <w:rFonts w:ascii="Times New Roman" w:eastAsia="Calibri" w:hAnsi="Times New Roman" w:cs="Times New Roman"/>
          <w:sz w:val="24"/>
          <w:szCs w:val="24"/>
        </w:rPr>
        <w:t xml:space="preserve"> at 7.27 ppm for </w:t>
      </w:r>
      <w:r w:rsidRPr="005D55C8">
        <w:rPr>
          <w:rFonts w:ascii="Times New Roman" w:eastAsia="Calibri" w:hAnsi="Times New Roman" w:cs="Times New Roman"/>
          <w:sz w:val="24"/>
          <w:szCs w:val="24"/>
          <w:vertAlign w:val="superscript"/>
        </w:rPr>
        <w:t>1</w:t>
      </w:r>
      <w:r w:rsidRPr="005D55C8">
        <w:rPr>
          <w:rFonts w:ascii="Times New Roman" w:eastAsia="Calibri" w:hAnsi="Times New Roman" w:cs="Times New Roman"/>
          <w:sz w:val="24"/>
          <w:szCs w:val="24"/>
        </w:rPr>
        <w:t xml:space="preserve">H and 77.0 ppm for </w:t>
      </w:r>
      <w:r w:rsidRPr="005D55C8">
        <w:rPr>
          <w:rFonts w:ascii="Times New Roman" w:eastAsia="Calibri" w:hAnsi="Times New Roman" w:cs="Times New Roman"/>
          <w:sz w:val="24"/>
          <w:szCs w:val="24"/>
          <w:vertAlign w:val="superscript"/>
        </w:rPr>
        <w:t>13</w:t>
      </w:r>
      <w:r w:rsidRPr="005D55C8">
        <w:rPr>
          <w:rFonts w:ascii="Times New Roman" w:eastAsia="Calibri" w:hAnsi="Times New Roman" w:cs="Times New Roman"/>
          <w:sz w:val="24"/>
          <w:szCs w:val="24"/>
        </w:rPr>
        <w:t>C)</w:t>
      </w:r>
      <w:r w:rsidRPr="005D55C8">
        <w:rPr>
          <w:rFonts w:ascii="Times New Roman" w:eastAsia="Calibri" w:hAnsi="Times New Roman" w:cs="Times New Roman"/>
          <w:iCs/>
          <w:sz w:val="24"/>
          <w:szCs w:val="24"/>
        </w:rPr>
        <w:t xml:space="preserve"> on a Bruker Avance III 400 MHz spectrometer operating at 400 MHz and 100 MHz, respectively. All chemical shift values are quoted in ppm and coupling constants quoted in Hz. Multiplicities are indicated, s (singlet), d (doublet), t (triplet), q (quartet), sept (septet), m (multiplet), br s (broad singlet).</w:t>
      </w:r>
      <w:r w:rsidRPr="005D55C8">
        <w:rPr>
          <w:sz w:val="24"/>
          <w:szCs w:val="24"/>
        </w:rPr>
        <w:t xml:space="preserve"> </w:t>
      </w:r>
      <w:r w:rsidRPr="005D55C8">
        <w:rPr>
          <w:rFonts w:ascii="Times New Roman" w:eastAsia="Calibri" w:hAnsi="Times New Roman" w:cs="Times New Roman"/>
          <w:iCs/>
          <w:sz w:val="24"/>
          <w:szCs w:val="24"/>
        </w:rPr>
        <w:t>Follow up of the reactions and checking the purity of the compounds were made by TLC on silica gel-precoated aluminium sheets (Type 60, F</w:t>
      </w:r>
      <w:r w:rsidRPr="005D55C8">
        <w:rPr>
          <w:rFonts w:ascii="Times New Roman" w:eastAsia="Calibri" w:hAnsi="Times New Roman" w:cs="Times New Roman"/>
          <w:iCs/>
          <w:sz w:val="24"/>
          <w:szCs w:val="24"/>
          <w:vertAlign w:val="subscript"/>
        </w:rPr>
        <w:t>254</w:t>
      </w:r>
      <w:r w:rsidRPr="005D55C8">
        <w:rPr>
          <w:rFonts w:ascii="Times New Roman" w:eastAsia="Calibri" w:hAnsi="Times New Roman" w:cs="Times New Roman"/>
          <w:iCs/>
          <w:sz w:val="24"/>
          <w:szCs w:val="24"/>
        </w:rPr>
        <w:t>, Merck, Darmstadt, Germany) using hexane/ethyl acetate 80–20 (4:1, v/v) and the spots were detected by exposure to UV</w:t>
      </w:r>
      <w:r w:rsidRPr="005D55C8">
        <w:rPr>
          <w:rFonts w:ascii="Times New Roman" w:eastAsia="Calibri" w:hAnsi="Times New Roman" w:cs="Times New Roman"/>
          <w:sz w:val="24"/>
          <w:szCs w:val="24"/>
        </w:rPr>
        <w:t xml:space="preserve"> </w:t>
      </w:r>
      <w:r w:rsidRPr="005D55C8">
        <w:rPr>
          <w:rFonts w:ascii="Times New Roman" w:eastAsia="Calibri" w:hAnsi="Times New Roman" w:cs="Times New Roman"/>
          <w:iCs/>
          <w:sz w:val="24"/>
          <w:szCs w:val="24"/>
        </w:rPr>
        <w:t>lamp at λ254 nanometer for few seconds.</w:t>
      </w:r>
    </w:p>
    <w:p w:rsidR="00161FD5" w:rsidRPr="005D55C8" w:rsidRDefault="00161FD5" w:rsidP="00161FD5">
      <w:pPr>
        <w:autoSpaceDE w:val="0"/>
        <w:autoSpaceDN w:val="0"/>
        <w:adjustRightInd w:val="0"/>
        <w:spacing w:after="0" w:line="240" w:lineRule="auto"/>
        <w:ind w:right="-110"/>
        <w:jc w:val="both"/>
        <w:rPr>
          <w:rFonts w:ascii="Times New Roman" w:eastAsia="Calibri" w:hAnsi="Times New Roman" w:cs="Times New Roman"/>
          <w:iCs/>
          <w:sz w:val="24"/>
          <w:szCs w:val="24"/>
        </w:rPr>
      </w:pPr>
      <w:r w:rsidRPr="005D55C8">
        <w:rPr>
          <w:rFonts w:ascii="Times New Roman" w:eastAsia="Calibri" w:hAnsi="Times New Roman" w:cs="Times New Roman"/>
          <w:iCs/>
          <w:sz w:val="24"/>
          <w:szCs w:val="24"/>
        </w:rPr>
        <w:t>The chemical names given for the prepared compounds are according to the IUPAC system.</w:t>
      </w:r>
    </w:p>
    <w:p w:rsidR="00161FD5" w:rsidRPr="005D55C8" w:rsidRDefault="00161FD5" w:rsidP="00161FD5">
      <w:pPr>
        <w:autoSpaceDE w:val="0"/>
        <w:autoSpaceDN w:val="0"/>
        <w:adjustRightInd w:val="0"/>
        <w:spacing w:after="0" w:line="240" w:lineRule="auto"/>
        <w:ind w:right="-110"/>
        <w:jc w:val="both"/>
        <w:rPr>
          <w:rFonts w:ascii="Times New Roman" w:eastAsia="Calibri" w:hAnsi="Times New Roman" w:cs="Times New Roman"/>
          <w:iCs/>
          <w:sz w:val="24"/>
          <w:szCs w:val="24"/>
        </w:rPr>
      </w:pPr>
    </w:p>
    <w:p w:rsidR="00161FD5" w:rsidRDefault="00161FD5" w:rsidP="00161FD5">
      <w:pPr>
        <w:spacing w:after="0" w:line="240" w:lineRule="auto"/>
        <w:jc w:val="both"/>
        <w:rPr>
          <w:rFonts w:ascii="Times New Roman" w:eastAsia="Times New Roman" w:hAnsi="Times New Roman" w:cs="Times New Roman"/>
          <w:sz w:val="24"/>
          <w:szCs w:val="24"/>
          <w:lang w:val="de-DE" w:eastAsia="ja-JP"/>
        </w:rPr>
      </w:pPr>
      <w:r w:rsidRPr="005D55C8">
        <w:rPr>
          <w:rFonts w:ascii="Times New Roman" w:eastAsia="Times New Roman" w:hAnsi="Times New Roman" w:cs="Times New Roman"/>
          <w:sz w:val="24"/>
          <w:szCs w:val="24"/>
          <w:lang w:val="de-DE" w:eastAsia="ja-JP"/>
        </w:rPr>
        <w:t xml:space="preserve">IR spectra were recorded on a Perkin-Elmer 55148 spectrometer. </w:t>
      </w:r>
    </w:p>
    <w:p w:rsidR="00161FD5" w:rsidRPr="005D55C8" w:rsidRDefault="00161FD5" w:rsidP="00161FD5">
      <w:pPr>
        <w:spacing w:after="0" w:line="240" w:lineRule="auto"/>
        <w:jc w:val="both"/>
        <w:rPr>
          <w:rFonts w:ascii="Times New Roman" w:eastAsia="Times New Roman" w:hAnsi="Times New Roman" w:cs="Times New Roman"/>
          <w:sz w:val="24"/>
          <w:szCs w:val="24"/>
          <w:lang w:val="en-US" w:eastAsia="ja-JP"/>
        </w:rPr>
      </w:pPr>
      <w:r w:rsidRPr="005D55C8">
        <w:rPr>
          <w:rFonts w:ascii="Times New Roman" w:eastAsia="Times New Roman" w:hAnsi="Times New Roman" w:cs="Times New Roman"/>
          <w:sz w:val="24"/>
          <w:szCs w:val="24"/>
          <w:lang w:val="de-DE" w:eastAsia="ja-JP"/>
        </w:rPr>
        <w:t>Melting points were determined  using an Electrothermal 9100 instrument.</w:t>
      </w:r>
      <w:r w:rsidRPr="005D55C8">
        <w:rPr>
          <w:rFonts w:ascii="Times New Roman" w:eastAsia="Times New Roman" w:hAnsi="Times New Roman" w:cs="Times New Roman"/>
          <w:sz w:val="24"/>
          <w:szCs w:val="24"/>
          <w:lang w:val="en-US" w:eastAsia="ja-JP"/>
        </w:rPr>
        <w:t xml:space="preserve"> </w:t>
      </w:r>
    </w:p>
    <w:p w:rsidR="00161FD5" w:rsidRDefault="00161FD5" w:rsidP="00161FD5">
      <w:pPr>
        <w:spacing w:after="0" w:line="240" w:lineRule="auto"/>
        <w:jc w:val="both"/>
        <w:rPr>
          <w:rFonts w:ascii="Times New Roman" w:eastAsia="Times New Roman" w:hAnsi="Times New Roman" w:cs="Times New Roman"/>
          <w:sz w:val="24"/>
          <w:szCs w:val="24"/>
          <w:lang w:val="en-US" w:eastAsia="ja-JP"/>
        </w:rPr>
      </w:pPr>
      <w:r w:rsidRPr="005D55C8">
        <w:rPr>
          <w:rFonts w:ascii="Times New Roman" w:eastAsia="Times New Roman" w:hAnsi="Times New Roman" w:cs="Times New Roman"/>
          <w:sz w:val="24"/>
          <w:szCs w:val="24"/>
          <w:lang w:val="en-US" w:eastAsia="ja-JP"/>
        </w:rPr>
        <w:t xml:space="preserve">Elemental analyses were measured on a Thermo Flash 2000 Organic Elemental Analyzer. </w:t>
      </w: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Default="00FF585F" w:rsidP="00161FD5">
      <w:pPr>
        <w:spacing w:after="0" w:line="240" w:lineRule="auto"/>
        <w:jc w:val="both"/>
        <w:rPr>
          <w:rFonts w:ascii="Times New Roman" w:eastAsia="Times New Roman" w:hAnsi="Times New Roman" w:cs="Times New Roman"/>
          <w:sz w:val="24"/>
          <w:szCs w:val="24"/>
          <w:lang w:val="en-US" w:eastAsia="ja-JP"/>
        </w:rPr>
      </w:pPr>
    </w:p>
    <w:p w:rsidR="00FF585F" w:rsidRPr="005D55C8" w:rsidRDefault="00FF585F" w:rsidP="00161FD5">
      <w:pPr>
        <w:spacing w:after="0" w:line="240" w:lineRule="auto"/>
        <w:jc w:val="both"/>
        <w:rPr>
          <w:rFonts w:ascii="Times New Roman" w:eastAsia="Times New Roman" w:hAnsi="Times New Roman" w:cs="Times New Roman"/>
          <w:sz w:val="24"/>
          <w:szCs w:val="24"/>
          <w:lang w:val="de-DE" w:eastAsia="ja-JP"/>
        </w:rPr>
      </w:pPr>
    </w:p>
    <w:p w:rsidR="00161FD5" w:rsidRDefault="00FF585F" w:rsidP="00161FD5">
      <w:pPr>
        <w:spacing w:after="0" w:line="240" w:lineRule="auto"/>
        <w:jc w:val="both"/>
        <w:rPr>
          <w:rFonts w:ascii="Times New Roman" w:eastAsia="Times New Roman" w:hAnsi="Times New Roman" w:cs="Times New Roman"/>
          <w:sz w:val="24"/>
          <w:szCs w:val="24"/>
          <w:lang w:val="en-US" w:eastAsia="ja-JP"/>
        </w:rPr>
      </w:pPr>
      <w:r>
        <w:rPr>
          <w:noProof/>
        </w:rPr>
        <w:drawing>
          <wp:inline distT="0" distB="0" distL="0" distR="0" wp14:anchorId="31EB5E80" wp14:editId="2D952234">
            <wp:extent cx="5753100" cy="4129405"/>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129405"/>
                    </a:xfrm>
                    <a:prstGeom prst="rect">
                      <a:avLst/>
                    </a:prstGeom>
                    <a:noFill/>
                    <a:ln>
                      <a:noFill/>
                    </a:ln>
                  </pic:spPr>
                </pic:pic>
              </a:graphicData>
            </a:graphic>
          </wp:inline>
        </w:drawing>
      </w:r>
    </w:p>
    <w:p w:rsidR="00784DAE" w:rsidRDefault="00784DAE" w:rsidP="00161FD5">
      <w:pPr>
        <w:spacing w:after="0" w:line="240" w:lineRule="auto"/>
        <w:jc w:val="both"/>
        <w:rPr>
          <w:rFonts w:ascii="Times New Roman" w:eastAsia="Times New Roman" w:hAnsi="Times New Roman" w:cs="Times New Roman"/>
          <w:sz w:val="24"/>
          <w:szCs w:val="24"/>
          <w:lang w:val="en-US" w:eastAsia="ja-JP"/>
        </w:rPr>
      </w:pPr>
    </w:p>
    <w:p w:rsidR="00784DAE" w:rsidRDefault="00784DAE" w:rsidP="00161FD5">
      <w:pPr>
        <w:spacing w:after="0" w:line="240" w:lineRule="auto"/>
        <w:jc w:val="both"/>
        <w:rPr>
          <w:rFonts w:ascii="Times New Roman" w:eastAsia="Times New Roman" w:hAnsi="Times New Roman" w:cs="Times New Roman"/>
          <w:sz w:val="24"/>
          <w:szCs w:val="24"/>
          <w:lang w:val="en-US" w:eastAsia="ja-JP"/>
        </w:rPr>
      </w:pPr>
      <w:r>
        <w:rPr>
          <w:rFonts w:ascii="Times New Roman" w:eastAsia="Times New Roman" w:hAnsi="Times New Roman" w:cs="Times New Roman"/>
          <w:noProof/>
          <w:sz w:val="24"/>
          <w:szCs w:val="24"/>
          <w:lang w:val="en-US" w:eastAsia="ja-JP"/>
        </w:rPr>
        <w:lastRenderedPageBreak/>
        <w:drawing>
          <wp:inline distT="0" distB="0" distL="0" distR="0">
            <wp:extent cx="5753100" cy="39865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986530"/>
                    </a:xfrm>
                    <a:prstGeom prst="rect">
                      <a:avLst/>
                    </a:prstGeom>
                    <a:noFill/>
                    <a:ln>
                      <a:noFill/>
                    </a:ln>
                  </pic:spPr>
                </pic:pic>
              </a:graphicData>
            </a:graphic>
          </wp:inline>
        </w:drawing>
      </w:r>
    </w:p>
    <w:p w:rsidR="00784DAE" w:rsidRDefault="00784DAE" w:rsidP="00161FD5">
      <w:pPr>
        <w:spacing w:after="0" w:line="240" w:lineRule="auto"/>
        <w:jc w:val="both"/>
        <w:rPr>
          <w:rFonts w:ascii="Times New Roman" w:eastAsia="Times New Roman" w:hAnsi="Times New Roman" w:cs="Times New Roman"/>
          <w:sz w:val="24"/>
          <w:szCs w:val="24"/>
          <w:lang w:val="en-US" w:eastAsia="ja-JP"/>
        </w:rPr>
      </w:pPr>
    </w:p>
    <w:p w:rsidR="00784DAE" w:rsidRDefault="00784DAE" w:rsidP="00161FD5">
      <w:pPr>
        <w:spacing w:after="0" w:line="240" w:lineRule="auto"/>
        <w:jc w:val="both"/>
        <w:rPr>
          <w:rFonts w:ascii="Times New Roman" w:eastAsia="Times New Roman" w:hAnsi="Times New Roman" w:cs="Times New Roman"/>
          <w:sz w:val="24"/>
          <w:szCs w:val="24"/>
          <w:lang w:val="en-US" w:eastAsia="ja-JP"/>
        </w:rPr>
      </w:pPr>
    </w:p>
    <w:p w:rsidR="00784DAE" w:rsidRDefault="00784DAE" w:rsidP="00161FD5">
      <w:pPr>
        <w:spacing w:after="0" w:line="240" w:lineRule="auto"/>
        <w:jc w:val="both"/>
        <w:rPr>
          <w:rFonts w:ascii="Times New Roman" w:eastAsia="Times New Roman" w:hAnsi="Times New Roman" w:cs="Times New Roman"/>
          <w:sz w:val="24"/>
          <w:szCs w:val="24"/>
          <w:lang w:val="en-US" w:eastAsia="ja-JP"/>
        </w:rPr>
      </w:pPr>
    </w:p>
    <w:p w:rsidR="00784DAE" w:rsidRPr="005D55C8" w:rsidRDefault="00784DAE" w:rsidP="00161FD5">
      <w:pPr>
        <w:spacing w:after="0" w:line="240" w:lineRule="auto"/>
        <w:jc w:val="both"/>
        <w:rPr>
          <w:rFonts w:ascii="Times New Roman" w:eastAsia="Times New Roman" w:hAnsi="Times New Roman" w:cs="Times New Roman"/>
          <w:sz w:val="24"/>
          <w:szCs w:val="24"/>
          <w:lang w:val="en-US" w:eastAsia="ja-JP"/>
        </w:rPr>
      </w:pPr>
      <w:r>
        <w:rPr>
          <w:rFonts w:ascii="Times New Roman" w:eastAsia="Times New Roman" w:hAnsi="Times New Roman" w:cs="Times New Roman"/>
          <w:noProof/>
          <w:sz w:val="24"/>
          <w:szCs w:val="24"/>
          <w:lang w:val="en-US" w:eastAsia="ja-JP"/>
        </w:rPr>
        <w:drawing>
          <wp:inline distT="0" distB="0" distL="0" distR="0">
            <wp:extent cx="5758180" cy="40100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4010025"/>
                    </a:xfrm>
                    <a:prstGeom prst="rect">
                      <a:avLst/>
                    </a:prstGeom>
                    <a:noFill/>
                    <a:ln>
                      <a:noFill/>
                    </a:ln>
                  </pic:spPr>
                </pic:pic>
              </a:graphicData>
            </a:graphic>
          </wp:inline>
        </w:drawing>
      </w:r>
    </w:p>
    <w:p w:rsidR="00161FD5" w:rsidRDefault="00161FD5" w:rsidP="00161FD5">
      <w:pPr>
        <w:ind w:firstLine="708"/>
        <w:jc w:val="both"/>
        <w:rPr>
          <w:rFonts w:ascii="Times New Roman" w:hAnsi="Times New Roman" w:cs="Times New Roman"/>
          <w:sz w:val="18"/>
          <w:szCs w:val="18"/>
        </w:rPr>
      </w:pPr>
    </w:p>
    <w:p w:rsidR="00161FD5" w:rsidRDefault="00161FD5" w:rsidP="00161FD5">
      <w:pPr>
        <w:ind w:firstLine="708"/>
        <w:jc w:val="both"/>
        <w:rPr>
          <w:rFonts w:ascii="Times New Roman" w:hAnsi="Times New Roman" w:cs="Times New Roman"/>
          <w:color w:val="FF0000"/>
          <w:sz w:val="18"/>
          <w:szCs w:val="18"/>
        </w:rPr>
      </w:pPr>
    </w:p>
    <w:p w:rsidR="00161FD5" w:rsidRDefault="00161FD5" w:rsidP="00161FD5">
      <w:pPr>
        <w:ind w:firstLine="708"/>
        <w:jc w:val="both"/>
        <w:rPr>
          <w:rFonts w:ascii="Times New Roman" w:hAnsi="Times New Roman" w:cs="Times New Roman"/>
          <w:color w:val="FF0000"/>
          <w:sz w:val="18"/>
          <w:szCs w:val="18"/>
        </w:rPr>
      </w:pPr>
    </w:p>
    <w:p w:rsidR="00161FD5" w:rsidRDefault="00161FD5" w:rsidP="00161FD5">
      <w:pPr>
        <w:ind w:firstLine="708"/>
        <w:jc w:val="both"/>
        <w:rPr>
          <w:rFonts w:ascii="Times New Roman" w:hAnsi="Times New Roman" w:cs="Times New Roman"/>
          <w:color w:val="FF0000"/>
          <w:sz w:val="18"/>
          <w:szCs w:val="18"/>
        </w:rPr>
      </w:pPr>
    </w:p>
    <w:p w:rsidR="00161FD5" w:rsidRPr="00282C22" w:rsidRDefault="00161FD5" w:rsidP="00161FD5">
      <w:pPr>
        <w:rPr>
          <w:rFonts w:ascii="Times New Roman" w:hAnsi="Times New Roman" w:cs="Times New Roman"/>
          <w:sz w:val="18"/>
          <w:szCs w:val="18"/>
        </w:rPr>
      </w:pPr>
    </w:p>
    <w:p w:rsidR="00161FD5" w:rsidRPr="00282C22" w:rsidRDefault="0039324C" w:rsidP="00161FD5">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758180" cy="39243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80" cy="3924300"/>
                    </a:xfrm>
                    <a:prstGeom prst="rect">
                      <a:avLst/>
                    </a:prstGeom>
                    <a:noFill/>
                    <a:ln>
                      <a:noFill/>
                    </a:ln>
                  </pic:spPr>
                </pic:pic>
              </a:graphicData>
            </a:graphic>
          </wp:inline>
        </w:drawing>
      </w:r>
    </w:p>
    <w:p w:rsidR="00161FD5" w:rsidRPr="00282C22" w:rsidRDefault="00161FD5" w:rsidP="00161FD5">
      <w:pPr>
        <w:rPr>
          <w:rFonts w:ascii="Times New Roman" w:hAnsi="Times New Roman" w:cs="Times New Roman"/>
          <w:sz w:val="18"/>
          <w:szCs w:val="18"/>
        </w:rPr>
      </w:pPr>
    </w:p>
    <w:p w:rsidR="00925C2D" w:rsidRDefault="00F23450">
      <w:r>
        <w:rPr>
          <w:noProof/>
        </w:rPr>
        <w:lastRenderedPageBreak/>
        <w:drawing>
          <wp:inline distT="0" distB="0" distL="0" distR="0">
            <wp:extent cx="5753100" cy="4129405"/>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129405"/>
                    </a:xfrm>
                    <a:prstGeom prst="rect">
                      <a:avLst/>
                    </a:prstGeom>
                    <a:noFill/>
                    <a:ln>
                      <a:noFill/>
                    </a:ln>
                  </pic:spPr>
                </pic:pic>
              </a:graphicData>
            </a:graphic>
          </wp:inline>
        </w:drawing>
      </w:r>
    </w:p>
    <w:p w:rsidR="00F23450" w:rsidRDefault="00F23450"/>
    <w:p w:rsidR="00F23450" w:rsidRDefault="00994725">
      <w:r>
        <w:rPr>
          <w:noProof/>
        </w:rPr>
        <w:drawing>
          <wp:inline distT="0" distB="0" distL="0" distR="0">
            <wp:extent cx="5758180" cy="4038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4038600"/>
                    </a:xfrm>
                    <a:prstGeom prst="rect">
                      <a:avLst/>
                    </a:prstGeom>
                    <a:noFill/>
                    <a:ln>
                      <a:noFill/>
                    </a:ln>
                  </pic:spPr>
                </pic:pic>
              </a:graphicData>
            </a:graphic>
          </wp:inline>
        </w:drawing>
      </w:r>
    </w:p>
    <w:p w:rsidR="00E301B2" w:rsidRDefault="00FE3D78">
      <w:r>
        <w:rPr>
          <w:noProof/>
        </w:rPr>
        <w:lastRenderedPageBreak/>
        <w:drawing>
          <wp:inline distT="0" distB="0" distL="0" distR="0">
            <wp:extent cx="5753100" cy="41814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p>
    <w:p w:rsidR="00FE3D78" w:rsidRDefault="00FE3D78"/>
    <w:p w:rsidR="00FE3D78" w:rsidRDefault="00B40C12">
      <w:r>
        <w:rPr>
          <w:noProof/>
        </w:rPr>
        <w:drawing>
          <wp:inline distT="0" distB="0" distL="0" distR="0">
            <wp:extent cx="5758180" cy="3990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3990975"/>
                    </a:xfrm>
                    <a:prstGeom prst="rect">
                      <a:avLst/>
                    </a:prstGeom>
                    <a:noFill/>
                    <a:ln>
                      <a:noFill/>
                    </a:ln>
                  </pic:spPr>
                </pic:pic>
              </a:graphicData>
            </a:graphic>
          </wp:inline>
        </w:drawing>
      </w:r>
    </w:p>
    <w:p w:rsidR="00B40C12" w:rsidRDefault="00B40C12"/>
    <w:p w:rsidR="00B40C12" w:rsidRDefault="00AB7D75">
      <w:r>
        <w:rPr>
          <w:noProof/>
        </w:rPr>
        <w:drawing>
          <wp:inline distT="0" distB="0" distL="0" distR="0">
            <wp:extent cx="5758180" cy="41243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4124325"/>
                    </a:xfrm>
                    <a:prstGeom prst="rect">
                      <a:avLst/>
                    </a:prstGeom>
                    <a:noFill/>
                    <a:ln>
                      <a:noFill/>
                    </a:ln>
                  </pic:spPr>
                </pic:pic>
              </a:graphicData>
            </a:graphic>
          </wp:inline>
        </w:drawing>
      </w:r>
    </w:p>
    <w:p w:rsidR="00AB7D75" w:rsidRDefault="00AB7D75"/>
    <w:p w:rsidR="00AB7D75" w:rsidRDefault="009C564B">
      <w:r>
        <w:rPr>
          <w:noProof/>
        </w:rPr>
        <w:lastRenderedPageBreak/>
        <w:drawing>
          <wp:inline distT="0" distB="0" distL="0" distR="0">
            <wp:extent cx="5753100" cy="40532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053205"/>
                    </a:xfrm>
                    <a:prstGeom prst="rect">
                      <a:avLst/>
                    </a:prstGeom>
                    <a:noFill/>
                    <a:ln>
                      <a:noFill/>
                    </a:ln>
                  </pic:spPr>
                </pic:pic>
              </a:graphicData>
            </a:graphic>
          </wp:inline>
        </w:drawing>
      </w:r>
    </w:p>
    <w:p w:rsidR="009C564B" w:rsidRDefault="009C564B"/>
    <w:p w:rsidR="009C564B" w:rsidRDefault="00B94EA1">
      <w:r>
        <w:rPr>
          <w:noProof/>
        </w:rPr>
        <w:drawing>
          <wp:inline distT="0" distB="0" distL="0" distR="0">
            <wp:extent cx="5758180" cy="42005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200525"/>
                    </a:xfrm>
                    <a:prstGeom prst="rect">
                      <a:avLst/>
                    </a:prstGeom>
                    <a:noFill/>
                    <a:ln>
                      <a:noFill/>
                    </a:ln>
                  </pic:spPr>
                </pic:pic>
              </a:graphicData>
            </a:graphic>
          </wp:inline>
        </w:drawing>
      </w:r>
    </w:p>
    <w:p w:rsidR="00B94EA1" w:rsidRDefault="00B94EA1">
      <w:r>
        <w:rPr>
          <w:noProof/>
        </w:rPr>
        <w:lastRenderedPageBreak/>
        <w:drawing>
          <wp:inline distT="0" distB="0" distL="0" distR="0">
            <wp:extent cx="5753100" cy="403415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34155"/>
                    </a:xfrm>
                    <a:prstGeom prst="rect">
                      <a:avLst/>
                    </a:prstGeom>
                    <a:noFill/>
                    <a:ln>
                      <a:noFill/>
                    </a:ln>
                  </pic:spPr>
                </pic:pic>
              </a:graphicData>
            </a:graphic>
          </wp:inline>
        </w:drawing>
      </w:r>
    </w:p>
    <w:p w:rsidR="00B94EA1" w:rsidRDefault="00B94EA1"/>
    <w:p w:rsidR="00B94EA1" w:rsidRDefault="00235377">
      <w:r>
        <w:rPr>
          <w:noProof/>
        </w:rPr>
        <w:drawing>
          <wp:inline distT="0" distB="0" distL="0" distR="0">
            <wp:extent cx="5758180" cy="41389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4138930"/>
                    </a:xfrm>
                    <a:prstGeom prst="rect">
                      <a:avLst/>
                    </a:prstGeom>
                    <a:noFill/>
                    <a:ln>
                      <a:noFill/>
                    </a:ln>
                  </pic:spPr>
                </pic:pic>
              </a:graphicData>
            </a:graphic>
          </wp:inline>
        </w:drawing>
      </w:r>
    </w:p>
    <w:p w:rsidR="00386272" w:rsidRDefault="00E30CD8">
      <w:r>
        <w:rPr>
          <w:noProof/>
        </w:rPr>
        <w:lastRenderedPageBreak/>
        <w:drawing>
          <wp:inline distT="0" distB="0" distL="0" distR="0">
            <wp:extent cx="5753100" cy="41294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129405"/>
                    </a:xfrm>
                    <a:prstGeom prst="rect">
                      <a:avLst/>
                    </a:prstGeom>
                    <a:noFill/>
                    <a:ln>
                      <a:noFill/>
                    </a:ln>
                  </pic:spPr>
                </pic:pic>
              </a:graphicData>
            </a:graphic>
          </wp:inline>
        </w:drawing>
      </w:r>
    </w:p>
    <w:p w:rsidR="00E30CD8" w:rsidRDefault="00E30CD8"/>
    <w:p w:rsidR="00E30CD8" w:rsidRDefault="00E30CD8"/>
    <w:p w:rsidR="00E30CD8" w:rsidRDefault="00EE7BCE">
      <w:r>
        <w:rPr>
          <w:noProof/>
        </w:rPr>
        <w:lastRenderedPageBreak/>
        <w:drawing>
          <wp:inline distT="0" distB="0" distL="0" distR="0">
            <wp:extent cx="5758180" cy="43719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4371975"/>
                    </a:xfrm>
                    <a:prstGeom prst="rect">
                      <a:avLst/>
                    </a:prstGeom>
                    <a:noFill/>
                    <a:ln>
                      <a:noFill/>
                    </a:ln>
                  </pic:spPr>
                </pic:pic>
              </a:graphicData>
            </a:graphic>
          </wp:inline>
        </w:drawing>
      </w:r>
    </w:p>
    <w:p w:rsidR="00E30CD8" w:rsidRDefault="009D0301">
      <w:r>
        <w:rPr>
          <w:noProof/>
        </w:rPr>
        <w:drawing>
          <wp:inline distT="0" distB="0" distL="0" distR="0">
            <wp:extent cx="5753100" cy="40386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9D0301" w:rsidRDefault="007122F1">
      <w:r>
        <w:rPr>
          <w:noProof/>
        </w:rPr>
        <w:lastRenderedPageBreak/>
        <w:drawing>
          <wp:inline distT="0" distB="0" distL="0" distR="0">
            <wp:extent cx="5758180" cy="42386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4238625"/>
                    </a:xfrm>
                    <a:prstGeom prst="rect">
                      <a:avLst/>
                    </a:prstGeom>
                    <a:noFill/>
                    <a:ln>
                      <a:noFill/>
                    </a:ln>
                  </pic:spPr>
                </pic:pic>
              </a:graphicData>
            </a:graphic>
          </wp:inline>
        </w:drawing>
      </w:r>
    </w:p>
    <w:p w:rsidR="007122F1" w:rsidRDefault="007122F1"/>
    <w:p w:rsidR="007122F1" w:rsidRDefault="007122F1">
      <w:r>
        <w:rPr>
          <w:noProof/>
        </w:rPr>
        <w:drawing>
          <wp:inline distT="0" distB="0" distL="0" distR="0">
            <wp:extent cx="5758180" cy="40290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4029075"/>
                    </a:xfrm>
                    <a:prstGeom prst="rect">
                      <a:avLst/>
                    </a:prstGeom>
                    <a:noFill/>
                    <a:ln>
                      <a:noFill/>
                    </a:ln>
                  </pic:spPr>
                </pic:pic>
              </a:graphicData>
            </a:graphic>
          </wp:inline>
        </w:drawing>
      </w:r>
    </w:p>
    <w:p w:rsidR="00F12CB4" w:rsidRDefault="00F12CB4">
      <w:r>
        <w:rPr>
          <w:noProof/>
        </w:rPr>
        <w:lastRenderedPageBreak/>
        <w:drawing>
          <wp:inline distT="0" distB="0" distL="0" distR="0">
            <wp:extent cx="5758180" cy="40817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4081780"/>
                    </a:xfrm>
                    <a:prstGeom prst="rect">
                      <a:avLst/>
                    </a:prstGeom>
                    <a:noFill/>
                    <a:ln>
                      <a:noFill/>
                    </a:ln>
                  </pic:spPr>
                </pic:pic>
              </a:graphicData>
            </a:graphic>
          </wp:inline>
        </w:drawing>
      </w:r>
    </w:p>
    <w:p w:rsidR="00F12CB4" w:rsidRDefault="00F12CB4"/>
    <w:p w:rsidR="00F12CB4" w:rsidRDefault="008314C1">
      <w:r>
        <w:rPr>
          <w:noProof/>
        </w:rPr>
        <w:drawing>
          <wp:inline distT="0" distB="0" distL="0" distR="0">
            <wp:extent cx="5758180" cy="40481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180" cy="4048125"/>
                    </a:xfrm>
                    <a:prstGeom prst="rect">
                      <a:avLst/>
                    </a:prstGeom>
                    <a:noFill/>
                    <a:ln>
                      <a:noFill/>
                    </a:ln>
                  </pic:spPr>
                </pic:pic>
              </a:graphicData>
            </a:graphic>
          </wp:inline>
        </w:drawing>
      </w:r>
    </w:p>
    <w:p w:rsidR="00FC48BC" w:rsidRDefault="00B919D2">
      <w:r>
        <w:rPr>
          <w:noProof/>
        </w:rPr>
        <w:lastRenderedPageBreak/>
        <w:drawing>
          <wp:inline distT="0" distB="0" distL="0" distR="0">
            <wp:extent cx="5758180" cy="41148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180" cy="4114800"/>
                    </a:xfrm>
                    <a:prstGeom prst="rect">
                      <a:avLst/>
                    </a:prstGeom>
                    <a:noFill/>
                    <a:ln>
                      <a:noFill/>
                    </a:ln>
                  </pic:spPr>
                </pic:pic>
              </a:graphicData>
            </a:graphic>
          </wp:inline>
        </w:drawing>
      </w:r>
    </w:p>
    <w:p w:rsidR="00FD1BA2" w:rsidRDefault="00FD1BA2"/>
    <w:p w:rsidR="00FD1BA2" w:rsidRDefault="00FD1BA2">
      <w:r>
        <w:rPr>
          <w:noProof/>
        </w:rPr>
        <w:drawing>
          <wp:inline distT="0" distB="0" distL="0" distR="0">
            <wp:extent cx="5758180" cy="402463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4024630"/>
                    </a:xfrm>
                    <a:prstGeom prst="rect">
                      <a:avLst/>
                    </a:prstGeom>
                    <a:noFill/>
                    <a:ln>
                      <a:noFill/>
                    </a:ln>
                  </pic:spPr>
                </pic:pic>
              </a:graphicData>
            </a:graphic>
          </wp:inline>
        </w:drawing>
      </w:r>
    </w:p>
    <w:p w:rsidR="00FD1BA2" w:rsidRDefault="0016031D">
      <w:r>
        <w:rPr>
          <w:noProof/>
        </w:rPr>
        <w:lastRenderedPageBreak/>
        <w:drawing>
          <wp:inline distT="0" distB="0" distL="0" distR="0">
            <wp:extent cx="5758180" cy="42100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180" cy="4210050"/>
                    </a:xfrm>
                    <a:prstGeom prst="rect">
                      <a:avLst/>
                    </a:prstGeom>
                    <a:noFill/>
                    <a:ln>
                      <a:noFill/>
                    </a:ln>
                  </pic:spPr>
                </pic:pic>
              </a:graphicData>
            </a:graphic>
          </wp:inline>
        </w:drawing>
      </w:r>
    </w:p>
    <w:p w:rsidR="009B5D40" w:rsidRDefault="006A082F">
      <w:r>
        <w:rPr>
          <w:noProof/>
        </w:rPr>
        <w:drawing>
          <wp:inline distT="0" distB="0" distL="0" distR="0">
            <wp:extent cx="5758180" cy="3977005"/>
            <wp:effectExtent l="0" t="0" r="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80" cy="3977005"/>
                    </a:xfrm>
                    <a:prstGeom prst="rect">
                      <a:avLst/>
                    </a:prstGeom>
                    <a:noFill/>
                    <a:ln>
                      <a:noFill/>
                    </a:ln>
                  </pic:spPr>
                </pic:pic>
              </a:graphicData>
            </a:graphic>
          </wp:inline>
        </w:drawing>
      </w:r>
    </w:p>
    <w:p w:rsidR="00D7766A" w:rsidRDefault="00D7766A">
      <w:r>
        <w:rPr>
          <w:noProof/>
        </w:rPr>
        <w:lastRenderedPageBreak/>
        <w:drawing>
          <wp:inline distT="0" distB="0" distL="0" distR="0">
            <wp:extent cx="5758180" cy="4110355"/>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180" cy="4110355"/>
                    </a:xfrm>
                    <a:prstGeom prst="rect">
                      <a:avLst/>
                    </a:prstGeom>
                    <a:noFill/>
                    <a:ln>
                      <a:noFill/>
                    </a:ln>
                  </pic:spPr>
                </pic:pic>
              </a:graphicData>
            </a:graphic>
          </wp:inline>
        </w:drawing>
      </w:r>
    </w:p>
    <w:p w:rsidR="00D7766A" w:rsidRDefault="00D7766A"/>
    <w:p w:rsidR="00D7766A" w:rsidRDefault="00D7766A"/>
    <w:p w:rsidR="006A082F" w:rsidRDefault="003F3292">
      <w:r>
        <w:rPr>
          <w:noProof/>
        </w:rPr>
        <w:lastRenderedPageBreak/>
        <w:drawing>
          <wp:inline distT="0" distB="0" distL="0" distR="0">
            <wp:extent cx="5758180" cy="404368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180" cy="4043680"/>
                    </a:xfrm>
                    <a:prstGeom prst="rect">
                      <a:avLst/>
                    </a:prstGeom>
                    <a:noFill/>
                    <a:ln>
                      <a:noFill/>
                    </a:ln>
                  </pic:spPr>
                </pic:pic>
              </a:graphicData>
            </a:graphic>
          </wp:inline>
        </w:drawing>
      </w:r>
    </w:p>
    <w:p w:rsidR="001E6503" w:rsidRDefault="001E6503"/>
    <w:p w:rsidR="001E6503" w:rsidRDefault="001E6503">
      <w:r>
        <w:rPr>
          <w:noProof/>
        </w:rPr>
        <w:drawing>
          <wp:inline distT="0" distB="0" distL="0" distR="0">
            <wp:extent cx="5758180" cy="41529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180" cy="4152900"/>
                    </a:xfrm>
                    <a:prstGeom prst="rect">
                      <a:avLst/>
                    </a:prstGeom>
                    <a:noFill/>
                    <a:ln>
                      <a:noFill/>
                    </a:ln>
                  </pic:spPr>
                </pic:pic>
              </a:graphicData>
            </a:graphic>
          </wp:inline>
        </w:drawing>
      </w:r>
    </w:p>
    <w:p w:rsidR="001E6503" w:rsidRDefault="004D759E">
      <w:r>
        <w:rPr>
          <w:noProof/>
        </w:rPr>
        <w:lastRenderedPageBreak/>
        <w:drawing>
          <wp:inline distT="0" distB="0" distL="0" distR="0">
            <wp:extent cx="5753100" cy="407225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072255"/>
                    </a:xfrm>
                    <a:prstGeom prst="rect">
                      <a:avLst/>
                    </a:prstGeom>
                    <a:noFill/>
                    <a:ln>
                      <a:noFill/>
                    </a:ln>
                  </pic:spPr>
                </pic:pic>
              </a:graphicData>
            </a:graphic>
          </wp:inline>
        </w:drawing>
      </w:r>
    </w:p>
    <w:p w:rsidR="004D759E" w:rsidRDefault="004D759E"/>
    <w:p w:rsidR="004D759E" w:rsidRDefault="004D759E"/>
    <w:p w:rsidR="004D759E" w:rsidRDefault="004D759E">
      <w:r>
        <w:rPr>
          <w:noProof/>
        </w:rPr>
        <w:lastRenderedPageBreak/>
        <w:drawing>
          <wp:inline distT="0" distB="0" distL="0" distR="0">
            <wp:extent cx="5758180" cy="42005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180" cy="4200525"/>
                    </a:xfrm>
                    <a:prstGeom prst="rect">
                      <a:avLst/>
                    </a:prstGeom>
                    <a:noFill/>
                    <a:ln>
                      <a:noFill/>
                    </a:ln>
                  </pic:spPr>
                </pic:pic>
              </a:graphicData>
            </a:graphic>
          </wp:inline>
        </w:drawing>
      </w:r>
    </w:p>
    <w:p w:rsidR="006A082F" w:rsidRDefault="004D759E">
      <w:r>
        <w:rPr>
          <w:noProof/>
        </w:rPr>
        <w:drawing>
          <wp:inline distT="0" distB="0" distL="0" distR="0">
            <wp:extent cx="5758180" cy="4110355"/>
            <wp:effectExtent l="0" t="0" r="0" b="44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8180" cy="4110355"/>
                    </a:xfrm>
                    <a:prstGeom prst="rect">
                      <a:avLst/>
                    </a:prstGeom>
                    <a:noFill/>
                    <a:ln>
                      <a:noFill/>
                    </a:ln>
                  </pic:spPr>
                </pic:pic>
              </a:graphicData>
            </a:graphic>
          </wp:inline>
        </w:drawing>
      </w:r>
    </w:p>
    <w:p w:rsidR="00F92408" w:rsidRDefault="00F92408"/>
    <w:p w:rsidR="00F92408" w:rsidRDefault="00F92408">
      <w:r>
        <w:rPr>
          <w:noProof/>
        </w:rPr>
        <w:lastRenderedPageBreak/>
        <w:drawing>
          <wp:inline distT="0" distB="0" distL="0" distR="0">
            <wp:extent cx="5758180" cy="42005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180" cy="4200525"/>
                    </a:xfrm>
                    <a:prstGeom prst="rect">
                      <a:avLst/>
                    </a:prstGeom>
                    <a:noFill/>
                    <a:ln>
                      <a:noFill/>
                    </a:ln>
                  </pic:spPr>
                </pic:pic>
              </a:graphicData>
            </a:graphic>
          </wp:inline>
        </w:drawing>
      </w:r>
    </w:p>
    <w:p w:rsidR="00F92408" w:rsidRDefault="00F92408">
      <w:r>
        <w:rPr>
          <w:noProof/>
        </w:rPr>
        <w:drawing>
          <wp:inline distT="0" distB="0" distL="0" distR="0">
            <wp:extent cx="5753100" cy="413893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138930"/>
                    </a:xfrm>
                    <a:prstGeom prst="rect">
                      <a:avLst/>
                    </a:prstGeom>
                    <a:noFill/>
                    <a:ln>
                      <a:noFill/>
                    </a:ln>
                  </pic:spPr>
                </pic:pic>
              </a:graphicData>
            </a:graphic>
          </wp:inline>
        </w:drawing>
      </w:r>
    </w:p>
    <w:p w:rsidR="00F92408" w:rsidRDefault="00F92408"/>
    <w:p w:rsidR="00926107" w:rsidRDefault="00926107">
      <w:r>
        <w:rPr>
          <w:noProof/>
        </w:rPr>
        <w:lastRenderedPageBreak/>
        <w:drawing>
          <wp:inline distT="0" distB="0" distL="0" distR="0">
            <wp:extent cx="5758180" cy="410527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180" cy="4105275"/>
                    </a:xfrm>
                    <a:prstGeom prst="rect">
                      <a:avLst/>
                    </a:prstGeom>
                    <a:noFill/>
                    <a:ln>
                      <a:noFill/>
                    </a:ln>
                  </pic:spPr>
                </pic:pic>
              </a:graphicData>
            </a:graphic>
          </wp:inline>
        </w:drawing>
      </w:r>
    </w:p>
    <w:p w:rsidR="00926107" w:rsidRDefault="00095FFA">
      <w:r>
        <w:rPr>
          <w:noProof/>
        </w:rPr>
        <w:drawing>
          <wp:inline distT="0" distB="0" distL="0" distR="0">
            <wp:extent cx="5758180" cy="410083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180" cy="4100830"/>
                    </a:xfrm>
                    <a:prstGeom prst="rect">
                      <a:avLst/>
                    </a:prstGeom>
                    <a:noFill/>
                    <a:ln>
                      <a:noFill/>
                    </a:ln>
                  </pic:spPr>
                </pic:pic>
              </a:graphicData>
            </a:graphic>
          </wp:inline>
        </w:drawing>
      </w:r>
    </w:p>
    <w:p w:rsidR="00095FFA" w:rsidRDefault="00095FFA"/>
    <w:p w:rsidR="00095FFA" w:rsidRDefault="00095FFA">
      <w:r>
        <w:rPr>
          <w:noProof/>
        </w:rPr>
        <w:lastRenderedPageBreak/>
        <w:drawing>
          <wp:inline distT="0" distB="0" distL="0" distR="0">
            <wp:extent cx="5758180" cy="40100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180" cy="4010025"/>
                    </a:xfrm>
                    <a:prstGeom prst="rect">
                      <a:avLst/>
                    </a:prstGeom>
                    <a:noFill/>
                    <a:ln>
                      <a:noFill/>
                    </a:ln>
                  </pic:spPr>
                </pic:pic>
              </a:graphicData>
            </a:graphic>
          </wp:inline>
        </w:drawing>
      </w:r>
    </w:p>
    <w:p w:rsidR="009D5F31" w:rsidRDefault="009D5F31"/>
    <w:p w:rsidR="009D5F31" w:rsidRDefault="009D5F31">
      <w:r>
        <w:rPr>
          <w:noProof/>
        </w:rPr>
        <w:drawing>
          <wp:inline distT="0" distB="0" distL="0" distR="0">
            <wp:extent cx="5753100" cy="4110355"/>
            <wp:effectExtent l="0" t="0" r="0" b="444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110355"/>
                    </a:xfrm>
                    <a:prstGeom prst="rect">
                      <a:avLst/>
                    </a:prstGeom>
                    <a:noFill/>
                    <a:ln>
                      <a:noFill/>
                    </a:ln>
                  </pic:spPr>
                </pic:pic>
              </a:graphicData>
            </a:graphic>
          </wp:inline>
        </w:drawing>
      </w:r>
    </w:p>
    <w:p w:rsidR="009D5F31" w:rsidRDefault="007C55BB">
      <w:r>
        <w:rPr>
          <w:noProof/>
        </w:rPr>
        <w:lastRenderedPageBreak/>
        <w:drawing>
          <wp:inline distT="0" distB="0" distL="0" distR="0">
            <wp:extent cx="5758180" cy="4167505"/>
            <wp:effectExtent l="0" t="0" r="0" b="444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180" cy="4167505"/>
                    </a:xfrm>
                    <a:prstGeom prst="rect">
                      <a:avLst/>
                    </a:prstGeom>
                    <a:noFill/>
                    <a:ln>
                      <a:noFill/>
                    </a:ln>
                  </pic:spPr>
                </pic:pic>
              </a:graphicData>
            </a:graphic>
          </wp:inline>
        </w:drawing>
      </w:r>
    </w:p>
    <w:p w:rsidR="007C55BB" w:rsidRDefault="00102713">
      <w:r>
        <w:rPr>
          <w:noProof/>
        </w:rPr>
        <w:drawing>
          <wp:inline distT="0" distB="0" distL="0" distR="0">
            <wp:extent cx="5753100" cy="406273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4062730"/>
                    </a:xfrm>
                    <a:prstGeom prst="rect">
                      <a:avLst/>
                    </a:prstGeom>
                    <a:noFill/>
                    <a:ln>
                      <a:noFill/>
                    </a:ln>
                  </pic:spPr>
                </pic:pic>
              </a:graphicData>
            </a:graphic>
          </wp:inline>
        </w:drawing>
      </w:r>
    </w:p>
    <w:p w:rsidR="000A25AE" w:rsidRDefault="000A25AE"/>
    <w:p w:rsidR="000A25AE" w:rsidRDefault="000A25AE">
      <w:r>
        <w:rPr>
          <w:noProof/>
        </w:rPr>
        <w:lastRenderedPageBreak/>
        <w:drawing>
          <wp:inline distT="0" distB="0" distL="0" distR="0">
            <wp:extent cx="5758180" cy="4186555"/>
            <wp:effectExtent l="0" t="0" r="0" b="444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8180" cy="4186555"/>
                    </a:xfrm>
                    <a:prstGeom prst="rect">
                      <a:avLst/>
                    </a:prstGeom>
                    <a:noFill/>
                    <a:ln>
                      <a:noFill/>
                    </a:ln>
                  </pic:spPr>
                </pic:pic>
              </a:graphicData>
            </a:graphic>
          </wp:inline>
        </w:drawing>
      </w:r>
    </w:p>
    <w:p w:rsidR="000A25AE" w:rsidRDefault="000A25AE"/>
    <w:p w:rsidR="000A25AE" w:rsidRDefault="001464F8">
      <w:r>
        <w:rPr>
          <w:noProof/>
        </w:rPr>
        <w:drawing>
          <wp:inline distT="0" distB="0" distL="0" distR="0">
            <wp:extent cx="5753100" cy="406717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sectPr w:rsidR="000A25AE">
      <w:head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E4123" w:rsidRDefault="009E4123" w:rsidP="00161FD5">
      <w:pPr>
        <w:spacing w:after="0" w:line="240" w:lineRule="auto"/>
      </w:pPr>
      <w:r>
        <w:separator/>
      </w:r>
    </w:p>
  </w:endnote>
  <w:endnote w:type="continuationSeparator" w:id="0">
    <w:p w:rsidR="009E4123" w:rsidRDefault="009E4123" w:rsidP="00161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E4123" w:rsidRDefault="009E4123" w:rsidP="00161FD5">
      <w:pPr>
        <w:spacing w:after="0" w:line="240" w:lineRule="auto"/>
      </w:pPr>
      <w:r>
        <w:separator/>
      </w:r>
    </w:p>
  </w:footnote>
  <w:footnote w:type="continuationSeparator" w:id="0">
    <w:p w:rsidR="009E4123" w:rsidRDefault="009E4123" w:rsidP="00161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1FD5" w:rsidRPr="00ED6F08" w:rsidRDefault="00161FD5" w:rsidP="00161FD5">
    <w:pPr>
      <w:pStyle w:val="stBilgi"/>
      <w:jc w:val="right"/>
      <w:rPr>
        <w:rFonts w:ascii="Calibri" w:eastAsia="Calibri" w:hAnsi="Calibri" w:cs="Arial"/>
        <w:b/>
        <w:bCs/>
        <w:i/>
        <w:iCs/>
        <w:sz w:val="24"/>
        <w:szCs w:val="24"/>
        <w:lang w:val="en-US"/>
      </w:rPr>
    </w:pPr>
    <w:r>
      <w:tab/>
    </w:r>
    <w:r>
      <w:tab/>
    </w:r>
    <w:r>
      <w:tab/>
    </w:r>
    <w:r w:rsidRPr="00ED6F08">
      <w:rPr>
        <w:rFonts w:ascii="Calibri" w:eastAsia="Calibri" w:hAnsi="Calibri" w:cs="Arial"/>
        <w:b/>
        <w:bCs/>
        <w:i/>
        <w:iCs/>
        <w:sz w:val="24"/>
        <w:szCs w:val="24"/>
        <w:lang w:val="en-US"/>
      </w:rPr>
      <w:t>Supporting Information</w:t>
    </w:r>
  </w:p>
  <w:p w:rsidR="00161FD5" w:rsidRDefault="00161FD5" w:rsidP="00161FD5">
    <w:pPr>
      <w:pStyle w:val="stBilgi"/>
      <w:tabs>
        <w:tab w:val="clear" w:pos="4536"/>
        <w:tab w:val="clear" w:pos="9072"/>
        <w:tab w:val="left" w:pos="679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FD5"/>
    <w:rsid w:val="00095FFA"/>
    <w:rsid w:val="000A25AE"/>
    <w:rsid w:val="00102713"/>
    <w:rsid w:val="001464F8"/>
    <w:rsid w:val="0016031D"/>
    <w:rsid w:val="00161FD5"/>
    <w:rsid w:val="001E6503"/>
    <w:rsid w:val="00235377"/>
    <w:rsid w:val="00386272"/>
    <w:rsid w:val="00386B89"/>
    <w:rsid w:val="0039324C"/>
    <w:rsid w:val="003F3292"/>
    <w:rsid w:val="004D759E"/>
    <w:rsid w:val="006A082F"/>
    <w:rsid w:val="007122F1"/>
    <w:rsid w:val="00784DAE"/>
    <w:rsid w:val="007C55BB"/>
    <w:rsid w:val="008314C1"/>
    <w:rsid w:val="00925C2D"/>
    <w:rsid w:val="00926107"/>
    <w:rsid w:val="00994725"/>
    <w:rsid w:val="009B5D40"/>
    <w:rsid w:val="009C564B"/>
    <w:rsid w:val="009D0301"/>
    <w:rsid w:val="009D5F31"/>
    <w:rsid w:val="009D6CBF"/>
    <w:rsid w:val="009E4123"/>
    <w:rsid w:val="00A52F07"/>
    <w:rsid w:val="00AB7D75"/>
    <w:rsid w:val="00B1279F"/>
    <w:rsid w:val="00B40C12"/>
    <w:rsid w:val="00B919D2"/>
    <w:rsid w:val="00B94EA1"/>
    <w:rsid w:val="00D7766A"/>
    <w:rsid w:val="00D96FAC"/>
    <w:rsid w:val="00E301B2"/>
    <w:rsid w:val="00E30CD8"/>
    <w:rsid w:val="00EE7BCE"/>
    <w:rsid w:val="00F12CB4"/>
    <w:rsid w:val="00F23450"/>
    <w:rsid w:val="00F92408"/>
    <w:rsid w:val="00FB428E"/>
    <w:rsid w:val="00FC48BC"/>
    <w:rsid w:val="00FD1BA2"/>
    <w:rsid w:val="00FE3D78"/>
    <w:rsid w:val="00FF58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60D40"/>
  <w15:chartTrackingRefBased/>
  <w15:docId w15:val="{50A37140-909A-4C35-AF9B-F91E4BD56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61FD5"/>
    <w:rPr>
      <w:color w:val="0563C1" w:themeColor="hyperlink"/>
      <w:u w:val="single"/>
    </w:rPr>
  </w:style>
  <w:style w:type="table" w:customStyle="1" w:styleId="TabloKlavuzu1">
    <w:name w:val="Tablo Kılavuzu1"/>
    <w:basedOn w:val="NormalTablo"/>
    <w:next w:val="TabloKlavuzu"/>
    <w:uiPriority w:val="59"/>
    <w:rsid w:val="00161FD5"/>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161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61F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1FD5"/>
  </w:style>
  <w:style w:type="paragraph" w:styleId="AltBilgi">
    <w:name w:val="footer"/>
    <w:basedOn w:val="Normal"/>
    <w:link w:val="AltBilgiChar"/>
    <w:uiPriority w:val="99"/>
    <w:unhideWhenUsed/>
    <w:rsid w:val="00161F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25</Pages>
  <Words>352</Words>
  <Characters>2013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Lenovo</cp:lastModifiedBy>
  <cp:revision>399</cp:revision>
  <dcterms:created xsi:type="dcterms:W3CDTF">2020-06-10T12:52:00Z</dcterms:created>
  <dcterms:modified xsi:type="dcterms:W3CDTF">2020-06-11T12:59:00Z</dcterms:modified>
</cp:coreProperties>
</file>