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3AA03" w14:textId="77777777" w:rsidR="006D375F" w:rsidRDefault="006D375F" w:rsidP="006D375F">
      <w:pPr>
        <w:pStyle w:val="A"/>
        <w:spacing w:before="240"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>Efficient photocatalytic treatment of sugar mill wastewater with 2%Ag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  <w:lang w:val="nl-NL"/>
        </w:rPr>
        <w:t>3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>PO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>/Fe/GTiP nanocomposite</w:t>
      </w:r>
    </w:p>
    <w:p w14:paraId="331DEC2A" w14:textId="40467929" w:rsidR="006D375F" w:rsidRDefault="006D375F" w:rsidP="006D375F">
      <w:pPr>
        <w:pStyle w:val="A"/>
        <w:spacing w:before="240" w:line="48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nl-NL"/>
        </w:rPr>
        <w:t>Noor Ahmed Nahyoon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, Lifen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Liu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*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>,</w:t>
      </w:r>
      <w:r w:rsidR="00E65645"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>Waseem Saleem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de-DE"/>
        </w:rPr>
        <w:t>b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>, Sarwan Ahmed Nahyoon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de-DE"/>
        </w:rPr>
        <w:t>b</w:t>
      </w:r>
      <w:r>
        <w:rPr>
          <w:rFonts w:ascii="Times New Roman" w:hAnsi="Times New Roman" w:cs="Times New Roman"/>
          <w:bCs/>
          <w:color w:val="auto"/>
          <w:sz w:val="24"/>
          <w:szCs w:val="24"/>
          <w:vertAlign w:val="superscript"/>
          <w:lang w:val="de-DE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Kané Rabé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de-DE"/>
        </w:rPr>
        <w:t>a</w:t>
      </w:r>
    </w:p>
    <w:p w14:paraId="1DF9CE25" w14:textId="77777777" w:rsidR="006D375F" w:rsidRDefault="006D375F" w:rsidP="006D375F">
      <w:pPr>
        <w:pStyle w:val="AA"/>
        <w:spacing w:before="240" w:after="0" w:line="48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a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Key Laboratory of Industrial Ecology and Environmental Engineering (MOE), School of Environmental Science and Technology, Dalian University of Technology, Dalian 116024. China.</w:t>
      </w:r>
    </w:p>
    <w:p w14:paraId="136619FA" w14:textId="77777777" w:rsidR="006D375F" w:rsidRDefault="006D375F" w:rsidP="006D375F">
      <w:pPr>
        <w:pStyle w:val="AA"/>
        <w:spacing w:before="240" w:after="0" w:line="48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b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Center of Advance Studies in Water, </w:t>
      </w:r>
      <w:r>
        <w:rPr>
          <w:rFonts w:ascii="Times New Roman" w:hAnsi="Times New Roman" w:cs="Times New Roman"/>
          <w:color w:val="auto"/>
          <w:sz w:val="24"/>
          <w:szCs w:val="24"/>
        </w:rPr>
        <w:t>Mehran University of Engineering and Technology, Jamshoro, Pakistan.</w:t>
      </w:r>
    </w:p>
    <w:p w14:paraId="254700DF" w14:textId="77777777" w:rsidR="009A6396" w:rsidRDefault="009A6396" w:rsidP="009A6396">
      <w:r w:rsidRPr="00F6568A">
        <w:rPr>
          <w:rFonts w:ascii="Times New Roman" w:hAnsi="Times New Roman"/>
          <w:color w:val="002060"/>
          <w:sz w:val="24"/>
          <w:szCs w:val="24"/>
          <w:u w:color="0070C0"/>
        </w:rPr>
        <w:t xml:space="preserve">Email: </w:t>
      </w:r>
      <w:r w:rsidRPr="00462842">
        <w:rPr>
          <w:u w:val="single"/>
        </w:rPr>
        <w:t>lifenliu@dlut.edu.cn</w:t>
      </w:r>
    </w:p>
    <w:p w14:paraId="7826F88A" w14:textId="77777777" w:rsidR="00036851" w:rsidRDefault="0003685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u w:color="000000"/>
          <w:bdr w:val="ni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A9435B4" w14:textId="77777777" w:rsidR="00E52717" w:rsidRPr="00036851" w:rsidRDefault="00E52717" w:rsidP="00036851">
      <w:pPr>
        <w:pStyle w:val="AA"/>
        <w:spacing w:before="240"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10F9512" w14:textId="7997C350" w:rsidR="00162840" w:rsidRDefault="008F246E">
      <w:r>
        <w:rPr>
          <w:noProof/>
        </w:rPr>
        <w:drawing>
          <wp:inline distT="0" distB="0" distL="0" distR="0" wp14:anchorId="108BB89F" wp14:editId="26FBDCCB">
            <wp:extent cx="5381625" cy="4514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040D" w14:textId="3B459FD5" w:rsidR="00385BA2" w:rsidRDefault="00186779">
      <w:pPr>
        <w:rPr>
          <w:rFonts w:ascii="Times New Roman" w:hAnsi="Times New Roman" w:cs="Times New Roman"/>
          <w:sz w:val="24"/>
          <w:szCs w:val="24"/>
        </w:rPr>
      </w:pPr>
      <w:r w:rsidRPr="00186779">
        <w:rPr>
          <w:rFonts w:ascii="Times New Roman" w:hAnsi="Times New Roman" w:cs="Times New Roman"/>
          <w:sz w:val="24"/>
          <w:szCs w:val="24"/>
        </w:rPr>
        <w:t xml:space="preserve">Fig. </w:t>
      </w:r>
      <w:r w:rsidR="006E35FB">
        <w:rPr>
          <w:rFonts w:ascii="Times New Roman" w:hAnsi="Times New Roman" w:cs="Times New Roman"/>
          <w:sz w:val="24"/>
          <w:szCs w:val="24"/>
        </w:rPr>
        <w:t>S</w:t>
      </w:r>
      <w:r w:rsidRPr="00186779">
        <w:rPr>
          <w:rFonts w:ascii="Times New Roman" w:hAnsi="Times New Roman" w:cs="Times New Roman"/>
          <w:sz w:val="24"/>
          <w:szCs w:val="24"/>
        </w:rPr>
        <w:t>1</w:t>
      </w:r>
      <w:r w:rsidR="0019447B">
        <w:rPr>
          <w:rFonts w:ascii="Times New Roman" w:hAnsi="Times New Roman" w:cs="Times New Roman"/>
          <w:sz w:val="24"/>
          <w:szCs w:val="24"/>
        </w:rPr>
        <w:t>.</w:t>
      </w:r>
      <w:r w:rsidRPr="00186779">
        <w:rPr>
          <w:rFonts w:ascii="Times New Roman" w:hAnsi="Times New Roman" w:cs="Times New Roman"/>
          <w:sz w:val="24"/>
          <w:szCs w:val="24"/>
        </w:rPr>
        <w:t xml:space="preserve"> </w:t>
      </w:r>
      <w:r w:rsidR="00453747">
        <w:rPr>
          <w:rFonts w:ascii="Times New Roman" w:hAnsi="Times New Roman" w:cs="Times New Roman"/>
          <w:sz w:val="24"/>
          <w:szCs w:val="24"/>
        </w:rPr>
        <w:t>The d</w:t>
      </w:r>
      <w:r w:rsidR="00453747" w:rsidRPr="006D6170">
        <w:rPr>
          <w:rFonts w:ascii="Times New Roman" w:hAnsi="Times New Roman" w:cs="Times New Roman"/>
          <w:sz w:val="24"/>
          <w:szCs w:val="24"/>
        </w:rPr>
        <w:t>ecolorization of sugar mill wastewater treated with</w:t>
      </w:r>
      <w:r w:rsidR="00453747">
        <w:rPr>
          <w:rFonts w:ascii="Times New Roman" w:hAnsi="Times New Roman" w:cs="Times New Roman"/>
          <w:sz w:val="24"/>
          <w:szCs w:val="24"/>
        </w:rPr>
        <w:t xml:space="preserve"> </w:t>
      </w:r>
      <w:r w:rsidR="00453747" w:rsidRPr="006D6170">
        <w:rPr>
          <w:rFonts w:ascii="Times New Roman" w:hAnsi="Times New Roman" w:cs="Times New Roman"/>
          <w:sz w:val="24"/>
          <w:szCs w:val="24"/>
        </w:rPr>
        <w:t>TiP, GTiP, Fe/GTiP, and 2%Ag</w:t>
      </w:r>
      <w:r w:rsidR="00453747" w:rsidRPr="006D61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53747" w:rsidRPr="006D6170">
        <w:rPr>
          <w:rFonts w:ascii="Times New Roman" w:hAnsi="Times New Roman" w:cs="Times New Roman"/>
          <w:sz w:val="24"/>
          <w:szCs w:val="24"/>
        </w:rPr>
        <w:t>PO</w:t>
      </w:r>
      <w:r w:rsidR="00453747" w:rsidRPr="006D61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53747" w:rsidRPr="006D6170">
        <w:rPr>
          <w:rFonts w:ascii="Times New Roman" w:hAnsi="Times New Roman" w:cs="Times New Roman"/>
          <w:sz w:val="24"/>
          <w:szCs w:val="24"/>
        </w:rPr>
        <w:t xml:space="preserve">/Fe/GTiP under </w:t>
      </w:r>
      <w:r w:rsidR="00453747">
        <w:rPr>
          <w:rFonts w:ascii="Times New Roman" w:hAnsi="Times New Roman" w:cs="Times New Roman"/>
          <w:sz w:val="24"/>
          <w:szCs w:val="24"/>
        </w:rPr>
        <w:t xml:space="preserve">without </w:t>
      </w:r>
      <w:r w:rsidR="00453747" w:rsidRPr="006D6170">
        <w:rPr>
          <w:rFonts w:ascii="Times New Roman" w:hAnsi="Times New Roman" w:cs="Times New Roman"/>
          <w:sz w:val="24"/>
          <w:szCs w:val="24"/>
        </w:rPr>
        <w:t>light at initial pH-9.5</w:t>
      </w:r>
      <w:r w:rsidR="00453747">
        <w:rPr>
          <w:rFonts w:ascii="Times New Roman" w:hAnsi="Times New Roman" w:cs="Times New Roman"/>
          <w:sz w:val="24"/>
          <w:szCs w:val="24"/>
        </w:rPr>
        <w:t xml:space="preserve"> with catalyst dosage of </w:t>
      </w:r>
      <w:r w:rsidR="00453747">
        <w:rPr>
          <w:rFonts w:ascii="TimesNewRomanPSMT" w:hAnsi="TimesNewRomanPSMT" w:cs="TimesNewRomanPSMT"/>
          <w:sz w:val="24"/>
          <w:szCs w:val="24"/>
        </w:rPr>
        <w:t>50</w:t>
      </w:r>
      <w:r w:rsidR="00453747">
        <w:rPr>
          <w:rFonts w:ascii="Times New Roman" w:hAnsi="Times New Roman" w:cs="Times New Roman"/>
          <w:sz w:val="24"/>
          <w:szCs w:val="24"/>
        </w:rPr>
        <w:t xml:space="preserve">mg/75 </w:t>
      </w:r>
      <w:r w:rsidR="0019447B">
        <w:rPr>
          <w:rFonts w:ascii="Times New Roman" w:hAnsi="Times New Roman" w:cs="Times New Roman"/>
          <w:sz w:val="24"/>
          <w:szCs w:val="24"/>
        </w:rPr>
        <w:t xml:space="preserve">ml. </w:t>
      </w:r>
    </w:p>
    <w:p w14:paraId="79118BF6" w14:textId="77777777" w:rsidR="00385BA2" w:rsidRDefault="0038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8C6684" w14:textId="59D45783" w:rsidR="00186779" w:rsidRDefault="00DB44FA" w:rsidP="00385B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3B5946" wp14:editId="1DCCEE07">
            <wp:extent cx="5162550" cy="4476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BAFA" w14:textId="46C6E2AE" w:rsidR="00B55444" w:rsidRDefault="0019447B" w:rsidP="0019447B">
      <w:pPr>
        <w:rPr>
          <w:rFonts w:ascii="Times New Roman" w:hAnsi="Times New Roman" w:cs="Times New Roman"/>
          <w:sz w:val="24"/>
          <w:szCs w:val="24"/>
        </w:rPr>
      </w:pPr>
      <w:r w:rsidRPr="00186779">
        <w:rPr>
          <w:rFonts w:ascii="Times New Roman" w:hAnsi="Times New Roman" w:cs="Times New Roman"/>
          <w:sz w:val="24"/>
          <w:szCs w:val="24"/>
        </w:rPr>
        <w:t xml:space="preserve">Fig. </w:t>
      </w:r>
      <w:r>
        <w:rPr>
          <w:rFonts w:ascii="Times New Roman" w:hAnsi="Times New Roman" w:cs="Times New Roman"/>
          <w:sz w:val="24"/>
          <w:szCs w:val="24"/>
        </w:rPr>
        <w:t>S2</w:t>
      </w:r>
      <w:r w:rsidR="009303E6">
        <w:rPr>
          <w:rFonts w:ascii="Times New Roman" w:hAnsi="Times New Roman" w:cs="Times New Roman"/>
          <w:sz w:val="24"/>
          <w:szCs w:val="24"/>
        </w:rPr>
        <w:t>.</w:t>
      </w:r>
      <w:r w:rsidRPr="00186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</w:t>
      </w:r>
      <w:r w:rsidRPr="006D6170">
        <w:rPr>
          <w:rFonts w:ascii="Times New Roman" w:hAnsi="Times New Roman" w:cs="Times New Roman"/>
          <w:sz w:val="24"/>
          <w:szCs w:val="24"/>
        </w:rPr>
        <w:t>ecolorization of sugar mill wastewater treated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170">
        <w:rPr>
          <w:rFonts w:ascii="Times New Roman" w:hAnsi="Times New Roman" w:cs="Times New Roman"/>
          <w:sz w:val="24"/>
          <w:szCs w:val="24"/>
        </w:rPr>
        <w:t>TiP, GTiP, Fe/GTiP, and 2%Ag</w:t>
      </w:r>
      <w:r w:rsidRPr="006D61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D6170">
        <w:rPr>
          <w:rFonts w:ascii="Times New Roman" w:hAnsi="Times New Roman" w:cs="Times New Roman"/>
          <w:sz w:val="24"/>
          <w:szCs w:val="24"/>
        </w:rPr>
        <w:t>PO</w:t>
      </w:r>
      <w:r w:rsidRPr="006D61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D6170">
        <w:rPr>
          <w:rFonts w:ascii="Times New Roman" w:hAnsi="Times New Roman" w:cs="Times New Roman"/>
          <w:sz w:val="24"/>
          <w:szCs w:val="24"/>
        </w:rPr>
        <w:t xml:space="preserve">/Fe/GTiP under </w:t>
      </w:r>
      <w:r>
        <w:rPr>
          <w:rFonts w:ascii="Times New Roman" w:hAnsi="Times New Roman" w:cs="Times New Roman"/>
          <w:sz w:val="24"/>
          <w:szCs w:val="24"/>
        </w:rPr>
        <w:t xml:space="preserve">without </w:t>
      </w:r>
      <w:r w:rsidRPr="006D6170">
        <w:rPr>
          <w:rFonts w:ascii="Times New Roman" w:hAnsi="Times New Roman" w:cs="Times New Roman"/>
          <w:sz w:val="24"/>
          <w:szCs w:val="24"/>
        </w:rPr>
        <w:t>light at initial pH-9.5</w:t>
      </w:r>
      <w:r>
        <w:rPr>
          <w:rFonts w:ascii="Times New Roman" w:hAnsi="Times New Roman" w:cs="Times New Roman"/>
          <w:sz w:val="24"/>
          <w:szCs w:val="24"/>
        </w:rPr>
        <w:t xml:space="preserve"> with catalyst dosage of </w:t>
      </w:r>
      <w:r>
        <w:rPr>
          <w:rFonts w:ascii="TimesNewRomanPSMT" w:hAnsi="TimesNewRomanPSMT" w:cs="TimesNewRomanPSMT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mg/75 ml.  </w:t>
      </w:r>
    </w:p>
    <w:p w14:paraId="56F2F9C9" w14:textId="77777777" w:rsidR="00B55444" w:rsidRDefault="00B55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7F1149" w14:textId="4A8AAD93" w:rsidR="0019447B" w:rsidRDefault="00616F7D" w:rsidP="00616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9B6E15" wp14:editId="319C0C25">
            <wp:extent cx="5162550" cy="4467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8405" w14:textId="5EA8C599" w:rsidR="009470CA" w:rsidRPr="00186779" w:rsidRDefault="009470CA" w:rsidP="0019447B">
      <w:pPr>
        <w:rPr>
          <w:rFonts w:ascii="Times New Roman" w:hAnsi="Times New Roman" w:cs="Times New Roman"/>
          <w:sz w:val="24"/>
          <w:szCs w:val="24"/>
        </w:rPr>
      </w:pPr>
      <w:r w:rsidRPr="006D6170">
        <w:rPr>
          <w:rFonts w:ascii="Times New Roman" w:hAnsi="Times New Roman" w:cs="Times New Roman"/>
          <w:sz w:val="24"/>
          <w:szCs w:val="24"/>
        </w:rPr>
        <w:t xml:space="preserve">Fig. </w:t>
      </w:r>
      <w:r>
        <w:rPr>
          <w:rFonts w:ascii="Times New Roman" w:hAnsi="Times New Roman" w:cs="Times New Roman"/>
          <w:sz w:val="24"/>
          <w:szCs w:val="24"/>
        </w:rPr>
        <w:t>S3</w:t>
      </w:r>
      <w:r w:rsidR="00616F7D">
        <w:rPr>
          <w:rFonts w:ascii="Times New Roman" w:hAnsi="Times New Roman" w:cs="Times New Roman"/>
          <w:sz w:val="24"/>
          <w:szCs w:val="24"/>
        </w:rPr>
        <w:t>.</w:t>
      </w:r>
      <w:r w:rsidRPr="006D6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</w:t>
      </w:r>
      <w:r w:rsidRPr="006D6170">
        <w:rPr>
          <w:rFonts w:ascii="Times New Roman" w:hAnsi="Times New Roman" w:cs="Times New Roman"/>
          <w:sz w:val="24"/>
          <w:szCs w:val="24"/>
        </w:rPr>
        <w:t>ecolorization of sugar mill wastewater treated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170">
        <w:rPr>
          <w:rFonts w:ascii="Times New Roman" w:hAnsi="Times New Roman" w:cs="Times New Roman"/>
          <w:sz w:val="24"/>
          <w:szCs w:val="24"/>
        </w:rPr>
        <w:t>2%Ag</w:t>
      </w:r>
      <w:r w:rsidRPr="006D61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D6170">
        <w:rPr>
          <w:rFonts w:ascii="Times New Roman" w:hAnsi="Times New Roman" w:cs="Times New Roman"/>
          <w:sz w:val="24"/>
          <w:szCs w:val="24"/>
        </w:rPr>
        <w:t>PO</w:t>
      </w:r>
      <w:r w:rsidRPr="006D61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D6170">
        <w:rPr>
          <w:rFonts w:ascii="Times New Roman" w:hAnsi="Times New Roman" w:cs="Times New Roman"/>
          <w:sz w:val="24"/>
          <w:szCs w:val="24"/>
        </w:rPr>
        <w:t xml:space="preserve">/Fe/GTiP </w:t>
      </w:r>
      <w:r>
        <w:rPr>
          <w:rFonts w:ascii="TimesNewRomanPSMT" w:hAnsi="TimesNewRomanPSMT" w:cs="TimesNewRomanPSMT"/>
          <w:sz w:val="24"/>
          <w:szCs w:val="24"/>
        </w:rPr>
        <w:t>catalyst dosage of 10</w:t>
      </w:r>
      <w:r>
        <w:rPr>
          <w:rFonts w:ascii="Times New Roman" w:hAnsi="Times New Roman" w:cs="Times New Roman"/>
          <w:sz w:val="24"/>
          <w:szCs w:val="24"/>
        </w:rPr>
        <w:t xml:space="preserve">0mg/75 ml </w:t>
      </w:r>
      <w:r w:rsidRPr="006D6170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>without</w:t>
      </w:r>
      <w:r w:rsidRPr="006D6170">
        <w:rPr>
          <w:rFonts w:ascii="Times New Roman" w:hAnsi="Times New Roman" w:cs="Times New Roman"/>
          <w:sz w:val="24"/>
          <w:szCs w:val="24"/>
        </w:rPr>
        <w:t xml:space="preserve"> light at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6D6170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775104" w14:textId="77777777" w:rsidR="0019447B" w:rsidRPr="00186779" w:rsidRDefault="0019447B">
      <w:pPr>
        <w:rPr>
          <w:rFonts w:ascii="Times New Roman" w:hAnsi="Times New Roman" w:cs="Times New Roman"/>
          <w:sz w:val="24"/>
          <w:szCs w:val="24"/>
        </w:rPr>
      </w:pPr>
    </w:p>
    <w:sectPr w:rsidR="0019447B" w:rsidRPr="0018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A4"/>
    <w:rsid w:val="00036851"/>
    <w:rsid w:val="00162840"/>
    <w:rsid w:val="00186779"/>
    <w:rsid w:val="0019447B"/>
    <w:rsid w:val="001F089D"/>
    <w:rsid w:val="00343712"/>
    <w:rsid w:val="00385BA2"/>
    <w:rsid w:val="00453747"/>
    <w:rsid w:val="00460C8C"/>
    <w:rsid w:val="0059760E"/>
    <w:rsid w:val="00616F7D"/>
    <w:rsid w:val="00623B03"/>
    <w:rsid w:val="006D375F"/>
    <w:rsid w:val="006E35FB"/>
    <w:rsid w:val="008F246E"/>
    <w:rsid w:val="009303E6"/>
    <w:rsid w:val="009470CA"/>
    <w:rsid w:val="009A6396"/>
    <w:rsid w:val="00B355F3"/>
    <w:rsid w:val="00B55444"/>
    <w:rsid w:val="00D648A4"/>
    <w:rsid w:val="00D75BAB"/>
    <w:rsid w:val="00DB44FA"/>
    <w:rsid w:val="00E52717"/>
    <w:rsid w:val="00E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6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17"/>
    <w:rPr>
      <w:rFonts w:ascii="Segoe UI" w:hAnsi="Segoe UI" w:cs="Segoe UI"/>
      <w:sz w:val="18"/>
      <w:szCs w:val="18"/>
    </w:rPr>
  </w:style>
  <w:style w:type="paragraph" w:customStyle="1" w:styleId="A">
    <w:name w:val="正文 A"/>
    <w:rsid w:val="00E527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zh-TW" w:eastAsia="zh-TW"/>
    </w:rPr>
  </w:style>
  <w:style w:type="paragraph" w:customStyle="1" w:styleId="AA">
    <w:name w:val="正文 A A"/>
    <w:rsid w:val="00E527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17"/>
    <w:rPr>
      <w:rFonts w:ascii="Segoe UI" w:hAnsi="Segoe UI" w:cs="Segoe UI"/>
      <w:sz w:val="18"/>
      <w:szCs w:val="18"/>
    </w:rPr>
  </w:style>
  <w:style w:type="paragraph" w:customStyle="1" w:styleId="A">
    <w:name w:val="正文 A"/>
    <w:rsid w:val="00E527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zh-TW" w:eastAsia="zh-TW"/>
    </w:rPr>
  </w:style>
  <w:style w:type="paragraph" w:customStyle="1" w:styleId="AA">
    <w:name w:val="正文 A A"/>
    <w:rsid w:val="00E527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26</cp:revision>
  <dcterms:created xsi:type="dcterms:W3CDTF">2018-12-24T04:00:00Z</dcterms:created>
  <dcterms:modified xsi:type="dcterms:W3CDTF">2019-11-30T02:21:00Z</dcterms:modified>
</cp:coreProperties>
</file>