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6BA" w:rsidRPr="00E966BA" w:rsidRDefault="00E966BA" w:rsidP="00E966BA">
      <w:pPr>
        <w:spacing w:after="16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966BA">
        <w:rPr>
          <w:rFonts w:ascii="Times New Roman" w:eastAsia="Calibri" w:hAnsi="Times New Roman" w:cs="Times New Roman"/>
          <w:b/>
          <w:sz w:val="24"/>
          <w:szCs w:val="24"/>
        </w:rPr>
        <w:t xml:space="preserve">Physicochemical parameter influences and their optimization on the biosynthesis </w:t>
      </w:r>
      <w:r w:rsidRPr="00E966BA">
        <w:rPr>
          <w:rFonts w:ascii="Times New Roman" w:eastAsia="Calibri" w:hAnsi="Times New Roman" w:cs="Times New Roman"/>
          <w:b/>
          <w:bCs/>
          <w:sz w:val="24"/>
          <w:szCs w:val="24"/>
        </w:rPr>
        <w:t>of MnO</w:t>
      </w:r>
      <w:r w:rsidRPr="00E966BA">
        <w:rPr>
          <w:rFonts w:ascii="Times New Roman" w:eastAsia="Calibri" w:hAnsi="Times New Roman" w:cs="Times New Roman"/>
          <w:b/>
          <w:bCs/>
          <w:sz w:val="24"/>
          <w:szCs w:val="24"/>
          <w:vertAlign w:val="subscript"/>
        </w:rPr>
        <w:t>2</w:t>
      </w:r>
      <w:r w:rsidRPr="00E966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nanoparticles using </w:t>
      </w:r>
      <w:proofErr w:type="spellStart"/>
      <w:r w:rsidRPr="00E966B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Vernonia</w:t>
      </w:r>
      <w:proofErr w:type="spellEnd"/>
      <w:r w:rsidRPr="00E966B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E966B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amygdalina</w:t>
      </w:r>
      <w:proofErr w:type="spellEnd"/>
      <w:r w:rsidRPr="00E966B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966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leaf extract </w:t>
      </w:r>
      <w:bookmarkStart w:id="0" w:name="_GoBack"/>
      <w:bookmarkEnd w:id="0"/>
      <w:r w:rsidRPr="00E966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</w:t>
      </w:r>
    </w:p>
    <w:p w:rsidR="00E966BA" w:rsidRPr="00E966BA" w:rsidRDefault="00E966BA" w:rsidP="00E966BA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966BA">
        <w:rPr>
          <w:rFonts w:ascii="Times New Roman" w:eastAsia="Calibri" w:hAnsi="Times New Roman" w:cs="Times New Roman"/>
          <w:sz w:val="24"/>
          <w:szCs w:val="24"/>
        </w:rPr>
        <w:t xml:space="preserve">Arabian Journal of Chemistry </w:t>
      </w:r>
    </w:p>
    <w:p w:rsidR="00E966BA" w:rsidRPr="00E966BA" w:rsidRDefault="00E966BA" w:rsidP="00E966BA">
      <w:pPr>
        <w:spacing w:after="16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proofErr w:type="gramStart"/>
      <w:r w:rsidRPr="00E966BA">
        <w:rPr>
          <w:rFonts w:ascii="Times New Roman" w:eastAsia="Calibri" w:hAnsi="Times New Roman" w:cs="Times New Roman"/>
          <w:b/>
          <w:sz w:val="24"/>
          <w:szCs w:val="24"/>
        </w:rPr>
        <w:t>Yilkal</w:t>
      </w:r>
      <w:proofErr w:type="spellEnd"/>
      <w:r w:rsidRPr="00E966B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966BA">
        <w:rPr>
          <w:rFonts w:ascii="Times New Roman" w:eastAsia="Calibri" w:hAnsi="Times New Roman" w:cs="Times New Roman"/>
          <w:b/>
          <w:sz w:val="24"/>
          <w:szCs w:val="24"/>
        </w:rPr>
        <w:t>Dessie</w:t>
      </w:r>
      <w:r w:rsidRPr="00E966BA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a</w:t>
      </w:r>
      <w:proofErr w:type="spellEnd"/>
      <w:r w:rsidRPr="00E966BA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,*</w:t>
      </w:r>
      <w:r w:rsidRPr="00E966BA">
        <w:rPr>
          <w:rFonts w:ascii="Times New Roman" w:eastAsia="Calibri" w:hAnsi="Times New Roman" w:cs="Times New Roman"/>
          <w:b/>
          <w:sz w:val="24"/>
          <w:szCs w:val="24"/>
        </w:rPr>
        <w:t>.</w:t>
      </w:r>
      <w:proofErr w:type="gramEnd"/>
      <w:r w:rsidRPr="00E966B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966BA">
        <w:rPr>
          <w:rFonts w:ascii="Times New Roman" w:eastAsia="Calibri" w:hAnsi="Times New Roman" w:cs="Times New Roman"/>
          <w:b/>
          <w:sz w:val="24"/>
          <w:szCs w:val="24"/>
        </w:rPr>
        <w:t>Sisay</w:t>
      </w:r>
      <w:proofErr w:type="spellEnd"/>
      <w:r w:rsidRPr="00E966B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966BA">
        <w:rPr>
          <w:rFonts w:ascii="Times New Roman" w:eastAsia="Calibri" w:hAnsi="Times New Roman" w:cs="Times New Roman"/>
          <w:b/>
          <w:sz w:val="24"/>
          <w:szCs w:val="24"/>
        </w:rPr>
        <w:t>Tadesse</w:t>
      </w:r>
      <w:r w:rsidRPr="00E966BA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b</w:t>
      </w:r>
      <w:proofErr w:type="spellEnd"/>
      <w:r w:rsidRPr="00E966BA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proofErr w:type="spellStart"/>
      <w:r w:rsidRPr="00E966BA">
        <w:rPr>
          <w:rFonts w:ascii="Times New Roman" w:eastAsia="Calibri" w:hAnsi="Times New Roman" w:cs="Times New Roman"/>
          <w:b/>
          <w:sz w:val="24"/>
          <w:szCs w:val="24"/>
        </w:rPr>
        <w:t>Rajalakshmanan</w:t>
      </w:r>
      <w:proofErr w:type="spellEnd"/>
      <w:r w:rsidRPr="00E966B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966BA">
        <w:rPr>
          <w:rFonts w:ascii="Times New Roman" w:eastAsia="Calibri" w:hAnsi="Times New Roman" w:cs="Times New Roman"/>
          <w:b/>
          <w:sz w:val="24"/>
          <w:szCs w:val="24"/>
        </w:rPr>
        <w:t>Eswaramoorthy</w:t>
      </w:r>
      <w:r w:rsidRPr="00E966BA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a</w:t>
      </w:r>
      <w:proofErr w:type="spellEnd"/>
    </w:p>
    <w:p w:rsidR="00E966BA" w:rsidRPr="00E966BA" w:rsidRDefault="00E966BA" w:rsidP="00E966BA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966BA">
        <w:rPr>
          <w:rFonts w:ascii="Times New Roman" w:eastAsia="Calibri" w:hAnsi="Times New Roman" w:cs="Times New Roman"/>
          <w:sz w:val="24"/>
          <w:szCs w:val="24"/>
          <w:vertAlign w:val="superscript"/>
        </w:rPr>
        <w:t>a</w:t>
      </w:r>
      <w:proofErr w:type="gramEnd"/>
      <w:r w:rsidRPr="00E966BA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E966BA">
        <w:rPr>
          <w:rFonts w:ascii="Times New Roman" w:eastAsia="Calibri" w:hAnsi="Times New Roman" w:cs="Times New Roman"/>
          <w:sz w:val="24"/>
          <w:szCs w:val="24"/>
        </w:rPr>
        <w:t>Adama</w:t>
      </w:r>
      <w:proofErr w:type="spellEnd"/>
      <w:r w:rsidRPr="00E966BA">
        <w:rPr>
          <w:rFonts w:ascii="Times New Roman" w:eastAsia="Calibri" w:hAnsi="Times New Roman" w:cs="Times New Roman"/>
          <w:sz w:val="24"/>
          <w:szCs w:val="24"/>
        </w:rPr>
        <w:t xml:space="preserve"> Science and Technology University, Department of Applied Chemistry, </w:t>
      </w:r>
      <w:proofErr w:type="spellStart"/>
      <w:r w:rsidRPr="00E966BA">
        <w:rPr>
          <w:rFonts w:ascii="Times New Roman" w:eastAsia="Calibri" w:hAnsi="Times New Roman" w:cs="Times New Roman"/>
          <w:sz w:val="24"/>
          <w:szCs w:val="24"/>
        </w:rPr>
        <w:t>Adama</w:t>
      </w:r>
      <w:proofErr w:type="spellEnd"/>
      <w:r w:rsidRPr="00E966BA">
        <w:rPr>
          <w:rFonts w:ascii="Times New Roman" w:eastAsia="Calibri" w:hAnsi="Times New Roman" w:cs="Times New Roman"/>
          <w:sz w:val="24"/>
          <w:szCs w:val="24"/>
        </w:rPr>
        <w:t>, Ethiopia</w:t>
      </w:r>
    </w:p>
    <w:p w:rsidR="00E966BA" w:rsidRPr="00E966BA" w:rsidRDefault="00E966BA" w:rsidP="00E966BA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966BA">
        <w:rPr>
          <w:rFonts w:ascii="Times New Roman" w:eastAsia="Calibri" w:hAnsi="Times New Roman" w:cs="Times New Roman"/>
          <w:sz w:val="24"/>
          <w:szCs w:val="24"/>
          <w:vertAlign w:val="superscript"/>
        </w:rPr>
        <w:t>b</w:t>
      </w:r>
      <w:proofErr w:type="gramEnd"/>
      <w:r w:rsidRPr="00E966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966BA">
        <w:rPr>
          <w:rFonts w:ascii="Times New Roman" w:eastAsia="Calibri" w:hAnsi="Times New Roman" w:cs="Times New Roman"/>
          <w:sz w:val="24"/>
          <w:szCs w:val="24"/>
        </w:rPr>
        <w:t>Hawassa</w:t>
      </w:r>
      <w:proofErr w:type="spellEnd"/>
      <w:r w:rsidRPr="00E966BA">
        <w:rPr>
          <w:rFonts w:ascii="Times New Roman" w:eastAsia="Calibri" w:hAnsi="Times New Roman" w:cs="Times New Roman"/>
          <w:sz w:val="24"/>
          <w:szCs w:val="24"/>
        </w:rPr>
        <w:t xml:space="preserve"> University, Department of Chemistry, </w:t>
      </w:r>
      <w:proofErr w:type="spellStart"/>
      <w:r w:rsidRPr="00E966BA">
        <w:rPr>
          <w:rFonts w:ascii="Times New Roman" w:eastAsia="Calibri" w:hAnsi="Times New Roman" w:cs="Times New Roman"/>
          <w:sz w:val="24"/>
          <w:szCs w:val="24"/>
        </w:rPr>
        <w:t>Hawassa</w:t>
      </w:r>
      <w:proofErr w:type="spellEnd"/>
      <w:r w:rsidRPr="00E966BA">
        <w:rPr>
          <w:rFonts w:ascii="Times New Roman" w:eastAsia="Calibri" w:hAnsi="Times New Roman" w:cs="Times New Roman"/>
          <w:sz w:val="24"/>
          <w:szCs w:val="24"/>
        </w:rPr>
        <w:t>, Ethiopia</w:t>
      </w:r>
    </w:p>
    <w:p w:rsidR="00E966BA" w:rsidRPr="00E966BA" w:rsidRDefault="00E966BA" w:rsidP="00E966BA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966BA">
        <w:rPr>
          <w:rFonts w:ascii="Times New Roman" w:eastAsia="Calibri" w:hAnsi="Times New Roman" w:cs="Times New Roman"/>
          <w:sz w:val="24"/>
          <w:szCs w:val="24"/>
        </w:rPr>
        <w:t xml:space="preserve">*Corresponding author: </w:t>
      </w:r>
    </w:p>
    <w:p w:rsidR="00E966BA" w:rsidRPr="00E966BA" w:rsidRDefault="00E966BA" w:rsidP="00E966BA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966BA">
        <w:rPr>
          <w:rFonts w:ascii="Times New Roman" w:eastAsia="Calibri" w:hAnsi="Times New Roman" w:cs="Times New Roman"/>
          <w:sz w:val="24"/>
          <w:szCs w:val="24"/>
        </w:rPr>
        <w:t xml:space="preserve">E-mail address: </w:t>
      </w:r>
      <w:hyperlink r:id="rId5" w:history="1">
        <w:r w:rsidRPr="00E966BA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yilkal.dessie@astu.edu.et</w:t>
        </w:r>
      </w:hyperlink>
      <w:r w:rsidRPr="00E966BA">
        <w:rPr>
          <w:rFonts w:ascii="Times New Roman" w:eastAsia="Calibri" w:hAnsi="Times New Roman" w:cs="Times New Roman"/>
          <w:sz w:val="24"/>
          <w:szCs w:val="24"/>
        </w:rPr>
        <w:t xml:space="preserve"> ; </w:t>
      </w:r>
      <w:hyperlink r:id="rId6" w:history="1">
        <w:r w:rsidRPr="00E966BA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yilikaldessie@gmail.com</w:t>
        </w:r>
      </w:hyperlink>
      <w:r w:rsidRPr="00E966B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966BA" w:rsidRPr="00E966BA" w:rsidRDefault="00E966BA" w:rsidP="00E966BA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966BA">
        <w:rPr>
          <w:rFonts w:ascii="Times New Roman" w:eastAsia="Calibri" w:hAnsi="Times New Roman" w:cs="Times New Roman"/>
          <w:sz w:val="24"/>
          <w:szCs w:val="24"/>
        </w:rPr>
        <w:t xml:space="preserve">ORCID: </w:t>
      </w:r>
      <w:hyperlink r:id="rId7" w:tgtFrame="_blank" w:history="1">
        <w:r w:rsidRPr="00E966BA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https://orcid.org/0000-0001-7287-6499</w:t>
        </w:r>
      </w:hyperlink>
      <w:r w:rsidRPr="00E966BA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4B0E9B" w:rsidRDefault="004B0E9B"/>
    <w:p w:rsidR="00E966BA" w:rsidRPr="00E966BA" w:rsidRDefault="00E966BA" w:rsidP="00E966BA">
      <w:pPr>
        <w:spacing w:before="240" w:after="240" w:line="240" w:lineRule="auto"/>
        <w:jc w:val="both"/>
        <w:rPr>
          <w:rFonts w:ascii="Times New Roman" w:eastAsia="SimSun" w:hAnsi="Times New Roman" w:cs="Times New Roman"/>
          <w:bCs/>
          <w:iCs/>
          <w:sz w:val="24"/>
          <w:szCs w:val="24"/>
          <w:shd w:val="clear" w:color="auto" w:fill="FFFFFF"/>
          <w:lang w:eastAsia="zh-CN"/>
        </w:rPr>
      </w:pPr>
      <w:r w:rsidRPr="00E966BA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F9C4EB2" wp14:editId="2A840198">
            <wp:extent cx="4486275" cy="1311232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311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6BA" w:rsidRPr="00E966BA" w:rsidRDefault="00E966BA" w:rsidP="00E966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val="en-AU" w:eastAsia="zh-CN"/>
        </w:rPr>
      </w:pPr>
      <w:proofErr w:type="gramStart"/>
      <w:r w:rsidRPr="00E966BA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>Fig.</w:t>
      </w:r>
      <w:proofErr w:type="gramEnd"/>
      <w:r w:rsidRPr="00E966BA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 xml:space="preserve"> S1 </w:t>
      </w:r>
      <w:r w:rsidRPr="00E966BA">
        <w:rPr>
          <w:rFonts w:ascii="Times New Roman" w:eastAsia="SimSun" w:hAnsi="Times New Roman" w:cs="Times New Roman"/>
          <w:bCs/>
          <w:iCs/>
          <w:sz w:val="24"/>
          <w:szCs w:val="24"/>
          <w:lang w:eastAsia="zh-CN"/>
        </w:rPr>
        <w:t xml:space="preserve">Images of (a) Fresh leaves, (b) Dried, and (c) powdered </w:t>
      </w:r>
      <w:proofErr w:type="spellStart"/>
      <w:r w:rsidRPr="00E966BA">
        <w:rPr>
          <w:rFonts w:ascii="Times New Roman" w:eastAsia="SimSun" w:hAnsi="Times New Roman" w:cs="Times New Roman"/>
          <w:bCs/>
          <w:iCs/>
          <w:sz w:val="24"/>
          <w:szCs w:val="24"/>
          <w:lang w:eastAsia="zh-CN"/>
        </w:rPr>
        <w:t>Vernonia</w:t>
      </w:r>
      <w:proofErr w:type="spellEnd"/>
      <w:r w:rsidRPr="00E966BA">
        <w:rPr>
          <w:rFonts w:ascii="Times New Roman" w:eastAsia="SimSun" w:hAnsi="Times New Roman" w:cs="Times New Roman"/>
          <w:bCs/>
          <w:iCs/>
          <w:sz w:val="24"/>
          <w:szCs w:val="24"/>
          <w:lang w:eastAsia="zh-CN"/>
        </w:rPr>
        <w:t xml:space="preserve"> </w:t>
      </w:r>
      <w:proofErr w:type="spellStart"/>
      <w:r w:rsidRPr="00E966BA">
        <w:rPr>
          <w:rFonts w:ascii="Times New Roman" w:eastAsia="SimSun" w:hAnsi="Times New Roman" w:cs="Times New Roman"/>
          <w:bCs/>
          <w:iCs/>
          <w:sz w:val="24"/>
          <w:szCs w:val="24"/>
          <w:lang w:eastAsia="zh-CN"/>
        </w:rPr>
        <w:t>amygdalina</w:t>
      </w:r>
      <w:proofErr w:type="spellEnd"/>
      <w:r w:rsidRPr="00E966BA">
        <w:rPr>
          <w:rFonts w:ascii="Times New Roman" w:eastAsia="SimSun" w:hAnsi="Times New Roman" w:cs="Times New Roman"/>
          <w:bCs/>
          <w:iCs/>
          <w:sz w:val="24"/>
          <w:szCs w:val="24"/>
          <w:lang w:eastAsia="zh-CN"/>
        </w:rPr>
        <w:t xml:space="preserve"> plant</w:t>
      </w:r>
    </w:p>
    <w:p w:rsidR="00E966BA" w:rsidRPr="00E966BA" w:rsidRDefault="00E966BA" w:rsidP="00E966BA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966BA" w:rsidRPr="00E966BA" w:rsidRDefault="00E966BA" w:rsidP="00E966BA">
      <w:pPr>
        <w:spacing w:after="16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966BA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53DF285" wp14:editId="548DAB09">
            <wp:extent cx="3286125" cy="1693969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12" cy="1704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6BA" w:rsidRPr="00E966BA" w:rsidRDefault="00E966BA" w:rsidP="00E966BA">
      <w:pPr>
        <w:spacing w:after="160"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proofErr w:type="gramStart"/>
      <w:r w:rsidRPr="00E966BA">
        <w:rPr>
          <w:rFonts w:ascii="Times New Roman" w:eastAsia="Calibri" w:hAnsi="Times New Roman" w:cs="Times New Roman"/>
          <w:b/>
          <w:bCs/>
          <w:sz w:val="24"/>
          <w:szCs w:val="24"/>
        </w:rPr>
        <w:t>Fig.</w:t>
      </w:r>
      <w:proofErr w:type="gramEnd"/>
      <w:r w:rsidRPr="00E966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S2 </w:t>
      </w:r>
      <w:r w:rsidRPr="00E966BA">
        <w:rPr>
          <w:rFonts w:ascii="Times New Roman" w:eastAsia="Calibri" w:hAnsi="Times New Roman" w:cs="Times New Roman"/>
          <w:bCs/>
          <w:sz w:val="24"/>
          <w:szCs w:val="24"/>
        </w:rPr>
        <w:t xml:space="preserve">(a) </w:t>
      </w:r>
      <w:r w:rsidRPr="00E966BA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Aqueous extracted and (b) filtration of </w:t>
      </w:r>
      <w:proofErr w:type="spellStart"/>
      <w:r w:rsidRPr="00E966BA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Vernonia</w:t>
      </w:r>
      <w:proofErr w:type="spellEnd"/>
      <w:r w:rsidRPr="00E966BA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E966BA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amygdalina</w:t>
      </w:r>
      <w:proofErr w:type="spellEnd"/>
      <w:r w:rsidRPr="00E966BA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(Photograph pictures).</w:t>
      </w:r>
    </w:p>
    <w:p w:rsidR="00E966BA" w:rsidRPr="00E966BA" w:rsidRDefault="00E966BA" w:rsidP="00E966BA">
      <w:pPr>
        <w:spacing w:after="16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966BA">
        <w:rPr>
          <w:rFonts w:ascii="Times New Roman" w:eastAsia="Calibri" w:hAnsi="Times New Roman" w:cs="Times New Roman"/>
          <w:bCs/>
          <w:sz w:val="24"/>
          <w:szCs w:val="24"/>
        </w:rPr>
        <w:object w:dxaOrig="6912" w:dyaOrig="48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.75pt;height:280.5pt" o:ole="">
            <v:imagedata r:id="rId10" o:title="" croptop="4516f" cropbottom="1838f" cropleft="3382f" cropright="6380f"/>
          </v:shape>
          <o:OLEObject Type="Embed" ProgID="Origin50.Graph" ShapeID="_x0000_i1025" DrawAspect="Content" ObjectID="_1648963053" r:id="rId11"/>
        </w:object>
      </w:r>
    </w:p>
    <w:p w:rsidR="00E966BA" w:rsidRPr="00E966BA" w:rsidRDefault="00E966BA" w:rsidP="00E966BA">
      <w:pPr>
        <w:spacing w:after="160"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proofErr w:type="gramStart"/>
      <w:r w:rsidRPr="00E966BA">
        <w:rPr>
          <w:rFonts w:ascii="Times New Roman" w:eastAsia="Calibri" w:hAnsi="Times New Roman" w:cs="Times New Roman"/>
          <w:b/>
          <w:bCs/>
          <w:sz w:val="24"/>
          <w:szCs w:val="24"/>
        </w:rPr>
        <w:t>Fig.</w:t>
      </w:r>
      <w:proofErr w:type="gramEnd"/>
      <w:r w:rsidRPr="00E966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S3</w:t>
      </w:r>
      <w:r w:rsidRPr="00E966B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E966BA">
        <w:rPr>
          <w:rFonts w:ascii="Times New Roman" w:eastAsia="Calibri" w:hAnsi="Times New Roman" w:cs="Times New Roman"/>
          <w:bCs/>
          <w:iCs/>
          <w:sz w:val="24"/>
          <w:szCs w:val="24"/>
        </w:rPr>
        <w:t>UV-Vis spectrum of biosynthesized MnO</w:t>
      </w:r>
      <w:r w:rsidRPr="00E966BA">
        <w:rPr>
          <w:rFonts w:ascii="Times New Roman" w:eastAsia="Calibri" w:hAnsi="Times New Roman" w:cs="Times New Roman"/>
          <w:bCs/>
          <w:iCs/>
          <w:sz w:val="24"/>
          <w:szCs w:val="24"/>
          <w:vertAlign w:val="subscript"/>
        </w:rPr>
        <w:t>2</w:t>
      </w:r>
      <w:r w:rsidRPr="00E966BA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NPs (R stands for experimental run)</w:t>
      </w:r>
    </w:p>
    <w:p w:rsidR="00E966BA" w:rsidRPr="00E966BA" w:rsidRDefault="00E966BA" w:rsidP="00E966BA">
      <w:pPr>
        <w:spacing w:after="160"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E966BA" w:rsidRPr="00E966BA" w:rsidRDefault="00E966BA" w:rsidP="00E966BA">
      <w:pPr>
        <w:spacing w:after="160" w:line="360" w:lineRule="auto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E966B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9E7667D" wp14:editId="1D53AAAB">
            <wp:extent cx="5943600" cy="31191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6BA" w:rsidRPr="00E966BA" w:rsidRDefault="00E966BA" w:rsidP="00E966BA">
      <w:pPr>
        <w:spacing w:after="160"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proofErr w:type="gramStart"/>
      <w:r w:rsidRPr="00E966BA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Fig.</w:t>
      </w:r>
      <w:proofErr w:type="gramEnd"/>
      <w:r w:rsidRPr="00E966BA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S4 </w:t>
      </w:r>
      <w:r w:rsidRPr="00E966BA">
        <w:rPr>
          <w:rFonts w:ascii="Times New Roman" w:eastAsia="Calibri" w:hAnsi="Times New Roman" w:cs="Times New Roman"/>
          <w:bCs/>
          <w:iCs/>
          <w:sz w:val="24"/>
          <w:szCs w:val="24"/>
        </w:rPr>
        <w:t>Ramps graph of numerical optimized physicochemical conditions.</w:t>
      </w:r>
    </w:p>
    <w:p w:rsidR="00E966BA" w:rsidRPr="00E966BA" w:rsidRDefault="00E966BA" w:rsidP="00E966BA">
      <w:pPr>
        <w:spacing w:after="160"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E966BA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C7331F" wp14:editId="4E00ED4D">
            <wp:extent cx="5771513" cy="225742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876" cy="225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6BA" w:rsidRPr="00E966BA" w:rsidRDefault="00E966BA" w:rsidP="00E966BA">
      <w:pPr>
        <w:spacing w:after="160" w:line="360" w:lineRule="auto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E966B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Fig.S5 </w:t>
      </w:r>
      <w:r w:rsidRPr="00E966BA">
        <w:rPr>
          <w:rFonts w:ascii="Times New Roman" w:eastAsia="SimSun" w:hAnsi="Times New Roman" w:cs="Times New Roman"/>
          <w:bCs/>
          <w:iCs/>
          <w:sz w:val="24"/>
          <w:szCs w:val="24"/>
          <w:lang w:eastAsia="zh-CN"/>
        </w:rPr>
        <w:t>Desirability effect of absorbance on physicochemical parameters dependence</w:t>
      </w:r>
    </w:p>
    <w:p w:rsidR="00E966BA" w:rsidRPr="00E966BA" w:rsidRDefault="00E966BA" w:rsidP="00E966BA">
      <w:pPr>
        <w:spacing w:after="160"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E966BA">
        <w:rPr>
          <w:rFonts w:ascii="Times New Roman" w:eastAsia="Calibri" w:hAnsi="Times New Roman" w:cs="Times New Roman"/>
          <w:bCs/>
          <w:iCs/>
          <w:sz w:val="24"/>
          <w:szCs w:val="24"/>
        </w:rPr>
        <w:object w:dxaOrig="6488" w:dyaOrig="4950">
          <v:shape id="_x0000_i1026" type="#_x0000_t75" style="width:401.25pt;height:306.75pt" o:ole="">
            <v:imagedata r:id="rId14" o:title=""/>
          </v:shape>
          <o:OLEObject Type="Embed" ProgID="Origin95.Graph" ShapeID="_x0000_i1026" DrawAspect="Content" ObjectID="_1648963054" r:id="rId15"/>
        </w:object>
      </w:r>
    </w:p>
    <w:p w:rsidR="00E966BA" w:rsidRPr="00E966BA" w:rsidRDefault="00E966BA" w:rsidP="00E966BA">
      <w:pPr>
        <w:spacing w:after="160"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proofErr w:type="gramStart"/>
      <w:r w:rsidRPr="00E966BA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Fig.</w:t>
      </w:r>
      <w:proofErr w:type="gramEnd"/>
      <w:r w:rsidRPr="00E966BA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S6 </w:t>
      </w:r>
      <w:r w:rsidRPr="00E966BA">
        <w:rPr>
          <w:rFonts w:ascii="Times New Roman" w:eastAsia="Calibri" w:hAnsi="Times New Roman" w:cs="Times New Roman"/>
          <w:bCs/>
          <w:iCs/>
          <w:sz w:val="24"/>
          <w:szCs w:val="24"/>
        </w:rPr>
        <w:t>UV-</w:t>
      </w:r>
      <w:proofErr w:type="spellStart"/>
      <w:r w:rsidRPr="00E966BA">
        <w:rPr>
          <w:rFonts w:ascii="Times New Roman" w:eastAsia="Calibri" w:hAnsi="Times New Roman" w:cs="Times New Roman"/>
          <w:bCs/>
          <w:iCs/>
          <w:sz w:val="24"/>
          <w:szCs w:val="24"/>
        </w:rPr>
        <w:t>vis</w:t>
      </w:r>
      <w:proofErr w:type="spellEnd"/>
      <w:r w:rsidRPr="00E966BA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spectrum of MnO</w:t>
      </w:r>
      <w:r w:rsidRPr="00E966BA">
        <w:rPr>
          <w:rFonts w:ascii="Times New Roman" w:eastAsia="Calibri" w:hAnsi="Times New Roman" w:cs="Times New Roman"/>
          <w:bCs/>
          <w:iCs/>
          <w:sz w:val="24"/>
          <w:szCs w:val="24"/>
          <w:vertAlign w:val="subscript"/>
        </w:rPr>
        <w:t>2</w:t>
      </w:r>
      <w:r w:rsidRPr="00E966BA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NPs in optimum condition (</w:t>
      </w:r>
      <w:proofErr w:type="spellStart"/>
      <w:r w:rsidRPr="00E966BA">
        <w:rPr>
          <w:rFonts w:ascii="Times New Roman" w:eastAsia="Calibri" w:hAnsi="Times New Roman" w:cs="Times New Roman"/>
          <w:bCs/>
          <w:iCs/>
          <w:sz w:val="24"/>
          <w:szCs w:val="24"/>
        </w:rPr>
        <w:t>Exp</w:t>
      </w:r>
      <w:proofErr w:type="spellEnd"/>
      <w:r w:rsidRPr="00E966BA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= Experimental at 320 nm)</w:t>
      </w:r>
    </w:p>
    <w:p w:rsidR="00E966BA" w:rsidRPr="00E966BA" w:rsidRDefault="00E966BA" w:rsidP="00E966BA">
      <w:pPr>
        <w:spacing w:after="160"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E966BA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9C6FED" wp14:editId="507E9F7A">
            <wp:extent cx="5923722" cy="4329509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8" cy="4332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Start"/>
      <w:r w:rsidRPr="00E966BA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Fig.</w:t>
      </w:r>
      <w:proofErr w:type="gramEnd"/>
      <w:r w:rsidRPr="00E966BA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S7 </w:t>
      </w:r>
      <w:r w:rsidRPr="00E966BA">
        <w:rPr>
          <w:rFonts w:ascii="Times New Roman" w:eastAsia="Calibri" w:hAnsi="Times New Roman" w:cs="Times New Roman"/>
          <w:bCs/>
          <w:iCs/>
          <w:sz w:val="24"/>
          <w:szCs w:val="24"/>
        </w:rPr>
        <w:t>Grain marked results by the threshold method (a) after 2 hour calcination time and (b) after 3 hour calcination time; Watershed method (c) after 2 hour calcination time and (d) after 3 hour calcination time for MnO</w:t>
      </w:r>
      <w:r w:rsidRPr="00E966BA">
        <w:rPr>
          <w:rFonts w:ascii="Times New Roman" w:eastAsia="Calibri" w:hAnsi="Times New Roman" w:cs="Times New Roman"/>
          <w:bCs/>
          <w:iCs/>
          <w:sz w:val="24"/>
          <w:szCs w:val="24"/>
          <w:vertAlign w:val="subscript"/>
        </w:rPr>
        <w:t>2</w:t>
      </w:r>
      <w:r w:rsidRPr="00E966BA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NPs </w:t>
      </w:r>
      <w:proofErr w:type="spellStart"/>
      <w:r w:rsidRPr="00E966BA">
        <w:rPr>
          <w:rFonts w:ascii="Times New Roman" w:eastAsia="Calibri" w:hAnsi="Times New Roman" w:cs="Times New Roman"/>
          <w:bCs/>
          <w:iCs/>
          <w:sz w:val="24"/>
          <w:szCs w:val="24"/>
        </w:rPr>
        <w:t>calcined</w:t>
      </w:r>
      <w:proofErr w:type="spellEnd"/>
      <w:r w:rsidRPr="00E966BA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at 450 </w:t>
      </w:r>
      <w:proofErr w:type="spellStart"/>
      <w:r w:rsidRPr="00E966BA">
        <w:rPr>
          <w:rFonts w:ascii="Times New Roman" w:eastAsia="Calibri" w:hAnsi="Times New Roman" w:cs="Times New Roman"/>
          <w:bCs/>
          <w:iCs/>
          <w:sz w:val="24"/>
          <w:szCs w:val="24"/>
          <w:vertAlign w:val="superscript"/>
        </w:rPr>
        <w:t>o</w:t>
      </w:r>
      <w:r w:rsidRPr="00E966BA">
        <w:rPr>
          <w:rFonts w:ascii="Times New Roman" w:eastAsia="Calibri" w:hAnsi="Times New Roman" w:cs="Times New Roman"/>
          <w:bCs/>
          <w:iCs/>
          <w:sz w:val="24"/>
          <w:szCs w:val="24"/>
        </w:rPr>
        <w:t>C.</w:t>
      </w:r>
      <w:proofErr w:type="spellEnd"/>
    </w:p>
    <w:p w:rsidR="00E966BA" w:rsidRPr="00E966BA" w:rsidRDefault="00E966BA" w:rsidP="00E966BA">
      <w:pPr>
        <w:spacing w:after="160"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E966BA">
        <w:rPr>
          <w:rFonts w:ascii="Times New Roman" w:eastAsia="Calibri" w:hAnsi="Times New Roman" w:cs="Times New Roman"/>
          <w:sz w:val="24"/>
          <w:szCs w:val="24"/>
        </w:rPr>
        <w:object w:dxaOrig="6336" w:dyaOrig="4896">
          <v:shape id="_x0000_i1027" type="#_x0000_t75" style="width:297.75pt;height:242.25pt" o:ole="">
            <v:imagedata r:id="rId17" o:title="" croptop="4859f" cropbottom="2677f" cropleft="3496f" cropright="6992f"/>
          </v:shape>
          <o:OLEObject Type="Embed" ProgID="Origin50.Graph" ShapeID="_x0000_i1027" DrawAspect="Content" ObjectID="_1648963055" r:id="rId18"/>
        </w:object>
      </w:r>
    </w:p>
    <w:p w:rsidR="00E966BA" w:rsidRPr="00E966BA" w:rsidRDefault="00E966BA" w:rsidP="00E966BA">
      <w:pPr>
        <w:spacing w:after="160" w:line="36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proofErr w:type="gramStart"/>
      <w:r w:rsidRPr="00E966BA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Fig.</w:t>
      </w:r>
      <w:proofErr w:type="gramEnd"/>
      <w:r w:rsidRPr="00E966BA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 S8 </w:t>
      </w:r>
      <w:r w:rsidRPr="00E966BA">
        <w:rPr>
          <w:rFonts w:ascii="Times New Roman" w:eastAsia="Calibri" w:hAnsi="Times New Roman" w:cs="Times New Roman"/>
          <w:bCs/>
          <w:iCs/>
          <w:sz w:val="24"/>
          <w:szCs w:val="24"/>
        </w:rPr>
        <w:t>Inverted height distributions versus position (z-axis) graph (total number of points are 120).</w:t>
      </w:r>
    </w:p>
    <w:p w:rsidR="00E966BA" w:rsidRDefault="00E966BA"/>
    <w:sectPr w:rsidR="00E966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6BA"/>
    <w:rsid w:val="004B0E9B"/>
    <w:rsid w:val="00E9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6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6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6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6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hyperlink" Target="https://orcid.org/0000-0001-7287-6499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8.wmf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yilikaldessie@gmail.com" TargetMode="External"/><Relationship Id="rId11" Type="http://schemas.openxmlformats.org/officeDocument/2006/relationships/oleObject" Target="embeddings/oleObject1.bin"/><Relationship Id="rId5" Type="http://schemas.openxmlformats.org/officeDocument/2006/relationships/hyperlink" Target="mailto:yilkal.dessie@astu.edu.et" TargetMode="External"/><Relationship Id="rId15" Type="http://schemas.openxmlformats.org/officeDocument/2006/relationships/oleObject" Target="embeddings/oleObject2.bin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247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Dessie</dc:creator>
  <cp:lastModifiedBy>Dessie</cp:lastModifiedBy>
  <cp:revision>1</cp:revision>
  <dcterms:created xsi:type="dcterms:W3CDTF">2020-04-21T11:29:00Z</dcterms:created>
  <dcterms:modified xsi:type="dcterms:W3CDTF">2020-04-21T11:31:00Z</dcterms:modified>
</cp:coreProperties>
</file>