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B29D3" w:rsidRPr="008549A7" w:rsidRDefault="00AB29D3" w:rsidP="00AB29D3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Substituent effect on the c</w:t>
      </w:r>
      <w:r w:rsidRPr="008549A7">
        <w:rPr>
          <w:rFonts w:ascii="Times New Roman" w:hAnsi="Times New Roman" w:cs="Times New Roman"/>
          <w:b/>
          <w:sz w:val="24"/>
          <w:szCs w:val="24"/>
        </w:rPr>
        <w:t>atalytic activ</w:t>
      </w:r>
      <w:r>
        <w:rPr>
          <w:rFonts w:ascii="Times New Roman" w:hAnsi="Times New Roman" w:cs="Times New Roman"/>
          <w:b/>
          <w:sz w:val="24"/>
          <w:szCs w:val="24"/>
        </w:rPr>
        <w:t>ity of</w:t>
      </w:r>
      <w:r w:rsidRPr="008549A7">
        <w:rPr>
          <w:rFonts w:ascii="Times New Roman" w:hAnsi="Times New Roman" w:cs="Times New Roman"/>
          <w:b/>
          <w:sz w:val="24"/>
          <w:szCs w:val="24"/>
        </w:rPr>
        <w:t xml:space="preserve"> dinuclear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549A7">
        <w:rPr>
          <w:rFonts w:ascii="Times New Roman" w:hAnsi="Times New Roman" w:cs="Times New Roman"/>
          <w:b/>
          <w:sz w:val="24"/>
          <w:szCs w:val="24"/>
        </w:rPr>
        <w:t>Zn(II) and Cu(II)</w:t>
      </w:r>
      <w:r>
        <w:rPr>
          <w:rFonts w:ascii="Times New Roman" w:hAnsi="Times New Roman" w:cs="Times New Roman"/>
          <w:b/>
          <w:sz w:val="24"/>
          <w:szCs w:val="24"/>
        </w:rPr>
        <w:t>, 3- and 4-</w:t>
      </w:r>
      <w:r w:rsidRPr="008549A7">
        <w:rPr>
          <w:rFonts w:ascii="Times New Roman" w:hAnsi="Times New Roman" w:cs="Times New Roman"/>
          <w:b/>
          <w:sz w:val="24"/>
          <w:szCs w:val="24"/>
        </w:rPr>
        <w:t>pyridinyl Schiff complexes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549A7">
        <w:rPr>
          <w:rFonts w:ascii="Times New Roman" w:hAnsi="Times New Roman" w:cs="Times New Roman"/>
          <w:b/>
          <w:sz w:val="24"/>
          <w:szCs w:val="24"/>
        </w:rPr>
        <w:t>in the ring-opening polymerization of cyclic esters</w:t>
      </w:r>
    </w:p>
    <w:p w:rsidR="00874F23" w:rsidRDefault="00874F23" w:rsidP="00874F23">
      <w:pPr>
        <w:pStyle w:val="AuthorList"/>
        <w:jc w:val="both"/>
      </w:pPr>
      <w:r>
        <w:t>Damilola C. Akintayo</w:t>
      </w:r>
      <w:r>
        <w:rPr>
          <w:vertAlign w:val="superscript"/>
        </w:rPr>
        <w:t>1</w:t>
      </w:r>
      <w:r>
        <w:t>, Wisdom A. Munzeiwa</w:t>
      </w:r>
      <w:r>
        <w:rPr>
          <w:vertAlign w:val="superscript"/>
        </w:rPr>
        <w:t>2</w:t>
      </w:r>
      <w:r>
        <w:t>, Bernard Omondi</w:t>
      </w:r>
      <w:r>
        <w:rPr>
          <w:vertAlign w:val="superscript"/>
        </w:rPr>
        <w:t>3*</w:t>
      </w:r>
      <w:r>
        <w:t>, Sreekantha B. Jonnalagadda</w:t>
      </w:r>
      <w:r>
        <w:rPr>
          <w:vertAlign w:val="superscript"/>
        </w:rPr>
        <w:t>1</w:t>
      </w:r>
    </w:p>
    <w:p w:rsidR="00874F23" w:rsidRDefault="00874F23" w:rsidP="00874F23">
      <w:pPr>
        <w:spacing w:before="24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>School of Chemistry &amp; Physics, University of KwaZulu-Natal, Westville Campus, Private Bag X54001, Durban, 4000, South Africa.</w:t>
      </w:r>
    </w:p>
    <w:p w:rsidR="00874F23" w:rsidRDefault="00874F23" w:rsidP="00874F23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bCs/>
          <w:sz w:val="24"/>
          <w:szCs w:val="24"/>
        </w:rPr>
        <w:t>Chemistry Department, Bindura University of Science Education, Private Bag 1020, Bindura Zimbabwe.</w:t>
      </w:r>
    </w:p>
    <w:p w:rsidR="00874F23" w:rsidRDefault="00874F23" w:rsidP="00874F23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School of Chemistry &amp; Physics, University of KwaZulu-Natal, Pietermaritzburg Campus, Private Bag X01, Scottville, 3209, South Africa</w:t>
      </w:r>
    </w:p>
    <w:p w:rsidR="00874F23" w:rsidRDefault="00874F23" w:rsidP="00874F23">
      <w:pPr>
        <w:spacing w:before="240" w:after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*Corresponding author: </w:t>
      </w:r>
      <w:r>
        <w:rPr>
          <w:rFonts w:ascii="Times New Roman" w:hAnsi="Times New Roman" w:cs="Times New Roman"/>
          <w:sz w:val="24"/>
          <w:szCs w:val="24"/>
        </w:rPr>
        <w:t>owaga@ukzn.ac.za</w:t>
      </w:r>
    </w:p>
    <w:p w:rsidR="00515EEC" w:rsidRDefault="00515EEC" w:rsidP="00515EEC">
      <w:pPr>
        <w:spacing w:before="240"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Supplementary information</w:t>
      </w:r>
    </w:p>
    <w:p w:rsidR="00A305EB" w:rsidRPr="007E5227" w:rsidRDefault="00874F23" w:rsidP="00515EEC">
      <w:pPr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Table of Contents</w:t>
      </w:r>
    </w:p>
    <w:bookmarkStart w:id="0" w:name="_GoBack"/>
    <w:bookmarkEnd w:id="0"/>
    <w:p w:rsidR="003662A2" w:rsidRDefault="00A305EB">
      <w:pPr>
        <w:pStyle w:val="TOC1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76212964" w:history="1">
        <w:r w:rsidR="003662A2" w:rsidRPr="00E6649F">
          <w:rPr>
            <w:rStyle w:val="Hyperlink"/>
            <w:noProof/>
            <w:vertAlign w:val="superscript"/>
          </w:rPr>
          <w:t>1</w:t>
        </w:r>
        <w:r w:rsidR="003662A2" w:rsidRPr="00E6649F">
          <w:rPr>
            <w:rStyle w:val="Hyperlink"/>
            <w:noProof/>
          </w:rPr>
          <w:t>H NMR SPECTRA OF L1 – L10</w:t>
        </w:r>
        <w:r w:rsidR="003662A2">
          <w:rPr>
            <w:noProof/>
            <w:webHidden/>
          </w:rPr>
          <w:tab/>
        </w:r>
        <w:r w:rsidR="003662A2">
          <w:rPr>
            <w:noProof/>
            <w:webHidden/>
          </w:rPr>
          <w:fldChar w:fldCharType="begin"/>
        </w:r>
        <w:r w:rsidR="003662A2">
          <w:rPr>
            <w:noProof/>
            <w:webHidden/>
          </w:rPr>
          <w:instrText xml:space="preserve"> PAGEREF _Toc76212964 \h </w:instrText>
        </w:r>
        <w:r w:rsidR="003662A2">
          <w:rPr>
            <w:noProof/>
            <w:webHidden/>
          </w:rPr>
        </w:r>
        <w:r w:rsidR="003662A2">
          <w:rPr>
            <w:noProof/>
            <w:webHidden/>
          </w:rPr>
          <w:fldChar w:fldCharType="separate"/>
        </w:r>
        <w:r w:rsidR="003662A2">
          <w:rPr>
            <w:noProof/>
            <w:webHidden/>
          </w:rPr>
          <w:t>4</w:t>
        </w:r>
        <w:r w:rsidR="003662A2"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65" w:history="1">
        <w:r w:rsidRPr="00E6649F">
          <w:rPr>
            <w:rStyle w:val="Hyperlink"/>
            <w:noProof/>
          </w:rPr>
          <w:t>Figure S1: (E)-N-(p-tolyl)-1-(pyridin-4-yl)methanimine L1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66" w:history="1">
        <w:r w:rsidRPr="00E6649F">
          <w:rPr>
            <w:rStyle w:val="Hyperlink"/>
            <w:noProof/>
          </w:rPr>
          <w:t>Figure S2: (E)-N-(2,6-diisopropylphenyl)-1-(pyridin-4-yl)methanimine L2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67" w:history="1">
        <w:r w:rsidRPr="00E6649F">
          <w:rPr>
            <w:rStyle w:val="Hyperlink"/>
            <w:noProof/>
          </w:rPr>
          <w:t>Figure S3: (E)-N-(4-chlorophenyl)-1-(pyridin-4-yl)methanimine L3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68" w:history="1">
        <w:r w:rsidRPr="00E6649F">
          <w:rPr>
            <w:rStyle w:val="Hyperlink"/>
            <w:noProof/>
          </w:rPr>
          <w:t>Figure S4: (E)-N-(2,6-dimethylphenyl)-1-(pyridin-4-yl)methanimine L4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69" w:history="1">
        <w:r w:rsidRPr="00E6649F">
          <w:rPr>
            <w:rStyle w:val="Hyperlink"/>
            <w:noProof/>
          </w:rPr>
          <w:t>Figure S5: (E)-N-phenyl-1-(pyridin-4-yl)methanimine L5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0" w:history="1">
        <w:r w:rsidRPr="00E6649F">
          <w:rPr>
            <w:rStyle w:val="Hyperlink"/>
            <w:noProof/>
          </w:rPr>
          <w:t>Figure S6: (E)-1-(pyridin-3-yl)-N-(p-tolyl)methanimine L6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1" w:history="1">
        <w:r w:rsidRPr="00E6649F">
          <w:rPr>
            <w:rStyle w:val="Hyperlink"/>
            <w:noProof/>
          </w:rPr>
          <w:t>Figure S7: (E)-N-(2,6-diisopropylphenyl)-1-(pyridin-3-yl)methanimine L7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2" w:history="1">
        <w:r w:rsidRPr="00E6649F">
          <w:rPr>
            <w:rStyle w:val="Hyperlink"/>
            <w:noProof/>
          </w:rPr>
          <w:t>Figure S8: (E)-N-(4-chlorophenyl)-1-(pyridin-3-yl)methanimine L8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3" w:history="1">
        <w:r w:rsidRPr="00E6649F">
          <w:rPr>
            <w:rStyle w:val="Hyperlink"/>
            <w:noProof/>
          </w:rPr>
          <w:t>Figure S9: (E)-N-(2,6-dimethylphenyl)-1-(pyridin-3-yl)methanimine L9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4" w:history="1">
        <w:r w:rsidRPr="00E6649F">
          <w:rPr>
            <w:rStyle w:val="Hyperlink"/>
            <w:noProof/>
          </w:rPr>
          <w:t>Figure S10: (E)-N-phenyl-1-(pyridin-3-yl)methanimine L10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1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5" w:history="1">
        <w:r w:rsidRPr="00E6649F">
          <w:rPr>
            <w:rStyle w:val="Hyperlink"/>
            <w:noProof/>
            <w:vertAlign w:val="superscript"/>
          </w:rPr>
          <w:t>13</w:t>
        </w:r>
        <w:r w:rsidRPr="00E6649F">
          <w:rPr>
            <w:rStyle w:val="Hyperlink"/>
            <w:noProof/>
          </w:rPr>
          <w:t>C NMR spectra of L1 – L10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6" w:history="1">
        <w:r w:rsidRPr="00E6649F">
          <w:rPr>
            <w:rStyle w:val="Hyperlink"/>
            <w:noProof/>
          </w:rPr>
          <w:t>Figure S11: (E)-N-(p-tolyl)-1-(pyridin-4-yl)methanimine L1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7" w:history="1">
        <w:r w:rsidRPr="00E6649F">
          <w:rPr>
            <w:rStyle w:val="Hyperlink"/>
            <w:noProof/>
          </w:rPr>
          <w:t>Figure S12: (E)-N-(2,6-diisopropylphenyl)-1-(pyridin-4-yl)methanimine L2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8" w:history="1">
        <w:r w:rsidRPr="00E6649F">
          <w:rPr>
            <w:rStyle w:val="Hyperlink"/>
            <w:noProof/>
          </w:rPr>
          <w:t>Figure S13: (E)-N-(4-chlorophenyl)-1-(pyridin-4-yl)methanimine L3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79" w:history="1">
        <w:r w:rsidRPr="00E6649F">
          <w:rPr>
            <w:rStyle w:val="Hyperlink"/>
            <w:noProof/>
          </w:rPr>
          <w:t>Figure S14: (E)-N-(2,6-dimethylphenyl)-1-(pyridin-4-yl)methanimine L4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0" w:history="1">
        <w:r w:rsidRPr="00E6649F">
          <w:rPr>
            <w:rStyle w:val="Hyperlink"/>
            <w:noProof/>
          </w:rPr>
          <w:t>Figure S15: (E)-N-phenyl-1-(pyridin-4-yl)methanimine L5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1" w:history="1">
        <w:r w:rsidRPr="00E6649F">
          <w:rPr>
            <w:rStyle w:val="Hyperlink"/>
            <w:noProof/>
          </w:rPr>
          <w:t>Figure S16: (E)-1-(pyridin-3-yl)-N-(p-tolyl)methanimine L6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2" w:history="1">
        <w:r w:rsidRPr="00E6649F">
          <w:rPr>
            <w:rStyle w:val="Hyperlink"/>
            <w:noProof/>
          </w:rPr>
          <w:t>Figure S17: (E)-N-(2,6-diisopropylphenyl)-1-(pyridin-3-yl)methanimine L7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3" w:history="1">
        <w:r w:rsidRPr="00E6649F">
          <w:rPr>
            <w:rStyle w:val="Hyperlink"/>
            <w:noProof/>
          </w:rPr>
          <w:t>Figure S18: (E)-N-(4-chlorophenyl)-1-(pyridin-3-yl)methanimine L8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4" w:history="1">
        <w:r w:rsidRPr="00E6649F">
          <w:rPr>
            <w:rStyle w:val="Hyperlink"/>
            <w:noProof/>
          </w:rPr>
          <w:t>Figure S19: (E)-N-(2,6-dimethylphenyl)-1-(pyridin-3-yl)methanimine L9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5" w:history="1">
        <w:r w:rsidRPr="00E6649F">
          <w:rPr>
            <w:rStyle w:val="Hyperlink"/>
            <w:noProof/>
          </w:rPr>
          <w:t>Figure S20: (E)-N-phenyl-1-(pyridin-3-yl)methanimine L10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1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6" w:history="1">
        <w:r w:rsidRPr="00E6649F">
          <w:rPr>
            <w:rStyle w:val="Hyperlink"/>
            <w:noProof/>
            <w:vertAlign w:val="superscript"/>
          </w:rPr>
          <w:t>1</w:t>
        </w:r>
        <w:r w:rsidRPr="00E6649F">
          <w:rPr>
            <w:rStyle w:val="Hyperlink"/>
            <w:noProof/>
          </w:rPr>
          <w:t>H NMR spectra of complexes 1, 3 and 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7" w:history="1">
        <w:r w:rsidRPr="00E6649F">
          <w:rPr>
            <w:rStyle w:val="Hyperlink"/>
            <w:noProof/>
          </w:rPr>
          <w:t xml:space="preserve">Figure S21: </w:t>
        </w:r>
        <w:r w:rsidRPr="00E6649F">
          <w:rPr>
            <w:rStyle w:val="Hyperlink"/>
            <w:noProof/>
            <w:vertAlign w:val="superscript"/>
          </w:rPr>
          <w:t>1</w:t>
        </w:r>
        <w:r w:rsidRPr="00E6649F">
          <w:rPr>
            <w:rStyle w:val="Hyperlink"/>
            <w:noProof/>
          </w:rPr>
          <w:t>H NMR spectrum of complex 1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8" w:history="1">
        <w:r w:rsidRPr="00E6649F">
          <w:rPr>
            <w:rStyle w:val="Hyperlink"/>
            <w:noProof/>
          </w:rPr>
          <w:t xml:space="preserve">Figure S22: </w:t>
        </w:r>
        <w:r w:rsidRPr="00E6649F">
          <w:rPr>
            <w:rStyle w:val="Hyperlink"/>
            <w:noProof/>
            <w:vertAlign w:val="superscript"/>
          </w:rPr>
          <w:t>1</w:t>
        </w:r>
        <w:r w:rsidRPr="00E6649F">
          <w:rPr>
            <w:rStyle w:val="Hyperlink"/>
            <w:noProof/>
          </w:rPr>
          <w:t>H NMR spectrum of complex 3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89" w:history="1">
        <w:r w:rsidRPr="00E6649F">
          <w:rPr>
            <w:rStyle w:val="Hyperlink"/>
            <w:noProof/>
          </w:rPr>
          <w:t xml:space="preserve">Figure S23: </w:t>
        </w:r>
        <w:r w:rsidRPr="00E6649F">
          <w:rPr>
            <w:rStyle w:val="Hyperlink"/>
            <w:noProof/>
            <w:vertAlign w:val="superscript"/>
          </w:rPr>
          <w:t>1</w:t>
        </w:r>
        <w:r w:rsidRPr="00E6649F">
          <w:rPr>
            <w:rStyle w:val="Hyperlink"/>
            <w:noProof/>
          </w:rPr>
          <w:t>H NMR spectrum of complex 5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1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0" w:history="1">
        <w:r w:rsidRPr="00E6649F">
          <w:rPr>
            <w:rStyle w:val="Hyperlink"/>
            <w:noProof/>
            <w:vertAlign w:val="superscript"/>
          </w:rPr>
          <w:t>13</w:t>
        </w:r>
        <w:r w:rsidRPr="00E6649F">
          <w:rPr>
            <w:rStyle w:val="Hyperlink"/>
            <w:noProof/>
          </w:rPr>
          <w:t>C NMR spectra of complexes 1, 3 and 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1" w:history="1">
        <w:r w:rsidRPr="00E6649F">
          <w:rPr>
            <w:rStyle w:val="Hyperlink"/>
            <w:noProof/>
          </w:rPr>
          <w:t xml:space="preserve">Figure S24: </w:t>
        </w:r>
        <w:r w:rsidRPr="00E6649F">
          <w:rPr>
            <w:rStyle w:val="Hyperlink"/>
            <w:noProof/>
            <w:vertAlign w:val="superscript"/>
          </w:rPr>
          <w:t>13</w:t>
        </w:r>
        <w:r w:rsidRPr="00E6649F">
          <w:rPr>
            <w:rStyle w:val="Hyperlink"/>
            <w:noProof/>
          </w:rPr>
          <w:t>C NMR spectrum of complex 1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2" w:history="1">
        <w:r w:rsidRPr="00E6649F">
          <w:rPr>
            <w:rStyle w:val="Hyperlink"/>
            <w:noProof/>
          </w:rPr>
          <w:t xml:space="preserve">Figure S25: </w:t>
        </w:r>
        <w:r w:rsidRPr="00E6649F">
          <w:rPr>
            <w:rStyle w:val="Hyperlink"/>
            <w:noProof/>
            <w:vertAlign w:val="superscript"/>
          </w:rPr>
          <w:t>13</w:t>
        </w:r>
        <w:r w:rsidRPr="00E6649F">
          <w:rPr>
            <w:rStyle w:val="Hyperlink"/>
            <w:noProof/>
          </w:rPr>
          <w:t>C NMR spectrum of complex 3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3" w:history="1">
        <w:r w:rsidRPr="00E6649F">
          <w:rPr>
            <w:rStyle w:val="Hyperlink"/>
            <w:noProof/>
          </w:rPr>
          <w:t xml:space="preserve">Figure S26: </w:t>
        </w:r>
        <w:r w:rsidRPr="00E6649F">
          <w:rPr>
            <w:rStyle w:val="Hyperlink"/>
            <w:noProof/>
            <w:vertAlign w:val="superscript"/>
          </w:rPr>
          <w:t>13</w:t>
        </w:r>
        <w:r w:rsidRPr="00E6649F">
          <w:rPr>
            <w:rStyle w:val="Hyperlink"/>
            <w:noProof/>
          </w:rPr>
          <w:t>C NMR spectrum of complex 5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4" w:history="1">
        <w:r w:rsidRPr="00E6649F">
          <w:rPr>
            <w:rStyle w:val="Hyperlink"/>
            <w:noProof/>
          </w:rPr>
          <w:t xml:space="preserve">Figure S27: An overlay of complex </w:t>
        </w:r>
        <w:r w:rsidRPr="00E6649F">
          <w:rPr>
            <w:rStyle w:val="Hyperlink"/>
            <w:bCs/>
            <w:noProof/>
          </w:rPr>
          <w:t xml:space="preserve">9 </w:t>
        </w:r>
        <w:r w:rsidRPr="00E6649F">
          <w:rPr>
            <w:rStyle w:val="Hyperlink"/>
            <w:noProof/>
          </w:rPr>
          <w:t xml:space="preserve">(blue) and complex </w:t>
        </w:r>
        <w:r w:rsidRPr="00E6649F">
          <w:rPr>
            <w:rStyle w:val="Hyperlink"/>
            <w:bCs/>
            <w:noProof/>
          </w:rPr>
          <w:t xml:space="preserve">11 </w:t>
        </w:r>
        <w:r w:rsidRPr="00E6649F">
          <w:rPr>
            <w:rStyle w:val="Hyperlink"/>
            <w:noProof/>
          </w:rPr>
          <w:t>(red)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5" w:history="1">
        <w:r w:rsidRPr="00E6649F">
          <w:rPr>
            <w:rStyle w:val="Hyperlink"/>
            <w:noProof/>
          </w:rPr>
          <w:t xml:space="preserve">Figure S28: Packing diagram of complexes </w:t>
        </w:r>
        <w:r w:rsidRPr="00E6649F">
          <w:rPr>
            <w:rStyle w:val="Hyperlink"/>
            <w:bCs/>
            <w:noProof/>
          </w:rPr>
          <w:t xml:space="preserve">9 </w:t>
        </w:r>
        <w:r w:rsidRPr="00E6649F">
          <w:rPr>
            <w:rStyle w:val="Hyperlink"/>
            <w:noProof/>
          </w:rPr>
          <w:t>as viewed down the crystallographic a-axis direction. Hydrogen atoms have been omitted for clarity.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6" w:history="1">
        <w:r w:rsidRPr="00E6649F">
          <w:rPr>
            <w:rStyle w:val="Hyperlink"/>
            <w:noProof/>
          </w:rPr>
          <w:t xml:space="preserve">Figure S29: Packing diagram of complexes </w:t>
        </w:r>
        <w:r w:rsidRPr="00E6649F">
          <w:rPr>
            <w:rStyle w:val="Hyperlink"/>
            <w:bCs/>
            <w:noProof/>
          </w:rPr>
          <w:t xml:space="preserve">11 </w:t>
        </w:r>
        <w:r w:rsidRPr="00E6649F">
          <w:rPr>
            <w:rStyle w:val="Hyperlink"/>
            <w:noProof/>
          </w:rPr>
          <w:t>as viewed down the crystallographic a-axis direction. Hydrogen atoms have been omitted for clarity.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7" w:history="1">
        <w:r w:rsidRPr="00E6649F">
          <w:rPr>
            <w:rStyle w:val="Hyperlink"/>
            <w:noProof/>
          </w:rPr>
          <w:t>Figure S30:</w:t>
        </w:r>
        <w:r w:rsidRPr="00E6649F">
          <w:rPr>
            <w:rStyle w:val="Hyperlink"/>
            <w:bCs/>
            <w:iCs/>
            <w:noProof/>
          </w:rPr>
          <w:t xml:space="preserve"> Pseudo-first-order logarithmic plot for the polymerization of </w:t>
        </w:r>
        <w:r w:rsidRPr="00E6649F">
          <w:rPr>
            <w:rStyle w:val="Hyperlink"/>
            <w:bCs/>
            <w:i/>
            <w:iCs/>
            <w:noProof/>
          </w:rPr>
          <w:t>rac</w:t>
        </w:r>
        <w:r w:rsidRPr="00E6649F">
          <w:rPr>
            <w:rStyle w:val="Hyperlink"/>
            <w:bCs/>
            <w:iCs/>
            <w:noProof/>
          </w:rPr>
          <w:t xml:space="preserve">-LA and </w:t>
        </w:r>
        <w:r w:rsidRPr="00E6649F">
          <w:rPr>
            <w:rStyle w:val="Hyperlink"/>
            <w:bCs/>
            <w:iCs/>
            <w:noProof/>
            <w:vertAlign w:val="subscript"/>
          </w:rPr>
          <w:t>L</w:t>
        </w:r>
        <w:r w:rsidRPr="00E6649F">
          <w:rPr>
            <w:rStyle w:val="Hyperlink"/>
            <w:bCs/>
            <w:iCs/>
            <w:noProof/>
          </w:rPr>
          <w:t>-LA in toluene at 110 °C by complex 5.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8" w:history="1">
        <w:r w:rsidRPr="00E6649F">
          <w:rPr>
            <w:rStyle w:val="Hyperlink"/>
            <w:noProof/>
          </w:rPr>
          <w:t>Figure S31:</w:t>
        </w:r>
        <w:r w:rsidRPr="00E6649F">
          <w:rPr>
            <w:rStyle w:val="Hyperlink"/>
            <w:bCs/>
            <w:iCs/>
            <w:noProof/>
          </w:rPr>
          <w:t xml:space="preserve"> Pseudo-first-order logarithmic plot for the bulk polymerization of CL at 110 °C by complexes 2, 4, 6, 7 and 8.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2999" w:history="1">
        <w:r w:rsidRPr="00E6649F">
          <w:rPr>
            <w:rStyle w:val="Hyperlink"/>
            <w:noProof/>
          </w:rPr>
          <w:t>Figure S32:</w:t>
        </w:r>
        <w:r w:rsidRPr="00E6649F">
          <w:rPr>
            <w:rStyle w:val="Hyperlink"/>
            <w:bCs/>
            <w:iCs/>
            <w:noProof/>
          </w:rPr>
          <w:t xml:space="preserve"> Pseudo-first-order logarithmic plot for the bulk polymerization of CL at 110 °C by complexes 9, 10, 11, 12 and 13.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_Toc76212999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0" w:history="1">
        <w:r w:rsidRPr="00E6649F">
          <w:rPr>
            <w:rStyle w:val="Hyperlink"/>
            <w:noProof/>
          </w:rPr>
          <w:t xml:space="preserve">Figure S33: The </w:t>
        </w:r>
        <w:r w:rsidRPr="00E6649F">
          <w:rPr>
            <w:rStyle w:val="Hyperlink"/>
            <w:noProof/>
            <w:vertAlign w:val="superscript"/>
          </w:rPr>
          <w:t>1</w:t>
        </w:r>
        <w:r w:rsidRPr="00E6649F">
          <w:rPr>
            <w:rStyle w:val="Hyperlink"/>
            <w:noProof/>
          </w:rPr>
          <w:t xml:space="preserve">H-NMR spectrum of poly(ε-CL) initiated by complex </w:t>
        </w:r>
        <w:r w:rsidRPr="00E6649F">
          <w:rPr>
            <w:rStyle w:val="Hyperlink"/>
            <w:bCs/>
            <w:noProof/>
          </w:rPr>
          <w:t xml:space="preserve">7 in different alcohol </w:t>
        </w:r>
        <w:r w:rsidRPr="00E6649F">
          <w:rPr>
            <w:rStyle w:val="Hyperlink"/>
            <w:noProof/>
          </w:rPr>
          <w:t>at room temperature in CDCl</w:t>
        </w:r>
        <w:r w:rsidRPr="00E6649F">
          <w:rPr>
            <w:rStyle w:val="Hyperlink"/>
            <w:noProof/>
            <w:vertAlign w:val="subscript"/>
          </w:rPr>
          <w:t xml:space="preserve">3 </w:t>
        </w:r>
        <w:r w:rsidRPr="00E6649F">
          <w:rPr>
            <w:rStyle w:val="Hyperlink"/>
            <w:noProof/>
          </w:rPr>
          <w:t>(400 MHz). Reaction conditions: [CL]</w:t>
        </w:r>
        <w:r w:rsidRPr="00E6649F">
          <w:rPr>
            <w:rStyle w:val="Hyperlink"/>
            <w:noProof/>
            <w:vertAlign w:val="subscript"/>
          </w:rPr>
          <w:t xml:space="preserve"> 0 </w:t>
        </w:r>
        <w:r w:rsidRPr="00E6649F">
          <w:rPr>
            <w:rStyle w:val="Hyperlink"/>
            <w:noProof/>
          </w:rPr>
          <w:t>:[I]</w:t>
        </w:r>
        <w:r w:rsidRPr="00E6649F">
          <w:rPr>
            <w:rStyle w:val="Hyperlink"/>
            <w:noProof/>
            <w:vertAlign w:val="subscript"/>
          </w:rPr>
          <w:t>0</w:t>
        </w:r>
        <w:r w:rsidRPr="00E6649F">
          <w:rPr>
            <w:rStyle w:val="Hyperlink"/>
            <w:noProof/>
          </w:rPr>
          <w:t>:[ROH]</w:t>
        </w:r>
        <w:r w:rsidRPr="00E6649F">
          <w:rPr>
            <w:rStyle w:val="Hyperlink"/>
            <w:noProof/>
            <w:vertAlign w:val="subscript"/>
          </w:rPr>
          <w:t>0</w:t>
        </w:r>
        <w:r w:rsidRPr="00E6649F">
          <w:rPr>
            <w:rStyle w:val="Hyperlink"/>
            <w:noProof/>
          </w:rPr>
          <w:t xml:space="preserve">  = 200:1, bulk, T = 110 °C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1" w:history="1">
        <w:r w:rsidRPr="00E6649F">
          <w:rPr>
            <w:rStyle w:val="Hyperlink"/>
            <w:noProof/>
          </w:rPr>
          <w:t xml:space="preserve">Figure S34: The </w:t>
        </w:r>
        <w:r w:rsidRPr="00E6649F">
          <w:rPr>
            <w:rStyle w:val="Hyperlink"/>
            <w:noProof/>
            <w:vertAlign w:val="superscript"/>
          </w:rPr>
          <w:t>1</w:t>
        </w:r>
        <w:r w:rsidRPr="00E6649F">
          <w:rPr>
            <w:rStyle w:val="Hyperlink"/>
            <w:noProof/>
          </w:rPr>
          <w:t>H-NMR spectrum of poly(</w:t>
        </w:r>
        <w:r w:rsidRPr="00E6649F">
          <w:rPr>
            <w:rStyle w:val="Hyperlink"/>
            <w:noProof/>
            <w:vertAlign w:val="subscript"/>
          </w:rPr>
          <w:t>L</w:t>
        </w:r>
        <w:r w:rsidRPr="00E6649F">
          <w:rPr>
            <w:rStyle w:val="Hyperlink"/>
            <w:noProof/>
          </w:rPr>
          <w:t xml:space="preserve">-LA) initiated by complex </w:t>
        </w:r>
        <w:r w:rsidRPr="00E6649F">
          <w:rPr>
            <w:rStyle w:val="Hyperlink"/>
            <w:bCs/>
            <w:noProof/>
          </w:rPr>
          <w:t xml:space="preserve">5 </w:t>
        </w:r>
        <w:r w:rsidRPr="00E6649F">
          <w:rPr>
            <w:rStyle w:val="Hyperlink"/>
            <w:noProof/>
          </w:rPr>
          <w:t>at room temperature in CDCl</w:t>
        </w:r>
        <w:r w:rsidRPr="00E6649F">
          <w:rPr>
            <w:rStyle w:val="Hyperlink"/>
            <w:noProof/>
            <w:vertAlign w:val="subscript"/>
          </w:rPr>
          <w:t xml:space="preserve">3 </w:t>
        </w:r>
        <w:r w:rsidRPr="00E6649F">
          <w:rPr>
            <w:rStyle w:val="Hyperlink"/>
            <w:noProof/>
          </w:rPr>
          <w:t>(400 MHz). Reaction conditions: [LA]</w:t>
        </w:r>
        <w:r w:rsidRPr="00E6649F">
          <w:rPr>
            <w:rStyle w:val="Hyperlink"/>
            <w:noProof/>
            <w:vertAlign w:val="subscript"/>
          </w:rPr>
          <w:t xml:space="preserve"> 0 </w:t>
        </w:r>
        <w:r w:rsidRPr="00E6649F">
          <w:rPr>
            <w:rStyle w:val="Hyperlink"/>
            <w:noProof/>
          </w:rPr>
          <w:t>:[I]</w:t>
        </w:r>
        <w:r w:rsidRPr="00E6649F">
          <w:rPr>
            <w:rStyle w:val="Hyperlink"/>
            <w:noProof/>
            <w:vertAlign w:val="subscript"/>
          </w:rPr>
          <w:t>0</w:t>
        </w:r>
        <w:r w:rsidRPr="00E6649F">
          <w:rPr>
            <w:rStyle w:val="Hyperlink"/>
            <w:noProof/>
          </w:rPr>
          <w:t xml:space="preserve"> = 200:1, bulk, T = 110 °C.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2" w:history="1">
        <w:r w:rsidRPr="00E6649F">
          <w:rPr>
            <w:rStyle w:val="Hyperlink"/>
            <w:noProof/>
          </w:rPr>
          <w:t>Figure S35: ESI-MS spectrum of poly(</w:t>
        </w:r>
        <w:r w:rsidRPr="00E6649F">
          <w:rPr>
            <w:rStyle w:val="Hyperlink"/>
            <w:noProof/>
            <w:vertAlign w:val="subscript"/>
          </w:rPr>
          <w:t>L</w:t>
        </w:r>
        <w:r w:rsidRPr="00E6649F">
          <w:rPr>
            <w:rStyle w:val="Hyperlink"/>
            <w:noProof/>
          </w:rPr>
          <w:t xml:space="preserve">-LA) initiated by complex </w:t>
        </w:r>
        <w:r w:rsidRPr="00E6649F">
          <w:rPr>
            <w:rStyle w:val="Hyperlink"/>
            <w:bCs/>
            <w:noProof/>
          </w:rPr>
          <w:t>5</w:t>
        </w:r>
        <w:r w:rsidRPr="00E6649F">
          <w:rPr>
            <w:rStyle w:val="Hyperlink"/>
            <w:noProof/>
          </w:rPr>
          <w:t>. Reaction conditions: [LA]</w:t>
        </w:r>
        <w:r w:rsidRPr="00E6649F">
          <w:rPr>
            <w:rStyle w:val="Hyperlink"/>
            <w:noProof/>
            <w:vertAlign w:val="subscript"/>
          </w:rPr>
          <w:t xml:space="preserve">0 </w:t>
        </w:r>
        <w:r w:rsidRPr="00E6649F">
          <w:rPr>
            <w:rStyle w:val="Hyperlink"/>
            <w:noProof/>
          </w:rPr>
          <w:t>:[I]</w:t>
        </w:r>
        <w:r w:rsidRPr="00E6649F">
          <w:rPr>
            <w:rStyle w:val="Hyperlink"/>
            <w:noProof/>
            <w:vertAlign w:val="subscript"/>
          </w:rPr>
          <w:t>0</w:t>
        </w:r>
        <w:r w:rsidRPr="00E6649F">
          <w:rPr>
            <w:rStyle w:val="Hyperlink"/>
            <w:noProof/>
          </w:rPr>
          <w:t xml:space="preserve"> = 200:1, bulk, T = 110 °C.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3" w:history="1">
        <w:r w:rsidRPr="00E6649F">
          <w:rPr>
            <w:rStyle w:val="Hyperlink"/>
            <w:noProof/>
          </w:rPr>
          <w:t xml:space="preserve">Figure S36: </w:t>
        </w:r>
        <w:r w:rsidRPr="00E6649F">
          <w:rPr>
            <w:rStyle w:val="Hyperlink"/>
            <w:noProof/>
            <w:vertAlign w:val="superscript"/>
          </w:rPr>
          <w:t>13</w:t>
        </w:r>
        <w:r w:rsidRPr="00E6649F">
          <w:rPr>
            <w:rStyle w:val="Hyperlink"/>
            <w:noProof/>
          </w:rPr>
          <w:t>C NMR spectrum of the methine and carbonyl region of PLA obtained by complex 5 in CDCl</w:t>
        </w:r>
        <w:r w:rsidRPr="00E6649F">
          <w:rPr>
            <w:rStyle w:val="Hyperlink"/>
            <w:noProof/>
            <w:vertAlign w:val="subscript"/>
          </w:rPr>
          <w:t>3</w:t>
        </w:r>
        <w:r w:rsidRPr="00E6649F">
          <w:rPr>
            <w:rStyle w:val="Hyperlink"/>
            <w:noProof/>
          </w:rPr>
          <w:t xml:space="preserve"> at room temperature.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1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4" w:history="1">
        <w:r w:rsidRPr="00E6649F">
          <w:rPr>
            <w:rStyle w:val="Hyperlink"/>
            <w:noProof/>
          </w:rPr>
          <w:t>MASS SPECTRA OF CARBOXYLATE COMPLEXES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5" w:history="1">
        <w:r w:rsidRPr="00E6649F">
          <w:rPr>
            <w:rStyle w:val="Hyperlink"/>
            <w:noProof/>
          </w:rPr>
          <w:t xml:space="preserve">Figure S37: ESI-MS spectrum of complex </w:t>
        </w:r>
        <w:r w:rsidRPr="00E6649F">
          <w:rPr>
            <w:rStyle w:val="Hyperlink"/>
            <w:bCs/>
            <w:noProof/>
          </w:rPr>
          <w:t>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6" w:history="1">
        <w:r w:rsidRPr="00E6649F">
          <w:rPr>
            <w:rStyle w:val="Hyperlink"/>
            <w:noProof/>
          </w:rPr>
          <w:t xml:space="preserve">Figure S38: ESI-MS spectrum of complex </w:t>
        </w:r>
        <w:r w:rsidRPr="00E6649F">
          <w:rPr>
            <w:rStyle w:val="Hyperlink"/>
            <w:bCs/>
            <w:noProof/>
          </w:rPr>
          <w:t>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1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7" w:history="1">
        <w:r w:rsidRPr="00E6649F">
          <w:rPr>
            <w:rStyle w:val="Hyperlink"/>
            <w:noProof/>
          </w:rPr>
          <w:t>MASS SPECTRA OF POLYMERS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8" w:history="1">
        <w:r w:rsidRPr="00E6649F">
          <w:rPr>
            <w:rStyle w:val="Hyperlink"/>
            <w:noProof/>
          </w:rPr>
          <w:t xml:space="preserve">Figure S39: ESI-MS spectrum of PCL obtained from complex </w:t>
        </w:r>
        <w:r w:rsidRPr="00E6649F">
          <w:rPr>
            <w:rStyle w:val="Hyperlink"/>
            <w:bCs/>
            <w:noProof/>
          </w:rPr>
          <w:t>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09" w:history="1">
        <w:r w:rsidRPr="00E6649F">
          <w:rPr>
            <w:rStyle w:val="Hyperlink"/>
            <w:noProof/>
          </w:rPr>
          <w:t xml:space="preserve">Figure S40: ESI-MS spectrum of PCL obtained from complex </w:t>
        </w:r>
        <w:r w:rsidRPr="00E6649F">
          <w:rPr>
            <w:rStyle w:val="Hyperlink"/>
            <w:bCs/>
            <w:noProof/>
          </w:rPr>
          <w:t>7 in benzyl alcohol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10" w:history="1">
        <w:r w:rsidRPr="00E6649F">
          <w:rPr>
            <w:rStyle w:val="Hyperlink"/>
            <w:noProof/>
          </w:rPr>
          <w:t xml:space="preserve">Figure S41: ESI-MS spectrum of PCL obtained from complex </w:t>
        </w:r>
        <w:r w:rsidRPr="00E6649F">
          <w:rPr>
            <w:rStyle w:val="Hyperlink"/>
            <w:bCs/>
            <w:noProof/>
          </w:rPr>
          <w:t>7 in isopropyl alcohol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:rsidR="003662A2" w:rsidRDefault="003662A2">
      <w:pPr>
        <w:pStyle w:val="TOC2"/>
        <w:tabs>
          <w:tab w:val="right" w:pos="9350"/>
        </w:tabs>
        <w:rPr>
          <w:rFonts w:asciiTheme="minorHAnsi" w:eastAsiaTheme="minorEastAsia" w:hAnsiTheme="minorHAnsi"/>
          <w:noProof/>
          <w:sz w:val="22"/>
        </w:rPr>
      </w:pPr>
      <w:hyperlink w:anchor="_Toc76213011" w:history="1">
        <w:r w:rsidRPr="00E6649F">
          <w:rPr>
            <w:rStyle w:val="Hyperlink"/>
            <w:noProof/>
          </w:rPr>
          <w:t>Figure S42: ESI-MS spectrum of poly(</w:t>
        </w:r>
        <w:r w:rsidRPr="00E6649F">
          <w:rPr>
            <w:rStyle w:val="Hyperlink"/>
            <w:i/>
            <w:noProof/>
          </w:rPr>
          <w:t>rac</w:t>
        </w:r>
        <w:r w:rsidRPr="00E6649F">
          <w:rPr>
            <w:rStyle w:val="Hyperlink"/>
            <w:noProof/>
          </w:rPr>
          <w:t xml:space="preserve">-lA) obtained from complex </w:t>
        </w:r>
        <w:r w:rsidRPr="00E6649F">
          <w:rPr>
            <w:rStyle w:val="Hyperlink"/>
            <w:bCs/>
            <w:noProof/>
          </w:rPr>
          <w:t>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_Toc76213011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A305EB" w:rsidRDefault="00A305EB" w:rsidP="00A305EB">
      <w:r>
        <w:fldChar w:fldCharType="end"/>
      </w:r>
    </w:p>
    <w:p w:rsidR="00874F23" w:rsidRDefault="00874F23"/>
    <w:p w:rsidR="00A305EB" w:rsidRDefault="00A305EB"/>
    <w:p w:rsidR="00A305EB" w:rsidRDefault="00A305EB"/>
    <w:p w:rsidR="00A305EB" w:rsidRDefault="00A305EB"/>
    <w:p w:rsidR="00A305EB" w:rsidRDefault="00A305EB"/>
    <w:p w:rsidR="00A305EB" w:rsidRDefault="00A305EB"/>
    <w:p w:rsidR="00A305EB" w:rsidRDefault="00A305EB"/>
    <w:p w:rsidR="00A305EB" w:rsidRDefault="00A305EB"/>
    <w:p w:rsidR="00A305EB" w:rsidRDefault="00A305EB"/>
    <w:p w:rsidR="00A305EB" w:rsidRDefault="00A305EB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1A41F1" w:rsidRDefault="001A41F1"/>
    <w:p w:rsidR="00A305EB" w:rsidRDefault="00A305EB"/>
    <w:p w:rsidR="00000EE0" w:rsidRPr="0008770E" w:rsidRDefault="00000EE0" w:rsidP="00000EE0">
      <w:pPr>
        <w:pStyle w:val="Heading1"/>
        <w:numPr>
          <w:ilvl w:val="0"/>
          <w:numId w:val="0"/>
        </w:numPr>
      </w:pPr>
      <w:bookmarkStart w:id="1" w:name="_Toc56113493"/>
      <w:bookmarkStart w:id="2" w:name="_Toc56505118"/>
      <w:bookmarkStart w:id="3" w:name="_Toc76212964"/>
      <w:r w:rsidRPr="00995A15">
        <w:rPr>
          <w:vertAlign w:val="superscript"/>
        </w:rPr>
        <w:lastRenderedPageBreak/>
        <w:t>1</w:t>
      </w:r>
      <w:r w:rsidRPr="00995A15">
        <w:t xml:space="preserve">H NMR </w:t>
      </w:r>
      <w:r>
        <w:t>SPECTRA OF L1 – L</w:t>
      </w:r>
      <w:bookmarkEnd w:id="1"/>
      <w:bookmarkEnd w:id="2"/>
      <w:r>
        <w:t>10</w:t>
      </w:r>
      <w:bookmarkEnd w:id="3"/>
    </w:p>
    <w:p w:rsidR="00874F23" w:rsidRDefault="00874F23"/>
    <w:p w:rsidR="0013639F" w:rsidRDefault="005C535D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33.25pt">
            <v:imagedata r:id="rId8" o:title="MePy4 1H"/>
          </v:shape>
        </w:pict>
      </w:r>
    </w:p>
    <w:p w:rsidR="001B6539" w:rsidRDefault="00F33913" w:rsidP="00F33913">
      <w:pPr>
        <w:pStyle w:val="Heading2"/>
        <w:numPr>
          <w:ilvl w:val="0"/>
          <w:numId w:val="0"/>
        </w:numPr>
        <w:ind w:left="567" w:hanging="567"/>
      </w:pPr>
      <w:bookmarkStart w:id="4" w:name="_Toc76212965"/>
      <w:r>
        <w:t xml:space="preserve">Figure S1: </w:t>
      </w:r>
      <w:r w:rsidR="001B6539">
        <w:t>(E)-N-(p-tol</w:t>
      </w:r>
      <w:r w:rsidR="001B6539" w:rsidRPr="004A37BA">
        <w:t>yl)-1-(pyridin-4-yl)methanimine</w:t>
      </w:r>
      <w:r w:rsidR="001B6539">
        <w:t xml:space="preserve"> L1</w:t>
      </w:r>
      <w:bookmarkEnd w:id="4"/>
    </w:p>
    <w:p w:rsidR="00F659E2" w:rsidRDefault="00F659E2"/>
    <w:p w:rsidR="00F659E2" w:rsidRDefault="00F659E2"/>
    <w:p w:rsidR="00FF7A18" w:rsidRDefault="00FF7A18"/>
    <w:p w:rsidR="00FF7A18" w:rsidRDefault="00FF7A18"/>
    <w:p w:rsidR="00F659E2" w:rsidRDefault="00F659E2"/>
    <w:p w:rsidR="00F659E2" w:rsidRDefault="00F659E2">
      <w:r>
        <w:rPr>
          <w:noProof/>
        </w:rPr>
        <w:lastRenderedPageBreak/>
        <w:drawing>
          <wp:inline distT="0" distB="0" distL="0" distR="0">
            <wp:extent cx="5934710" cy="2959100"/>
            <wp:effectExtent l="0" t="0" r="8890" b="0"/>
            <wp:docPr id="4" name="Picture 4" descr="C:\Users\Administrator\AppData\Local\Microsoft\Windows\INetCache\Content.Word\DiisPy4 1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AppData\Local\Microsoft\Windows\INetCache\Content.Word\DiisPy4 1H.TIF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539" w:rsidRPr="004A37BA" w:rsidRDefault="00F33913" w:rsidP="00F33913">
      <w:pPr>
        <w:pStyle w:val="Heading2"/>
        <w:numPr>
          <w:ilvl w:val="0"/>
          <w:numId w:val="0"/>
        </w:numPr>
        <w:ind w:left="567" w:hanging="567"/>
      </w:pPr>
      <w:bookmarkStart w:id="5" w:name="_Toc76212966"/>
      <w:r>
        <w:t xml:space="preserve">Figure S2: </w:t>
      </w:r>
      <w:r w:rsidR="001B6539">
        <w:t>(E)-N-(2,6-diisopropyl</w:t>
      </w:r>
      <w:r w:rsidR="001B6539" w:rsidRPr="004A37BA">
        <w:t>phenyl)-1-(pyridin-4-yl)methanimine</w:t>
      </w:r>
      <w:r w:rsidR="001B6539">
        <w:t xml:space="preserve"> L2</w:t>
      </w:r>
      <w:bookmarkEnd w:id="5"/>
    </w:p>
    <w:p w:rsidR="00F659E2" w:rsidRDefault="00F659E2"/>
    <w:p w:rsidR="00F659E2" w:rsidRDefault="00F659E2"/>
    <w:p w:rsidR="00593D2C" w:rsidRDefault="00593D2C"/>
    <w:p w:rsidR="00593D2C" w:rsidRDefault="00593D2C"/>
    <w:p w:rsidR="00593D2C" w:rsidRDefault="00593D2C"/>
    <w:p w:rsidR="00593D2C" w:rsidRDefault="00593D2C"/>
    <w:p w:rsidR="00F659E2" w:rsidRDefault="00F659E2"/>
    <w:p w:rsidR="00F659E2" w:rsidRDefault="00F659E2"/>
    <w:p w:rsidR="00F659E2" w:rsidRDefault="00F659E2">
      <w:r>
        <w:rPr>
          <w:noProof/>
        </w:rPr>
        <w:lastRenderedPageBreak/>
        <w:drawing>
          <wp:inline distT="0" distB="0" distL="0" distR="0">
            <wp:extent cx="5934710" cy="2959100"/>
            <wp:effectExtent l="0" t="0" r="8890" b="0"/>
            <wp:docPr id="5" name="Picture 5" descr="C:\Users\Administrator\AppData\Local\Microsoft\Windows\INetCache\Content.Word\ClPy4 1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istrator\AppData\Local\Microsoft\Windows\INetCache\Content.Word\ClPy4 1H.TIF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539" w:rsidRPr="004A37BA" w:rsidRDefault="00593D2C" w:rsidP="00593D2C">
      <w:pPr>
        <w:pStyle w:val="Heading2"/>
        <w:numPr>
          <w:ilvl w:val="0"/>
          <w:numId w:val="0"/>
        </w:numPr>
        <w:ind w:left="567" w:hanging="567"/>
      </w:pPr>
      <w:bookmarkStart w:id="6" w:name="_Toc76212967"/>
      <w:r>
        <w:t xml:space="preserve">Figure S3: </w:t>
      </w:r>
      <w:r w:rsidR="001B6539" w:rsidRPr="004A37BA">
        <w:t>(E)-N-(4-chlorophenyl)-1-(pyridin-4-yl)methanimine L3</w:t>
      </w:r>
      <w:bookmarkEnd w:id="6"/>
    </w:p>
    <w:p w:rsidR="00731787" w:rsidRDefault="00731787"/>
    <w:p w:rsidR="00731787" w:rsidRDefault="00731787"/>
    <w:p w:rsidR="00593D2C" w:rsidRDefault="00593D2C"/>
    <w:p w:rsidR="00593D2C" w:rsidRDefault="00593D2C"/>
    <w:p w:rsidR="00593D2C" w:rsidRDefault="00593D2C"/>
    <w:p w:rsidR="00593D2C" w:rsidRDefault="00593D2C"/>
    <w:p w:rsidR="00593D2C" w:rsidRDefault="00593D2C"/>
    <w:p w:rsidR="00731787" w:rsidRDefault="00731787"/>
    <w:p w:rsidR="00731787" w:rsidRDefault="005C535D">
      <w:r>
        <w:lastRenderedPageBreak/>
        <w:pict>
          <v:shape id="_x0000_i1026" type="#_x0000_t75" style="width:468pt;height:225.75pt">
            <v:imagedata r:id="rId11" o:title="Dmapy4 1H"/>
          </v:shape>
        </w:pict>
      </w:r>
    </w:p>
    <w:p w:rsidR="001B6539" w:rsidRPr="004A37BA" w:rsidRDefault="00593D2C" w:rsidP="00593D2C">
      <w:pPr>
        <w:pStyle w:val="Heading2"/>
        <w:numPr>
          <w:ilvl w:val="0"/>
          <w:numId w:val="0"/>
        </w:numPr>
        <w:ind w:left="567" w:hanging="567"/>
      </w:pPr>
      <w:bookmarkStart w:id="7" w:name="_Toc76212968"/>
      <w:r>
        <w:t xml:space="preserve">Figure S4: </w:t>
      </w:r>
      <w:r w:rsidR="001B6539">
        <w:t>(E)-N-(2,6-dimethyl</w:t>
      </w:r>
      <w:r w:rsidR="001B6539" w:rsidRPr="004A37BA">
        <w:t>phenyl)-1-(pyridin-4-yl)methanimine</w:t>
      </w:r>
      <w:r w:rsidR="001B6539">
        <w:t xml:space="preserve"> L4</w:t>
      </w:r>
      <w:bookmarkEnd w:id="7"/>
    </w:p>
    <w:p w:rsidR="00F659E2" w:rsidRDefault="00F659E2"/>
    <w:p w:rsidR="00F659E2" w:rsidRDefault="00F659E2"/>
    <w:p w:rsidR="00F659E2" w:rsidRDefault="00F659E2"/>
    <w:p w:rsidR="00FD081B" w:rsidRDefault="00FD081B"/>
    <w:p w:rsidR="00FD081B" w:rsidRDefault="00FD081B"/>
    <w:p w:rsidR="00FD081B" w:rsidRDefault="00FD081B"/>
    <w:p w:rsidR="00FD081B" w:rsidRDefault="00FD081B"/>
    <w:p w:rsidR="00F659E2" w:rsidRDefault="00F659E2"/>
    <w:p w:rsidR="0013639F" w:rsidRDefault="0013639F"/>
    <w:p w:rsidR="0013639F" w:rsidRDefault="0013639F"/>
    <w:p w:rsidR="0013639F" w:rsidRDefault="005C535D">
      <w:r>
        <w:lastRenderedPageBreak/>
        <w:pict>
          <v:shape id="_x0000_i1027" type="#_x0000_t75" style="width:468pt;height:225.75pt">
            <v:imagedata r:id="rId12" o:title="APy4 1H"/>
          </v:shape>
        </w:pict>
      </w:r>
    </w:p>
    <w:p w:rsidR="001B6539" w:rsidRDefault="00FD081B" w:rsidP="001B6539">
      <w:pPr>
        <w:pStyle w:val="Heading2"/>
        <w:numPr>
          <w:ilvl w:val="0"/>
          <w:numId w:val="0"/>
        </w:numPr>
      </w:pPr>
      <w:bookmarkStart w:id="8" w:name="_Toc76212969"/>
      <w:r>
        <w:t xml:space="preserve">Figure S5: </w:t>
      </w:r>
      <w:r w:rsidR="001B6539" w:rsidRPr="00A94863">
        <w:t>(E)-N-phenyl-1-(pyridin-4-yl)methanimine</w:t>
      </w:r>
      <w:r w:rsidR="001B6539">
        <w:t xml:space="preserve"> L5</w:t>
      </w:r>
      <w:bookmarkEnd w:id="8"/>
    </w:p>
    <w:p w:rsidR="00F659E2" w:rsidRDefault="00F659E2"/>
    <w:p w:rsidR="00F659E2" w:rsidRDefault="00F659E2"/>
    <w:p w:rsidR="0013639F" w:rsidRDefault="0013639F"/>
    <w:p w:rsidR="0013639F" w:rsidRDefault="0013639F"/>
    <w:p w:rsidR="0013639F" w:rsidRDefault="0013639F"/>
    <w:p w:rsidR="0013639F" w:rsidRDefault="0013639F"/>
    <w:p w:rsidR="0013639F" w:rsidRDefault="0013639F"/>
    <w:p w:rsidR="009C1077" w:rsidRDefault="009C1077">
      <w:r>
        <w:rPr>
          <w:noProof/>
        </w:rPr>
        <w:lastRenderedPageBreak/>
        <w:drawing>
          <wp:inline distT="0" distB="0" distL="0" distR="0">
            <wp:extent cx="5934710" cy="2959100"/>
            <wp:effectExtent l="0" t="0" r="8890" b="0"/>
            <wp:docPr id="6" name="Picture 6" descr="C:\Users\Administrator\AppData\Local\Microsoft\Windows\INetCache\Content.Word\Mepy3 1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Administrator\AppData\Local\Microsoft\Windows\INetCache\Content.Word\Mepy3 1H.TIF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787" w:rsidRPr="0008770E" w:rsidRDefault="00FD081B" w:rsidP="00731787">
      <w:pPr>
        <w:pStyle w:val="Heading2"/>
        <w:numPr>
          <w:ilvl w:val="0"/>
          <w:numId w:val="0"/>
        </w:numPr>
      </w:pPr>
      <w:bookmarkStart w:id="9" w:name="_Toc76212970"/>
      <w:r>
        <w:t xml:space="preserve">Figure S6: </w:t>
      </w:r>
      <w:r w:rsidR="00731787" w:rsidRPr="0008770E">
        <w:t>(E)-1-(pyridin-3-yl)-N-(p-tolyl)methanimine</w:t>
      </w:r>
      <w:r w:rsidR="001B6539">
        <w:t xml:space="preserve"> L6</w:t>
      </w:r>
      <w:bookmarkEnd w:id="9"/>
    </w:p>
    <w:p w:rsidR="00731787" w:rsidRDefault="00731787"/>
    <w:p w:rsidR="0013639F" w:rsidRDefault="0013639F"/>
    <w:p w:rsidR="00FD081B" w:rsidRDefault="00FD081B"/>
    <w:p w:rsidR="00FD081B" w:rsidRDefault="00FD081B"/>
    <w:p w:rsidR="00FD081B" w:rsidRDefault="00FD081B"/>
    <w:p w:rsidR="00FD081B" w:rsidRDefault="00FD081B"/>
    <w:p w:rsidR="00FD081B" w:rsidRDefault="00FD081B"/>
    <w:p w:rsidR="00FD081B" w:rsidRDefault="00FD081B"/>
    <w:p w:rsidR="0013639F" w:rsidRDefault="005C535D">
      <w:r>
        <w:lastRenderedPageBreak/>
        <w:pict>
          <v:shape id="_x0000_i1028" type="#_x0000_t75" style="width:467.25pt;height:233.25pt">
            <v:imagedata r:id="rId14" o:title="DiisPy3 1H"/>
          </v:shape>
        </w:pict>
      </w:r>
    </w:p>
    <w:p w:rsidR="001B6539" w:rsidRPr="001B6539" w:rsidRDefault="00FD081B" w:rsidP="00FD081B">
      <w:pPr>
        <w:pStyle w:val="Heading2"/>
        <w:numPr>
          <w:ilvl w:val="0"/>
          <w:numId w:val="0"/>
        </w:numPr>
        <w:ind w:left="567" w:hanging="567"/>
      </w:pPr>
      <w:bookmarkStart w:id="10" w:name="_Toc76212971"/>
      <w:r>
        <w:t xml:space="preserve">Figure S7: </w:t>
      </w:r>
      <w:r w:rsidR="001B6539" w:rsidRPr="001B6539">
        <w:t>(E)-N-(2,6-diisopropylphenyl)-1-(pyridin-3-yl)methanimine L7</w:t>
      </w:r>
      <w:bookmarkEnd w:id="10"/>
    </w:p>
    <w:p w:rsidR="0013639F" w:rsidRDefault="0013639F"/>
    <w:p w:rsidR="0013639F" w:rsidRDefault="0013639F"/>
    <w:p w:rsidR="0013639F" w:rsidRDefault="0013639F"/>
    <w:p w:rsidR="0013639F" w:rsidRDefault="0013639F"/>
    <w:p w:rsidR="0013639F" w:rsidRDefault="0013639F"/>
    <w:p w:rsidR="00A04B21" w:rsidRDefault="00A04B21"/>
    <w:p w:rsidR="00A04B21" w:rsidRDefault="00A04B21"/>
    <w:p w:rsidR="00F31429" w:rsidRDefault="00F31429"/>
    <w:p w:rsidR="00F31429" w:rsidRDefault="00F31429"/>
    <w:p w:rsidR="00F31429" w:rsidRDefault="009C1077">
      <w:r>
        <w:rPr>
          <w:noProof/>
        </w:rPr>
        <w:lastRenderedPageBreak/>
        <w:drawing>
          <wp:inline distT="0" distB="0" distL="0" distR="0">
            <wp:extent cx="5943600" cy="2734310"/>
            <wp:effectExtent l="0" t="0" r="0" b="8890"/>
            <wp:docPr id="7" name="Picture 7" descr="C:\Users\Administrator\AppData\Local\Microsoft\Windows\INetCache\Content.Word\ClPy3 1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istrator\AppData\Local\Microsoft\Windows\INetCache\Content.Word\ClPy3 1H.TIF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6539" w:rsidRDefault="00A04B21" w:rsidP="001B6539">
      <w:pPr>
        <w:pStyle w:val="Heading2"/>
        <w:numPr>
          <w:ilvl w:val="0"/>
          <w:numId w:val="0"/>
        </w:numPr>
      </w:pPr>
      <w:bookmarkStart w:id="11" w:name="_Toc76212972"/>
      <w:r>
        <w:t xml:space="preserve">Figure S8: </w:t>
      </w:r>
      <w:r w:rsidR="001B6539">
        <w:t>(E)-N-(4-chloro</w:t>
      </w:r>
      <w:r w:rsidR="001B6539" w:rsidRPr="0008770E">
        <w:t>phenyl)-1-(pyridin-3-yl)methanimine</w:t>
      </w:r>
      <w:r w:rsidR="001B6539">
        <w:t xml:space="preserve"> L8</w:t>
      </w:r>
      <w:bookmarkEnd w:id="11"/>
    </w:p>
    <w:p w:rsidR="00731787" w:rsidRDefault="00731787"/>
    <w:p w:rsidR="00A04B21" w:rsidRDefault="00A04B21"/>
    <w:p w:rsidR="00A04B21" w:rsidRDefault="00A04B21"/>
    <w:p w:rsidR="00A04B21" w:rsidRDefault="00A04B21"/>
    <w:p w:rsidR="00A04B21" w:rsidRDefault="00A04B21"/>
    <w:p w:rsidR="00A04B21" w:rsidRDefault="00A04B21"/>
    <w:p w:rsidR="00A04B21" w:rsidRDefault="00A04B21"/>
    <w:p w:rsidR="00A04B21" w:rsidRDefault="00A04B21"/>
    <w:p w:rsidR="00731787" w:rsidRDefault="005C535D">
      <w:r>
        <w:lastRenderedPageBreak/>
        <w:pict>
          <v:shape id="_x0000_i1029" type="#_x0000_t75" style="width:468pt;height:225.75pt">
            <v:imagedata r:id="rId16" o:title="Dmapy3 1H"/>
          </v:shape>
        </w:pict>
      </w:r>
    </w:p>
    <w:p w:rsidR="001B6539" w:rsidRDefault="00A04B21" w:rsidP="001B6539">
      <w:pPr>
        <w:pStyle w:val="Heading2"/>
        <w:numPr>
          <w:ilvl w:val="0"/>
          <w:numId w:val="0"/>
        </w:numPr>
      </w:pPr>
      <w:bookmarkStart w:id="12" w:name="_Toc76212973"/>
      <w:r>
        <w:t xml:space="preserve">Figure S9: </w:t>
      </w:r>
      <w:r w:rsidR="001B6539">
        <w:t>(E)-N-(2,6-dimeth</w:t>
      </w:r>
      <w:r w:rsidR="001B6539" w:rsidRPr="0008770E">
        <w:t>ylphenyl)-1-(pyridin-3-yl)methanimine</w:t>
      </w:r>
      <w:r w:rsidR="001B6539">
        <w:t xml:space="preserve"> L9</w:t>
      </w:r>
      <w:bookmarkEnd w:id="12"/>
    </w:p>
    <w:p w:rsidR="00731787" w:rsidRDefault="00731787"/>
    <w:p w:rsidR="00731787" w:rsidRDefault="00731787"/>
    <w:p w:rsidR="00731787" w:rsidRDefault="00731787"/>
    <w:p w:rsidR="00A04B21" w:rsidRDefault="00A04B21"/>
    <w:p w:rsidR="00A04B21" w:rsidRDefault="00A04B21"/>
    <w:p w:rsidR="00A04B21" w:rsidRDefault="00A04B21"/>
    <w:p w:rsidR="00A04B21" w:rsidRDefault="00A04B21"/>
    <w:p w:rsidR="00A04B21" w:rsidRDefault="00A04B21"/>
    <w:p w:rsidR="00731787" w:rsidRDefault="005C535D">
      <w:r>
        <w:lastRenderedPageBreak/>
        <w:pict>
          <v:shape id="_x0000_i1030" type="#_x0000_t75" style="width:468pt;height:226.5pt">
            <v:imagedata r:id="rId17" o:title="APy3 1H"/>
          </v:shape>
        </w:pict>
      </w:r>
    </w:p>
    <w:p w:rsidR="001B6539" w:rsidRDefault="00A04B21" w:rsidP="001B6539">
      <w:pPr>
        <w:pStyle w:val="Heading2"/>
        <w:numPr>
          <w:ilvl w:val="0"/>
          <w:numId w:val="0"/>
        </w:numPr>
      </w:pPr>
      <w:bookmarkStart w:id="13" w:name="_Toc76212974"/>
      <w:r>
        <w:t xml:space="preserve">Figure S10: </w:t>
      </w:r>
      <w:r w:rsidR="001B6539">
        <w:t>(E)-N-phenyl-1-(pyridin-3</w:t>
      </w:r>
      <w:r w:rsidR="001B6539" w:rsidRPr="00A94863">
        <w:t>-yl)methanimine</w:t>
      </w:r>
      <w:r w:rsidR="001B6539">
        <w:t xml:space="preserve"> L10</w:t>
      </w:r>
      <w:bookmarkEnd w:id="13"/>
    </w:p>
    <w:p w:rsidR="00F31429" w:rsidRDefault="00F31429"/>
    <w:p w:rsidR="00FA02C8" w:rsidRDefault="00FA02C8"/>
    <w:p w:rsidR="00FA02C8" w:rsidRDefault="00FA02C8"/>
    <w:p w:rsidR="00FA02C8" w:rsidRDefault="00FA02C8"/>
    <w:p w:rsidR="00FA02C8" w:rsidRDefault="00FA02C8"/>
    <w:p w:rsidR="00FA02C8" w:rsidRDefault="00FA02C8"/>
    <w:p w:rsidR="00FA02C8" w:rsidRDefault="00FA02C8"/>
    <w:p w:rsidR="00FA02C8" w:rsidRDefault="00FA02C8"/>
    <w:p w:rsidR="00FA02C8" w:rsidRDefault="00FA02C8"/>
    <w:p w:rsidR="00FA02C8" w:rsidRDefault="00FA02C8"/>
    <w:p w:rsidR="00FA02C8" w:rsidRDefault="00FA02C8"/>
    <w:p w:rsidR="00731787" w:rsidRDefault="00731787"/>
    <w:p w:rsidR="00731787" w:rsidRDefault="00731787"/>
    <w:p w:rsidR="00731787" w:rsidRDefault="00731787"/>
    <w:p w:rsidR="00A04B21" w:rsidRDefault="00A04B21"/>
    <w:p w:rsidR="00A04B21" w:rsidRDefault="00A04B21"/>
    <w:p w:rsidR="00A04B21" w:rsidRDefault="00A04B21"/>
    <w:p w:rsidR="00F31429" w:rsidRPr="00FA02C8" w:rsidRDefault="00F31429" w:rsidP="002D7BE1">
      <w:pPr>
        <w:pStyle w:val="Heading1"/>
        <w:numPr>
          <w:ilvl w:val="0"/>
          <w:numId w:val="0"/>
        </w:numPr>
      </w:pPr>
      <w:bookmarkStart w:id="14" w:name="_Toc76212975"/>
      <w:r w:rsidRPr="00FA02C8">
        <w:rPr>
          <w:vertAlign w:val="superscript"/>
        </w:rPr>
        <w:lastRenderedPageBreak/>
        <w:t>13</w:t>
      </w:r>
      <w:r w:rsidRPr="00FA02C8">
        <w:t>C NMR spectra of L1 – L10</w:t>
      </w:r>
      <w:bookmarkEnd w:id="14"/>
    </w:p>
    <w:p w:rsidR="00FF7A18" w:rsidRDefault="00FF7A18"/>
    <w:p w:rsidR="00C359DA" w:rsidRDefault="00731787">
      <w:r>
        <w:rPr>
          <w:noProof/>
        </w:rPr>
        <w:drawing>
          <wp:inline distT="0" distB="0" distL="0" distR="0">
            <wp:extent cx="5934710" cy="2959100"/>
            <wp:effectExtent l="0" t="0" r="8890" b="0"/>
            <wp:docPr id="8" name="Picture 8" descr="C:\Users\Administrator\AppData\Local\Microsoft\Windows\INetCache\Content.Word\MePy4 13C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Administrator\AppData\Local\Microsoft\Windows\INetCache\Content.Word\MePy4 13C.TIF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787" w:rsidRPr="004A37BA" w:rsidRDefault="00103D20" w:rsidP="00103D20">
      <w:pPr>
        <w:pStyle w:val="Heading2"/>
        <w:numPr>
          <w:ilvl w:val="0"/>
          <w:numId w:val="0"/>
        </w:numPr>
        <w:ind w:left="567" w:hanging="567"/>
      </w:pPr>
      <w:bookmarkStart w:id="15" w:name="_Toc76212976"/>
      <w:r>
        <w:t xml:space="preserve">Figure S11: </w:t>
      </w:r>
      <w:r w:rsidR="004A37BA">
        <w:t>(E)-N-(p-tol</w:t>
      </w:r>
      <w:r w:rsidR="004A37BA" w:rsidRPr="004A37BA">
        <w:t>yl)-1-(pyridin-4-yl)methanimine</w:t>
      </w:r>
      <w:r w:rsidR="004A37BA">
        <w:t xml:space="preserve"> L1</w:t>
      </w:r>
      <w:bookmarkEnd w:id="15"/>
    </w:p>
    <w:p w:rsidR="00731787" w:rsidRDefault="00731787"/>
    <w:p w:rsidR="00103D20" w:rsidRDefault="00103D20"/>
    <w:p w:rsidR="00103D20" w:rsidRDefault="00103D20"/>
    <w:p w:rsidR="00103D20" w:rsidRDefault="00103D20"/>
    <w:p w:rsidR="00FF7A18" w:rsidRDefault="00FF7A18"/>
    <w:p w:rsidR="00FF7A18" w:rsidRDefault="00FF7A18"/>
    <w:p w:rsidR="00103D20" w:rsidRDefault="00103D20"/>
    <w:p w:rsidR="00731787" w:rsidRDefault="005C535D">
      <w:r>
        <w:lastRenderedPageBreak/>
        <w:pict>
          <v:shape id="_x0000_i1031" type="#_x0000_t75" style="width:468pt;height:215.25pt">
            <v:imagedata r:id="rId19" o:title="DiisPy4 13C"/>
          </v:shape>
        </w:pict>
      </w:r>
    </w:p>
    <w:p w:rsidR="00271AC7" w:rsidRPr="004A37BA" w:rsidRDefault="00103D20" w:rsidP="00103D20">
      <w:pPr>
        <w:pStyle w:val="Heading2"/>
        <w:numPr>
          <w:ilvl w:val="0"/>
          <w:numId w:val="0"/>
        </w:numPr>
        <w:ind w:left="567" w:hanging="567"/>
      </w:pPr>
      <w:bookmarkStart w:id="16" w:name="_Toc76212977"/>
      <w:r>
        <w:t xml:space="preserve">Figure S12: </w:t>
      </w:r>
      <w:r w:rsidR="00271AC7">
        <w:t>(E)-N-(2,6-diisopropyl</w:t>
      </w:r>
      <w:r w:rsidR="00271AC7" w:rsidRPr="004A37BA">
        <w:t>phenyl)-1-(pyridin-4-yl)methanimine</w:t>
      </w:r>
      <w:r w:rsidR="00B33D12">
        <w:t xml:space="preserve"> L2</w:t>
      </w:r>
      <w:bookmarkEnd w:id="16"/>
    </w:p>
    <w:p w:rsidR="004A37BA" w:rsidRDefault="004A37BA" w:rsidP="004A37BA">
      <w:pPr>
        <w:pStyle w:val="Heading2"/>
        <w:numPr>
          <w:ilvl w:val="0"/>
          <w:numId w:val="0"/>
        </w:numPr>
      </w:pPr>
    </w:p>
    <w:p w:rsidR="001B6539" w:rsidRPr="004A37BA" w:rsidRDefault="001B6539" w:rsidP="001B6539">
      <w:pPr>
        <w:rPr>
          <w:rFonts w:ascii="Times New Roman" w:hAnsi="Times New Roman" w:cs="Times New Roman"/>
          <w:b/>
          <w:sz w:val="24"/>
          <w:szCs w:val="24"/>
        </w:rPr>
      </w:pPr>
    </w:p>
    <w:p w:rsidR="00C359DA" w:rsidRDefault="00C359DA"/>
    <w:p w:rsidR="00EA3725" w:rsidRDefault="00EA3725"/>
    <w:p w:rsidR="00EA3725" w:rsidRDefault="00EA3725"/>
    <w:p w:rsidR="00EA3725" w:rsidRDefault="00EA3725"/>
    <w:p w:rsidR="00731787" w:rsidRDefault="00731787"/>
    <w:p w:rsidR="00731787" w:rsidRDefault="00731787"/>
    <w:p w:rsidR="00731787" w:rsidRDefault="005C535D">
      <w:r>
        <w:lastRenderedPageBreak/>
        <w:pict>
          <v:shape id="_x0000_i1032" type="#_x0000_t75" style="width:468pt;height:230.25pt">
            <v:imagedata r:id="rId20" o:title="ClPy4 13C"/>
          </v:shape>
        </w:pict>
      </w:r>
    </w:p>
    <w:p w:rsidR="004A37BA" w:rsidRPr="004A37BA" w:rsidRDefault="00EA3725" w:rsidP="00EA3725">
      <w:pPr>
        <w:pStyle w:val="Heading2"/>
        <w:numPr>
          <w:ilvl w:val="0"/>
          <w:numId w:val="0"/>
        </w:numPr>
        <w:ind w:left="567" w:hanging="567"/>
      </w:pPr>
      <w:bookmarkStart w:id="17" w:name="_Toc76212978"/>
      <w:r>
        <w:t xml:space="preserve">Figure S13: </w:t>
      </w:r>
      <w:r w:rsidR="004A37BA" w:rsidRPr="004A37BA">
        <w:t>(E)-N-(4-chlorophenyl)-1-(pyridin-4-yl)methanimine L3</w:t>
      </w:r>
      <w:bookmarkEnd w:id="17"/>
    </w:p>
    <w:p w:rsidR="00731787" w:rsidRDefault="00731787"/>
    <w:p w:rsidR="00731787" w:rsidRDefault="00731787"/>
    <w:p w:rsidR="00731787" w:rsidRDefault="00731787"/>
    <w:p w:rsidR="006B6E29" w:rsidRDefault="006B6E29"/>
    <w:p w:rsidR="006B6E29" w:rsidRDefault="006B6E29"/>
    <w:p w:rsidR="006B6E29" w:rsidRDefault="006B6E29"/>
    <w:p w:rsidR="006B6E29" w:rsidRDefault="006B6E29"/>
    <w:p w:rsidR="006B6E29" w:rsidRDefault="006B6E29"/>
    <w:p w:rsidR="00731787" w:rsidRDefault="005C535D">
      <w:r>
        <w:lastRenderedPageBreak/>
        <w:pict>
          <v:shape id="_x0000_i1033" type="#_x0000_t75" style="width:468pt;height:226.5pt">
            <v:imagedata r:id="rId21" o:title="Dmapy4 13C"/>
          </v:shape>
        </w:pict>
      </w:r>
    </w:p>
    <w:p w:rsidR="004A37BA" w:rsidRPr="004A37BA" w:rsidRDefault="006B6E29" w:rsidP="006B6E29">
      <w:pPr>
        <w:pStyle w:val="Heading2"/>
        <w:numPr>
          <w:ilvl w:val="0"/>
          <w:numId w:val="0"/>
        </w:numPr>
        <w:ind w:left="567" w:hanging="567"/>
      </w:pPr>
      <w:bookmarkStart w:id="18" w:name="_Toc76212979"/>
      <w:r>
        <w:t xml:space="preserve">Figure S14: </w:t>
      </w:r>
      <w:r w:rsidR="004A37BA">
        <w:t>(E)-N-(2,6-dimethyl</w:t>
      </w:r>
      <w:r w:rsidR="004A37BA" w:rsidRPr="004A37BA">
        <w:t>phenyl)-1-(pyridin-4-yl)methanimine</w:t>
      </w:r>
      <w:r w:rsidR="00271AC7">
        <w:t xml:space="preserve"> L4</w:t>
      </w:r>
      <w:bookmarkEnd w:id="18"/>
    </w:p>
    <w:p w:rsidR="00731787" w:rsidRDefault="00731787"/>
    <w:p w:rsidR="00731787" w:rsidRDefault="00731787"/>
    <w:p w:rsidR="00731787" w:rsidRDefault="00731787"/>
    <w:p w:rsidR="00C077A9" w:rsidRDefault="00C077A9"/>
    <w:p w:rsidR="00C077A9" w:rsidRDefault="00C077A9"/>
    <w:p w:rsidR="00C077A9" w:rsidRDefault="00C077A9"/>
    <w:p w:rsidR="00C077A9" w:rsidRDefault="00C077A9"/>
    <w:p w:rsidR="00731787" w:rsidRDefault="00731787"/>
    <w:p w:rsidR="00731787" w:rsidRDefault="005C535D">
      <w:r>
        <w:lastRenderedPageBreak/>
        <w:pict>
          <v:shape id="_x0000_i1034" type="#_x0000_t75" style="width:468pt;height:226.5pt">
            <v:imagedata r:id="rId22" o:title="APy4 13C"/>
          </v:shape>
        </w:pict>
      </w:r>
    </w:p>
    <w:p w:rsidR="004A37BA" w:rsidRDefault="00C077A9" w:rsidP="004A37BA">
      <w:pPr>
        <w:pStyle w:val="Heading2"/>
        <w:numPr>
          <w:ilvl w:val="0"/>
          <w:numId w:val="0"/>
        </w:numPr>
      </w:pPr>
      <w:bookmarkStart w:id="19" w:name="_Toc76212980"/>
      <w:r>
        <w:t xml:space="preserve">Figure S15: </w:t>
      </w:r>
      <w:r w:rsidR="004A37BA" w:rsidRPr="00A94863">
        <w:t>(E)-N-phenyl-1-(pyridin-4-yl)methanimine</w:t>
      </w:r>
      <w:r w:rsidR="004A37BA">
        <w:t xml:space="preserve"> L5</w:t>
      </w:r>
      <w:bookmarkEnd w:id="19"/>
    </w:p>
    <w:p w:rsidR="00C359DA" w:rsidRDefault="00C359DA"/>
    <w:p w:rsidR="00C359DA" w:rsidRDefault="00C359DA"/>
    <w:p w:rsidR="001B6539" w:rsidRDefault="001B6539" w:rsidP="001B6539"/>
    <w:p w:rsidR="00C359DA" w:rsidRDefault="00C359DA"/>
    <w:p w:rsidR="00C077A9" w:rsidRDefault="00C077A9"/>
    <w:p w:rsidR="00C077A9" w:rsidRDefault="00C077A9"/>
    <w:p w:rsidR="00C077A9" w:rsidRDefault="00C077A9"/>
    <w:p w:rsidR="00731787" w:rsidRDefault="00731787"/>
    <w:p w:rsidR="00731787" w:rsidRDefault="005C535D">
      <w:r>
        <w:lastRenderedPageBreak/>
        <w:pict>
          <v:shape id="_x0000_i1035" type="#_x0000_t75" style="width:467.25pt;height:233.25pt">
            <v:imagedata r:id="rId23" o:title="MePy3 13C"/>
          </v:shape>
        </w:pict>
      </w:r>
    </w:p>
    <w:p w:rsidR="00731787" w:rsidRPr="004A37BA" w:rsidRDefault="00C077A9" w:rsidP="00C077A9">
      <w:pPr>
        <w:pStyle w:val="Heading2"/>
        <w:numPr>
          <w:ilvl w:val="0"/>
          <w:numId w:val="0"/>
        </w:numPr>
        <w:ind w:left="567" w:hanging="567"/>
      </w:pPr>
      <w:bookmarkStart w:id="20" w:name="_Toc76212981"/>
      <w:r>
        <w:t xml:space="preserve">Figure S16: </w:t>
      </w:r>
      <w:r w:rsidR="004A37BA" w:rsidRPr="004A37BA">
        <w:t>(E)-1-(pyridin-3-yl)-N-(p-tolyl)methanimine</w:t>
      </w:r>
      <w:r w:rsidR="004A37BA">
        <w:t xml:space="preserve"> L6</w:t>
      </w:r>
      <w:bookmarkEnd w:id="20"/>
    </w:p>
    <w:p w:rsidR="00731787" w:rsidRDefault="00731787"/>
    <w:p w:rsidR="00731787" w:rsidRDefault="00731787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731787" w:rsidRDefault="005C535D">
      <w:r>
        <w:lastRenderedPageBreak/>
        <w:pict>
          <v:shape id="_x0000_i1036" type="#_x0000_t75" style="width:468pt;height:212.25pt">
            <v:imagedata r:id="rId24" o:title="DiisPy3 13C"/>
          </v:shape>
        </w:pict>
      </w:r>
    </w:p>
    <w:p w:rsidR="004A37BA" w:rsidRDefault="0063586B" w:rsidP="004A37BA">
      <w:pPr>
        <w:pStyle w:val="Heading2"/>
        <w:numPr>
          <w:ilvl w:val="0"/>
          <w:numId w:val="0"/>
        </w:numPr>
      </w:pPr>
      <w:bookmarkStart w:id="21" w:name="_Toc76212982"/>
      <w:r>
        <w:t xml:space="preserve">Figure S17: </w:t>
      </w:r>
      <w:r w:rsidR="004A37BA" w:rsidRPr="0008770E">
        <w:t>(E)-N-(2,6-diisopropylphenyl)-1-(pyridin-3-yl)methanimine</w:t>
      </w:r>
      <w:r w:rsidR="004A37BA">
        <w:t xml:space="preserve"> L7</w:t>
      </w:r>
      <w:bookmarkEnd w:id="21"/>
    </w:p>
    <w:p w:rsidR="004A37BA" w:rsidRDefault="004A37BA"/>
    <w:p w:rsidR="00731787" w:rsidRDefault="00731787"/>
    <w:p w:rsidR="00731787" w:rsidRDefault="00731787"/>
    <w:p w:rsidR="00731787" w:rsidRDefault="00731787"/>
    <w:p w:rsidR="0063586B" w:rsidRDefault="0063586B"/>
    <w:p w:rsidR="0063586B" w:rsidRDefault="0063586B"/>
    <w:p w:rsidR="0063586B" w:rsidRDefault="0063586B"/>
    <w:p w:rsidR="00731787" w:rsidRDefault="00731787"/>
    <w:p w:rsidR="00731787" w:rsidRDefault="00731787"/>
    <w:p w:rsidR="00731787" w:rsidRDefault="005C535D">
      <w:r>
        <w:lastRenderedPageBreak/>
        <w:pict>
          <v:shape id="_x0000_i1037" type="#_x0000_t75" style="width:468pt;height:215.25pt">
            <v:imagedata r:id="rId25" o:title="ClPy3 13C"/>
          </v:shape>
        </w:pict>
      </w:r>
    </w:p>
    <w:p w:rsidR="004A37BA" w:rsidRDefault="0063586B" w:rsidP="004A37BA">
      <w:pPr>
        <w:pStyle w:val="Heading2"/>
        <w:numPr>
          <w:ilvl w:val="0"/>
          <w:numId w:val="0"/>
        </w:numPr>
      </w:pPr>
      <w:bookmarkStart w:id="22" w:name="_Toc76212983"/>
      <w:r>
        <w:t xml:space="preserve">Figure S18: </w:t>
      </w:r>
      <w:r w:rsidR="004A37BA">
        <w:t>(E)-N-(4-chloro</w:t>
      </w:r>
      <w:r w:rsidR="004A37BA" w:rsidRPr="0008770E">
        <w:t>phenyl)-1-(pyridin-3-yl)methanimine</w:t>
      </w:r>
      <w:r w:rsidR="004A37BA">
        <w:t xml:space="preserve"> L8</w:t>
      </w:r>
      <w:bookmarkEnd w:id="22"/>
    </w:p>
    <w:p w:rsidR="004A37BA" w:rsidRDefault="004A37BA"/>
    <w:p w:rsidR="00731787" w:rsidRDefault="00731787"/>
    <w:p w:rsidR="00731787" w:rsidRDefault="00731787"/>
    <w:p w:rsidR="0063586B" w:rsidRDefault="0063586B"/>
    <w:p w:rsidR="0063586B" w:rsidRDefault="0063586B"/>
    <w:p w:rsidR="0063586B" w:rsidRDefault="0063586B"/>
    <w:p w:rsidR="0063586B" w:rsidRDefault="0063586B"/>
    <w:p w:rsidR="00731787" w:rsidRDefault="00731787"/>
    <w:p w:rsidR="00731787" w:rsidRDefault="005C535D">
      <w:r>
        <w:lastRenderedPageBreak/>
        <w:pict>
          <v:shape id="_x0000_i1038" type="#_x0000_t75" style="width:468pt;height:226.5pt">
            <v:imagedata r:id="rId26" o:title="Dmapy3 13C"/>
          </v:shape>
        </w:pict>
      </w:r>
    </w:p>
    <w:p w:rsidR="004A37BA" w:rsidRDefault="0063586B" w:rsidP="004A37BA">
      <w:pPr>
        <w:pStyle w:val="Heading2"/>
        <w:numPr>
          <w:ilvl w:val="0"/>
          <w:numId w:val="0"/>
        </w:numPr>
      </w:pPr>
      <w:bookmarkStart w:id="23" w:name="_Toc76212984"/>
      <w:r>
        <w:t xml:space="preserve">Figure S19: </w:t>
      </w:r>
      <w:r w:rsidR="004A37BA">
        <w:t>(E)-N-(2,6-dimeth</w:t>
      </w:r>
      <w:r w:rsidR="004A37BA" w:rsidRPr="0008770E">
        <w:t>ylphenyl)-1-(pyridin-3-yl)methanimine</w:t>
      </w:r>
      <w:r w:rsidR="004A37BA">
        <w:t xml:space="preserve"> L9</w:t>
      </w:r>
      <w:bookmarkEnd w:id="23"/>
    </w:p>
    <w:p w:rsidR="00731787" w:rsidRDefault="00731787"/>
    <w:p w:rsidR="00731787" w:rsidRDefault="00731787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63586B" w:rsidRDefault="0063586B"/>
    <w:p w:rsidR="00731787" w:rsidRDefault="00731787"/>
    <w:p w:rsidR="00731787" w:rsidRDefault="005C535D">
      <w:r>
        <w:pict>
          <v:shape id="_x0000_i1039" type="#_x0000_t75" style="width:468pt;height:225.75pt">
            <v:imagedata r:id="rId27" o:title="APy3 13C"/>
          </v:shape>
        </w:pict>
      </w:r>
    </w:p>
    <w:p w:rsidR="004A37BA" w:rsidRDefault="0063586B" w:rsidP="004A37BA">
      <w:pPr>
        <w:pStyle w:val="Heading2"/>
        <w:numPr>
          <w:ilvl w:val="0"/>
          <w:numId w:val="0"/>
        </w:numPr>
      </w:pPr>
      <w:bookmarkStart w:id="24" w:name="_Toc76212985"/>
      <w:r>
        <w:t xml:space="preserve">Figure S20: </w:t>
      </w:r>
      <w:r w:rsidR="004A37BA">
        <w:t>(E)-N-phenyl-1-(pyridin-3</w:t>
      </w:r>
      <w:r w:rsidR="004A37BA" w:rsidRPr="00A94863">
        <w:t>-yl)methanimine</w:t>
      </w:r>
      <w:r w:rsidR="004A37BA">
        <w:t xml:space="preserve"> L10</w:t>
      </w:r>
      <w:bookmarkEnd w:id="24"/>
    </w:p>
    <w:p w:rsidR="00C359DA" w:rsidRDefault="00C359DA"/>
    <w:p w:rsidR="00C359DA" w:rsidRDefault="00C359DA"/>
    <w:p w:rsidR="00C359DA" w:rsidRDefault="00C359DA"/>
    <w:p w:rsidR="00C359DA" w:rsidRDefault="00C359DA"/>
    <w:p w:rsidR="00C359DA" w:rsidRDefault="00C359DA"/>
    <w:p w:rsidR="00AF5734" w:rsidRDefault="00AF5734"/>
    <w:p w:rsidR="00AF5734" w:rsidRDefault="00AF5734"/>
    <w:p w:rsidR="00AF5734" w:rsidRDefault="00AF5734"/>
    <w:p w:rsidR="00AF5734" w:rsidRDefault="00AF5734"/>
    <w:p w:rsidR="00AF5734" w:rsidRDefault="00AF5734"/>
    <w:p w:rsidR="00AF5734" w:rsidRDefault="00AF5734"/>
    <w:p w:rsidR="00AF5734" w:rsidRDefault="00AF5734"/>
    <w:p w:rsidR="00AF5734" w:rsidRDefault="00AF5734"/>
    <w:p w:rsidR="00E82DC3" w:rsidRDefault="00E82DC3"/>
    <w:p w:rsidR="00E82DC3" w:rsidRDefault="00E82DC3"/>
    <w:p w:rsidR="00C359DA" w:rsidRDefault="00C359DA"/>
    <w:p w:rsidR="00C359DA" w:rsidRPr="00D25272" w:rsidRDefault="00C359DA" w:rsidP="00E82DC3">
      <w:pPr>
        <w:pStyle w:val="Heading1"/>
        <w:numPr>
          <w:ilvl w:val="0"/>
          <w:numId w:val="0"/>
        </w:numPr>
      </w:pPr>
      <w:bookmarkStart w:id="25" w:name="_Toc76212986"/>
      <w:r w:rsidRPr="00D25272">
        <w:rPr>
          <w:vertAlign w:val="superscript"/>
        </w:rPr>
        <w:lastRenderedPageBreak/>
        <w:t>1</w:t>
      </w:r>
      <w:r w:rsidRPr="00D25272">
        <w:t>H NMR spectra of complexes 1, 3 and 5</w:t>
      </w:r>
      <w:bookmarkEnd w:id="25"/>
    </w:p>
    <w:p w:rsidR="004A223A" w:rsidRDefault="004A223A"/>
    <w:p w:rsidR="004A223A" w:rsidRPr="00627168" w:rsidRDefault="004A223A" w:rsidP="004A223A">
      <w:pPr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2716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12C610B" wp14:editId="1E93986C">
            <wp:extent cx="6114847" cy="3051544"/>
            <wp:effectExtent l="0" t="0" r="63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ZnMePy41H.H2O.tiff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4847" cy="3051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EF9" w:rsidRDefault="0013639F" w:rsidP="008B4D0A">
      <w:pPr>
        <w:pStyle w:val="Heading2"/>
        <w:numPr>
          <w:ilvl w:val="0"/>
          <w:numId w:val="0"/>
        </w:numPr>
        <w:ind w:left="567" w:hanging="567"/>
      </w:pPr>
      <w:bookmarkStart w:id="26" w:name="_Toc76212987"/>
      <w:r>
        <w:t>Figure S</w:t>
      </w:r>
      <w:r w:rsidR="008B4D0A">
        <w:t>21</w:t>
      </w:r>
      <w:r w:rsidR="004A223A" w:rsidRPr="00627168">
        <w:t xml:space="preserve">: </w:t>
      </w:r>
      <w:r w:rsidR="004A223A" w:rsidRPr="00627168">
        <w:rPr>
          <w:vertAlign w:val="superscript"/>
        </w:rPr>
        <w:t>1</w:t>
      </w:r>
      <w:r w:rsidR="004A223A" w:rsidRPr="00627168">
        <w:t xml:space="preserve">H NMR spectrum of complex </w:t>
      </w:r>
      <w:r w:rsidR="004A223A">
        <w:t>1</w:t>
      </w:r>
      <w:r w:rsidR="004A223A" w:rsidRPr="00627168">
        <w:t xml:space="preserve"> in CDCl</w:t>
      </w:r>
      <w:r w:rsidR="004A223A" w:rsidRPr="00627168">
        <w:rPr>
          <w:vertAlign w:val="subscript"/>
        </w:rPr>
        <w:t>3</w:t>
      </w:r>
      <w:r w:rsidR="004A223A">
        <w:t xml:space="preserve"> at room temperature</w:t>
      </w:r>
      <w:bookmarkEnd w:id="26"/>
    </w:p>
    <w:p w:rsidR="008B4D0A" w:rsidRDefault="008B4D0A" w:rsidP="008B4D0A"/>
    <w:p w:rsidR="008B4D0A" w:rsidRDefault="008B4D0A" w:rsidP="008B4D0A"/>
    <w:p w:rsidR="008B4D0A" w:rsidRDefault="008B4D0A" w:rsidP="008B4D0A"/>
    <w:p w:rsidR="008B4D0A" w:rsidRDefault="008B4D0A" w:rsidP="008B4D0A"/>
    <w:p w:rsidR="008B4D0A" w:rsidRDefault="008B4D0A" w:rsidP="008B4D0A"/>
    <w:p w:rsidR="008B4D0A" w:rsidRPr="008B4D0A" w:rsidRDefault="008B4D0A" w:rsidP="008B4D0A"/>
    <w:p w:rsidR="00BF6EF9" w:rsidRDefault="00BF6EF9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943600" cy="2734310"/>
            <wp:effectExtent l="0" t="0" r="0" b="8890"/>
            <wp:docPr id="2" name="Picture 2" descr="C:\Users\Administrator\AppData\Local\Microsoft\Windows\INetCache\Content.Word\A3 1H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AppData\Local\Microsoft\Windows\INetCache\Content.Word\A3 1H.TIF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734" w:rsidRDefault="00AF5734" w:rsidP="008B4D0A">
      <w:pPr>
        <w:pStyle w:val="Heading2"/>
        <w:numPr>
          <w:ilvl w:val="0"/>
          <w:numId w:val="0"/>
        </w:numPr>
        <w:ind w:left="567" w:hanging="567"/>
      </w:pPr>
      <w:bookmarkStart w:id="27" w:name="_Toc76212988"/>
      <w:r>
        <w:t>Figure S</w:t>
      </w:r>
      <w:r w:rsidR="008B4D0A">
        <w:t>22</w:t>
      </w:r>
      <w:r w:rsidRPr="00627168">
        <w:t xml:space="preserve">: </w:t>
      </w:r>
      <w:r w:rsidRPr="00627168">
        <w:rPr>
          <w:vertAlign w:val="superscript"/>
        </w:rPr>
        <w:t>1</w:t>
      </w:r>
      <w:r w:rsidRPr="00627168">
        <w:t xml:space="preserve">H NMR spectrum of complex </w:t>
      </w:r>
      <w:r>
        <w:t>3</w:t>
      </w:r>
      <w:r w:rsidRPr="00627168">
        <w:t xml:space="preserve"> in CDCl</w:t>
      </w:r>
      <w:r w:rsidRPr="00627168">
        <w:rPr>
          <w:vertAlign w:val="subscript"/>
        </w:rPr>
        <w:t>3</w:t>
      </w:r>
      <w:r>
        <w:t xml:space="preserve"> at room temperature</w:t>
      </w:r>
      <w:bookmarkEnd w:id="27"/>
    </w:p>
    <w:p w:rsidR="00D01FE0" w:rsidRDefault="00D01FE0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B4D0A" w:rsidRDefault="008B4D0A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B4D0A" w:rsidRDefault="008B4D0A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B4D0A" w:rsidRDefault="008B4D0A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B4D0A" w:rsidRDefault="008B4D0A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B4D0A" w:rsidRDefault="008B4D0A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B4D0A" w:rsidRDefault="008B4D0A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D01FE0" w:rsidRDefault="005C535D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pict>
          <v:shape id="_x0000_i1040" type="#_x0000_t75" style="width:468pt;height:215.25pt">
            <v:imagedata r:id="rId30" o:title="A5 1H"/>
          </v:shape>
        </w:pict>
      </w:r>
    </w:p>
    <w:p w:rsidR="00AF5734" w:rsidRDefault="00AF5734" w:rsidP="008B4D0A">
      <w:pPr>
        <w:pStyle w:val="Heading2"/>
        <w:numPr>
          <w:ilvl w:val="0"/>
          <w:numId w:val="0"/>
        </w:numPr>
        <w:ind w:left="567" w:hanging="567"/>
      </w:pPr>
      <w:bookmarkStart w:id="28" w:name="_Toc76212989"/>
      <w:r>
        <w:t>Figure S</w:t>
      </w:r>
      <w:r w:rsidR="008B4D0A">
        <w:t>23</w:t>
      </w:r>
      <w:r w:rsidRPr="00627168">
        <w:t xml:space="preserve">: </w:t>
      </w:r>
      <w:r w:rsidRPr="00627168">
        <w:rPr>
          <w:vertAlign w:val="superscript"/>
        </w:rPr>
        <w:t>1</w:t>
      </w:r>
      <w:r w:rsidRPr="00627168">
        <w:t xml:space="preserve">H NMR spectrum of complex </w:t>
      </w:r>
      <w:r>
        <w:t>5</w:t>
      </w:r>
      <w:r w:rsidRPr="00627168">
        <w:t xml:space="preserve"> in CDCl</w:t>
      </w:r>
      <w:r w:rsidRPr="00627168">
        <w:rPr>
          <w:vertAlign w:val="subscript"/>
        </w:rPr>
        <w:t>3</w:t>
      </w:r>
      <w:r>
        <w:t xml:space="preserve"> at room temperature</w:t>
      </w:r>
      <w:bookmarkEnd w:id="28"/>
    </w:p>
    <w:p w:rsidR="004A223A" w:rsidRDefault="004A223A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491461" w:rsidRPr="00D25272" w:rsidRDefault="00491461">
      <w:pPr>
        <w:rPr>
          <w:rFonts w:ascii="Times New Roman" w:hAnsi="Times New Roman" w:cs="Times New Roman"/>
          <w:b/>
          <w:sz w:val="24"/>
          <w:szCs w:val="24"/>
        </w:rPr>
      </w:pPr>
    </w:p>
    <w:p w:rsidR="00D01FE0" w:rsidRPr="00D25272" w:rsidRDefault="00D01FE0" w:rsidP="00491461">
      <w:pPr>
        <w:pStyle w:val="Heading1"/>
        <w:numPr>
          <w:ilvl w:val="0"/>
          <w:numId w:val="0"/>
        </w:numPr>
      </w:pPr>
      <w:bookmarkStart w:id="29" w:name="_Toc76212990"/>
      <w:r w:rsidRPr="00D25272">
        <w:rPr>
          <w:vertAlign w:val="superscript"/>
        </w:rPr>
        <w:lastRenderedPageBreak/>
        <w:t>13</w:t>
      </w:r>
      <w:r w:rsidRPr="00D25272">
        <w:t>C NMR spectra of complexes 1, 3 and 5</w:t>
      </w:r>
      <w:bookmarkEnd w:id="29"/>
    </w:p>
    <w:p w:rsidR="00D01FE0" w:rsidRDefault="00D01FE0"/>
    <w:p w:rsidR="004A223A" w:rsidRPr="00627168" w:rsidRDefault="004A223A" w:rsidP="004A223A">
      <w:pPr>
        <w:spacing w:before="24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627168">
        <w:rPr>
          <w:rFonts w:ascii="Times New Roman" w:eastAsiaTheme="minorEastAsia" w:hAnsi="Times New Roman" w:cs="Times New Roman"/>
          <w:noProof/>
          <w:sz w:val="24"/>
          <w:szCs w:val="24"/>
        </w:rPr>
        <w:drawing>
          <wp:inline distT="0" distB="0" distL="0" distR="0" wp14:anchorId="226201C2" wp14:editId="24EA2128">
            <wp:extent cx="5581650" cy="2785458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ZnMePy413C.H2O.tiff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844" cy="2786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23A" w:rsidRDefault="0013639F" w:rsidP="00491461">
      <w:pPr>
        <w:pStyle w:val="Heading2"/>
        <w:numPr>
          <w:ilvl w:val="0"/>
          <w:numId w:val="0"/>
        </w:numPr>
        <w:ind w:left="567" w:hanging="567"/>
      </w:pPr>
      <w:bookmarkStart w:id="30" w:name="_Toc76212991"/>
      <w:r>
        <w:t>Figure S</w:t>
      </w:r>
      <w:r w:rsidR="00491461">
        <w:t>24</w:t>
      </w:r>
      <w:r w:rsidR="004A223A" w:rsidRPr="00627168">
        <w:t xml:space="preserve">: </w:t>
      </w:r>
      <w:r w:rsidR="004A223A" w:rsidRPr="00627168">
        <w:rPr>
          <w:vertAlign w:val="superscript"/>
        </w:rPr>
        <w:t>13</w:t>
      </w:r>
      <w:r w:rsidR="004A223A" w:rsidRPr="00627168">
        <w:t>C NMR spectrum of complex 1 in CDCl</w:t>
      </w:r>
      <w:r w:rsidR="004A223A" w:rsidRPr="00627168">
        <w:rPr>
          <w:vertAlign w:val="subscript"/>
        </w:rPr>
        <w:t>3</w:t>
      </w:r>
      <w:r w:rsidR="004A223A">
        <w:t xml:space="preserve"> at room temperature.</w:t>
      </w:r>
      <w:bookmarkEnd w:id="30"/>
    </w:p>
    <w:p w:rsidR="00491461" w:rsidRDefault="00491461" w:rsidP="00491461"/>
    <w:p w:rsidR="00491461" w:rsidRDefault="00491461" w:rsidP="00491461"/>
    <w:p w:rsidR="00491461" w:rsidRDefault="00491461" w:rsidP="00491461"/>
    <w:p w:rsidR="00491461" w:rsidRDefault="00491461" w:rsidP="00491461"/>
    <w:p w:rsidR="00491461" w:rsidRDefault="00491461" w:rsidP="00491461"/>
    <w:p w:rsidR="00491461" w:rsidRPr="00491461" w:rsidRDefault="00491461" w:rsidP="00491461"/>
    <w:p w:rsidR="002E409F" w:rsidRDefault="002E409F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409F" w:rsidRDefault="002E409F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409F" w:rsidRDefault="002E409F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3427B" w:rsidRDefault="005C535D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pict>
          <v:shape id="_x0000_i1041" type="#_x0000_t75" style="width:468pt;height:215.25pt">
            <v:imagedata r:id="rId32" o:title="A3 13C"/>
          </v:shape>
        </w:pict>
      </w:r>
    </w:p>
    <w:p w:rsidR="00AF5734" w:rsidRDefault="00AF5734" w:rsidP="00491461">
      <w:pPr>
        <w:pStyle w:val="Heading2"/>
        <w:numPr>
          <w:ilvl w:val="0"/>
          <w:numId w:val="0"/>
        </w:numPr>
        <w:ind w:left="567" w:hanging="567"/>
      </w:pPr>
      <w:bookmarkStart w:id="31" w:name="_Toc76212992"/>
      <w:r>
        <w:t>Figure S</w:t>
      </w:r>
      <w:r w:rsidR="00491461">
        <w:t>25</w:t>
      </w:r>
      <w:r w:rsidRPr="00627168">
        <w:t xml:space="preserve">: </w:t>
      </w:r>
      <w:r w:rsidRPr="00627168">
        <w:rPr>
          <w:vertAlign w:val="superscript"/>
        </w:rPr>
        <w:t>13</w:t>
      </w:r>
      <w:r w:rsidRPr="00627168">
        <w:t xml:space="preserve">C NMR spectrum of complex </w:t>
      </w:r>
      <w:r>
        <w:t>3</w:t>
      </w:r>
      <w:r w:rsidRPr="00627168">
        <w:t xml:space="preserve"> in CDCl</w:t>
      </w:r>
      <w:r w:rsidRPr="00627168">
        <w:rPr>
          <w:vertAlign w:val="subscript"/>
        </w:rPr>
        <w:t>3</w:t>
      </w:r>
      <w:r>
        <w:t xml:space="preserve"> at room temperature.</w:t>
      </w:r>
      <w:bookmarkEnd w:id="31"/>
    </w:p>
    <w:p w:rsidR="00AF5734" w:rsidRDefault="00AF5734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AF5734" w:rsidRDefault="00AF5734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491461" w:rsidRDefault="00491461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AF5734" w:rsidRDefault="00AF5734" w:rsidP="00AF5734">
      <w:pPr>
        <w:spacing w:line="36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</w:rPr>
      </w:pPr>
    </w:p>
    <w:p w:rsidR="00AF5734" w:rsidRDefault="00AF5734" w:rsidP="00AF5734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</w:rPr>
        <w:drawing>
          <wp:inline distT="0" distB="0" distL="0" distR="0" wp14:anchorId="4EF8A387" wp14:editId="33A66030">
            <wp:extent cx="5943600" cy="2734310"/>
            <wp:effectExtent l="0" t="0" r="0" b="8890"/>
            <wp:docPr id="9" name="Picture 9" descr="C:\Users\Administrator\AppData\Local\Microsoft\Windows\INetCache\Content.Word\A5 13C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dministrator\AppData\Local\Microsoft\Windows\INetCache\Content.Word\A5 13C.TIF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34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734" w:rsidRDefault="00AF5734" w:rsidP="00491461">
      <w:pPr>
        <w:pStyle w:val="Heading2"/>
        <w:numPr>
          <w:ilvl w:val="0"/>
          <w:numId w:val="0"/>
        </w:numPr>
        <w:ind w:left="567" w:hanging="567"/>
      </w:pPr>
      <w:bookmarkStart w:id="32" w:name="_Toc76212993"/>
      <w:r>
        <w:t>Figure S</w:t>
      </w:r>
      <w:r w:rsidR="00491461">
        <w:t>26</w:t>
      </w:r>
      <w:r w:rsidRPr="00627168">
        <w:t xml:space="preserve">: </w:t>
      </w:r>
      <w:r w:rsidRPr="00627168">
        <w:rPr>
          <w:vertAlign w:val="superscript"/>
        </w:rPr>
        <w:t>13</w:t>
      </w:r>
      <w:r w:rsidRPr="00627168">
        <w:t xml:space="preserve">C NMR spectrum of complex </w:t>
      </w:r>
      <w:r>
        <w:t>5</w:t>
      </w:r>
      <w:r w:rsidRPr="00627168">
        <w:t xml:space="preserve"> in CDCl</w:t>
      </w:r>
      <w:r w:rsidRPr="00627168">
        <w:rPr>
          <w:vertAlign w:val="subscript"/>
        </w:rPr>
        <w:t>3</w:t>
      </w:r>
      <w:r>
        <w:t xml:space="preserve"> at room temperature.</w:t>
      </w:r>
      <w:bookmarkEnd w:id="32"/>
    </w:p>
    <w:p w:rsidR="00DF6174" w:rsidRDefault="00DF6174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DF6174" w:rsidRDefault="00DF6174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DF6174" w:rsidRDefault="00DF6174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F46B4B" w:rsidRDefault="00F46B4B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F46B4B" w:rsidRDefault="00F46B4B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pStyle w:val="Caption"/>
        <w:keepNext/>
        <w:spacing w:after="0" w:line="360" w:lineRule="auto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r w:rsidRPr="00357ACC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lastRenderedPageBreak/>
        <w:t>Table S1</w:t>
      </w:r>
      <w:r w:rsidRPr="00357ACC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: Summarized wavelengths and transitions of complexes </w:t>
      </w:r>
      <w:r w:rsidRPr="00357ACC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1</w:t>
      </w:r>
      <w:r w:rsidRPr="00357ACC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 – </w:t>
      </w:r>
      <w:r w:rsidRPr="00357ACC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13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30"/>
        <w:gridCol w:w="2520"/>
        <w:gridCol w:w="2520"/>
      </w:tblGrid>
      <w:tr w:rsidR="00357ACC" w:rsidRPr="00357ACC" w:rsidTr="00357ACC">
        <w:trPr>
          <w:jc w:val="center"/>
        </w:trPr>
        <w:tc>
          <w:tcPr>
            <w:tcW w:w="153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Complex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Wavelength</w:t>
            </w:r>
          </w:p>
        </w:tc>
        <w:tc>
          <w:tcPr>
            <w:tcW w:w="252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Transition 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  <w:tcBorders>
              <w:top w:val="single" w:sz="4" w:space="0" w:color="auto"/>
            </w:tcBorders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520" w:type="dxa"/>
            <w:tcBorders>
              <w:top w:val="single" w:sz="4" w:space="0" w:color="auto"/>
            </w:tcBorders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241, 270, 332</w:t>
            </w:r>
          </w:p>
        </w:tc>
        <w:tc>
          <w:tcPr>
            <w:tcW w:w="2520" w:type="dxa"/>
            <w:tcBorders>
              <w:top w:val="single" w:sz="4" w:space="0" w:color="auto"/>
            </w:tcBorders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234, 266, 334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241, 357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236, 346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241, 267, 330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234, 262, 325</w:t>
            </w:r>
          </w:p>
        </w:tc>
        <w:tc>
          <w:tcPr>
            <w:tcW w:w="2520" w:type="dxa"/>
            <w:hideMark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234, 341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231, 260, 324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241, 325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246, 346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250, 325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π-π* π-π*, 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241, 343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  <w:tr w:rsidR="00357ACC" w:rsidRPr="00357ACC" w:rsidTr="00357ACC">
        <w:trPr>
          <w:jc w:val="center"/>
        </w:trPr>
        <w:tc>
          <w:tcPr>
            <w:tcW w:w="153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253, 325</w:t>
            </w:r>
          </w:p>
        </w:tc>
        <w:tc>
          <w:tcPr>
            <w:tcW w:w="2520" w:type="dxa"/>
          </w:tcPr>
          <w:p w:rsidR="00357ACC" w:rsidRPr="00357ACC" w:rsidRDefault="00357ACC" w:rsidP="00357ACC">
            <w:pPr>
              <w:spacing w:line="360" w:lineRule="auto"/>
              <w:jc w:val="both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357ACC">
              <w:rPr>
                <w:rFonts w:ascii="Times New Roman" w:eastAsiaTheme="minorEastAsia" w:hAnsi="Times New Roman" w:cs="Times New Roman"/>
                <w:sz w:val="24"/>
                <w:szCs w:val="24"/>
              </w:rPr>
              <w:t>π-π*, n-π*</w:t>
            </w:r>
          </w:p>
        </w:tc>
      </w:tr>
    </w:tbl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Pr="00627168" w:rsidRDefault="00357ACC" w:rsidP="00357AC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sz w:val="24"/>
          <w:szCs w:val="24"/>
        </w:rPr>
        <w:lastRenderedPageBreak/>
        <w:t>Table S2</w:t>
      </w:r>
      <w:r w:rsidRPr="00627168">
        <w:rPr>
          <w:rFonts w:ascii="Times New Roman" w:eastAsiaTheme="minorEastAsia" w:hAnsi="Times New Roman" w:cs="Times New Roman"/>
          <w:sz w:val="24"/>
          <w:szCs w:val="24"/>
        </w:rPr>
        <w:t xml:space="preserve">: </w:t>
      </w:r>
      <w:r w:rsidRPr="00627168">
        <w:rPr>
          <w:rFonts w:ascii="Times New Roman" w:hAnsi="Times New Roman" w:cs="Times New Roman"/>
          <w:sz w:val="24"/>
          <w:szCs w:val="24"/>
        </w:rPr>
        <w:t xml:space="preserve">Shift in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627168">
        <w:rPr>
          <w:rFonts w:ascii="Times New Roman" w:hAnsi="Times New Roman" w:cs="Times New Roman"/>
          <w:sz w:val="24"/>
          <w:szCs w:val="24"/>
        </w:rPr>
        <w:t>proton</w:t>
      </w:r>
      <w:r>
        <w:rPr>
          <w:rFonts w:ascii="Times New Roman" w:hAnsi="Times New Roman" w:cs="Times New Roman"/>
          <w:sz w:val="24"/>
          <w:szCs w:val="24"/>
        </w:rPr>
        <w:t xml:space="preserve"> of ligands and complexes</w:t>
      </w:r>
    </w:p>
    <w:tbl>
      <w:tblPr>
        <w:tblStyle w:val="TableGrid"/>
        <w:tblW w:w="8280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50"/>
        <w:gridCol w:w="1350"/>
        <w:gridCol w:w="900"/>
        <w:gridCol w:w="1170"/>
        <w:gridCol w:w="720"/>
        <w:gridCol w:w="900"/>
        <w:gridCol w:w="1170"/>
        <w:gridCol w:w="720"/>
      </w:tblGrid>
      <w:tr w:rsidR="00357ACC" w:rsidRPr="00D95C50" w:rsidTr="002F52A9">
        <w:trPr>
          <w:trHeight w:val="305"/>
          <w:jc w:val="center"/>
        </w:trPr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Entry</w:t>
            </w:r>
          </w:p>
        </w:tc>
        <w:tc>
          <w:tcPr>
            <w:tcW w:w="135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Complexes</w:t>
            </w:r>
          </w:p>
        </w:tc>
        <w:tc>
          <w:tcPr>
            <w:tcW w:w="5580" w:type="dxa"/>
            <w:gridSpan w:val="6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NMR</w:t>
            </w:r>
          </w:p>
        </w:tc>
      </w:tr>
      <w:tr w:rsidR="00357ACC" w:rsidRPr="00D95C50" w:rsidTr="002F52A9">
        <w:trPr>
          <w:trHeight w:val="252"/>
          <w:jc w:val="center"/>
        </w:trPr>
        <w:tc>
          <w:tcPr>
            <w:tcW w:w="1350" w:type="dxa"/>
            <w:vMerge w:val="restart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350" w:type="dxa"/>
            <w:vMerge w:val="restart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2070" w:type="dxa"/>
            <w:gridSpan w:val="2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d, py 2H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Δυ</w:t>
            </w:r>
          </w:p>
        </w:tc>
        <w:tc>
          <w:tcPr>
            <w:tcW w:w="2070" w:type="dxa"/>
            <w:gridSpan w:val="2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d, py 2H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Δυ</w:t>
            </w:r>
          </w:p>
        </w:tc>
      </w:tr>
      <w:tr w:rsidR="00357ACC" w:rsidRPr="00D95C50" w:rsidTr="002F52A9">
        <w:trPr>
          <w:trHeight w:val="251"/>
          <w:jc w:val="center"/>
        </w:trPr>
        <w:tc>
          <w:tcPr>
            <w:tcW w:w="1350" w:type="dxa"/>
            <w:vMerge/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1350" w:type="dxa"/>
            <w:vMerge/>
            <w:tcBorders>
              <w:top w:val="single" w:sz="4" w:space="0" w:color="auto"/>
            </w:tcBorders>
            <w:vAlign w:val="center"/>
            <w:hideMark/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Ligand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Complex</w:t>
            </w:r>
          </w:p>
        </w:tc>
        <w:tc>
          <w:tcPr>
            <w:tcW w:w="720" w:type="dxa"/>
            <w:vMerge/>
            <w:tcBorders>
              <w:top w:val="single" w:sz="4" w:space="0" w:color="auto"/>
              <w:bottom w:val="single" w:sz="4" w:space="0" w:color="auto"/>
            </w:tcBorders>
            <w:vAlign w:val="center"/>
            <w:hideMark/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90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Ligand</w:t>
            </w:r>
          </w:p>
        </w:tc>
        <w:tc>
          <w:tcPr>
            <w:tcW w:w="1170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Complex</w:t>
            </w:r>
          </w:p>
        </w:tc>
        <w:tc>
          <w:tcPr>
            <w:tcW w:w="720" w:type="dxa"/>
            <w:vMerge/>
            <w:tcBorders>
              <w:bottom w:val="single" w:sz="4" w:space="0" w:color="auto"/>
            </w:tcBorders>
            <w:vAlign w:val="center"/>
            <w:hideMark/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</w:tr>
      <w:tr w:rsidR="00357ACC" w:rsidRPr="00D95C50" w:rsidTr="002F52A9">
        <w:trPr>
          <w:jc w:val="center"/>
        </w:trPr>
        <w:tc>
          <w:tcPr>
            <w:tcW w:w="1350" w:type="dxa"/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50" w:type="dxa"/>
            <w:hideMark/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00" w:type="dxa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8.73</w:t>
            </w:r>
          </w:p>
        </w:tc>
        <w:tc>
          <w:tcPr>
            <w:tcW w:w="1170" w:type="dxa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8.84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0.11</w:t>
            </w:r>
          </w:p>
        </w:tc>
        <w:tc>
          <w:tcPr>
            <w:tcW w:w="900" w:type="dxa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7.73</w:t>
            </w:r>
          </w:p>
        </w:tc>
        <w:tc>
          <w:tcPr>
            <w:tcW w:w="1170" w:type="dxa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7.90</w:t>
            </w:r>
          </w:p>
        </w:tc>
        <w:tc>
          <w:tcPr>
            <w:tcW w:w="720" w:type="dxa"/>
            <w:tcBorders>
              <w:top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0.17</w:t>
            </w:r>
          </w:p>
        </w:tc>
      </w:tr>
      <w:tr w:rsidR="00357ACC" w:rsidRPr="00D95C50" w:rsidTr="002F52A9">
        <w:trPr>
          <w:jc w:val="center"/>
        </w:trPr>
        <w:tc>
          <w:tcPr>
            <w:tcW w:w="1350" w:type="dxa"/>
          </w:tcPr>
          <w:p w:rsidR="00357ACC" w:rsidRPr="00137C51" w:rsidRDefault="00357ACC" w:rsidP="00137C51">
            <w:pPr>
              <w:tabs>
                <w:tab w:val="left" w:pos="780"/>
              </w:tabs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350" w:type="dxa"/>
            <w:hideMark/>
          </w:tcPr>
          <w:p w:rsidR="00357ACC" w:rsidRPr="00137C51" w:rsidRDefault="00370060" w:rsidP="00137C51">
            <w:pPr>
              <w:tabs>
                <w:tab w:val="left" w:pos="780"/>
              </w:tabs>
              <w:spacing w:line="360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3</w:t>
            </w:r>
            <w:r w:rsidR="00357ACC" w:rsidRPr="00137C51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ab/>
            </w:r>
          </w:p>
        </w:tc>
        <w:tc>
          <w:tcPr>
            <w:tcW w:w="900" w:type="dxa"/>
            <w:vAlign w:val="center"/>
            <w:hideMark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8.78</w:t>
            </w:r>
          </w:p>
        </w:tc>
        <w:tc>
          <w:tcPr>
            <w:tcW w:w="1170" w:type="dxa"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8.88</w:t>
            </w:r>
          </w:p>
        </w:tc>
        <w:tc>
          <w:tcPr>
            <w:tcW w:w="720" w:type="dxa"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0.10</w:t>
            </w:r>
          </w:p>
        </w:tc>
        <w:tc>
          <w:tcPr>
            <w:tcW w:w="900" w:type="dxa"/>
            <w:vAlign w:val="center"/>
            <w:hideMark/>
          </w:tcPr>
          <w:p w:rsidR="00357ACC" w:rsidRPr="00137C51" w:rsidRDefault="00FD5E8E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7.77</w:t>
            </w:r>
          </w:p>
        </w:tc>
        <w:tc>
          <w:tcPr>
            <w:tcW w:w="1170" w:type="dxa"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7.92</w:t>
            </w:r>
          </w:p>
        </w:tc>
        <w:tc>
          <w:tcPr>
            <w:tcW w:w="720" w:type="dxa"/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0.15</w:t>
            </w:r>
          </w:p>
        </w:tc>
      </w:tr>
      <w:tr w:rsidR="00357ACC" w:rsidRPr="00D95C50" w:rsidTr="002F52A9">
        <w:trPr>
          <w:jc w:val="center"/>
        </w:trPr>
        <w:tc>
          <w:tcPr>
            <w:tcW w:w="1350" w:type="dxa"/>
            <w:tcBorders>
              <w:bottom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50" w:type="dxa"/>
            <w:tcBorders>
              <w:bottom w:val="single" w:sz="4" w:space="0" w:color="auto"/>
            </w:tcBorders>
            <w:hideMark/>
          </w:tcPr>
          <w:p w:rsidR="00357ACC" w:rsidRPr="00137C51" w:rsidRDefault="00370060" w:rsidP="00137C51">
            <w:pPr>
              <w:spacing w:line="360" w:lineRule="auto"/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  <w:hideMark/>
          </w:tcPr>
          <w:p w:rsidR="00357ACC" w:rsidRPr="00137C51" w:rsidRDefault="00FD5E8E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8.80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8.84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357ACC" w:rsidRPr="00137C51" w:rsidRDefault="00FD5E8E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0.04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  <w:hideMark/>
          </w:tcPr>
          <w:p w:rsidR="00357ACC" w:rsidRPr="00137C51" w:rsidRDefault="00FD5E8E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7.79</w:t>
            </w:r>
          </w:p>
        </w:tc>
        <w:tc>
          <w:tcPr>
            <w:tcW w:w="1170" w:type="dxa"/>
            <w:tcBorders>
              <w:bottom w:val="single" w:sz="4" w:space="0" w:color="auto"/>
            </w:tcBorders>
          </w:tcPr>
          <w:p w:rsidR="00357ACC" w:rsidRPr="00137C51" w:rsidRDefault="00357ACC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37C51">
              <w:rPr>
                <w:rFonts w:ascii="Times New Roman" w:eastAsiaTheme="minorEastAsia" w:hAnsi="Times New Roman" w:cs="Times New Roman"/>
                <w:sz w:val="24"/>
                <w:szCs w:val="24"/>
              </w:rPr>
              <w:t>7.89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357ACC" w:rsidRPr="00137C51" w:rsidRDefault="00FD5E8E" w:rsidP="00137C51">
            <w:pPr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0.10</w:t>
            </w:r>
          </w:p>
        </w:tc>
      </w:tr>
    </w:tbl>
    <w:p w:rsidR="00357ACC" w:rsidRDefault="00357ACC" w:rsidP="00357ACC">
      <w:pPr>
        <w:spacing w:before="240" w:line="36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Pr="00627168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A1DD717" wp14:editId="15D1835F">
            <wp:extent cx="5467073" cy="3190875"/>
            <wp:effectExtent l="0" t="0" r="63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verlay of complex 9 and 11.tif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410" cy="3241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ACC" w:rsidRPr="005C535D" w:rsidRDefault="005C535D" w:rsidP="005C535D">
      <w:pPr>
        <w:pStyle w:val="Heading2"/>
        <w:numPr>
          <w:ilvl w:val="0"/>
          <w:numId w:val="0"/>
        </w:numPr>
        <w:ind w:left="567" w:hanging="567"/>
      </w:pPr>
      <w:bookmarkStart w:id="33" w:name="_Toc76212994"/>
      <w:r>
        <w:t>Figure S</w:t>
      </w:r>
      <w:r>
        <w:t>27</w:t>
      </w:r>
      <w:r w:rsidR="00357ACC">
        <w:rPr>
          <w:rFonts w:eastAsiaTheme="minorEastAsia"/>
        </w:rPr>
        <w:t xml:space="preserve">: </w:t>
      </w:r>
      <w:r w:rsidR="00357ACC" w:rsidRPr="00084065">
        <w:rPr>
          <w:rFonts w:eastAsiaTheme="minorEastAsia"/>
        </w:rPr>
        <w:t xml:space="preserve">An overlay of complex </w:t>
      </w:r>
      <w:r w:rsidR="00357ACC">
        <w:rPr>
          <w:rFonts w:eastAsiaTheme="minorEastAsia"/>
          <w:bCs/>
        </w:rPr>
        <w:t>9</w:t>
      </w:r>
      <w:r w:rsidR="00357ACC" w:rsidRPr="00084065">
        <w:rPr>
          <w:rFonts w:eastAsiaTheme="minorEastAsia"/>
          <w:bCs/>
        </w:rPr>
        <w:t xml:space="preserve"> </w:t>
      </w:r>
      <w:r w:rsidR="00357ACC" w:rsidRPr="00084065">
        <w:rPr>
          <w:rFonts w:eastAsiaTheme="minorEastAsia"/>
        </w:rPr>
        <w:t xml:space="preserve">(blue) and complex </w:t>
      </w:r>
      <w:r w:rsidR="00357ACC">
        <w:rPr>
          <w:rFonts w:eastAsiaTheme="minorEastAsia"/>
          <w:bCs/>
        </w:rPr>
        <w:t>11</w:t>
      </w:r>
      <w:r w:rsidR="00357ACC" w:rsidRPr="00084065">
        <w:rPr>
          <w:rFonts w:eastAsiaTheme="minorEastAsia"/>
          <w:bCs/>
        </w:rPr>
        <w:t xml:space="preserve"> </w:t>
      </w:r>
      <w:r w:rsidR="00357ACC" w:rsidRPr="00084065">
        <w:rPr>
          <w:rFonts w:eastAsiaTheme="minorEastAsia"/>
        </w:rPr>
        <w:t>(red)</w:t>
      </w:r>
      <w:bookmarkEnd w:id="33"/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</w:rPr>
        <w:drawing>
          <wp:inline distT="0" distB="0" distL="0" distR="0" wp14:anchorId="21A98A36" wp14:editId="00280406">
            <wp:extent cx="5506687" cy="3419475"/>
            <wp:effectExtent l="0" t="0" r="0" b="0"/>
            <wp:docPr id="10" name="Picture 10" descr="molecular packing of 9 along a ax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lecular packing of 9 along a axis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016" cy="3424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4DF" w:rsidRPr="005C535D" w:rsidRDefault="005C535D" w:rsidP="005C535D">
      <w:pPr>
        <w:pStyle w:val="Heading2"/>
        <w:numPr>
          <w:ilvl w:val="0"/>
          <w:numId w:val="0"/>
        </w:numPr>
        <w:ind w:left="567" w:hanging="567"/>
        <w:jc w:val="both"/>
      </w:pPr>
      <w:bookmarkStart w:id="34" w:name="_Toc76212995"/>
      <w:r>
        <w:t>Figure S</w:t>
      </w:r>
      <w:r>
        <w:t>28</w:t>
      </w:r>
      <w:r w:rsidR="002E34DF" w:rsidRPr="002E34DF">
        <w:rPr>
          <w:rFonts w:eastAsiaTheme="minorEastAsia"/>
        </w:rPr>
        <w:t xml:space="preserve">: Packing diagram of complexes </w:t>
      </w:r>
      <w:r w:rsidR="002E34DF" w:rsidRPr="002E34DF">
        <w:rPr>
          <w:rFonts w:eastAsiaTheme="minorEastAsia"/>
          <w:bCs/>
        </w:rPr>
        <w:t xml:space="preserve">9 </w:t>
      </w:r>
      <w:r w:rsidR="002E34DF" w:rsidRPr="002E34DF">
        <w:rPr>
          <w:rFonts w:eastAsiaTheme="minorEastAsia"/>
        </w:rPr>
        <w:t>as viewed down the crystallographic a-axis direction. Hydrogen atoms have been omitted for clarity.</w:t>
      </w:r>
      <w:bookmarkEnd w:id="34"/>
    </w:p>
    <w:p w:rsidR="00357ACC" w:rsidRDefault="00357ACC" w:rsidP="002E34DF">
      <w:pPr>
        <w:spacing w:line="360" w:lineRule="auto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2E34DF" w:rsidRDefault="002E34DF" w:rsidP="00357ACC">
      <w:pPr>
        <w:spacing w:line="36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2E34DF" w:rsidRDefault="002E34DF" w:rsidP="00357ACC">
      <w:pPr>
        <w:spacing w:line="36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2E34DF" w:rsidRDefault="002E34DF" w:rsidP="00357ACC">
      <w:pPr>
        <w:spacing w:line="36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1A2F1BD2" wp14:editId="1C4AFF44">
            <wp:extent cx="5402640" cy="3409950"/>
            <wp:effectExtent l="0" t="0" r="7620" b="0"/>
            <wp:docPr id="1" name="Picture 1" descr="molecular packing of 11 along a ax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olecular packing of 11 along a axis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8835" cy="34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ACC" w:rsidRPr="005C535D" w:rsidRDefault="005C535D" w:rsidP="005C535D">
      <w:pPr>
        <w:pStyle w:val="Heading2"/>
        <w:numPr>
          <w:ilvl w:val="0"/>
          <w:numId w:val="0"/>
        </w:numPr>
        <w:ind w:left="567" w:hanging="567"/>
        <w:jc w:val="both"/>
      </w:pPr>
      <w:bookmarkStart w:id="35" w:name="_Toc76212996"/>
      <w:r>
        <w:t>Figure S</w:t>
      </w:r>
      <w:r>
        <w:t>29:</w:t>
      </w:r>
      <w:r w:rsidR="00357ACC" w:rsidRPr="00A9067B">
        <w:rPr>
          <w:rFonts w:eastAsiaTheme="minorEastAsia"/>
        </w:rPr>
        <w:t xml:space="preserve"> Packing diagram of complexes </w:t>
      </w:r>
      <w:r w:rsidR="00357ACC" w:rsidRPr="00A9067B">
        <w:rPr>
          <w:rFonts w:eastAsiaTheme="minorEastAsia"/>
          <w:bCs/>
        </w:rPr>
        <w:t xml:space="preserve">11 </w:t>
      </w:r>
      <w:r w:rsidR="00357ACC" w:rsidRPr="00A9067B">
        <w:rPr>
          <w:rFonts w:eastAsiaTheme="minorEastAsia"/>
        </w:rPr>
        <w:t>as viewed down the crystallographic a-axis direction. Hydrogen atoms have been omitted for clarity.</w:t>
      </w:r>
      <w:bookmarkEnd w:id="35"/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hAnsi="Times New Roman" w:cs="Times New Roman"/>
          <w:bCs/>
          <w:iCs/>
          <w:sz w:val="23"/>
          <w:szCs w:val="23"/>
        </w:rPr>
      </w:pPr>
      <w:r>
        <w:rPr>
          <w:noProof/>
        </w:rPr>
        <w:lastRenderedPageBreak/>
        <w:drawing>
          <wp:inline distT="0" distB="0" distL="0" distR="0" wp14:anchorId="363A9619" wp14:editId="009D0C36">
            <wp:extent cx="4886325" cy="3400425"/>
            <wp:effectExtent l="0" t="0" r="9525" b="9525"/>
            <wp:docPr id="18" name="Chart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:rsidR="00357ACC" w:rsidRPr="005C535D" w:rsidRDefault="005C535D" w:rsidP="005C535D">
      <w:pPr>
        <w:pStyle w:val="Heading2"/>
        <w:numPr>
          <w:ilvl w:val="0"/>
          <w:numId w:val="0"/>
        </w:numPr>
        <w:ind w:left="567" w:hanging="567"/>
      </w:pPr>
      <w:bookmarkStart w:id="36" w:name="_Toc76212997"/>
      <w:r>
        <w:t>Figure S</w:t>
      </w:r>
      <w:r>
        <w:t>30:</w:t>
      </w:r>
      <w:r w:rsidR="00357ACC">
        <w:rPr>
          <w:bCs/>
          <w:iCs/>
        </w:rPr>
        <w:t xml:space="preserve"> Pseudo-first-order logarithmic plot for the polymerization</w:t>
      </w:r>
      <w:r w:rsidR="00357ACC" w:rsidRPr="009055D2">
        <w:rPr>
          <w:bCs/>
          <w:iCs/>
        </w:rPr>
        <w:t xml:space="preserve"> </w:t>
      </w:r>
      <w:r w:rsidR="00357ACC">
        <w:rPr>
          <w:bCs/>
          <w:iCs/>
        </w:rPr>
        <w:t xml:space="preserve">of </w:t>
      </w:r>
      <w:r w:rsidR="00357ACC">
        <w:rPr>
          <w:bCs/>
          <w:i/>
          <w:iCs/>
        </w:rPr>
        <w:t>rac</w:t>
      </w:r>
      <w:r w:rsidR="00357ACC">
        <w:rPr>
          <w:bCs/>
          <w:iCs/>
        </w:rPr>
        <w:t xml:space="preserve">-LA and </w:t>
      </w:r>
      <w:r w:rsidR="00357ACC">
        <w:rPr>
          <w:bCs/>
          <w:iCs/>
          <w:vertAlign w:val="subscript"/>
        </w:rPr>
        <w:t>L</w:t>
      </w:r>
      <w:r w:rsidR="00357ACC">
        <w:rPr>
          <w:bCs/>
          <w:iCs/>
        </w:rPr>
        <w:t xml:space="preserve">-LA in toluene at </w:t>
      </w:r>
      <w:r w:rsidR="00357ACC" w:rsidRPr="00627168">
        <w:rPr>
          <w:bCs/>
          <w:iCs/>
        </w:rPr>
        <w:t>110 °C</w:t>
      </w:r>
      <w:r w:rsidR="00357ACC">
        <w:rPr>
          <w:bCs/>
          <w:iCs/>
        </w:rPr>
        <w:t xml:space="preserve"> by complex 5.</w:t>
      </w:r>
      <w:bookmarkEnd w:id="36"/>
    </w:p>
    <w:p w:rsidR="002E34DF" w:rsidRDefault="002E34DF" w:rsidP="00357ACC">
      <w:pPr>
        <w:spacing w:before="24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24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357ACC" w:rsidRPr="002C68A7" w:rsidRDefault="00357ACC" w:rsidP="00357ACC">
      <w:pPr>
        <w:spacing w:before="240" w:after="0" w:line="240" w:lineRule="auto"/>
        <w:jc w:val="both"/>
        <w:rPr>
          <w:rFonts w:ascii="Times New Roman" w:eastAsiaTheme="minorEastAsia" w:hAnsi="Times New Roman" w:cs="Times New Roman"/>
          <w:bCs/>
          <w:iCs/>
          <w:sz w:val="24"/>
          <w:szCs w:val="24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3EA1FE7" wp14:editId="67D6A1CE">
            <wp:extent cx="5600700" cy="3219450"/>
            <wp:effectExtent l="0" t="0" r="0" b="0"/>
            <wp:docPr id="30" name="Chart 3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357ACC" w:rsidRPr="005C535D" w:rsidRDefault="005C535D" w:rsidP="005C535D">
      <w:pPr>
        <w:pStyle w:val="Heading2"/>
        <w:numPr>
          <w:ilvl w:val="0"/>
          <w:numId w:val="0"/>
        </w:numPr>
        <w:ind w:left="567" w:hanging="567"/>
      </w:pPr>
      <w:bookmarkStart w:id="37" w:name="_Toc76212998"/>
      <w:r>
        <w:t>Figure S</w:t>
      </w:r>
      <w:r>
        <w:t>31:</w:t>
      </w:r>
      <w:r w:rsidR="00357ACC" w:rsidRPr="00627168">
        <w:rPr>
          <w:bCs/>
          <w:iCs/>
        </w:rPr>
        <w:t xml:space="preserve"> </w:t>
      </w:r>
      <w:r w:rsidR="00357ACC">
        <w:rPr>
          <w:bCs/>
          <w:iCs/>
        </w:rPr>
        <w:t>Pseudo-first-order logarithmic plot for the bulk polymerization</w:t>
      </w:r>
      <w:r w:rsidR="00357ACC" w:rsidRPr="009055D2">
        <w:rPr>
          <w:bCs/>
          <w:iCs/>
        </w:rPr>
        <w:t xml:space="preserve"> </w:t>
      </w:r>
      <w:r w:rsidR="00357ACC">
        <w:rPr>
          <w:bCs/>
          <w:iCs/>
        </w:rPr>
        <w:t xml:space="preserve">of CL at </w:t>
      </w:r>
      <w:r w:rsidR="00357ACC" w:rsidRPr="00627168">
        <w:rPr>
          <w:bCs/>
          <w:iCs/>
        </w:rPr>
        <w:t>110 °C</w:t>
      </w:r>
      <w:r w:rsidR="00357ACC">
        <w:rPr>
          <w:bCs/>
          <w:iCs/>
        </w:rPr>
        <w:t xml:space="preserve"> </w:t>
      </w:r>
      <w:r w:rsidR="00357ACC" w:rsidRPr="00627168">
        <w:rPr>
          <w:bCs/>
          <w:iCs/>
        </w:rPr>
        <w:t xml:space="preserve">by complexes </w:t>
      </w:r>
      <w:r w:rsidR="00357ACC" w:rsidRPr="0038636D">
        <w:rPr>
          <w:bCs/>
          <w:iCs/>
        </w:rPr>
        <w:t>2</w:t>
      </w:r>
      <w:r w:rsidR="00357ACC">
        <w:rPr>
          <w:bCs/>
          <w:iCs/>
        </w:rPr>
        <w:t xml:space="preserve">, </w:t>
      </w:r>
      <w:r w:rsidR="00357ACC" w:rsidRPr="0038636D">
        <w:rPr>
          <w:bCs/>
          <w:iCs/>
        </w:rPr>
        <w:t>4</w:t>
      </w:r>
      <w:r w:rsidR="00357ACC">
        <w:rPr>
          <w:bCs/>
          <w:iCs/>
        </w:rPr>
        <w:t xml:space="preserve">, </w:t>
      </w:r>
      <w:r w:rsidR="00357ACC" w:rsidRPr="0038636D">
        <w:rPr>
          <w:bCs/>
          <w:iCs/>
        </w:rPr>
        <w:t>6</w:t>
      </w:r>
      <w:r w:rsidR="00357ACC">
        <w:rPr>
          <w:bCs/>
          <w:iCs/>
        </w:rPr>
        <w:t xml:space="preserve">, </w:t>
      </w:r>
      <w:r w:rsidR="00357ACC" w:rsidRPr="0038636D">
        <w:rPr>
          <w:bCs/>
          <w:iCs/>
        </w:rPr>
        <w:t>7</w:t>
      </w:r>
      <w:r w:rsidR="00357ACC">
        <w:rPr>
          <w:bCs/>
          <w:iCs/>
        </w:rPr>
        <w:t xml:space="preserve"> and</w:t>
      </w:r>
      <w:r w:rsidR="00357ACC" w:rsidRPr="00627168">
        <w:rPr>
          <w:bCs/>
          <w:iCs/>
        </w:rPr>
        <w:t xml:space="preserve"> </w:t>
      </w:r>
      <w:r w:rsidR="00357ACC" w:rsidRPr="0038636D">
        <w:rPr>
          <w:bCs/>
          <w:iCs/>
        </w:rPr>
        <w:t>8</w:t>
      </w:r>
      <w:r w:rsidR="00357ACC">
        <w:rPr>
          <w:bCs/>
          <w:iCs/>
        </w:rPr>
        <w:t>.</w:t>
      </w:r>
      <w:bookmarkEnd w:id="37"/>
      <w:r w:rsidR="00357ACC">
        <w:rPr>
          <w:bCs/>
          <w:iCs/>
        </w:rPr>
        <w:t xml:space="preserve"> </w:t>
      </w:r>
    </w:p>
    <w:p w:rsidR="00357ACC" w:rsidRDefault="00357ACC" w:rsidP="00357ACC">
      <w:pPr>
        <w:spacing w:before="240" w:line="36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36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36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2E34DF" w:rsidRDefault="002E34DF" w:rsidP="00357ACC">
      <w:pPr>
        <w:spacing w:before="240" w:line="360" w:lineRule="auto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:rsidR="00357ACC" w:rsidRDefault="00357ACC" w:rsidP="00357ACC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00A4CB7" wp14:editId="162DE7CB">
            <wp:extent cx="5153025" cy="3190875"/>
            <wp:effectExtent l="0" t="0" r="9525" b="9525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:rsidR="00357ACC" w:rsidRPr="005C535D" w:rsidRDefault="005C535D" w:rsidP="005C535D">
      <w:pPr>
        <w:pStyle w:val="Heading2"/>
        <w:numPr>
          <w:ilvl w:val="0"/>
          <w:numId w:val="0"/>
        </w:numPr>
        <w:ind w:left="567" w:hanging="567"/>
      </w:pPr>
      <w:bookmarkStart w:id="38" w:name="_Toc76212999"/>
      <w:r>
        <w:t>Figure S</w:t>
      </w:r>
      <w:r>
        <w:t>32:</w:t>
      </w:r>
      <w:r w:rsidR="00357ACC" w:rsidRPr="00627168">
        <w:rPr>
          <w:bCs/>
          <w:iCs/>
        </w:rPr>
        <w:t xml:space="preserve"> </w:t>
      </w:r>
      <w:r w:rsidR="00357ACC">
        <w:rPr>
          <w:bCs/>
          <w:iCs/>
        </w:rPr>
        <w:t>Pseudo-first-order logarithmic plot for the bulk polymerization</w:t>
      </w:r>
      <w:r w:rsidR="00357ACC" w:rsidRPr="009055D2">
        <w:rPr>
          <w:bCs/>
          <w:iCs/>
        </w:rPr>
        <w:t xml:space="preserve"> </w:t>
      </w:r>
      <w:r w:rsidR="00357ACC">
        <w:rPr>
          <w:bCs/>
          <w:iCs/>
        </w:rPr>
        <w:t xml:space="preserve">of CL at </w:t>
      </w:r>
      <w:r w:rsidR="00357ACC" w:rsidRPr="00627168">
        <w:rPr>
          <w:bCs/>
          <w:iCs/>
        </w:rPr>
        <w:t>110 °C</w:t>
      </w:r>
      <w:r w:rsidR="00357ACC">
        <w:rPr>
          <w:bCs/>
          <w:iCs/>
        </w:rPr>
        <w:t xml:space="preserve"> </w:t>
      </w:r>
      <w:r w:rsidR="00357ACC" w:rsidRPr="00627168">
        <w:rPr>
          <w:bCs/>
          <w:iCs/>
        </w:rPr>
        <w:t>by complexes</w:t>
      </w:r>
      <w:r w:rsidR="00357ACC">
        <w:rPr>
          <w:bCs/>
          <w:iCs/>
        </w:rPr>
        <w:t xml:space="preserve"> </w:t>
      </w:r>
      <w:r w:rsidR="00357ACC" w:rsidRPr="002C68A7">
        <w:rPr>
          <w:bCs/>
          <w:iCs/>
        </w:rPr>
        <w:t>9</w:t>
      </w:r>
      <w:r w:rsidR="00357ACC">
        <w:rPr>
          <w:bCs/>
          <w:iCs/>
        </w:rPr>
        <w:t xml:space="preserve">, </w:t>
      </w:r>
      <w:r w:rsidR="00357ACC" w:rsidRPr="002C68A7">
        <w:rPr>
          <w:bCs/>
          <w:iCs/>
        </w:rPr>
        <w:t>10</w:t>
      </w:r>
      <w:r w:rsidR="00357ACC">
        <w:rPr>
          <w:bCs/>
          <w:iCs/>
        </w:rPr>
        <w:t xml:space="preserve">, </w:t>
      </w:r>
      <w:r w:rsidR="00357ACC" w:rsidRPr="002C68A7">
        <w:rPr>
          <w:bCs/>
          <w:iCs/>
        </w:rPr>
        <w:t>11</w:t>
      </w:r>
      <w:r w:rsidR="00357ACC">
        <w:rPr>
          <w:bCs/>
          <w:iCs/>
        </w:rPr>
        <w:t xml:space="preserve">, </w:t>
      </w:r>
      <w:r w:rsidR="00357ACC" w:rsidRPr="002C68A7">
        <w:rPr>
          <w:bCs/>
          <w:iCs/>
        </w:rPr>
        <w:t>12</w:t>
      </w:r>
      <w:r w:rsidR="00357ACC">
        <w:rPr>
          <w:bCs/>
          <w:iCs/>
        </w:rPr>
        <w:t xml:space="preserve"> and 13.</w:t>
      </w:r>
      <w:bookmarkEnd w:id="38"/>
    </w:p>
    <w:p w:rsidR="00357ACC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  <w:sectPr w:rsidR="002E34DF" w:rsidSect="008539A0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2E34DF" w:rsidRDefault="002E34DF" w:rsidP="00357ACC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B6075B" w:rsidRDefault="00357ACC" w:rsidP="00357ACC">
      <w:pPr>
        <w:spacing w:line="36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</w:rPr>
      </w:pPr>
      <w:r>
        <w:rPr>
          <w:rFonts w:ascii="Times New Roman" w:eastAsiaTheme="minorEastAsia" w:hAnsi="Times New Roman" w:cs="Times New Roman"/>
          <w:b/>
          <w:noProof/>
          <w:sz w:val="24"/>
          <w:szCs w:val="24"/>
        </w:rPr>
        <w:drawing>
          <wp:inline distT="0" distB="0" distL="0" distR="0" wp14:anchorId="7A220C04" wp14:editId="0733FB47">
            <wp:extent cx="7440428" cy="3343275"/>
            <wp:effectExtent l="0" t="0" r="8255" b="0"/>
            <wp:docPr id="3" name="Picture 3" descr="complete alcohol study 1H NM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omplete alcohol study 1H NMR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47104" cy="33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ACC" w:rsidRDefault="000F7FD7" w:rsidP="000F7FD7">
      <w:pPr>
        <w:pStyle w:val="Heading2"/>
        <w:numPr>
          <w:ilvl w:val="0"/>
          <w:numId w:val="0"/>
        </w:numPr>
        <w:ind w:left="567" w:hanging="567"/>
      </w:pPr>
      <w:bookmarkStart w:id="39" w:name="_Toc76213000"/>
      <w:r>
        <w:t>Figure S</w:t>
      </w:r>
      <w:r>
        <w:t>33:</w:t>
      </w:r>
      <w:r w:rsidR="00357ACC">
        <w:rPr>
          <w:rFonts w:eastAsiaTheme="minorEastAsia"/>
        </w:rPr>
        <w:t xml:space="preserve"> </w:t>
      </w:r>
      <w:r w:rsidR="00357ACC" w:rsidRPr="00627168">
        <w:t xml:space="preserve">The </w:t>
      </w:r>
      <w:r w:rsidR="00357ACC" w:rsidRPr="00627168">
        <w:rPr>
          <w:vertAlign w:val="superscript"/>
        </w:rPr>
        <w:t>1</w:t>
      </w:r>
      <w:r w:rsidR="00357ACC" w:rsidRPr="00627168">
        <w:t xml:space="preserve">H-NMR spectrum of poly(ε-CL) initiated by complex </w:t>
      </w:r>
      <w:r w:rsidR="00357ACC">
        <w:rPr>
          <w:bCs/>
        </w:rPr>
        <w:t>7</w:t>
      </w:r>
      <w:r w:rsidR="00357ACC" w:rsidRPr="00627168">
        <w:rPr>
          <w:bCs/>
        </w:rPr>
        <w:t xml:space="preserve"> </w:t>
      </w:r>
      <w:r w:rsidR="00357ACC" w:rsidRPr="005800CC">
        <w:rPr>
          <w:bCs/>
        </w:rPr>
        <w:t>in different alcohol</w:t>
      </w:r>
      <w:r w:rsidR="00357ACC">
        <w:rPr>
          <w:bCs/>
        </w:rPr>
        <w:t xml:space="preserve"> </w:t>
      </w:r>
      <w:r w:rsidR="00357ACC" w:rsidRPr="00627168">
        <w:t>at room temperature in CDCl</w:t>
      </w:r>
      <w:r w:rsidR="00357ACC" w:rsidRPr="00627168">
        <w:rPr>
          <w:vertAlign w:val="subscript"/>
        </w:rPr>
        <w:t xml:space="preserve">3 </w:t>
      </w:r>
      <w:r w:rsidR="00357ACC" w:rsidRPr="00627168">
        <w:t>(400 MHz). Reaction conditions: [CL]</w:t>
      </w:r>
      <w:r w:rsidR="00357ACC" w:rsidRPr="00627168">
        <w:rPr>
          <w:vertAlign w:val="subscript"/>
        </w:rPr>
        <w:t xml:space="preserve"> 0 </w:t>
      </w:r>
      <w:r w:rsidR="00357ACC" w:rsidRPr="00627168">
        <w:t>:[I]</w:t>
      </w:r>
      <w:r w:rsidR="00357ACC" w:rsidRPr="00627168">
        <w:rPr>
          <w:vertAlign w:val="subscript"/>
        </w:rPr>
        <w:t>0</w:t>
      </w:r>
      <w:r w:rsidR="00357ACC">
        <w:t>:[ROH</w:t>
      </w:r>
      <w:r w:rsidR="00357ACC" w:rsidRPr="00627168">
        <w:t>]</w:t>
      </w:r>
      <w:r w:rsidR="00357ACC" w:rsidRPr="00627168">
        <w:rPr>
          <w:vertAlign w:val="subscript"/>
        </w:rPr>
        <w:t>0</w:t>
      </w:r>
      <w:r w:rsidR="00357ACC">
        <w:t xml:space="preserve">  = 200:1, bulk, T = 110 °C</w:t>
      </w:r>
      <w:bookmarkEnd w:id="39"/>
    </w:p>
    <w:p w:rsidR="002E34DF" w:rsidRDefault="002E34DF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F1BA9" w:rsidRDefault="003F1BA9" w:rsidP="00357ACC">
      <w:pPr>
        <w:spacing w:line="360" w:lineRule="auto"/>
        <w:jc w:val="both"/>
        <w:rPr>
          <w:rFonts w:ascii="Times New Roman" w:hAnsi="Times New Roman" w:cs="Times New Roman"/>
        </w:rPr>
        <w:sectPr w:rsidR="003F1BA9" w:rsidSect="003F1BA9">
          <w:type w:val="continuous"/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:rsidR="002E34DF" w:rsidRDefault="002E34DF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2E34DF" w:rsidRDefault="002E34DF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57ACC" w:rsidRDefault="00357ACC" w:rsidP="00357ACC">
      <w:pPr>
        <w:spacing w:line="360" w:lineRule="auto"/>
        <w:jc w:val="center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noProof/>
          <w:sz w:val="24"/>
          <w:szCs w:val="24"/>
        </w:rPr>
        <w:drawing>
          <wp:inline distT="0" distB="0" distL="0" distR="0" wp14:anchorId="703B9627" wp14:editId="38FC3B52">
            <wp:extent cx="5521182" cy="2667000"/>
            <wp:effectExtent l="0" t="0" r="3810" b="0"/>
            <wp:docPr id="23" name="Picture 23" descr="Full spectrum for LA by ClPy4Z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Full spectrum for LA by ClPy4Zn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1191" cy="267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ACC" w:rsidRDefault="000F7FD7" w:rsidP="000F7FD7">
      <w:pPr>
        <w:pStyle w:val="Heading2"/>
        <w:numPr>
          <w:ilvl w:val="0"/>
          <w:numId w:val="0"/>
        </w:numPr>
        <w:ind w:left="567" w:hanging="567"/>
      </w:pPr>
      <w:bookmarkStart w:id="40" w:name="_Toc76213001"/>
      <w:r>
        <w:t>Figure S</w:t>
      </w:r>
      <w:r>
        <w:t>34:</w:t>
      </w:r>
      <w:r w:rsidR="00357ACC" w:rsidRPr="00627168">
        <w:t xml:space="preserve"> The </w:t>
      </w:r>
      <w:r w:rsidR="00357ACC" w:rsidRPr="00627168">
        <w:rPr>
          <w:vertAlign w:val="superscript"/>
        </w:rPr>
        <w:t>1</w:t>
      </w:r>
      <w:r w:rsidR="00357ACC">
        <w:t>H-NMR spectrum of poly(</w:t>
      </w:r>
      <w:r w:rsidR="00357ACC" w:rsidRPr="0038636D">
        <w:rPr>
          <w:vertAlign w:val="subscript"/>
        </w:rPr>
        <w:t>L</w:t>
      </w:r>
      <w:r w:rsidR="00357ACC">
        <w:t>-LA</w:t>
      </w:r>
      <w:r w:rsidR="00357ACC" w:rsidRPr="00627168">
        <w:t xml:space="preserve">) initiated by complex </w:t>
      </w:r>
      <w:r w:rsidR="00357ACC" w:rsidRPr="00627168">
        <w:rPr>
          <w:bCs/>
        </w:rPr>
        <w:t xml:space="preserve">5 </w:t>
      </w:r>
      <w:r w:rsidR="00357ACC" w:rsidRPr="00627168">
        <w:t>at room temperature in CDCl</w:t>
      </w:r>
      <w:r w:rsidR="00357ACC" w:rsidRPr="00627168">
        <w:rPr>
          <w:vertAlign w:val="subscript"/>
        </w:rPr>
        <w:t xml:space="preserve">3 </w:t>
      </w:r>
      <w:r w:rsidR="00357ACC" w:rsidRPr="00627168">
        <w:t>(4</w:t>
      </w:r>
      <w:r w:rsidR="00357ACC">
        <w:t>00 MHz). Reaction conditions: [</w:t>
      </w:r>
      <w:r w:rsidR="00357ACC" w:rsidRPr="00627168">
        <w:t>L</w:t>
      </w:r>
      <w:r w:rsidR="00357ACC">
        <w:t>A</w:t>
      </w:r>
      <w:r w:rsidR="00357ACC" w:rsidRPr="00627168">
        <w:t>]</w:t>
      </w:r>
      <w:r w:rsidR="00357ACC" w:rsidRPr="00627168">
        <w:rPr>
          <w:vertAlign w:val="subscript"/>
        </w:rPr>
        <w:t xml:space="preserve"> 0 </w:t>
      </w:r>
      <w:r w:rsidR="00357ACC" w:rsidRPr="00627168">
        <w:t>:[I]</w:t>
      </w:r>
      <w:r w:rsidR="00357ACC" w:rsidRPr="00627168">
        <w:rPr>
          <w:vertAlign w:val="subscript"/>
        </w:rPr>
        <w:t>0</w:t>
      </w:r>
      <w:r w:rsidR="00357ACC">
        <w:t xml:space="preserve"> = 200:1, bulk, T = 110 °C.</w:t>
      </w:r>
      <w:bookmarkEnd w:id="40"/>
    </w:p>
    <w:p w:rsidR="00A4033C" w:rsidRDefault="00A4033C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A4033C" w:rsidRDefault="00A4033C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A4033C" w:rsidRDefault="00A4033C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A4033C" w:rsidRDefault="00A4033C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A4033C" w:rsidRDefault="00A4033C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57ACC" w:rsidRDefault="00357ACC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  <w:sectPr w:rsidR="003D50AB" w:rsidSect="003D50AB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3D50AB" w:rsidRDefault="003D50AB" w:rsidP="00357ACC">
      <w:pPr>
        <w:spacing w:line="360" w:lineRule="auto"/>
        <w:jc w:val="both"/>
        <w:rPr>
          <w:rFonts w:ascii="Times New Roman" w:hAnsi="Times New Roman" w:cs="Times New Roman"/>
        </w:rPr>
      </w:pPr>
    </w:p>
    <w:p w:rsidR="00357ACC" w:rsidRDefault="00357ACC" w:rsidP="00DA74E5">
      <w:pPr>
        <w:spacing w:line="36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  <w:noProof/>
        </w:rPr>
        <w:drawing>
          <wp:inline distT="0" distB="0" distL="0" distR="0" wp14:anchorId="3F7C9B05" wp14:editId="2A53EDAD">
            <wp:extent cx="6742886" cy="4781319"/>
            <wp:effectExtent l="0" t="0" r="1270" b="635"/>
            <wp:docPr id="16" name="Picture 16" descr="mass spec for poly(LA) by ClPy4Z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ss spec for poly(LA) by ClPy4Zn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552" cy="4791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ACC" w:rsidRPr="0076289F" w:rsidRDefault="000F7FD7" w:rsidP="000F7FD7">
      <w:pPr>
        <w:pStyle w:val="Heading2"/>
        <w:numPr>
          <w:ilvl w:val="0"/>
          <w:numId w:val="0"/>
        </w:numPr>
        <w:ind w:left="567" w:hanging="567"/>
        <w:sectPr w:rsidR="00357ACC" w:rsidRPr="0076289F" w:rsidSect="003D50AB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bookmarkStart w:id="41" w:name="_Toc76213002"/>
      <w:r>
        <w:t>Figure S</w:t>
      </w:r>
      <w:r>
        <w:t>35:</w:t>
      </w:r>
      <w:r w:rsidR="00357ACC" w:rsidRPr="00825CAD">
        <w:t xml:space="preserve"> ESI-MS spectrum of poly(</w:t>
      </w:r>
      <w:r w:rsidR="00357ACC" w:rsidRPr="00825CAD">
        <w:rPr>
          <w:vertAlign w:val="subscript"/>
        </w:rPr>
        <w:t>L</w:t>
      </w:r>
      <w:r w:rsidR="00357ACC" w:rsidRPr="00825CAD">
        <w:t xml:space="preserve">-LA) initiated by complex </w:t>
      </w:r>
      <w:r w:rsidR="00357ACC" w:rsidRPr="00825CAD">
        <w:rPr>
          <w:bCs/>
        </w:rPr>
        <w:t>5</w:t>
      </w:r>
      <w:r w:rsidR="00357ACC" w:rsidRPr="00825CAD">
        <w:t>. Reaction conditions: [LA]</w:t>
      </w:r>
      <w:r w:rsidR="00357ACC" w:rsidRPr="00825CAD">
        <w:rPr>
          <w:vertAlign w:val="subscript"/>
        </w:rPr>
        <w:t xml:space="preserve">0 </w:t>
      </w:r>
      <w:r w:rsidR="00357ACC" w:rsidRPr="00825CAD">
        <w:t>:[I]</w:t>
      </w:r>
      <w:r w:rsidR="00357ACC" w:rsidRPr="00825CAD">
        <w:rPr>
          <w:vertAlign w:val="subscript"/>
        </w:rPr>
        <w:t>0</w:t>
      </w:r>
      <w:r w:rsidR="00357ACC">
        <w:t xml:space="preserve"> = 200:1, bulk, T = 110 °C.</w:t>
      </w:r>
      <w:bookmarkEnd w:id="41"/>
    </w:p>
    <w:p w:rsidR="00357ACC" w:rsidRDefault="00357ACC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F46B4B" w:rsidRDefault="005C535D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pict>
          <v:shape id="_x0000_i1042" type="#_x0000_t75" style="width:467.25pt;height:549pt">
            <v:imagedata r:id="rId43" o:title="13C NMR analysis"/>
          </v:shape>
        </w:pict>
      </w:r>
    </w:p>
    <w:p w:rsidR="000473D3" w:rsidRDefault="000473D3" w:rsidP="00021874">
      <w:pPr>
        <w:pStyle w:val="Heading2"/>
        <w:numPr>
          <w:ilvl w:val="0"/>
          <w:numId w:val="0"/>
        </w:numPr>
        <w:ind w:left="567" w:hanging="567"/>
      </w:pPr>
      <w:bookmarkStart w:id="42" w:name="_Toc76213003"/>
      <w:r>
        <w:t>Figure S</w:t>
      </w:r>
      <w:r w:rsidR="000F7FD7">
        <w:t>36</w:t>
      </w:r>
      <w:r w:rsidRPr="00627168">
        <w:t xml:space="preserve">: </w:t>
      </w:r>
      <w:r w:rsidRPr="00627168">
        <w:rPr>
          <w:vertAlign w:val="superscript"/>
        </w:rPr>
        <w:t>13</w:t>
      </w:r>
      <w:r w:rsidRPr="00627168">
        <w:t xml:space="preserve">C NMR spectrum of </w:t>
      </w:r>
      <w:r>
        <w:t xml:space="preserve">the methine and carbonyl region of PLA obtained by </w:t>
      </w:r>
      <w:r w:rsidRPr="00627168">
        <w:t xml:space="preserve">complex </w:t>
      </w:r>
      <w:r>
        <w:t>5</w:t>
      </w:r>
      <w:r w:rsidRPr="00627168">
        <w:t xml:space="preserve"> in CDCl</w:t>
      </w:r>
      <w:r w:rsidRPr="00627168">
        <w:rPr>
          <w:vertAlign w:val="subscript"/>
        </w:rPr>
        <w:t>3</w:t>
      </w:r>
      <w:r>
        <w:t xml:space="preserve"> at room temperature.</w:t>
      </w:r>
      <w:bookmarkEnd w:id="42"/>
    </w:p>
    <w:p w:rsidR="00F46B4B" w:rsidRDefault="00F46B4B" w:rsidP="004A223A">
      <w:pPr>
        <w:spacing w:line="360" w:lineRule="auto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E9125F" w:rsidRDefault="00E9125F" w:rsidP="00E9125F">
      <w:pPr>
        <w:pStyle w:val="Heading1"/>
        <w:numPr>
          <w:ilvl w:val="0"/>
          <w:numId w:val="0"/>
        </w:numPr>
      </w:pPr>
      <w:bookmarkStart w:id="43" w:name="_Toc56113514"/>
      <w:bookmarkStart w:id="44" w:name="_Toc56505139"/>
      <w:bookmarkStart w:id="45" w:name="_Toc76213004"/>
      <w:r>
        <w:t xml:space="preserve">MASS SPECTRA OF </w:t>
      </w:r>
      <w:bookmarkEnd w:id="43"/>
      <w:bookmarkEnd w:id="44"/>
      <w:r w:rsidR="007237FB">
        <w:t>CARBOXYLATE COMPLEXES</w:t>
      </w:r>
      <w:bookmarkEnd w:id="45"/>
      <w:r w:rsidR="007237FB">
        <w:t xml:space="preserve"> </w:t>
      </w:r>
    </w:p>
    <w:p w:rsidR="00BB183E" w:rsidRDefault="005C535D" w:rsidP="00BB183E">
      <w:r>
        <w:pict>
          <v:shape id="_x0000_i1043" type="#_x0000_t75" style="width:438.75pt;height:502.5pt">
            <v:imagedata r:id="rId44" o:title="MePy4Zn mass spec"/>
          </v:shape>
        </w:pict>
      </w:r>
    </w:p>
    <w:p w:rsidR="007237FB" w:rsidRDefault="000F7FD7" w:rsidP="007237FB">
      <w:pPr>
        <w:pStyle w:val="Heading2"/>
        <w:numPr>
          <w:ilvl w:val="0"/>
          <w:numId w:val="0"/>
        </w:numPr>
        <w:ind w:left="567" w:hanging="567"/>
        <w:rPr>
          <w:bCs/>
        </w:rPr>
      </w:pPr>
      <w:bookmarkStart w:id="46" w:name="_Toc76213005"/>
      <w:r>
        <w:t>Figure S37</w:t>
      </w:r>
      <w:r w:rsidR="007237FB">
        <w:t xml:space="preserve">: </w:t>
      </w:r>
      <w:r w:rsidR="007237FB" w:rsidRPr="007E5227">
        <w:t>ESI-</w:t>
      </w:r>
      <w:r w:rsidR="007237FB">
        <w:t>MS spectrum of</w:t>
      </w:r>
      <w:r w:rsidR="007237FB" w:rsidRPr="007E5227">
        <w:t xml:space="preserve"> complex </w:t>
      </w:r>
      <w:r w:rsidR="007237FB">
        <w:rPr>
          <w:bCs/>
        </w:rPr>
        <w:t>1</w:t>
      </w:r>
      <w:bookmarkEnd w:id="46"/>
      <w:r w:rsidR="007237FB">
        <w:rPr>
          <w:bCs/>
        </w:rPr>
        <w:t xml:space="preserve"> </w:t>
      </w:r>
    </w:p>
    <w:p w:rsidR="007237FB" w:rsidRDefault="0053631D" w:rsidP="00BB183E">
      <w:r>
        <w:rPr>
          <w:rFonts w:ascii="Times New Roman" w:eastAsiaTheme="minorEastAsia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BB74236" wp14:editId="1073BDC1">
            <wp:extent cx="5934075" cy="5191125"/>
            <wp:effectExtent l="0" t="0" r="9525" b="9525"/>
            <wp:docPr id="15" name="Picture 15" descr="mass spec of DiisPy3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ss spec of DiisPy3Cu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19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7FB" w:rsidRDefault="000F7FD7" w:rsidP="007237FB">
      <w:pPr>
        <w:pStyle w:val="Heading2"/>
        <w:numPr>
          <w:ilvl w:val="0"/>
          <w:numId w:val="0"/>
        </w:numPr>
        <w:ind w:left="567" w:hanging="567"/>
        <w:rPr>
          <w:bCs/>
        </w:rPr>
      </w:pPr>
      <w:bookmarkStart w:id="47" w:name="_Toc76213006"/>
      <w:r>
        <w:t>Figure S38</w:t>
      </w:r>
      <w:r w:rsidR="007237FB">
        <w:t xml:space="preserve">: </w:t>
      </w:r>
      <w:r w:rsidR="007237FB" w:rsidRPr="007E5227">
        <w:t>ESI-M</w:t>
      </w:r>
      <w:r w:rsidR="007237FB">
        <w:t xml:space="preserve">S spectrum of </w:t>
      </w:r>
      <w:r w:rsidR="007237FB" w:rsidRPr="007E5227">
        <w:t xml:space="preserve">complex </w:t>
      </w:r>
      <w:r w:rsidR="007237FB">
        <w:rPr>
          <w:bCs/>
        </w:rPr>
        <w:t>10</w:t>
      </w:r>
      <w:bookmarkEnd w:id="47"/>
      <w:r w:rsidR="007237FB">
        <w:rPr>
          <w:bCs/>
        </w:rPr>
        <w:t xml:space="preserve"> </w:t>
      </w:r>
    </w:p>
    <w:p w:rsidR="007237FB" w:rsidRDefault="007237FB" w:rsidP="00BB183E"/>
    <w:p w:rsidR="0053631D" w:rsidRDefault="0053631D" w:rsidP="00BB183E"/>
    <w:p w:rsidR="0053631D" w:rsidRDefault="0053631D" w:rsidP="00BB183E"/>
    <w:p w:rsidR="0053631D" w:rsidRDefault="0053631D" w:rsidP="00BB183E"/>
    <w:p w:rsidR="0053631D" w:rsidRDefault="0053631D" w:rsidP="00BB183E"/>
    <w:p w:rsidR="0053631D" w:rsidRDefault="0053631D" w:rsidP="00BB183E"/>
    <w:p w:rsidR="0053631D" w:rsidRDefault="0053631D" w:rsidP="00BB183E"/>
    <w:p w:rsidR="0053631D" w:rsidRDefault="0053631D" w:rsidP="00BB183E"/>
    <w:p w:rsidR="0053631D" w:rsidRPr="00BB183E" w:rsidRDefault="0053631D" w:rsidP="00BB183E"/>
    <w:p w:rsidR="00BB183E" w:rsidRDefault="00BB183E" w:rsidP="00BB183E">
      <w:pPr>
        <w:pStyle w:val="Heading1"/>
        <w:numPr>
          <w:ilvl w:val="0"/>
          <w:numId w:val="0"/>
        </w:numPr>
      </w:pPr>
      <w:bookmarkStart w:id="48" w:name="_Toc76213007"/>
      <w:r>
        <w:lastRenderedPageBreak/>
        <w:t>MASS SPECTRA OF P</w:t>
      </w:r>
      <w:r w:rsidR="005C535D">
        <w:t>OLYMERS</w:t>
      </w:r>
      <w:bookmarkEnd w:id="48"/>
    </w:p>
    <w:p w:rsidR="00BB183E" w:rsidRPr="00BB183E" w:rsidRDefault="00BB183E" w:rsidP="00BB183E"/>
    <w:p w:rsidR="007E5227" w:rsidRDefault="007E5227" w:rsidP="007E5227"/>
    <w:p w:rsidR="00F46B4B" w:rsidRDefault="00F46B4B" w:rsidP="007E5227"/>
    <w:p w:rsidR="00F46B4B" w:rsidRDefault="005C535D" w:rsidP="007E5227">
      <w:r>
        <w:pict>
          <v:shape id="_x0000_i1044" type="#_x0000_t75" style="width:467.25pt;height:252.75pt">
            <v:imagedata r:id="rId46" o:title="mass spec for PCL by DmaPy4Cu"/>
          </v:shape>
        </w:pict>
      </w:r>
    </w:p>
    <w:p w:rsidR="007E5227" w:rsidRDefault="005C535D" w:rsidP="00C271EF">
      <w:pPr>
        <w:pStyle w:val="Heading2"/>
        <w:numPr>
          <w:ilvl w:val="0"/>
          <w:numId w:val="0"/>
        </w:numPr>
        <w:ind w:left="567" w:hanging="567"/>
        <w:rPr>
          <w:bCs/>
        </w:rPr>
      </w:pPr>
      <w:bookmarkStart w:id="49" w:name="_Toc76213008"/>
      <w:r>
        <w:t>Figure S39</w:t>
      </w:r>
      <w:r w:rsidR="00C271EF">
        <w:t xml:space="preserve">: </w:t>
      </w:r>
      <w:r w:rsidR="007E5227" w:rsidRPr="007E5227">
        <w:t xml:space="preserve">ESI-MS spectrum of PCL obtained from complex </w:t>
      </w:r>
      <w:r w:rsidR="007E5227">
        <w:rPr>
          <w:bCs/>
        </w:rPr>
        <w:t>7</w:t>
      </w:r>
      <w:bookmarkEnd w:id="49"/>
      <w:r w:rsidR="00F46B4B">
        <w:rPr>
          <w:bCs/>
        </w:rPr>
        <w:t xml:space="preserve"> </w:t>
      </w:r>
    </w:p>
    <w:p w:rsidR="00F46B4B" w:rsidRDefault="00F46B4B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5223EA" w:rsidRDefault="005223EA" w:rsidP="007E5227">
      <w:pPr>
        <w:rPr>
          <w:rFonts w:ascii="Times New Roman" w:hAnsi="Times New Roman" w:cs="Times New Roman"/>
          <w:b/>
          <w:bCs/>
          <w:sz w:val="24"/>
          <w:szCs w:val="24"/>
        </w:rPr>
        <w:sectPr w:rsidR="005223EA">
          <w:footerReference w:type="default" r:id="rId47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DA74E5" w:rsidRDefault="00DA74E5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46B4B" w:rsidRDefault="005C535D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pict>
          <v:shape id="_x0000_i1045" type="#_x0000_t75" style="width:611.25pt;height:330.75pt">
            <v:imagedata r:id="rId48" o:title="mass spec for PCL by BnOH-DmaPy4Cu"/>
          </v:shape>
        </w:pict>
      </w:r>
    </w:p>
    <w:p w:rsidR="007E5227" w:rsidRDefault="00C271EF" w:rsidP="00C271EF">
      <w:pPr>
        <w:pStyle w:val="Heading2"/>
        <w:numPr>
          <w:ilvl w:val="0"/>
          <w:numId w:val="0"/>
        </w:numPr>
        <w:ind w:left="567" w:hanging="567"/>
        <w:rPr>
          <w:bCs/>
        </w:rPr>
      </w:pPr>
      <w:bookmarkStart w:id="50" w:name="_Toc76213009"/>
      <w:r w:rsidRPr="00C271EF">
        <w:t>Figure S</w:t>
      </w:r>
      <w:r w:rsidR="005C535D">
        <w:t>40</w:t>
      </w:r>
      <w:r w:rsidRPr="00C271EF">
        <w:t xml:space="preserve">: </w:t>
      </w:r>
      <w:r w:rsidR="007E5227" w:rsidRPr="007E5227">
        <w:t xml:space="preserve">ESI-MS spectrum of PCL obtained from complex </w:t>
      </w:r>
      <w:r w:rsidR="007E5227">
        <w:rPr>
          <w:bCs/>
        </w:rPr>
        <w:t>7</w:t>
      </w:r>
      <w:r w:rsidR="007E5227" w:rsidRPr="007E5227">
        <w:rPr>
          <w:bCs/>
        </w:rPr>
        <w:t xml:space="preserve"> in benzyl alcohol</w:t>
      </w:r>
      <w:bookmarkEnd w:id="50"/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Pr="007E5227" w:rsidRDefault="005C535D" w:rsidP="007E52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pict>
          <v:shape id="_x0000_i1046" type="#_x0000_t75" style="width:586.5pt;height:317.25pt">
            <v:imagedata r:id="rId49" o:title="mass spec for PCL by ISA-DmaPy4Cu"/>
          </v:shape>
        </w:pict>
      </w:r>
    </w:p>
    <w:p w:rsidR="007E5227" w:rsidRDefault="005C535D" w:rsidP="00C271EF">
      <w:pPr>
        <w:pStyle w:val="Heading2"/>
        <w:numPr>
          <w:ilvl w:val="0"/>
          <w:numId w:val="0"/>
        </w:numPr>
        <w:ind w:left="567" w:hanging="567"/>
        <w:rPr>
          <w:bCs/>
        </w:rPr>
      </w:pPr>
      <w:bookmarkStart w:id="51" w:name="_Toc76213010"/>
      <w:r>
        <w:t>Figure S41</w:t>
      </w:r>
      <w:r w:rsidR="00C271EF">
        <w:t xml:space="preserve">: </w:t>
      </w:r>
      <w:r w:rsidR="007E5227" w:rsidRPr="007E5227">
        <w:t xml:space="preserve">ESI-MS spectrum of PCL obtained from complex </w:t>
      </w:r>
      <w:r w:rsidR="007E5227">
        <w:rPr>
          <w:bCs/>
        </w:rPr>
        <w:t>7</w:t>
      </w:r>
      <w:r w:rsidR="00F46B4B">
        <w:rPr>
          <w:bCs/>
        </w:rPr>
        <w:t xml:space="preserve"> in isopropyl</w:t>
      </w:r>
      <w:r w:rsidR="007E5227" w:rsidRPr="007E5227">
        <w:rPr>
          <w:bCs/>
        </w:rPr>
        <w:t xml:space="preserve"> alcohol</w:t>
      </w:r>
      <w:bookmarkEnd w:id="51"/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Default="00FD4806" w:rsidP="007E5227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FD4806" w:rsidRPr="007E5227" w:rsidRDefault="005C535D" w:rsidP="007E522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pict>
          <v:shape id="_x0000_i1047" type="#_x0000_t75" style="width:609.75pt;height:330pt">
            <v:imagedata r:id="rId50" o:title="mass spec for poly(rac-LA) by ClPy4Zn"/>
          </v:shape>
        </w:pict>
      </w:r>
    </w:p>
    <w:p w:rsidR="007E5227" w:rsidRPr="007E5227" w:rsidRDefault="005C535D" w:rsidP="00C271EF">
      <w:pPr>
        <w:pStyle w:val="Heading2"/>
        <w:numPr>
          <w:ilvl w:val="0"/>
          <w:numId w:val="0"/>
        </w:numPr>
        <w:ind w:left="567" w:hanging="567"/>
      </w:pPr>
      <w:bookmarkStart w:id="52" w:name="_Toc76213011"/>
      <w:r>
        <w:t>Figure S42</w:t>
      </w:r>
      <w:r w:rsidR="00C271EF">
        <w:t xml:space="preserve">: </w:t>
      </w:r>
      <w:r w:rsidR="00F46B4B">
        <w:t>ESI-MS spectrum of poly(</w:t>
      </w:r>
      <w:r w:rsidR="00F46B4B">
        <w:rPr>
          <w:i/>
        </w:rPr>
        <w:t>rac</w:t>
      </w:r>
      <w:r w:rsidR="00F46B4B">
        <w:t>-lA)</w:t>
      </w:r>
      <w:r w:rsidR="007E5227" w:rsidRPr="007E5227">
        <w:t xml:space="preserve"> obtained from complex </w:t>
      </w:r>
      <w:r w:rsidR="00F46B4B">
        <w:rPr>
          <w:bCs/>
        </w:rPr>
        <w:t>5</w:t>
      </w:r>
      <w:bookmarkEnd w:id="52"/>
      <w:r w:rsidR="00F46B4B">
        <w:rPr>
          <w:bCs/>
        </w:rPr>
        <w:t xml:space="preserve"> </w:t>
      </w:r>
    </w:p>
    <w:sectPr w:rsidR="007E5227" w:rsidRPr="007E5227" w:rsidSect="005223EA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262E" w:rsidRDefault="0092262E" w:rsidP="0023427B">
      <w:pPr>
        <w:spacing w:after="0" w:line="240" w:lineRule="auto"/>
      </w:pPr>
      <w:r>
        <w:separator/>
      </w:r>
    </w:p>
  </w:endnote>
  <w:endnote w:type="continuationSeparator" w:id="0">
    <w:p w:rsidR="0092262E" w:rsidRDefault="0092262E" w:rsidP="00234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5948130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03ECA" w:rsidRDefault="00703ECA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662A2">
          <w:rPr>
            <w:noProof/>
          </w:rPr>
          <w:t>47</w:t>
        </w:r>
        <w:r>
          <w:rPr>
            <w:noProof/>
          </w:rPr>
          <w:fldChar w:fldCharType="end"/>
        </w:r>
      </w:p>
    </w:sdtContent>
  </w:sdt>
  <w:p w:rsidR="00703ECA" w:rsidRDefault="00703EC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262E" w:rsidRDefault="0092262E" w:rsidP="0023427B">
      <w:pPr>
        <w:spacing w:after="0" w:line="240" w:lineRule="auto"/>
      </w:pPr>
      <w:r>
        <w:separator/>
      </w:r>
    </w:p>
  </w:footnote>
  <w:footnote w:type="continuationSeparator" w:id="0">
    <w:p w:rsidR="0092262E" w:rsidRDefault="0092262E" w:rsidP="0023427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EC0601A"/>
    <w:multiLevelType w:val="multilevel"/>
    <w:tmpl w:val="C6A8CCEA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747"/>
        </w:tabs>
        <w:ind w:left="747" w:hanging="567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tTQyMzIwMDGwMDC0sDRS0lEKTi0uzszPAykwqgUAE0AXXywAAAA="/>
  </w:docVars>
  <w:rsids>
    <w:rsidRoot w:val="004A223A"/>
    <w:rsid w:val="00000EE0"/>
    <w:rsid w:val="00021874"/>
    <w:rsid w:val="000473D3"/>
    <w:rsid w:val="000B4A4F"/>
    <w:rsid w:val="000F7FD7"/>
    <w:rsid w:val="00103D20"/>
    <w:rsid w:val="0013639F"/>
    <w:rsid w:val="00137C51"/>
    <w:rsid w:val="00174B54"/>
    <w:rsid w:val="001870F9"/>
    <w:rsid w:val="001A41F1"/>
    <w:rsid w:val="001B6082"/>
    <w:rsid w:val="001B6539"/>
    <w:rsid w:val="0023427B"/>
    <w:rsid w:val="00271AC7"/>
    <w:rsid w:val="002D7BE1"/>
    <w:rsid w:val="002E34DF"/>
    <w:rsid w:val="002E409F"/>
    <w:rsid w:val="00357ACC"/>
    <w:rsid w:val="003662A2"/>
    <w:rsid w:val="00370060"/>
    <w:rsid w:val="003D50AB"/>
    <w:rsid w:val="003F1BA9"/>
    <w:rsid w:val="004440F6"/>
    <w:rsid w:val="00491461"/>
    <w:rsid w:val="004A223A"/>
    <w:rsid w:val="004A37BA"/>
    <w:rsid w:val="004F31FD"/>
    <w:rsid w:val="00501037"/>
    <w:rsid w:val="00515EEC"/>
    <w:rsid w:val="005223EA"/>
    <w:rsid w:val="0053631D"/>
    <w:rsid w:val="0058492D"/>
    <w:rsid w:val="00593D2C"/>
    <w:rsid w:val="005B7723"/>
    <w:rsid w:val="005C535D"/>
    <w:rsid w:val="0063457B"/>
    <w:rsid w:val="0063586B"/>
    <w:rsid w:val="00675589"/>
    <w:rsid w:val="006B6E29"/>
    <w:rsid w:val="00703ECA"/>
    <w:rsid w:val="007237FB"/>
    <w:rsid w:val="00731787"/>
    <w:rsid w:val="00736866"/>
    <w:rsid w:val="007E5227"/>
    <w:rsid w:val="0086352E"/>
    <w:rsid w:val="00874F23"/>
    <w:rsid w:val="008B4D0A"/>
    <w:rsid w:val="0092262E"/>
    <w:rsid w:val="00946B03"/>
    <w:rsid w:val="009C1077"/>
    <w:rsid w:val="009D2E72"/>
    <w:rsid w:val="00A04B21"/>
    <w:rsid w:val="00A305EB"/>
    <w:rsid w:val="00A4033C"/>
    <w:rsid w:val="00A9067B"/>
    <w:rsid w:val="00AB29D3"/>
    <w:rsid w:val="00AC0357"/>
    <w:rsid w:val="00AF5734"/>
    <w:rsid w:val="00B33D12"/>
    <w:rsid w:val="00B51936"/>
    <w:rsid w:val="00B6075B"/>
    <w:rsid w:val="00BB183E"/>
    <w:rsid w:val="00BF6EF9"/>
    <w:rsid w:val="00C077A9"/>
    <w:rsid w:val="00C271EF"/>
    <w:rsid w:val="00C359DA"/>
    <w:rsid w:val="00C614B6"/>
    <w:rsid w:val="00C72084"/>
    <w:rsid w:val="00D01FE0"/>
    <w:rsid w:val="00D24150"/>
    <w:rsid w:val="00D25272"/>
    <w:rsid w:val="00DA74E5"/>
    <w:rsid w:val="00DF6174"/>
    <w:rsid w:val="00E01733"/>
    <w:rsid w:val="00E07382"/>
    <w:rsid w:val="00E82DC3"/>
    <w:rsid w:val="00E9125F"/>
    <w:rsid w:val="00EA3725"/>
    <w:rsid w:val="00F31429"/>
    <w:rsid w:val="00F33913"/>
    <w:rsid w:val="00F46B4B"/>
    <w:rsid w:val="00F659E2"/>
    <w:rsid w:val="00FA02C8"/>
    <w:rsid w:val="00FD081B"/>
    <w:rsid w:val="00FD4806"/>
    <w:rsid w:val="00FD5E8E"/>
    <w:rsid w:val="00FF0D49"/>
    <w:rsid w:val="00FF7A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CCC4062-E1DF-4335-9DB8-BD25B0A13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A223A"/>
  </w:style>
  <w:style w:type="paragraph" w:styleId="Heading1">
    <w:name w:val="heading 1"/>
    <w:basedOn w:val="ListParagraph"/>
    <w:next w:val="Normal"/>
    <w:link w:val="Heading1Char"/>
    <w:uiPriority w:val="2"/>
    <w:qFormat/>
    <w:rsid w:val="00000EE0"/>
    <w:pPr>
      <w:numPr>
        <w:numId w:val="1"/>
      </w:numPr>
      <w:tabs>
        <w:tab w:val="clear" w:pos="567"/>
        <w:tab w:val="num" w:pos="1107"/>
      </w:tabs>
      <w:spacing w:before="240" w:after="240" w:line="240" w:lineRule="auto"/>
      <w:ind w:left="1107"/>
      <w:contextualSpacing w:val="0"/>
      <w:outlineLvl w:val="0"/>
    </w:pPr>
    <w:rPr>
      <w:rFonts w:ascii="Times New Roman" w:eastAsia="Cambria" w:hAnsi="Times New Roman" w:cs="Times New Roman"/>
      <w:b/>
      <w:sz w:val="24"/>
      <w:szCs w:val="24"/>
    </w:rPr>
  </w:style>
  <w:style w:type="paragraph" w:styleId="Heading2">
    <w:name w:val="heading 2"/>
    <w:basedOn w:val="Heading1"/>
    <w:next w:val="Normal"/>
    <w:link w:val="Heading2Char"/>
    <w:uiPriority w:val="2"/>
    <w:unhideWhenUsed/>
    <w:qFormat/>
    <w:rsid w:val="00000EE0"/>
    <w:pPr>
      <w:numPr>
        <w:ilvl w:val="1"/>
      </w:numPr>
      <w:tabs>
        <w:tab w:val="clear" w:pos="747"/>
        <w:tab w:val="num" w:pos="567"/>
      </w:tabs>
      <w:spacing w:after="200"/>
      <w:ind w:left="567"/>
      <w:outlineLvl w:val="1"/>
    </w:pPr>
  </w:style>
  <w:style w:type="paragraph" w:styleId="Heading3">
    <w:name w:val="heading 3"/>
    <w:basedOn w:val="Normal"/>
    <w:next w:val="Normal"/>
    <w:link w:val="Heading3Char"/>
    <w:uiPriority w:val="2"/>
    <w:semiHidden/>
    <w:unhideWhenUsed/>
    <w:qFormat/>
    <w:rsid w:val="00000EE0"/>
    <w:pPr>
      <w:keepNext/>
      <w:keepLines/>
      <w:numPr>
        <w:ilvl w:val="2"/>
        <w:numId w:val="1"/>
      </w:numPr>
      <w:spacing w:before="40" w:after="120" w:line="240" w:lineRule="auto"/>
      <w:outlineLvl w:val="2"/>
    </w:pPr>
    <w:rPr>
      <w:rFonts w:ascii="Times New Roman" w:eastAsiaTheme="majorEastAsia" w:hAnsi="Times New Roman" w:cstheme="majorBidi"/>
      <w:b/>
      <w:sz w:val="24"/>
      <w:szCs w:val="24"/>
    </w:rPr>
  </w:style>
  <w:style w:type="paragraph" w:styleId="Heading4">
    <w:name w:val="heading 4"/>
    <w:basedOn w:val="Heading3"/>
    <w:next w:val="Normal"/>
    <w:link w:val="Heading4Char"/>
    <w:uiPriority w:val="2"/>
    <w:semiHidden/>
    <w:unhideWhenUsed/>
    <w:qFormat/>
    <w:rsid w:val="00000EE0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semiHidden/>
    <w:unhideWhenUsed/>
    <w:qFormat/>
    <w:rsid w:val="00000EE0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342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3427B"/>
  </w:style>
  <w:style w:type="paragraph" w:styleId="Footer">
    <w:name w:val="footer"/>
    <w:basedOn w:val="Normal"/>
    <w:link w:val="FooterChar"/>
    <w:uiPriority w:val="99"/>
    <w:unhideWhenUsed/>
    <w:rsid w:val="0023427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3427B"/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874F23"/>
    <w:pPr>
      <w:numPr>
        <w:ilvl w:val="0"/>
      </w:numPr>
      <w:spacing w:before="240" w:after="240" w:line="240" w:lineRule="auto"/>
    </w:pPr>
    <w:rPr>
      <w:rFonts w:ascii="Times New Roman" w:eastAsiaTheme="minorHAnsi" w:hAnsi="Times New Roman" w:cs="Times New Roman"/>
      <w:b/>
      <w:color w:val="auto"/>
      <w:spacing w:val="0"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874F23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874F23"/>
    <w:rPr>
      <w:rFonts w:eastAsiaTheme="minorEastAsia"/>
      <w:color w:val="5A5A5A" w:themeColor="text1" w:themeTint="A5"/>
      <w:spacing w:val="15"/>
    </w:rPr>
  </w:style>
  <w:style w:type="character" w:customStyle="1" w:styleId="Heading1Char">
    <w:name w:val="Heading 1 Char"/>
    <w:basedOn w:val="DefaultParagraphFont"/>
    <w:link w:val="Heading1"/>
    <w:uiPriority w:val="2"/>
    <w:rsid w:val="00000EE0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000EE0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3Char">
    <w:name w:val="Heading 3 Char"/>
    <w:basedOn w:val="DefaultParagraphFont"/>
    <w:link w:val="Heading3"/>
    <w:uiPriority w:val="2"/>
    <w:semiHidden/>
    <w:rsid w:val="00000EE0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semiHidden/>
    <w:rsid w:val="00000EE0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semiHidden/>
    <w:rsid w:val="00000EE0"/>
    <w:rPr>
      <w:rFonts w:ascii="Times New Roman" w:eastAsiaTheme="majorEastAsia" w:hAnsi="Times New Roman" w:cstheme="majorBidi"/>
      <w:b/>
      <w:iCs/>
      <w:sz w:val="24"/>
      <w:szCs w:val="24"/>
    </w:rPr>
  </w:style>
  <w:style w:type="numbering" w:customStyle="1" w:styleId="Headings">
    <w:name w:val="Headings"/>
    <w:uiPriority w:val="99"/>
    <w:rsid w:val="00000EE0"/>
    <w:pPr>
      <w:numPr>
        <w:numId w:val="1"/>
      </w:numPr>
    </w:pPr>
  </w:style>
  <w:style w:type="paragraph" w:styleId="ListParagraph">
    <w:name w:val="List Paragraph"/>
    <w:basedOn w:val="Normal"/>
    <w:uiPriority w:val="34"/>
    <w:qFormat/>
    <w:rsid w:val="00000EE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305EB"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A305EB"/>
    <w:pPr>
      <w:spacing w:after="100"/>
    </w:pPr>
    <w:rPr>
      <w:rFonts w:ascii="Times New Roman" w:hAnsi="Times New Roman"/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A305EB"/>
    <w:pPr>
      <w:spacing w:after="100"/>
      <w:ind w:left="220"/>
    </w:pPr>
    <w:rPr>
      <w:rFonts w:ascii="Times New Roman" w:hAnsi="Times New Roman"/>
      <w:sz w:val="24"/>
    </w:rPr>
  </w:style>
  <w:style w:type="table" w:styleId="TableGrid">
    <w:name w:val="Table Grid"/>
    <w:basedOn w:val="TableNormal"/>
    <w:uiPriority w:val="39"/>
    <w:rsid w:val="00357A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357ACC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6361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png"/><Relationship Id="rId39" Type="http://schemas.openxmlformats.org/officeDocument/2006/relationships/chart" Target="charts/chart3.xml"/><Relationship Id="rId21" Type="http://schemas.openxmlformats.org/officeDocument/2006/relationships/image" Target="media/image14.png"/><Relationship Id="rId34" Type="http://schemas.openxmlformats.org/officeDocument/2006/relationships/image" Target="media/image27.tif"/><Relationship Id="rId42" Type="http://schemas.openxmlformats.org/officeDocument/2006/relationships/image" Target="media/image32.png"/><Relationship Id="rId47" Type="http://schemas.openxmlformats.org/officeDocument/2006/relationships/footer" Target="footer1.xml"/><Relationship Id="rId50" Type="http://schemas.openxmlformats.org/officeDocument/2006/relationships/image" Target="media/image3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tiff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chart" Target="charts/chart1.xml"/><Relationship Id="rId40" Type="http://schemas.openxmlformats.org/officeDocument/2006/relationships/image" Target="media/image30.tiff"/><Relationship Id="rId45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23" Type="http://schemas.openxmlformats.org/officeDocument/2006/relationships/image" Target="media/image16.png"/><Relationship Id="rId28" Type="http://schemas.openxmlformats.org/officeDocument/2006/relationships/image" Target="media/image21.tiff"/><Relationship Id="rId36" Type="http://schemas.openxmlformats.org/officeDocument/2006/relationships/image" Target="media/image29.png"/><Relationship Id="rId49" Type="http://schemas.openxmlformats.org/officeDocument/2006/relationships/image" Target="media/image38.png"/><Relationship Id="rId10" Type="http://schemas.openxmlformats.org/officeDocument/2006/relationships/image" Target="media/image3.tiff"/><Relationship Id="rId19" Type="http://schemas.openxmlformats.org/officeDocument/2006/relationships/image" Target="media/image12.png"/><Relationship Id="rId31" Type="http://schemas.openxmlformats.org/officeDocument/2006/relationships/image" Target="media/image24.tiff"/><Relationship Id="rId44" Type="http://schemas.openxmlformats.org/officeDocument/2006/relationships/image" Target="media/image34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3.png"/><Relationship Id="rId48" Type="http://schemas.openxmlformats.org/officeDocument/2006/relationships/image" Target="media/image37.png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tiff"/><Relationship Id="rId38" Type="http://schemas.openxmlformats.org/officeDocument/2006/relationships/chart" Target="charts/chart2.xml"/><Relationship Id="rId46" Type="http://schemas.openxmlformats.org/officeDocument/2006/relationships/image" Target="media/image36.png"/><Relationship Id="rId20" Type="http://schemas.openxmlformats.org/officeDocument/2006/relationships/image" Target="media/image13.png"/><Relationship Id="rId41" Type="http://schemas.openxmlformats.org/officeDocument/2006/relationships/image" Target="media/image31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Administrator\Dropbox\phd%20updated\Thesis%20in%20Chapters\final%20thesis%20chapterized\Paper\Kinetic%20for%20Chapter%203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Administrator\Dropbox\phd%20updated\Thesis%20in%20Chapters\final%20thesis%20chapterized\Paper\Kinetic%20for%20Chapter%203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Administrator\Dropbox\phd%20updated\Thesis%20in%20Chapters\final%20thesis%20chapterized\Paper\Kinetic%20for%20Chapter%203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tx>
            <c:strRef>
              <c:f>Sheet4!$B$1</c:f>
              <c:strCache>
                <c:ptCount val="1"/>
                <c:pt idx="0">
                  <c:v>rac-LA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5082542864850099"/>
                  <c:y val="0.30878140588086933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Sheet4!$A$2:$A$16</c:f>
              <c:numCache>
                <c:formatCode>General</c:formatCode>
                <c:ptCount val="15"/>
                <c:pt idx="0">
                  <c:v>0.5</c:v>
                </c:pt>
                <c:pt idx="1">
                  <c:v>1</c:v>
                </c:pt>
                <c:pt idx="2">
                  <c:v>2</c:v>
                </c:pt>
                <c:pt idx="3">
                  <c:v>4</c:v>
                </c:pt>
                <c:pt idx="4">
                  <c:v>5.5</c:v>
                </c:pt>
                <c:pt idx="5">
                  <c:v>7</c:v>
                </c:pt>
                <c:pt idx="6">
                  <c:v>10</c:v>
                </c:pt>
                <c:pt idx="7">
                  <c:v>13</c:v>
                </c:pt>
                <c:pt idx="8">
                  <c:v>16</c:v>
                </c:pt>
                <c:pt idx="9">
                  <c:v>20</c:v>
                </c:pt>
              </c:numCache>
            </c:numRef>
          </c:xVal>
          <c:yVal>
            <c:numRef>
              <c:f>Sheet4!$B$2:$B$16</c:f>
              <c:numCache>
                <c:formatCode>General</c:formatCode>
                <c:ptCount val="15"/>
                <c:pt idx="0">
                  <c:v>0.38974999999999999</c:v>
                </c:pt>
                <c:pt idx="1">
                  <c:v>0.53791500000000003</c:v>
                </c:pt>
                <c:pt idx="2">
                  <c:v>0.77722500000000005</c:v>
                </c:pt>
                <c:pt idx="3">
                  <c:v>1.1260950000000001</c:v>
                </c:pt>
                <c:pt idx="4">
                  <c:v>1.64625</c:v>
                </c:pt>
                <c:pt idx="5">
                  <c:v>2.1729280000000002</c:v>
                </c:pt>
                <c:pt idx="6">
                  <c:v>2.7770999999999999</c:v>
                </c:pt>
                <c:pt idx="7">
                  <c:v>3.4904160000000002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946-47C8-8812-F4BC04E1DCFE}"/>
            </c:ext>
          </c:extLst>
        </c:ser>
        <c:ser>
          <c:idx val="1"/>
          <c:order val="1"/>
          <c:tx>
            <c:strRef>
              <c:f>Sheet4!$C$1</c:f>
              <c:strCache>
                <c:ptCount val="1"/>
                <c:pt idx="0">
                  <c:v>L-LA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2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5352721829694497"/>
                  <c:y val="0.37151916804747814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Sheet4!$A$2:$A$16</c:f>
              <c:numCache>
                <c:formatCode>General</c:formatCode>
                <c:ptCount val="15"/>
                <c:pt idx="0">
                  <c:v>0.5</c:v>
                </c:pt>
                <c:pt idx="1">
                  <c:v>1</c:v>
                </c:pt>
                <c:pt idx="2">
                  <c:v>2</c:v>
                </c:pt>
                <c:pt idx="3">
                  <c:v>4</c:v>
                </c:pt>
                <c:pt idx="4">
                  <c:v>5.5</c:v>
                </c:pt>
                <c:pt idx="5">
                  <c:v>7</c:v>
                </c:pt>
                <c:pt idx="6">
                  <c:v>10</c:v>
                </c:pt>
                <c:pt idx="7">
                  <c:v>13</c:v>
                </c:pt>
                <c:pt idx="8">
                  <c:v>16</c:v>
                </c:pt>
                <c:pt idx="9">
                  <c:v>20</c:v>
                </c:pt>
              </c:numCache>
            </c:numRef>
          </c:xVal>
          <c:yVal>
            <c:numRef>
              <c:f>Sheet4!$C$2:$C$16</c:f>
              <c:numCache>
                <c:formatCode>General</c:formatCode>
                <c:ptCount val="15"/>
                <c:pt idx="0">
                  <c:v>8.6400000000000005E-2</c:v>
                </c:pt>
                <c:pt idx="1">
                  <c:v>0.232013</c:v>
                </c:pt>
                <c:pt idx="2">
                  <c:v>0.33672999999999997</c:v>
                </c:pt>
                <c:pt idx="3">
                  <c:v>0.52826399999999996</c:v>
                </c:pt>
                <c:pt idx="4">
                  <c:v>0.84540000000000004</c:v>
                </c:pt>
                <c:pt idx="5">
                  <c:v>1.0503830000000001</c:v>
                </c:pt>
                <c:pt idx="6">
                  <c:v>1.5285</c:v>
                </c:pt>
                <c:pt idx="7">
                  <c:v>1.9839</c:v>
                </c:pt>
                <c:pt idx="8">
                  <c:v>2.4392999999999998</c:v>
                </c:pt>
                <c:pt idx="9">
                  <c:v>3.0670190000000002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946-47C8-8812-F4BC04E1DCF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34248416"/>
        <c:axId val="586888848"/>
      </c:scatterChart>
      <c:valAx>
        <c:axId val="734248416"/>
        <c:scaling>
          <c:orientation val="minMax"/>
          <c:max val="22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Time (h)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1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cross"/>
        <c:minorTickMark val="in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86888848"/>
        <c:crosses val="autoZero"/>
        <c:crossBetween val="midCat"/>
      </c:valAx>
      <c:valAx>
        <c:axId val="586888848"/>
        <c:scaling>
          <c:orientation val="minMax"/>
          <c:max val="4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ln([CL]0/[CL]t)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1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cross"/>
        <c:minorTickMark val="in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734248416"/>
        <c:crosses val="autoZero"/>
        <c:crossBetween val="midCat"/>
        <c:majorUnit val="1"/>
      </c:valAx>
      <c:spPr>
        <a:noFill/>
        <a:ln>
          <a:noFill/>
        </a:ln>
        <a:effectLst/>
      </c:spPr>
    </c:plotArea>
    <c:legend>
      <c:legendPos val="r"/>
      <c:legendEntry>
        <c:idx val="2"/>
        <c:delete val="1"/>
      </c:legendEntry>
      <c:legendEntry>
        <c:idx val="3"/>
        <c:delete val="1"/>
      </c:legendEntry>
      <c:layout>
        <c:manualLayout>
          <c:xMode val="edge"/>
          <c:yMode val="edge"/>
          <c:x val="0.82035332600942701"/>
          <c:y val="9.4598277906626088E-2"/>
          <c:w val="0.14025266626217828"/>
          <c:h val="0.1422771271639478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100" b="1"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997732426303855"/>
          <c:y val="4.3964341735389587E-2"/>
          <c:w val="0.7431497848483225"/>
          <c:h val="0.74664709810681951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Sheet2!$B$2</c:f>
              <c:strCache>
                <c:ptCount val="1"/>
                <c:pt idx="0">
                  <c:v>2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0958987269448462"/>
                  <c:y val="-3.6074795384304775E-2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Sheet2!$A$3:$A$29</c:f>
              <c:numCache>
                <c:formatCode>General</c:formatCode>
                <c:ptCount val="27"/>
                <c:pt idx="0">
                  <c:v>21</c:v>
                </c:pt>
                <c:pt idx="1">
                  <c:v>23</c:v>
                </c:pt>
                <c:pt idx="2">
                  <c:v>26</c:v>
                </c:pt>
                <c:pt idx="3">
                  <c:v>30</c:v>
                </c:pt>
                <c:pt idx="4">
                  <c:v>32.5</c:v>
                </c:pt>
                <c:pt idx="5">
                  <c:v>36</c:v>
                </c:pt>
                <c:pt idx="6">
                  <c:v>43</c:v>
                </c:pt>
                <c:pt idx="7">
                  <c:v>44.5</c:v>
                </c:pt>
                <c:pt idx="8">
                  <c:v>48</c:v>
                </c:pt>
                <c:pt idx="9">
                  <c:v>50</c:v>
                </c:pt>
                <c:pt idx="10">
                  <c:v>52.5</c:v>
                </c:pt>
                <c:pt idx="11">
                  <c:v>55.5</c:v>
                </c:pt>
                <c:pt idx="12">
                  <c:v>57</c:v>
                </c:pt>
                <c:pt idx="13">
                  <c:v>58</c:v>
                </c:pt>
                <c:pt idx="14">
                  <c:v>66</c:v>
                </c:pt>
                <c:pt idx="15">
                  <c:v>79</c:v>
                </c:pt>
                <c:pt idx="16">
                  <c:v>90</c:v>
                </c:pt>
                <c:pt idx="17">
                  <c:v>96</c:v>
                </c:pt>
                <c:pt idx="18">
                  <c:v>120</c:v>
                </c:pt>
              </c:numCache>
            </c:numRef>
          </c:xVal>
          <c:yVal>
            <c:numRef>
              <c:f>Sheet2!$B$3:$B$29</c:f>
              <c:numCache>
                <c:formatCode>General</c:formatCode>
                <c:ptCount val="27"/>
                <c:pt idx="1">
                  <c:v>0.29849999999999999</c:v>
                </c:pt>
                <c:pt idx="2">
                  <c:v>0.42370000000000002</c:v>
                </c:pt>
                <c:pt idx="3">
                  <c:v>0.62739999999999996</c:v>
                </c:pt>
                <c:pt idx="5">
                  <c:v>1.0467</c:v>
                </c:pt>
                <c:pt idx="7">
                  <c:v>2.0186999999999999</c:v>
                </c:pt>
                <c:pt idx="8">
                  <c:v>2.5514999999999999</c:v>
                </c:pt>
                <c:pt idx="10">
                  <c:v>3.0809000000000002</c:v>
                </c:pt>
                <c:pt idx="11">
                  <c:v>3.1303999999999998</c:v>
                </c:pt>
                <c:pt idx="14">
                  <c:v>4.1935000000000002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E5C-4A06-9BD4-2811A6003886}"/>
            </c:ext>
          </c:extLst>
        </c:ser>
        <c:ser>
          <c:idx val="1"/>
          <c:order val="1"/>
          <c:tx>
            <c:strRef>
              <c:f>Sheet2!$C$2</c:f>
              <c:strCache>
                <c:ptCount val="1"/>
                <c:pt idx="0">
                  <c:v>4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2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0505472530219437"/>
                  <c:y val="0.10199226575967944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Sheet2!$A$3:$A$29</c:f>
              <c:numCache>
                <c:formatCode>General</c:formatCode>
                <c:ptCount val="27"/>
                <c:pt idx="0">
                  <c:v>21</c:v>
                </c:pt>
                <c:pt idx="1">
                  <c:v>23</c:v>
                </c:pt>
                <c:pt idx="2">
                  <c:v>26</c:v>
                </c:pt>
                <c:pt idx="3">
                  <c:v>30</c:v>
                </c:pt>
                <c:pt idx="4">
                  <c:v>32.5</c:v>
                </c:pt>
                <c:pt idx="5">
                  <c:v>36</c:v>
                </c:pt>
                <c:pt idx="6">
                  <c:v>43</c:v>
                </c:pt>
                <c:pt idx="7">
                  <c:v>44.5</c:v>
                </c:pt>
                <c:pt idx="8">
                  <c:v>48</c:v>
                </c:pt>
                <c:pt idx="9">
                  <c:v>50</c:v>
                </c:pt>
                <c:pt idx="10">
                  <c:v>52.5</c:v>
                </c:pt>
                <c:pt idx="11">
                  <c:v>55.5</c:v>
                </c:pt>
                <c:pt idx="12">
                  <c:v>57</c:v>
                </c:pt>
                <c:pt idx="13">
                  <c:v>58</c:v>
                </c:pt>
                <c:pt idx="14">
                  <c:v>66</c:v>
                </c:pt>
                <c:pt idx="15">
                  <c:v>79</c:v>
                </c:pt>
                <c:pt idx="16">
                  <c:v>90</c:v>
                </c:pt>
                <c:pt idx="17">
                  <c:v>96</c:v>
                </c:pt>
                <c:pt idx="18">
                  <c:v>120</c:v>
                </c:pt>
              </c:numCache>
            </c:numRef>
          </c:xVal>
          <c:yVal>
            <c:numRef>
              <c:f>Sheet2!$C$3:$C$29</c:f>
              <c:numCache>
                <c:formatCode>General</c:formatCode>
                <c:ptCount val="27"/>
                <c:pt idx="9">
                  <c:v>0.43</c:v>
                </c:pt>
                <c:pt idx="13">
                  <c:v>0.62</c:v>
                </c:pt>
                <c:pt idx="14">
                  <c:v>1</c:v>
                </c:pt>
                <c:pt idx="15">
                  <c:v>2.19</c:v>
                </c:pt>
                <c:pt idx="16">
                  <c:v>3</c:v>
                </c:pt>
                <c:pt idx="17">
                  <c:v>3.52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4E5C-4A06-9BD4-2811A6003886}"/>
            </c:ext>
          </c:extLst>
        </c:ser>
        <c:ser>
          <c:idx val="2"/>
          <c:order val="2"/>
          <c:tx>
            <c:strRef>
              <c:f>Sheet2!$D$2</c:f>
              <c:strCache>
                <c:ptCount val="1"/>
                <c:pt idx="0">
                  <c:v>6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3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1412502008677486"/>
                  <c:y val="-2.4753606982559097E-2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Sheet2!$A$3:$A$29</c:f>
              <c:numCache>
                <c:formatCode>General</c:formatCode>
                <c:ptCount val="27"/>
                <c:pt idx="0">
                  <c:v>21</c:v>
                </c:pt>
                <c:pt idx="1">
                  <c:v>23</c:v>
                </c:pt>
                <c:pt idx="2">
                  <c:v>26</c:v>
                </c:pt>
                <c:pt idx="3">
                  <c:v>30</c:v>
                </c:pt>
                <c:pt idx="4">
                  <c:v>32.5</c:v>
                </c:pt>
                <c:pt idx="5">
                  <c:v>36</c:v>
                </c:pt>
                <c:pt idx="6">
                  <c:v>43</c:v>
                </c:pt>
                <c:pt idx="7">
                  <c:v>44.5</c:v>
                </c:pt>
                <c:pt idx="8">
                  <c:v>48</c:v>
                </c:pt>
                <c:pt idx="9">
                  <c:v>50</c:v>
                </c:pt>
                <c:pt idx="10">
                  <c:v>52.5</c:v>
                </c:pt>
                <c:pt idx="11">
                  <c:v>55.5</c:v>
                </c:pt>
                <c:pt idx="12">
                  <c:v>57</c:v>
                </c:pt>
                <c:pt idx="13">
                  <c:v>58</c:v>
                </c:pt>
                <c:pt idx="14">
                  <c:v>66</c:v>
                </c:pt>
                <c:pt idx="15">
                  <c:v>79</c:v>
                </c:pt>
                <c:pt idx="16">
                  <c:v>90</c:v>
                </c:pt>
                <c:pt idx="17">
                  <c:v>96</c:v>
                </c:pt>
                <c:pt idx="18">
                  <c:v>120</c:v>
                </c:pt>
              </c:numCache>
            </c:numRef>
          </c:xVal>
          <c:yVal>
            <c:numRef>
              <c:f>Sheet2!$D$3:$D$29</c:f>
              <c:numCache>
                <c:formatCode>General</c:formatCode>
                <c:ptCount val="27"/>
                <c:pt idx="6">
                  <c:v>0.16500000000000001</c:v>
                </c:pt>
                <c:pt idx="9">
                  <c:v>0.20100000000000001</c:v>
                </c:pt>
                <c:pt idx="13">
                  <c:v>0.35399999999999998</c:v>
                </c:pt>
                <c:pt idx="15">
                  <c:v>1.0942000000000001</c:v>
                </c:pt>
                <c:pt idx="16">
                  <c:v>1.4871000000000001</c:v>
                </c:pt>
                <c:pt idx="17">
                  <c:v>1.8169999999999999</c:v>
                </c:pt>
                <c:pt idx="18">
                  <c:v>2.5663999999999998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4E5C-4A06-9BD4-2811A6003886}"/>
            </c:ext>
          </c:extLst>
        </c:ser>
        <c:ser>
          <c:idx val="3"/>
          <c:order val="3"/>
          <c:tx>
            <c:strRef>
              <c:f>Sheet2!$E$2</c:f>
              <c:strCache>
                <c:ptCount val="1"/>
                <c:pt idx="0">
                  <c:v>7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4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0278715160604924"/>
                  <c:y val="0.38996070757427509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Sheet2!$A$3:$A$29</c:f>
              <c:numCache>
                <c:formatCode>General</c:formatCode>
                <c:ptCount val="27"/>
                <c:pt idx="0">
                  <c:v>21</c:v>
                </c:pt>
                <c:pt idx="1">
                  <c:v>23</c:v>
                </c:pt>
                <c:pt idx="2">
                  <c:v>26</c:v>
                </c:pt>
                <c:pt idx="3">
                  <c:v>30</c:v>
                </c:pt>
                <c:pt idx="4">
                  <c:v>32.5</c:v>
                </c:pt>
                <c:pt idx="5">
                  <c:v>36</c:v>
                </c:pt>
                <c:pt idx="6">
                  <c:v>43</c:v>
                </c:pt>
                <c:pt idx="7">
                  <c:v>44.5</c:v>
                </c:pt>
                <c:pt idx="8">
                  <c:v>48</c:v>
                </c:pt>
                <c:pt idx="9">
                  <c:v>50</c:v>
                </c:pt>
                <c:pt idx="10">
                  <c:v>52.5</c:v>
                </c:pt>
                <c:pt idx="11">
                  <c:v>55.5</c:v>
                </c:pt>
                <c:pt idx="12">
                  <c:v>57</c:v>
                </c:pt>
                <c:pt idx="13">
                  <c:v>58</c:v>
                </c:pt>
                <c:pt idx="14">
                  <c:v>66</c:v>
                </c:pt>
                <c:pt idx="15">
                  <c:v>79</c:v>
                </c:pt>
                <c:pt idx="16">
                  <c:v>90</c:v>
                </c:pt>
                <c:pt idx="17">
                  <c:v>96</c:v>
                </c:pt>
                <c:pt idx="18">
                  <c:v>120</c:v>
                </c:pt>
              </c:numCache>
            </c:numRef>
          </c:xVal>
          <c:yVal>
            <c:numRef>
              <c:f>Sheet2!$E$3:$E$29</c:f>
              <c:numCache>
                <c:formatCode>General</c:formatCode>
                <c:ptCount val="27"/>
                <c:pt idx="1">
                  <c:v>0.5827</c:v>
                </c:pt>
                <c:pt idx="2">
                  <c:v>0.77549999999999997</c:v>
                </c:pt>
                <c:pt idx="3">
                  <c:v>1.0946</c:v>
                </c:pt>
                <c:pt idx="4">
                  <c:v>1.4602999999999999</c:v>
                </c:pt>
                <c:pt idx="5">
                  <c:v>2.0299999999999998</c:v>
                </c:pt>
                <c:pt idx="7">
                  <c:v>3.3431000000000002</c:v>
                </c:pt>
                <c:pt idx="8">
                  <c:v>3.5022000000000002</c:v>
                </c:pt>
                <c:pt idx="9">
                  <c:v>3.5467</c:v>
                </c:pt>
                <c:pt idx="10">
                  <c:v>3.7610000000000001</c:v>
                </c:pt>
                <c:pt idx="12">
                  <c:v>4.21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3-4E5C-4A06-9BD4-2811A6003886}"/>
            </c:ext>
          </c:extLst>
        </c:ser>
        <c:ser>
          <c:idx val="4"/>
          <c:order val="4"/>
          <c:tx>
            <c:strRef>
              <c:f>Sheet2!$F$2</c:f>
              <c:strCache>
                <c:ptCount val="1"/>
                <c:pt idx="0">
                  <c:v>8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5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18564429446319211"/>
                  <c:y val="0.54775163459597132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Sheet2!$A$3:$A$29</c:f>
              <c:numCache>
                <c:formatCode>General</c:formatCode>
                <c:ptCount val="27"/>
                <c:pt idx="0">
                  <c:v>21</c:v>
                </c:pt>
                <c:pt idx="1">
                  <c:v>23</c:v>
                </c:pt>
                <c:pt idx="2">
                  <c:v>26</c:v>
                </c:pt>
                <c:pt idx="3">
                  <c:v>30</c:v>
                </c:pt>
                <c:pt idx="4">
                  <c:v>32.5</c:v>
                </c:pt>
                <c:pt idx="5">
                  <c:v>36</c:v>
                </c:pt>
                <c:pt idx="6">
                  <c:v>43</c:v>
                </c:pt>
                <c:pt idx="7">
                  <c:v>44.5</c:v>
                </c:pt>
                <c:pt idx="8">
                  <c:v>48</c:v>
                </c:pt>
                <c:pt idx="9">
                  <c:v>50</c:v>
                </c:pt>
                <c:pt idx="10">
                  <c:v>52.5</c:v>
                </c:pt>
                <c:pt idx="11">
                  <c:v>55.5</c:v>
                </c:pt>
                <c:pt idx="12">
                  <c:v>57</c:v>
                </c:pt>
                <c:pt idx="13">
                  <c:v>58</c:v>
                </c:pt>
                <c:pt idx="14">
                  <c:v>66</c:v>
                </c:pt>
                <c:pt idx="15">
                  <c:v>79</c:v>
                </c:pt>
                <c:pt idx="16">
                  <c:v>90</c:v>
                </c:pt>
                <c:pt idx="17">
                  <c:v>96</c:v>
                </c:pt>
                <c:pt idx="18">
                  <c:v>120</c:v>
                </c:pt>
              </c:numCache>
            </c:numRef>
          </c:xVal>
          <c:yVal>
            <c:numRef>
              <c:f>Sheet2!$F$3:$F$29</c:f>
              <c:numCache>
                <c:formatCode>General</c:formatCode>
                <c:ptCount val="27"/>
                <c:pt idx="0">
                  <c:v>0.33979999999999999</c:v>
                </c:pt>
                <c:pt idx="2">
                  <c:v>0.6835</c:v>
                </c:pt>
                <c:pt idx="3">
                  <c:v>0.96560000000000001</c:v>
                </c:pt>
                <c:pt idx="5">
                  <c:v>1.3539000000000001</c:v>
                </c:pt>
                <c:pt idx="7">
                  <c:v>1.9188000000000001</c:v>
                </c:pt>
                <c:pt idx="8">
                  <c:v>2.1564999999999999</c:v>
                </c:pt>
                <c:pt idx="10">
                  <c:v>2.46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4-4E5C-4A06-9BD4-2811A600388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86876880"/>
        <c:axId val="586883408"/>
      </c:scatterChart>
      <c:valAx>
        <c:axId val="586876880"/>
        <c:scaling>
          <c:orientation val="minMax"/>
          <c:max val="130"/>
          <c:min val="15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Time (h)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1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cross"/>
        <c:minorTickMark val="in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86883408"/>
        <c:crosses val="autoZero"/>
        <c:crossBetween val="midCat"/>
      </c:valAx>
      <c:valAx>
        <c:axId val="586883408"/>
        <c:scaling>
          <c:orientation val="minMax"/>
          <c:max val="4.5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ln([CL]0/[CL]t)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1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cross"/>
        <c:minorTickMark val="in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86876880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egendEntry>
        <c:idx val="5"/>
        <c:delete val="1"/>
      </c:legendEntry>
      <c:legendEntry>
        <c:idx val="6"/>
        <c:delete val="1"/>
      </c:legendEntry>
      <c:legendEntry>
        <c:idx val="7"/>
        <c:delete val="1"/>
      </c:legendEntry>
      <c:legendEntry>
        <c:idx val="8"/>
        <c:delete val="1"/>
      </c:legendEntry>
      <c:legendEntry>
        <c:idx val="9"/>
        <c:delete val="1"/>
      </c:legendEntry>
      <c:layout>
        <c:manualLayout>
          <c:xMode val="edge"/>
          <c:yMode val="edge"/>
          <c:x val="0.17288397023728713"/>
          <c:y val="0.13554079312244294"/>
          <c:w val="5.068060346823635E-2"/>
          <c:h val="0.2795232424167897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100" b="1"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040049291435613"/>
          <c:y val="7.2218748775806002E-2"/>
          <c:w val="0.73286273596576768"/>
          <c:h val="0.76825886316449254"/>
        </c:manualLayout>
      </c:layout>
      <c:scatterChart>
        <c:scatterStyle val="lineMarker"/>
        <c:varyColors val="0"/>
        <c:ser>
          <c:idx val="0"/>
          <c:order val="0"/>
          <c:tx>
            <c:strRef>
              <c:f>Sheet3!$B$2</c:f>
              <c:strCache>
                <c:ptCount val="1"/>
                <c:pt idx="0">
                  <c:v>9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accent1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1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19513179152051466"/>
                  <c:y val="2.3303639283895485E-2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Sheet3!$A$3:$A$31</c:f>
              <c:numCache>
                <c:formatCode>General</c:formatCode>
                <c:ptCount val="29"/>
                <c:pt idx="0">
                  <c:v>5</c:v>
                </c:pt>
                <c:pt idx="1">
                  <c:v>10</c:v>
                </c:pt>
                <c:pt idx="2">
                  <c:v>21</c:v>
                </c:pt>
                <c:pt idx="3">
                  <c:v>24</c:v>
                </c:pt>
                <c:pt idx="4">
                  <c:v>25</c:v>
                </c:pt>
                <c:pt idx="5">
                  <c:v>29</c:v>
                </c:pt>
                <c:pt idx="6">
                  <c:v>30</c:v>
                </c:pt>
                <c:pt idx="7">
                  <c:v>33</c:v>
                </c:pt>
                <c:pt idx="8">
                  <c:v>36</c:v>
                </c:pt>
                <c:pt idx="9">
                  <c:v>39</c:v>
                </c:pt>
                <c:pt idx="10">
                  <c:v>43</c:v>
                </c:pt>
                <c:pt idx="11">
                  <c:v>46</c:v>
                </c:pt>
                <c:pt idx="12">
                  <c:v>49</c:v>
                </c:pt>
                <c:pt idx="13">
                  <c:v>50</c:v>
                </c:pt>
                <c:pt idx="14">
                  <c:v>52.5</c:v>
                </c:pt>
                <c:pt idx="15">
                  <c:v>56</c:v>
                </c:pt>
                <c:pt idx="16">
                  <c:v>58</c:v>
                </c:pt>
                <c:pt idx="17">
                  <c:v>60</c:v>
                </c:pt>
                <c:pt idx="18">
                  <c:v>66</c:v>
                </c:pt>
                <c:pt idx="19">
                  <c:v>72</c:v>
                </c:pt>
                <c:pt idx="20">
                  <c:v>79</c:v>
                </c:pt>
                <c:pt idx="21">
                  <c:v>83</c:v>
                </c:pt>
                <c:pt idx="22">
                  <c:v>90</c:v>
                </c:pt>
                <c:pt idx="23">
                  <c:v>96</c:v>
                </c:pt>
                <c:pt idx="24">
                  <c:v>120</c:v>
                </c:pt>
              </c:numCache>
            </c:numRef>
          </c:xVal>
          <c:yVal>
            <c:numRef>
              <c:f>Sheet3!$B$3:$B$31</c:f>
              <c:numCache>
                <c:formatCode>General</c:formatCode>
                <c:ptCount val="29"/>
                <c:pt idx="2">
                  <c:v>0.33378799999999997</c:v>
                </c:pt>
                <c:pt idx="3">
                  <c:v>0.86409999999999998</c:v>
                </c:pt>
                <c:pt idx="5">
                  <c:v>1.1007</c:v>
                </c:pt>
                <c:pt idx="7">
                  <c:v>1.3263469999999999</c:v>
                </c:pt>
                <c:pt idx="9">
                  <c:v>2.0697999999999999</c:v>
                </c:pt>
                <c:pt idx="11">
                  <c:v>2.6304799999999999</c:v>
                </c:pt>
                <c:pt idx="12">
                  <c:v>3.2924709999999999</c:v>
                </c:pt>
                <c:pt idx="14">
                  <c:v>3.3268</c:v>
                </c:pt>
                <c:pt idx="15">
                  <c:v>3.5491999999999999</c:v>
                </c:pt>
                <c:pt idx="18">
                  <c:v>4.5733360000000003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D7D0-42A0-A41F-42857B273F2D}"/>
            </c:ext>
          </c:extLst>
        </c:ser>
        <c:ser>
          <c:idx val="1"/>
          <c:order val="1"/>
          <c:tx>
            <c:strRef>
              <c:f>Sheet3!$C$2</c:f>
              <c:strCache>
                <c:ptCount val="1"/>
                <c:pt idx="0">
                  <c:v>10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2"/>
              </a:solidFill>
              <a:ln w="9525">
                <a:solidFill>
                  <a:schemeClr val="accent2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2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20006093508182088"/>
                  <c:y val="0.28201010694558704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Sheet3!$A$3:$A$31</c:f>
              <c:numCache>
                <c:formatCode>General</c:formatCode>
                <c:ptCount val="29"/>
                <c:pt idx="0">
                  <c:v>5</c:v>
                </c:pt>
                <c:pt idx="1">
                  <c:v>10</c:v>
                </c:pt>
                <c:pt idx="2">
                  <c:v>21</c:v>
                </c:pt>
                <c:pt idx="3">
                  <c:v>24</c:v>
                </c:pt>
                <c:pt idx="4">
                  <c:v>25</c:v>
                </c:pt>
                <c:pt idx="5">
                  <c:v>29</c:v>
                </c:pt>
                <c:pt idx="6">
                  <c:v>30</c:v>
                </c:pt>
                <c:pt idx="7">
                  <c:v>33</c:v>
                </c:pt>
                <c:pt idx="8">
                  <c:v>36</c:v>
                </c:pt>
                <c:pt idx="9">
                  <c:v>39</c:v>
                </c:pt>
                <c:pt idx="10">
                  <c:v>43</c:v>
                </c:pt>
                <c:pt idx="11">
                  <c:v>46</c:v>
                </c:pt>
                <c:pt idx="12">
                  <c:v>49</c:v>
                </c:pt>
                <c:pt idx="13">
                  <c:v>50</c:v>
                </c:pt>
                <c:pt idx="14">
                  <c:v>52.5</c:v>
                </c:pt>
                <c:pt idx="15">
                  <c:v>56</c:v>
                </c:pt>
                <c:pt idx="16">
                  <c:v>58</c:v>
                </c:pt>
                <c:pt idx="17">
                  <c:v>60</c:v>
                </c:pt>
                <c:pt idx="18">
                  <c:v>66</c:v>
                </c:pt>
                <c:pt idx="19">
                  <c:v>72</c:v>
                </c:pt>
                <c:pt idx="20">
                  <c:v>79</c:v>
                </c:pt>
                <c:pt idx="21">
                  <c:v>83</c:v>
                </c:pt>
                <c:pt idx="22">
                  <c:v>90</c:v>
                </c:pt>
                <c:pt idx="23">
                  <c:v>96</c:v>
                </c:pt>
                <c:pt idx="24">
                  <c:v>120</c:v>
                </c:pt>
              </c:numCache>
            </c:numRef>
          </c:xVal>
          <c:yVal>
            <c:numRef>
              <c:f>Sheet3!$C$3:$C$31</c:f>
              <c:numCache>
                <c:formatCode>General</c:formatCode>
                <c:ptCount val="29"/>
                <c:pt idx="2">
                  <c:v>0.221356</c:v>
                </c:pt>
                <c:pt idx="3">
                  <c:v>0.28783199999999998</c:v>
                </c:pt>
                <c:pt idx="5">
                  <c:v>0.45318999999999998</c:v>
                </c:pt>
                <c:pt idx="7">
                  <c:v>0.74278100000000002</c:v>
                </c:pt>
                <c:pt idx="9">
                  <c:v>1.1331</c:v>
                </c:pt>
                <c:pt idx="11">
                  <c:v>1.40286</c:v>
                </c:pt>
                <c:pt idx="12">
                  <c:v>1.7451000000000001</c:v>
                </c:pt>
                <c:pt idx="15">
                  <c:v>1.974367</c:v>
                </c:pt>
                <c:pt idx="17">
                  <c:v>2.4182999999999999</c:v>
                </c:pt>
                <c:pt idx="18">
                  <c:v>2.7856000000000001</c:v>
                </c:pt>
                <c:pt idx="19">
                  <c:v>3.1526999999999998</c:v>
                </c:pt>
                <c:pt idx="20">
                  <c:v>3.5811000000000002</c:v>
                </c:pt>
                <c:pt idx="21">
                  <c:v>4.0117070000000004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D7D0-42A0-A41F-42857B273F2D}"/>
            </c:ext>
          </c:extLst>
        </c:ser>
        <c:ser>
          <c:idx val="2"/>
          <c:order val="2"/>
          <c:tx>
            <c:strRef>
              <c:f>Sheet3!$D$2</c:f>
              <c:strCache>
                <c:ptCount val="1"/>
                <c:pt idx="0">
                  <c:v>11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3"/>
              </a:solidFill>
              <a:ln w="9525">
                <a:solidFill>
                  <a:schemeClr val="accent3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3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19759636330116767"/>
                  <c:y val="0.27164617855603873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Sheet3!$A$3:$A$31</c:f>
              <c:numCache>
                <c:formatCode>General</c:formatCode>
                <c:ptCount val="29"/>
                <c:pt idx="0">
                  <c:v>5</c:v>
                </c:pt>
                <c:pt idx="1">
                  <c:v>10</c:v>
                </c:pt>
                <c:pt idx="2">
                  <c:v>21</c:v>
                </c:pt>
                <c:pt idx="3">
                  <c:v>24</c:v>
                </c:pt>
                <c:pt idx="4">
                  <c:v>25</c:v>
                </c:pt>
                <c:pt idx="5">
                  <c:v>29</c:v>
                </c:pt>
                <c:pt idx="6">
                  <c:v>30</c:v>
                </c:pt>
                <c:pt idx="7">
                  <c:v>33</c:v>
                </c:pt>
                <c:pt idx="8">
                  <c:v>36</c:v>
                </c:pt>
                <c:pt idx="9">
                  <c:v>39</c:v>
                </c:pt>
                <c:pt idx="10">
                  <c:v>43</c:v>
                </c:pt>
                <c:pt idx="11">
                  <c:v>46</c:v>
                </c:pt>
                <c:pt idx="12">
                  <c:v>49</c:v>
                </c:pt>
                <c:pt idx="13">
                  <c:v>50</c:v>
                </c:pt>
                <c:pt idx="14">
                  <c:v>52.5</c:v>
                </c:pt>
                <c:pt idx="15">
                  <c:v>56</c:v>
                </c:pt>
                <c:pt idx="16">
                  <c:v>58</c:v>
                </c:pt>
                <c:pt idx="17">
                  <c:v>60</c:v>
                </c:pt>
                <c:pt idx="18">
                  <c:v>66</c:v>
                </c:pt>
                <c:pt idx="19">
                  <c:v>72</c:v>
                </c:pt>
                <c:pt idx="20">
                  <c:v>79</c:v>
                </c:pt>
                <c:pt idx="21">
                  <c:v>83</c:v>
                </c:pt>
                <c:pt idx="22">
                  <c:v>90</c:v>
                </c:pt>
                <c:pt idx="23">
                  <c:v>96</c:v>
                </c:pt>
                <c:pt idx="24">
                  <c:v>120</c:v>
                </c:pt>
              </c:numCache>
            </c:numRef>
          </c:xVal>
          <c:yVal>
            <c:numRef>
              <c:f>Sheet3!$D$3:$D$31</c:f>
              <c:numCache>
                <c:formatCode>General</c:formatCode>
                <c:ptCount val="29"/>
                <c:pt idx="10">
                  <c:v>0.28939999999999999</c:v>
                </c:pt>
                <c:pt idx="13">
                  <c:v>0.39929999999999999</c:v>
                </c:pt>
                <c:pt idx="16">
                  <c:v>0.59630000000000005</c:v>
                </c:pt>
                <c:pt idx="18">
                  <c:v>1.0085</c:v>
                </c:pt>
                <c:pt idx="20">
                  <c:v>1.5817000000000001</c:v>
                </c:pt>
                <c:pt idx="22">
                  <c:v>1.915</c:v>
                </c:pt>
                <c:pt idx="23">
                  <c:v>2.2730000000000001</c:v>
                </c:pt>
                <c:pt idx="24">
                  <c:v>3.5259999999999998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D7D0-42A0-A41F-42857B273F2D}"/>
            </c:ext>
          </c:extLst>
        </c:ser>
        <c:ser>
          <c:idx val="3"/>
          <c:order val="3"/>
          <c:tx>
            <c:strRef>
              <c:f>Sheet3!$E$2</c:f>
              <c:strCache>
                <c:ptCount val="1"/>
                <c:pt idx="0">
                  <c:v>12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4"/>
              </a:solidFill>
              <a:ln w="9525">
                <a:solidFill>
                  <a:schemeClr val="accent4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4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19020264795920852"/>
                  <c:y val="0.50887577858737809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Sheet3!$A$3:$A$31</c:f>
              <c:numCache>
                <c:formatCode>General</c:formatCode>
                <c:ptCount val="29"/>
                <c:pt idx="0">
                  <c:v>5</c:v>
                </c:pt>
                <c:pt idx="1">
                  <c:v>10</c:v>
                </c:pt>
                <c:pt idx="2">
                  <c:v>21</c:v>
                </c:pt>
                <c:pt idx="3">
                  <c:v>24</c:v>
                </c:pt>
                <c:pt idx="4">
                  <c:v>25</c:v>
                </c:pt>
                <c:pt idx="5">
                  <c:v>29</c:v>
                </c:pt>
                <c:pt idx="6">
                  <c:v>30</c:v>
                </c:pt>
                <c:pt idx="7">
                  <c:v>33</c:v>
                </c:pt>
                <c:pt idx="8">
                  <c:v>36</c:v>
                </c:pt>
                <c:pt idx="9">
                  <c:v>39</c:v>
                </c:pt>
                <c:pt idx="10">
                  <c:v>43</c:v>
                </c:pt>
                <c:pt idx="11">
                  <c:v>46</c:v>
                </c:pt>
                <c:pt idx="12">
                  <c:v>49</c:v>
                </c:pt>
                <c:pt idx="13">
                  <c:v>50</c:v>
                </c:pt>
                <c:pt idx="14">
                  <c:v>52.5</c:v>
                </c:pt>
                <c:pt idx="15">
                  <c:v>56</c:v>
                </c:pt>
                <c:pt idx="16">
                  <c:v>58</c:v>
                </c:pt>
                <c:pt idx="17">
                  <c:v>60</c:v>
                </c:pt>
                <c:pt idx="18">
                  <c:v>66</c:v>
                </c:pt>
                <c:pt idx="19">
                  <c:v>72</c:v>
                </c:pt>
                <c:pt idx="20">
                  <c:v>79</c:v>
                </c:pt>
                <c:pt idx="21">
                  <c:v>83</c:v>
                </c:pt>
                <c:pt idx="22">
                  <c:v>90</c:v>
                </c:pt>
                <c:pt idx="23">
                  <c:v>96</c:v>
                </c:pt>
                <c:pt idx="24">
                  <c:v>120</c:v>
                </c:pt>
              </c:numCache>
            </c:numRef>
          </c:xVal>
          <c:yVal>
            <c:numRef>
              <c:f>Sheet3!$E$3:$E$31</c:f>
              <c:numCache>
                <c:formatCode>General</c:formatCode>
                <c:ptCount val="29"/>
                <c:pt idx="10">
                  <c:v>0.4</c:v>
                </c:pt>
                <c:pt idx="13">
                  <c:v>0.57999999999999996</c:v>
                </c:pt>
                <c:pt idx="16">
                  <c:v>0.98</c:v>
                </c:pt>
                <c:pt idx="17">
                  <c:v>1.403</c:v>
                </c:pt>
                <c:pt idx="18">
                  <c:v>1.8</c:v>
                </c:pt>
                <c:pt idx="19">
                  <c:v>2.3037999999999998</c:v>
                </c:pt>
                <c:pt idx="20">
                  <c:v>2.83</c:v>
                </c:pt>
                <c:pt idx="21">
                  <c:v>3.1297999999999999</c:v>
                </c:pt>
                <c:pt idx="22">
                  <c:v>3.78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3-D7D0-42A0-A41F-42857B273F2D}"/>
            </c:ext>
          </c:extLst>
        </c:ser>
        <c:ser>
          <c:idx val="4"/>
          <c:order val="4"/>
          <c:tx>
            <c:strRef>
              <c:f>Sheet3!$F$2</c:f>
              <c:strCache>
                <c:ptCount val="1"/>
                <c:pt idx="0">
                  <c:v>13</c:v>
                </c:pt>
              </c:strCache>
            </c:strRef>
          </c:tx>
          <c:spPr>
            <a:ln w="1905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chemeClr val="accent5"/>
              </a:solidFill>
              <a:ln w="9525">
                <a:solidFill>
                  <a:schemeClr val="accent5"/>
                </a:solidFill>
              </a:ln>
              <a:effectLst/>
            </c:spPr>
          </c:marker>
          <c:trendline>
            <c:spPr>
              <a:ln w="19050" cap="rnd">
                <a:solidFill>
                  <a:schemeClr val="accent5"/>
                </a:solidFill>
                <a:prstDash val="solid"/>
              </a:ln>
              <a:effectLst/>
            </c:spPr>
            <c:trendlineType val="linear"/>
            <c:dispRSqr val="1"/>
            <c:dispEq val="1"/>
            <c:trendlineLbl>
              <c:layout>
                <c:manualLayout>
                  <c:x val="0.19145957956734161"/>
                  <c:y val="0.62827876366200497"/>
                </c:manualLayout>
              </c:layout>
              <c:numFmt formatCode="General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1000" b="1" i="0" u="none" strike="noStrike" kern="1200" baseline="0"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n-US"/>
                </a:p>
              </c:txPr>
            </c:trendlineLbl>
          </c:trendline>
          <c:xVal>
            <c:numRef>
              <c:f>Sheet3!$A$3:$A$31</c:f>
              <c:numCache>
                <c:formatCode>General</c:formatCode>
                <c:ptCount val="29"/>
                <c:pt idx="0">
                  <c:v>5</c:v>
                </c:pt>
                <c:pt idx="1">
                  <c:v>10</c:v>
                </c:pt>
                <c:pt idx="2">
                  <c:v>21</c:v>
                </c:pt>
                <c:pt idx="3">
                  <c:v>24</c:v>
                </c:pt>
                <c:pt idx="4">
                  <c:v>25</c:v>
                </c:pt>
                <c:pt idx="5">
                  <c:v>29</c:v>
                </c:pt>
                <c:pt idx="6">
                  <c:v>30</c:v>
                </c:pt>
                <c:pt idx="7">
                  <c:v>33</c:v>
                </c:pt>
                <c:pt idx="8">
                  <c:v>36</c:v>
                </c:pt>
                <c:pt idx="9">
                  <c:v>39</c:v>
                </c:pt>
                <c:pt idx="10">
                  <c:v>43</c:v>
                </c:pt>
                <c:pt idx="11">
                  <c:v>46</c:v>
                </c:pt>
                <c:pt idx="12">
                  <c:v>49</c:v>
                </c:pt>
                <c:pt idx="13">
                  <c:v>50</c:v>
                </c:pt>
                <c:pt idx="14">
                  <c:v>52.5</c:v>
                </c:pt>
                <c:pt idx="15">
                  <c:v>56</c:v>
                </c:pt>
                <c:pt idx="16">
                  <c:v>58</c:v>
                </c:pt>
                <c:pt idx="17">
                  <c:v>60</c:v>
                </c:pt>
                <c:pt idx="18">
                  <c:v>66</c:v>
                </c:pt>
                <c:pt idx="19">
                  <c:v>72</c:v>
                </c:pt>
                <c:pt idx="20">
                  <c:v>79</c:v>
                </c:pt>
                <c:pt idx="21">
                  <c:v>83</c:v>
                </c:pt>
                <c:pt idx="22">
                  <c:v>90</c:v>
                </c:pt>
                <c:pt idx="23">
                  <c:v>96</c:v>
                </c:pt>
                <c:pt idx="24">
                  <c:v>120</c:v>
                </c:pt>
              </c:numCache>
            </c:numRef>
          </c:xVal>
          <c:yVal>
            <c:numRef>
              <c:f>Sheet3!$F$3:$F$31</c:f>
              <c:numCache>
                <c:formatCode>General</c:formatCode>
                <c:ptCount val="29"/>
                <c:pt idx="0">
                  <c:v>0.47889999999999999</c:v>
                </c:pt>
                <c:pt idx="1">
                  <c:v>0.7853</c:v>
                </c:pt>
                <c:pt idx="2">
                  <c:v>1.4470000000000001</c:v>
                </c:pt>
                <c:pt idx="4">
                  <c:v>1.7428999999999999</c:v>
                </c:pt>
                <c:pt idx="6">
                  <c:v>2.206</c:v>
                </c:pt>
                <c:pt idx="8">
                  <c:v>2.4647999999999999</c:v>
                </c:pt>
                <c:pt idx="10">
                  <c:v>2.9121000000000001</c:v>
                </c:pt>
                <c:pt idx="14">
                  <c:v>3.4870000000000001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4-D7D0-42A0-A41F-42857B273F2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586889392"/>
        <c:axId val="586898640"/>
      </c:scatterChart>
      <c:valAx>
        <c:axId val="586889392"/>
        <c:scaling>
          <c:orientation val="minMax"/>
          <c:max val="130"/>
          <c:min val="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Time (h)</a:t>
                </a:r>
              </a:p>
            </c:rich>
          </c:tx>
          <c:layout>
            <c:manualLayout>
              <c:xMode val="edge"/>
              <c:yMode val="edge"/>
              <c:x val="0.43918552694776369"/>
              <c:y val="0.909850746268656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1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cross"/>
        <c:minorTickMark val="in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86898640"/>
        <c:crosses val="autoZero"/>
        <c:crossBetween val="midCat"/>
        <c:majorUnit val="25"/>
      </c:valAx>
      <c:valAx>
        <c:axId val="586898640"/>
        <c:scaling>
          <c:orientation val="minMax"/>
          <c:max val="4.5"/>
          <c:min val="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en-US"/>
                  <a:t>ln([CL]0/[CL]t)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1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en-US"/>
            </a:p>
          </c:txPr>
        </c:title>
        <c:numFmt formatCode="General" sourceLinked="1"/>
        <c:majorTickMark val="cross"/>
        <c:minorTickMark val="in"/>
        <c:tickLblPos val="nextTo"/>
        <c:spPr>
          <a:noFill/>
          <a:ln w="1905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en-US"/>
          </a:p>
        </c:txPr>
        <c:crossAx val="586889392"/>
        <c:crosses val="autoZero"/>
        <c:crossBetween val="midCat"/>
        <c:majorUnit val="1"/>
      </c:valAx>
      <c:spPr>
        <a:noFill/>
        <a:ln>
          <a:noFill/>
        </a:ln>
        <a:effectLst/>
      </c:spPr>
    </c:plotArea>
    <c:legend>
      <c:legendPos val="r"/>
      <c:legendEntry>
        <c:idx val="5"/>
        <c:delete val="1"/>
      </c:legendEntry>
      <c:legendEntry>
        <c:idx val="6"/>
        <c:delete val="1"/>
      </c:legendEntry>
      <c:legendEntry>
        <c:idx val="7"/>
        <c:delete val="1"/>
      </c:legendEntry>
      <c:legendEntry>
        <c:idx val="8"/>
        <c:delete val="1"/>
      </c:legendEntry>
      <c:legendEntry>
        <c:idx val="9"/>
        <c:delete val="1"/>
      </c:legendEntry>
      <c:layout>
        <c:manualLayout>
          <c:xMode val="edge"/>
          <c:yMode val="edge"/>
          <c:x val="0.17433009019974924"/>
          <c:y val="8.4701724412995866E-2"/>
          <c:w val="6.8963676767953813E-2"/>
          <c:h val="0.3062285762370733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100" b="1">
          <a:latin typeface="Arial" panose="020B0604020202020204" pitchFamily="34" charset="0"/>
          <a:cs typeface="Arial" panose="020B0604020202020204" pitchFamily="34" charset="0"/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821A0D-E4A1-4B36-96A8-6837F66828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1410</TotalTime>
  <Pages>47</Pages>
  <Words>1828</Words>
  <Characters>10424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Konga Online Shopping Ltd</Company>
  <LinksUpToDate>false</LinksUpToDate>
  <CharactersWithSpaces>12228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DAMILOLA AKINTAYO (218056601)</dc:creator>
  <cp:keywords/>
  <dc:description/>
  <cp:lastModifiedBy>DAMILOLA AKINTAYO (218056601)</cp:lastModifiedBy>
  <cp:revision>71</cp:revision>
  <dcterms:created xsi:type="dcterms:W3CDTF">2020-11-24T13:06:00Z</dcterms:created>
  <dcterms:modified xsi:type="dcterms:W3CDTF">2021-07-03T12:55:00Z</dcterms:modified>
</cp:coreProperties>
</file>