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5"/>
        <w:gridCol w:w="7484"/>
        <w:gridCol w:w="730"/>
      </w:tblGrid>
      <w:tr w:rsidR="00461564" w:rsidRPr="00461564" w14:paraId="69BF049A" w14:textId="77777777" w:rsidTr="00DB5FBE">
        <w:trPr>
          <w:trHeight w:val="440"/>
        </w:trPr>
        <w:tc>
          <w:tcPr>
            <w:tcW w:w="1265" w:type="dxa"/>
          </w:tcPr>
          <w:p w14:paraId="6E6B8C14" w14:textId="58D93886" w:rsidR="00461564" w:rsidRPr="00461564" w:rsidRDefault="00461564">
            <w:pPr>
              <w:rPr>
                <w:rFonts w:asciiTheme="minorBidi" w:hAnsiTheme="minorBidi"/>
                <w:sz w:val="24"/>
                <w:szCs w:val="24"/>
              </w:rPr>
            </w:pPr>
            <w:r w:rsidRPr="00461564">
              <w:rPr>
                <w:rFonts w:asciiTheme="minorBidi" w:hAnsiTheme="minorBidi"/>
                <w:color w:val="0070C0"/>
                <w:sz w:val="24"/>
                <w:szCs w:val="24"/>
              </w:rPr>
              <w:t>Figure S1</w:t>
            </w:r>
          </w:p>
        </w:tc>
        <w:tc>
          <w:tcPr>
            <w:tcW w:w="7484" w:type="dxa"/>
          </w:tcPr>
          <w:p w14:paraId="0EFF5FAF" w14:textId="73107158" w:rsidR="00461564" w:rsidRPr="00461564" w:rsidRDefault="00461564" w:rsidP="00461564">
            <w:pPr>
              <w:rPr>
                <w:rFonts w:asciiTheme="minorBidi" w:hAnsiTheme="minorBidi"/>
                <w:sz w:val="24"/>
                <w:szCs w:val="24"/>
              </w:rPr>
            </w:pPr>
            <w:r w:rsidRPr="00461564">
              <w:rPr>
                <w:rFonts w:asciiTheme="minorBidi" w:hAnsiTheme="minorBidi"/>
                <w:sz w:val="24"/>
                <w:szCs w:val="24"/>
              </w:rPr>
              <w:t xml:space="preserve">IR spectra of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a)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 H</w:t>
            </w:r>
            <w:r w:rsidRPr="00461564">
              <w:rPr>
                <w:rFonts w:asciiTheme="minorBidi" w:hAnsiTheme="minorBidi"/>
                <w:sz w:val="24"/>
                <w:szCs w:val="24"/>
                <w:vertAlign w:val="subscript"/>
              </w:rPr>
              <w:t>3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L,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b)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61564">
              <w:rPr>
                <w:rFonts w:asciiTheme="minorBidi" w:hAnsiTheme="minorBidi"/>
                <w:b/>
                <w:bCs/>
                <w:sz w:val="24"/>
                <w:szCs w:val="24"/>
              </w:rPr>
              <w:t>1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c)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61564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 and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d)</w:t>
            </w:r>
            <w:r w:rsidRPr="00461564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61564">
              <w:rPr>
                <w:rFonts w:asciiTheme="minorBidi" w:hAnsiTheme="minorBidi"/>
                <w:b/>
                <w:bCs/>
                <w:sz w:val="24"/>
                <w:szCs w:val="24"/>
              </w:rPr>
              <w:t>3</w:t>
            </w:r>
            <w:r w:rsidRPr="00461564"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2EE9BE3F" w14:textId="77777777" w:rsidR="00461564" w:rsidRPr="00461564" w:rsidRDefault="00461564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730" w:type="dxa"/>
          </w:tcPr>
          <w:p w14:paraId="58344EC7" w14:textId="17DAA493" w:rsidR="00461564" w:rsidRPr="00461564" w:rsidRDefault="00461564">
            <w:pPr>
              <w:rPr>
                <w:rFonts w:asciiTheme="minorBidi" w:hAnsiTheme="minorBidi"/>
                <w:sz w:val="24"/>
                <w:szCs w:val="24"/>
              </w:rPr>
            </w:pPr>
            <w:r w:rsidRPr="00461564">
              <w:rPr>
                <w:rFonts w:asciiTheme="minorBidi" w:hAnsiTheme="minorBidi"/>
                <w:sz w:val="24"/>
                <w:szCs w:val="24"/>
              </w:rPr>
              <w:t>S2</w:t>
            </w:r>
          </w:p>
        </w:tc>
      </w:tr>
      <w:tr w:rsidR="00461564" w:rsidRPr="00461564" w14:paraId="2F1C7DA2" w14:textId="77777777" w:rsidTr="00DB5FBE">
        <w:trPr>
          <w:trHeight w:val="323"/>
        </w:trPr>
        <w:tc>
          <w:tcPr>
            <w:tcW w:w="1265" w:type="dxa"/>
          </w:tcPr>
          <w:p w14:paraId="60207FC1" w14:textId="759A4AF7" w:rsidR="00461564" w:rsidRPr="00461564" w:rsidRDefault="00DB5FBE">
            <w:pPr>
              <w:rPr>
                <w:rFonts w:asciiTheme="minorBidi" w:hAnsiTheme="minorBidi"/>
                <w:sz w:val="24"/>
                <w:szCs w:val="24"/>
              </w:rPr>
            </w:pPr>
            <w:r w:rsidRPr="00461564">
              <w:rPr>
                <w:rFonts w:asciiTheme="minorBidi" w:hAnsiTheme="minorBidi"/>
                <w:color w:val="0070C0"/>
                <w:sz w:val="24"/>
                <w:szCs w:val="24"/>
              </w:rPr>
              <w:t>Figure S</w:t>
            </w:r>
            <w:r>
              <w:rPr>
                <w:rFonts w:asciiTheme="minorBidi" w:hAnsiTheme="minorBidi"/>
                <w:color w:val="0070C0"/>
                <w:sz w:val="24"/>
                <w:szCs w:val="24"/>
              </w:rPr>
              <w:t>2</w:t>
            </w:r>
          </w:p>
        </w:tc>
        <w:tc>
          <w:tcPr>
            <w:tcW w:w="7484" w:type="dxa"/>
          </w:tcPr>
          <w:p w14:paraId="1DC4711A" w14:textId="1C153B8D" w:rsidR="00DB5FBE" w:rsidRDefault="00DB5FBE" w:rsidP="00DB5FBE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Electronic absorption spectra of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a)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H</w:t>
            </w:r>
            <w:r>
              <w:rPr>
                <w:rFonts w:asciiTheme="minorBidi" w:hAnsiTheme="minorBidi"/>
                <w:sz w:val="24"/>
                <w:szCs w:val="24"/>
                <w:vertAlign w:val="subscript"/>
              </w:rPr>
              <w:t>3</w:t>
            </w:r>
            <w:r>
              <w:rPr>
                <w:rFonts w:asciiTheme="minorBidi" w:hAnsiTheme="minorBidi"/>
                <w:sz w:val="24"/>
                <w:szCs w:val="24"/>
              </w:rPr>
              <w:t xml:space="preserve">L,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b)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61564">
              <w:rPr>
                <w:rFonts w:asciiTheme="minorBidi" w:hAnsi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c)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61564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and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d)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61564">
              <w:rPr>
                <w:rFonts w:asciiTheme="minorBidi" w:hAnsiTheme="minorBidi"/>
                <w:b/>
                <w:bCs/>
                <w:sz w:val="24"/>
                <w:szCs w:val="24"/>
              </w:rPr>
              <w:t>3</w:t>
            </w:r>
            <w:r>
              <w:rPr>
                <w:rFonts w:asciiTheme="minorBidi" w:hAnsiTheme="minorBidi"/>
                <w:sz w:val="24"/>
                <w:szCs w:val="24"/>
              </w:rPr>
              <w:t>.</w:t>
            </w:r>
          </w:p>
          <w:p w14:paraId="59D1F9F6" w14:textId="77777777" w:rsidR="00461564" w:rsidRPr="00461564" w:rsidRDefault="00461564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730" w:type="dxa"/>
          </w:tcPr>
          <w:p w14:paraId="676F2CF4" w14:textId="5A29FAE3" w:rsidR="00461564" w:rsidRPr="00461564" w:rsidRDefault="00DB5FBE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S4</w:t>
            </w:r>
          </w:p>
        </w:tc>
      </w:tr>
      <w:tr w:rsidR="00461564" w:rsidRPr="00461564" w14:paraId="18C92AE1" w14:textId="77777777" w:rsidTr="005D67F8">
        <w:trPr>
          <w:trHeight w:val="665"/>
        </w:trPr>
        <w:tc>
          <w:tcPr>
            <w:tcW w:w="1265" w:type="dxa"/>
          </w:tcPr>
          <w:p w14:paraId="730C8664" w14:textId="53D9FA23" w:rsidR="00461564" w:rsidRPr="00461564" w:rsidRDefault="005D67F8">
            <w:pPr>
              <w:rPr>
                <w:rFonts w:asciiTheme="minorBidi" w:hAnsiTheme="minorBidi"/>
                <w:sz w:val="24"/>
                <w:szCs w:val="24"/>
              </w:rPr>
            </w:pPr>
            <w:r w:rsidRPr="00461564">
              <w:rPr>
                <w:rFonts w:asciiTheme="minorBidi" w:hAnsiTheme="minorBidi"/>
                <w:color w:val="0070C0"/>
                <w:sz w:val="24"/>
                <w:szCs w:val="24"/>
              </w:rPr>
              <w:t>Figure S</w:t>
            </w:r>
            <w:r>
              <w:rPr>
                <w:rFonts w:asciiTheme="minorBidi" w:hAnsiTheme="minorBidi"/>
                <w:color w:val="0070C0"/>
                <w:sz w:val="24"/>
                <w:szCs w:val="24"/>
              </w:rPr>
              <w:t>3</w:t>
            </w:r>
          </w:p>
        </w:tc>
        <w:tc>
          <w:tcPr>
            <w:tcW w:w="7484" w:type="dxa"/>
          </w:tcPr>
          <w:p w14:paraId="428CA2AA" w14:textId="530A1648" w:rsidR="00461564" w:rsidRPr="00461564" w:rsidRDefault="005D67F8" w:rsidP="005D67F8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Thermal analysis charts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a)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TGA (</w:t>
            </w:r>
            <w:r w:rsidRPr="005D67F8">
              <w:rPr>
                <w:rFonts w:asciiTheme="minorBidi" w:hAnsiTheme="min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inorBidi" w:hAnsiTheme="minorBidi"/>
                <w:sz w:val="24"/>
                <w:szCs w:val="24"/>
              </w:rPr>
              <w:t xml:space="preserve">),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b)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D67F8">
              <w:rPr>
                <w:rFonts w:asciiTheme="minorBidi" w:hAnsiTheme="minorBidi"/>
                <w:sz w:val="24"/>
                <w:szCs w:val="24"/>
              </w:rPr>
              <w:t>DTG (</w:t>
            </w:r>
            <w:r w:rsidRPr="005D67F8">
              <w:rPr>
                <w:rFonts w:asciiTheme="minorBidi" w:hAnsiTheme="minorBidi"/>
                <w:b/>
                <w:bCs/>
                <w:sz w:val="24"/>
                <w:szCs w:val="24"/>
              </w:rPr>
              <w:t>1</w:t>
            </w:r>
            <w:r w:rsidRPr="005D67F8">
              <w:rPr>
                <w:rFonts w:asciiTheme="minorBidi" w:hAnsiTheme="minorBidi"/>
                <w:sz w:val="24"/>
                <w:szCs w:val="24"/>
              </w:rPr>
              <w:t>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,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c)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D67F8">
              <w:rPr>
                <w:rFonts w:asciiTheme="minorBidi" w:hAnsiTheme="minorBidi"/>
                <w:sz w:val="24"/>
                <w:szCs w:val="24"/>
              </w:rPr>
              <w:t>TGA (</w:t>
            </w:r>
            <w:r w:rsidRPr="005D67F8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 w:rsidRPr="005D67F8">
              <w:rPr>
                <w:rFonts w:asciiTheme="minorBidi" w:hAnsiTheme="minorBidi"/>
                <w:sz w:val="24"/>
                <w:szCs w:val="24"/>
              </w:rPr>
              <w:t>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and </w:t>
            </w:r>
            <w:r w:rsidRPr="00461564">
              <w:rPr>
                <w:rFonts w:asciiTheme="minorBidi" w:hAnsiTheme="minorBidi"/>
                <w:color w:val="FF0000"/>
                <w:sz w:val="24"/>
                <w:szCs w:val="24"/>
              </w:rPr>
              <w:t>d)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DTG</w:t>
            </w:r>
            <w:r w:rsidRPr="005D67F8">
              <w:rPr>
                <w:rFonts w:asciiTheme="minorBidi" w:hAnsiTheme="minorBidi"/>
                <w:sz w:val="24"/>
                <w:szCs w:val="24"/>
              </w:rPr>
              <w:t xml:space="preserve"> (</w:t>
            </w:r>
            <w:r w:rsidRPr="005D67F8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 w:rsidRPr="005D67F8">
              <w:rPr>
                <w:rFonts w:asciiTheme="minorBidi" w:hAnsiTheme="minorBidi"/>
                <w:sz w:val="24"/>
                <w:szCs w:val="24"/>
              </w:rPr>
              <w:t>)</w:t>
            </w:r>
            <w:r>
              <w:rPr>
                <w:rFonts w:asciiTheme="minorBidi" w:hAnsiTheme="minorBidi"/>
                <w:sz w:val="24"/>
                <w:szCs w:val="24"/>
              </w:rPr>
              <w:t xml:space="preserve">. </w:t>
            </w:r>
          </w:p>
        </w:tc>
        <w:tc>
          <w:tcPr>
            <w:tcW w:w="730" w:type="dxa"/>
          </w:tcPr>
          <w:p w14:paraId="284922CF" w14:textId="423A5635" w:rsidR="00461564" w:rsidRPr="00461564" w:rsidRDefault="005D67F8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S6</w:t>
            </w:r>
          </w:p>
        </w:tc>
      </w:tr>
      <w:tr w:rsidR="00CF62F1" w:rsidRPr="00461564" w14:paraId="56F33778" w14:textId="77777777" w:rsidTr="00CF62F1">
        <w:trPr>
          <w:trHeight w:val="440"/>
        </w:trPr>
        <w:tc>
          <w:tcPr>
            <w:tcW w:w="1265" w:type="dxa"/>
          </w:tcPr>
          <w:p w14:paraId="2920C149" w14:textId="665D3701" w:rsidR="00CF62F1" w:rsidRPr="00461564" w:rsidRDefault="00CF62F1">
            <w:pPr>
              <w:rPr>
                <w:rFonts w:asciiTheme="minorBidi" w:hAnsiTheme="minorBidi"/>
                <w:color w:val="0070C0"/>
                <w:sz w:val="24"/>
                <w:szCs w:val="24"/>
              </w:rPr>
            </w:pPr>
            <w:r w:rsidRPr="00CF62F1">
              <w:rPr>
                <w:rFonts w:asciiTheme="minorBidi" w:hAnsiTheme="minorBidi"/>
                <w:color w:val="0070C0"/>
                <w:sz w:val="24"/>
                <w:szCs w:val="24"/>
              </w:rPr>
              <w:t>Figure S4</w:t>
            </w:r>
          </w:p>
        </w:tc>
        <w:tc>
          <w:tcPr>
            <w:tcW w:w="7484" w:type="dxa"/>
          </w:tcPr>
          <w:p w14:paraId="68A3CC62" w14:textId="00B978D5" w:rsidR="00CF62F1" w:rsidRDefault="00CF62F1" w:rsidP="00CF62F1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The calculated IR spectra of the local minima structures of </w:t>
            </w:r>
            <w:r w:rsidRPr="00CF62F1">
              <w:rPr>
                <w:rFonts w:asciiTheme="minorBidi" w:hAnsiTheme="minorBidi"/>
                <w:b/>
                <w:bCs/>
                <w:sz w:val="24"/>
                <w:szCs w:val="24"/>
              </w:rPr>
              <w:t>1–3</w:t>
            </w:r>
            <w:r>
              <w:rPr>
                <w:rFonts w:asciiTheme="minorBidi" w:hAnsiTheme="minorBidi"/>
                <w:sz w:val="24"/>
                <w:szCs w:val="24"/>
              </w:rPr>
              <w:t xml:space="preserve">. </w:t>
            </w:r>
          </w:p>
        </w:tc>
        <w:tc>
          <w:tcPr>
            <w:tcW w:w="730" w:type="dxa"/>
          </w:tcPr>
          <w:p w14:paraId="6EE4B4A6" w14:textId="3E9966A3" w:rsidR="00CF62F1" w:rsidRDefault="00CF62F1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S8</w:t>
            </w:r>
          </w:p>
        </w:tc>
      </w:tr>
      <w:tr w:rsidR="00461564" w:rsidRPr="00461564" w14:paraId="040FE520" w14:textId="77777777" w:rsidTr="00492766">
        <w:trPr>
          <w:trHeight w:val="620"/>
        </w:trPr>
        <w:tc>
          <w:tcPr>
            <w:tcW w:w="1265" w:type="dxa"/>
          </w:tcPr>
          <w:p w14:paraId="787EBEBE" w14:textId="19C1C53D" w:rsidR="00461564" w:rsidRPr="00492766" w:rsidRDefault="00492766">
            <w:pPr>
              <w:rPr>
                <w:rFonts w:asciiTheme="minorBidi" w:hAnsiTheme="minorBidi"/>
                <w:sz w:val="24"/>
                <w:szCs w:val="24"/>
              </w:rPr>
            </w:pPr>
            <w:r w:rsidRPr="00492766">
              <w:rPr>
                <w:rFonts w:asciiTheme="minorBidi" w:hAnsiTheme="minorBidi"/>
                <w:color w:val="FF0000"/>
                <w:sz w:val="24"/>
                <w:szCs w:val="24"/>
              </w:rPr>
              <w:t>Table S1</w:t>
            </w:r>
          </w:p>
        </w:tc>
        <w:tc>
          <w:tcPr>
            <w:tcW w:w="7484" w:type="dxa"/>
          </w:tcPr>
          <w:p w14:paraId="31688A64" w14:textId="77913C43" w:rsidR="00461564" w:rsidRPr="00492766" w:rsidRDefault="00492766">
            <w:pPr>
              <w:rPr>
                <w:rFonts w:asciiTheme="minorBidi" w:hAnsiTheme="minorBidi"/>
                <w:sz w:val="24"/>
                <w:szCs w:val="24"/>
              </w:rPr>
            </w:pPr>
            <w:r w:rsidRPr="00492766">
              <w:rPr>
                <w:rFonts w:asciiTheme="minorBidi" w:hAnsiTheme="minorBidi"/>
                <w:sz w:val="24"/>
                <w:szCs w:val="24"/>
              </w:rPr>
              <w:t>Computed electronic transitions and their oscillator strengths (</w:t>
            </w:r>
            <w:r w:rsidRPr="00492766">
              <w:rPr>
                <w:rFonts w:asciiTheme="minorBidi" w:hAnsiTheme="minorBidi"/>
                <w:i/>
                <w:iCs/>
                <w:sz w:val="24"/>
                <w:szCs w:val="24"/>
              </w:rPr>
              <w:t>f</w:t>
            </w:r>
            <w:r w:rsidRPr="00492766">
              <w:rPr>
                <w:rFonts w:asciiTheme="minorBidi" w:hAnsiTheme="minorBidi"/>
                <w:sz w:val="24"/>
                <w:szCs w:val="24"/>
              </w:rPr>
              <w:t>) of the investigated complexes in DMSO using PCM model</w:t>
            </w:r>
          </w:p>
        </w:tc>
        <w:tc>
          <w:tcPr>
            <w:tcW w:w="730" w:type="dxa"/>
          </w:tcPr>
          <w:p w14:paraId="1291F27A" w14:textId="19E3EB82" w:rsidR="00461564" w:rsidRPr="00492766" w:rsidRDefault="00492766">
            <w:pPr>
              <w:rPr>
                <w:rFonts w:asciiTheme="minorBidi" w:hAnsiTheme="minorBidi"/>
                <w:sz w:val="24"/>
                <w:szCs w:val="24"/>
              </w:rPr>
            </w:pPr>
            <w:r w:rsidRPr="00492766">
              <w:rPr>
                <w:rFonts w:asciiTheme="minorBidi" w:hAnsiTheme="minorBidi"/>
                <w:sz w:val="24"/>
                <w:szCs w:val="24"/>
              </w:rPr>
              <w:t>S</w:t>
            </w:r>
            <w:r w:rsidR="00CF62F1"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</w:tr>
    </w:tbl>
    <w:p w14:paraId="362C1B7C" w14:textId="6B7CA4B7" w:rsidR="000F07CB" w:rsidRDefault="000F07CB"/>
    <w:p w14:paraId="27C80016" w14:textId="3EB80C5B" w:rsidR="00461564" w:rsidRDefault="00461564"/>
    <w:p w14:paraId="35BEDA06" w14:textId="75BEDF49" w:rsidR="00461564" w:rsidRDefault="00461564"/>
    <w:p w14:paraId="3688DBD2" w14:textId="3B65DB22" w:rsidR="00461564" w:rsidRDefault="00461564"/>
    <w:p w14:paraId="4D948B01" w14:textId="56A59588" w:rsidR="00461564" w:rsidRDefault="00461564"/>
    <w:p w14:paraId="29665906" w14:textId="5672141E" w:rsidR="00461564" w:rsidRDefault="00461564"/>
    <w:p w14:paraId="717AB40A" w14:textId="0B59C81D" w:rsidR="00461564" w:rsidRDefault="00461564"/>
    <w:p w14:paraId="0E5ECA58" w14:textId="05335C33" w:rsidR="00461564" w:rsidRDefault="00461564"/>
    <w:p w14:paraId="1E64BD1D" w14:textId="19B7B7F0" w:rsidR="00F41938" w:rsidRDefault="00F41938"/>
    <w:p w14:paraId="381820B8" w14:textId="77777777" w:rsidR="00F41938" w:rsidRDefault="00F41938"/>
    <w:p w14:paraId="444A5DA6" w14:textId="73F77415" w:rsidR="00461564" w:rsidRDefault="00461564"/>
    <w:p w14:paraId="772D2E1B" w14:textId="7C34C5E4" w:rsidR="00461564" w:rsidRDefault="00461564">
      <w:r>
        <w:rPr>
          <w:noProof/>
        </w:rPr>
        <w:lastRenderedPageBreak/>
        <w:drawing>
          <wp:inline distT="0" distB="0" distL="0" distR="0" wp14:anchorId="1DEEAF2D" wp14:editId="762DCB7F">
            <wp:extent cx="5875020" cy="3725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82" cy="37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9A83" w14:textId="3C12EF5B" w:rsidR="00461564" w:rsidRPr="00461564" w:rsidRDefault="00461564" w:rsidP="00461564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461564">
        <w:rPr>
          <w:rFonts w:asciiTheme="minorBidi" w:hAnsiTheme="minorBidi"/>
          <w:color w:val="FF0000"/>
          <w:sz w:val="24"/>
          <w:szCs w:val="24"/>
        </w:rPr>
        <w:t>a)</w:t>
      </w:r>
    </w:p>
    <w:p w14:paraId="3D753B98" w14:textId="40039AD7" w:rsidR="00461564" w:rsidRPr="00461564" w:rsidRDefault="00461564" w:rsidP="0046156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BBC1678" wp14:editId="4DF1A299">
            <wp:extent cx="5996940" cy="36455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21" cy="36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1419" w14:textId="3ABFE28A" w:rsidR="00461564" w:rsidRPr="00461564" w:rsidRDefault="00461564" w:rsidP="00461564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461564">
        <w:rPr>
          <w:rFonts w:asciiTheme="minorBidi" w:hAnsiTheme="minorBidi"/>
          <w:color w:val="FF0000"/>
          <w:sz w:val="24"/>
          <w:szCs w:val="24"/>
        </w:rPr>
        <w:t>b)</w:t>
      </w:r>
    </w:p>
    <w:p w14:paraId="6E62A32B" w14:textId="09AEA774" w:rsidR="00461564" w:rsidRDefault="00461564" w:rsidP="0046156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4003D1" wp14:editId="72DDEC1B">
            <wp:extent cx="5486400" cy="3396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27" cy="34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C531" w14:textId="6B380119" w:rsidR="00461564" w:rsidRPr="00461564" w:rsidRDefault="00461564" w:rsidP="00461564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461564">
        <w:rPr>
          <w:rFonts w:asciiTheme="minorBidi" w:hAnsiTheme="minorBidi"/>
          <w:color w:val="FF0000"/>
          <w:sz w:val="24"/>
          <w:szCs w:val="24"/>
        </w:rPr>
        <w:t>c)</w:t>
      </w:r>
    </w:p>
    <w:p w14:paraId="5E8EFC23" w14:textId="39258276" w:rsidR="00461564" w:rsidRDefault="00461564" w:rsidP="004615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3B7C7A" wp14:editId="1BC5FD28">
            <wp:extent cx="5509260" cy="35121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27" cy="35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B5BE" w14:textId="7FB71891" w:rsidR="00461564" w:rsidRPr="00461564" w:rsidRDefault="00461564" w:rsidP="00461564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461564">
        <w:rPr>
          <w:rFonts w:asciiTheme="minorBidi" w:hAnsiTheme="minorBidi"/>
          <w:color w:val="FF0000"/>
          <w:sz w:val="24"/>
          <w:szCs w:val="24"/>
        </w:rPr>
        <w:t>d)</w:t>
      </w:r>
    </w:p>
    <w:p w14:paraId="2E36688A" w14:textId="0292FA91" w:rsidR="00461564" w:rsidRDefault="00461564" w:rsidP="00461564">
      <w:pPr>
        <w:jc w:val="center"/>
        <w:rPr>
          <w:rFonts w:asciiTheme="minorBidi" w:hAnsiTheme="minorBidi"/>
          <w:sz w:val="24"/>
          <w:szCs w:val="24"/>
        </w:rPr>
      </w:pPr>
      <w:r w:rsidRPr="00461564">
        <w:rPr>
          <w:rFonts w:asciiTheme="minorBidi" w:hAnsiTheme="minorBidi"/>
          <w:color w:val="0070C0"/>
          <w:sz w:val="24"/>
          <w:szCs w:val="24"/>
        </w:rPr>
        <w:t>Figure S1</w:t>
      </w:r>
      <w:r w:rsidRPr="00461564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IR spectra of </w:t>
      </w:r>
      <w:r w:rsidRPr="00461564">
        <w:rPr>
          <w:rFonts w:asciiTheme="minorBidi" w:hAnsiTheme="minorBidi"/>
          <w:color w:val="FF0000"/>
          <w:sz w:val="24"/>
          <w:szCs w:val="24"/>
        </w:rPr>
        <w:t>a)</w:t>
      </w:r>
      <w:r>
        <w:rPr>
          <w:rFonts w:asciiTheme="minorBidi" w:hAnsiTheme="minorBidi"/>
          <w:sz w:val="24"/>
          <w:szCs w:val="24"/>
        </w:rPr>
        <w:t xml:space="preserve"> H</w:t>
      </w:r>
      <w:r>
        <w:rPr>
          <w:rFonts w:asciiTheme="minorBidi" w:hAnsiTheme="minorBidi"/>
          <w:sz w:val="24"/>
          <w:szCs w:val="24"/>
          <w:vertAlign w:val="subscript"/>
        </w:rPr>
        <w:t>3</w:t>
      </w:r>
      <w:r>
        <w:rPr>
          <w:rFonts w:asciiTheme="minorBidi" w:hAnsiTheme="minorBidi"/>
          <w:sz w:val="24"/>
          <w:szCs w:val="24"/>
        </w:rPr>
        <w:t xml:space="preserve">L, </w:t>
      </w:r>
      <w:r w:rsidRPr="00461564">
        <w:rPr>
          <w:rFonts w:asciiTheme="minorBidi" w:hAnsiTheme="minorBidi"/>
          <w:color w:val="FF0000"/>
          <w:sz w:val="24"/>
          <w:szCs w:val="24"/>
        </w:rPr>
        <w:t>b)</w:t>
      </w:r>
      <w:r>
        <w:rPr>
          <w:rFonts w:asciiTheme="minorBidi" w:hAnsiTheme="minorBidi"/>
          <w:sz w:val="24"/>
          <w:szCs w:val="24"/>
        </w:rPr>
        <w:t xml:space="preserve"> </w:t>
      </w:r>
      <w:r w:rsidRPr="00461564">
        <w:rPr>
          <w:rFonts w:asciiTheme="minorBidi" w:hAnsiTheme="minorBidi"/>
          <w:b/>
          <w:bCs/>
          <w:sz w:val="24"/>
          <w:szCs w:val="24"/>
        </w:rPr>
        <w:t>1</w:t>
      </w:r>
      <w:r>
        <w:rPr>
          <w:rFonts w:asciiTheme="minorBidi" w:hAnsiTheme="minorBidi"/>
          <w:sz w:val="24"/>
          <w:szCs w:val="24"/>
        </w:rPr>
        <w:t xml:space="preserve">, </w:t>
      </w:r>
      <w:r w:rsidRPr="00461564">
        <w:rPr>
          <w:rFonts w:asciiTheme="minorBidi" w:hAnsiTheme="minorBidi"/>
          <w:color w:val="FF0000"/>
          <w:sz w:val="24"/>
          <w:szCs w:val="24"/>
        </w:rPr>
        <w:t>c)</w:t>
      </w:r>
      <w:r>
        <w:rPr>
          <w:rFonts w:asciiTheme="minorBidi" w:hAnsiTheme="minorBidi"/>
          <w:sz w:val="24"/>
          <w:szCs w:val="24"/>
        </w:rPr>
        <w:t xml:space="preserve"> </w:t>
      </w:r>
      <w:r w:rsidRPr="00461564">
        <w:rPr>
          <w:rFonts w:asciiTheme="minorBidi" w:hAnsiTheme="minorBidi"/>
          <w:b/>
          <w:bCs/>
          <w:sz w:val="24"/>
          <w:szCs w:val="24"/>
        </w:rPr>
        <w:t>2</w:t>
      </w:r>
      <w:r>
        <w:rPr>
          <w:rFonts w:asciiTheme="minorBidi" w:hAnsiTheme="minorBidi"/>
          <w:sz w:val="24"/>
          <w:szCs w:val="24"/>
        </w:rPr>
        <w:t xml:space="preserve"> and </w:t>
      </w:r>
      <w:r w:rsidRPr="00461564">
        <w:rPr>
          <w:rFonts w:asciiTheme="minorBidi" w:hAnsiTheme="minorBidi"/>
          <w:color w:val="FF0000"/>
          <w:sz w:val="24"/>
          <w:szCs w:val="24"/>
        </w:rPr>
        <w:t>d)</w:t>
      </w:r>
      <w:r>
        <w:rPr>
          <w:rFonts w:asciiTheme="minorBidi" w:hAnsiTheme="minorBidi"/>
          <w:sz w:val="24"/>
          <w:szCs w:val="24"/>
        </w:rPr>
        <w:t xml:space="preserve"> </w:t>
      </w:r>
      <w:r w:rsidRPr="00461564">
        <w:rPr>
          <w:rFonts w:asciiTheme="minorBidi" w:hAnsiTheme="minorBidi"/>
          <w:b/>
          <w:bCs/>
          <w:sz w:val="24"/>
          <w:szCs w:val="24"/>
        </w:rPr>
        <w:t>3</w:t>
      </w:r>
      <w:r>
        <w:rPr>
          <w:rFonts w:asciiTheme="minorBidi" w:hAnsiTheme="minorBidi"/>
          <w:sz w:val="24"/>
          <w:szCs w:val="24"/>
        </w:rPr>
        <w:t>.</w:t>
      </w:r>
    </w:p>
    <w:p w14:paraId="5BA33B5B" w14:textId="2A61EBAD" w:rsidR="00461564" w:rsidRDefault="00461564" w:rsidP="00461564">
      <w:pPr>
        <w:jc w:val="center"/>
      </w:pPr>
      <w:r w:rsidRPr="00461564">
        <w:rPr>
          <w:noProof/>
        </w:rPr>
        <w:lastRenderedPageBreak/>
        <w:drawing>
          <wp:inline distT="0" distB="0" distL="0" distR="0" wp14:anchorId="475C2856" wp14:editId="278EBFD4">
            <wp:extent cx="4770120" cy="36476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3"/>
                    <a:stretch/>
                  </pic:blipFill>
                  <pic:spPr bwMode="auto">
                    <a:xfrm>
                      <a:off x="0" y="0"/>
                      <a:ext cx="4775474" cy="36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B2684" w14:textId="48ECF822" w:rsidR="00461564" w:rsidRPr="00461564" w:rsidRDefault="00461564" w:rsidP="00461564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461564">
        <w:rPr>
          <w:rFonts w:asciiTheme="minorBidi" w:hAnsiTheme="minorBidi"/>
          <w:color w:val="FF0000"/>
          <w:sz w:val="24"/>
          <w:szCs w:val="24"/>
        </w:rPr>
        <w:t>a)</w:t>
      </w:r>
    </w:p>
    <w:p w14:paraId="45F802FF" w14:textId="799F3C81" w:rsidR="00461564" w:rsidRDefault="00DB5FBE" w:rsidP="004615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D78B8B" wp14:editId="050DB32B">
            <wp:extent cx="4892040" cy="35783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5" t="16863" r="20770" b="16953"/>
                    <a:stretch/>
                  </pic:blipFill>
                  <pic:spPr bwMode="auto">
                    <a:xfrm>
                      <a:off x="0" y="0"/>
                      <a:ext cx="4893534" cy="357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1106E" w14:textId="7786E5AD" w:rsidR="00DB5FBE" w:rsidRPr="00DB5FBE" w:rsidRDefault="00DB5FBE" w:rsidP="00DB5FBE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DB5FBE">
        <w:rPr>
          <w:rFonts w:asciiTheme="minorBidi" w:hAnsiTheme="minorBidi"/>
          <w:color w:val="FF0000"/>
          <w:sz w:val="24"/>
          <w:szCs w:val="24"/>
        </w:rPr>
        <w:t>b)</w:t>
      </w:r>
    </w:p>
    <w:p w14:paraId="0D261AC2" w14:textId="64331D3D" w:rsidR="00DB5FBE" w:rsidRDefault="00040321" w:rsidP="00DB5FB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6BC453" wp14:editId="67657CFA">
            <wp:extent cx="5014003" cy="30708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3" t="19583" r="13974" b="16228"/>
                    <a:stretch/>
                  </pic:blipFill>
                  <pic:spPr bwMode="auto">
                    <a:xfrm>
                      <a:off x="0" y="0"/>
                      <a:ext cx="5014702" cy="30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12453" w14:textId="4022813B" w:rsidR="00DB5FBE" w:rsidRDefault="00DB5FBE" w:rsidP="00DB5FBE">
      <w:pPr>
        <w:jc w:val="center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color w:val="FF0000"/>
          <w:sz w:val="24"/>
          <w:szCs w:val="24"/>
        </w:rPr>
        <w:t>c</w:t>
      </w:r>
      <w:r w:rsidRPr="00DB5FBE">
        <w:rPr>
          <w:rFonts w:asciiTheme="minorBidi" w:hAnsiTheme="minorBidi"/>
          <w:color w:val="FF0000"/>
          <w:sz w:val="24"/>
          <w:szCs w:val="24"/>
        </w:rPr>
        <w:t>)</w:t>
      </w:r>
    </w:p>
    <w:p w14:paraId="1C13C9DE" w14:textId="04316A4D" w:rsidR="00DB5FBE" w:rsidRPr="00040321" w:rsidRDefault="00040321" w:rsidP="00040321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040321">
        <w:rPr>
          <w:noProof/>
        </w:rPr>
        <w:drawing>
          <wp:inline distT="0" distB="0" distL="0" distR="0" wp14:anchorId="6CEF6490" wp14:editId="6097EAF9">
            <wp:extent cx="4945380" cy="31521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75" cy="31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321D" w14:textId="4A4E0B2B" w:rsidR="00DB5FBE" w:rsidRPr="00DB5FBE" w:rsidRDefault="00DB5FBE" w:rsidP="00DB5FBE">
      <w:pPr>
        <w:jc w:val="center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color w:val="FF0000"/>
          <w:sz w:val="24"/>
          <w:szCs w:val="24"/>
        </w:rPr>
        <w:t>d</w:t>
      </w:r>
      <w:r w:rsidRPr="00DB5FBE">
        <w:rPr>
          <w:rFonts w:asciiTheme="minorBidi" w:hAnsiTheme="minorBidi"/>
          <w:color w:val="FF0000"/>
          <w:sz w:val="24"/>
          <w:szCs w:val="24"/>
        </w:rPr>
        <w:t>)</w:t>
      </w:r>
    </w:p>
    <w:p w14:paraId="787D4FF1" w14:textId="1C60E0FB" w:rsidR="00DB5FBE" w:rsidRPr="000A4B26" w:rsidRDefault="00DB5FBE" w:rsidP="00DB5FBE">
      <w:pPr>
        <w:jc w:val="center"/>
        <w:rPr>
          <w:rFonts w:asciiTheme="minorBidi" w:hAnsiTheme="minorBidi"/>
          <w:sz w:val="24"/>
          <w:szCs w:val="24"/>
        </w:rPr>
      </w:pPr>
      <w:r w:rsidRPr="00461564">
        <w:rPr>
          <w:rFonts w:asciiTheme="minorBidi" w:hAnsiTheme="minorBidi"/>
          <w:color w:val="0070C0"/>
          <w:sz w:val="24"/>
          <w:szCs w:val="24"/>
        </w:rPr>
        <w:t>Figure S</w:t>
      </w:r>
      <w:r>
        <w:rPr>
          <w:rFonts w:asciiTheme="minorBidi" w:hAnsiTheme="minorBidi"/>
          <w:color w:val="0070C0"/>
          <w:sz w:val="24"/>
          <w:szCs w:val="24"/>
        </w:rPr>
        <w:t>2</w:t>
      </w:r>
      <w:r w:rsidRPr="00461564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Electronic absorption spectra of </w:t>
      </w:r>
      <w:r w:rsidRPr="00461564">
        <w:rPr>
          <w:rFonts w:asciiTheme="minorBidi" w:hAnsiTheme="minorBidi"/>
          <w:color w:val="FF0000"/>
          <w:sz w:val="24"/>
          <w:szCs w:val="24"/>
        </w:rPr>
        <w:t>a)</w:t>
      </w:r>
      <w:r>
        <w:rPr>
          <w:rFonts w:asciiTheme="minorBidi" w:hAnsiTheme="minorBidi"/>
          <w:sz w:val="24"/>
          <w:szCs w:val="24"/>
        </w:rPr>
        <w:t xml:space="preserve"> H</w:t>
      </w:r>
      <w:r>
        <w:rPr>
          <w:rFonts w:asciiTheme="minorBidi" w:hAnsiTheme="minorBidi"/>
          <w:sz w:val="24"/>
          <w:szCs w:val="24"/>
          <w:vertAlign w:val="subscript"/>
        </w:rPr>
        <w:t>3</w:t>
      </w:r>
      <w:r>
        <w:rPr>
          <w:rFonts w:asciiTheme="minorBidi" w:hAnsiTheme="minorBidi"/>
          <w:sz w:val="24"/>
          <w:szCs w:val="24"/>
        </w:rPr>
        <w:t xml:space="preserve">L, </w:t>
      </w:r>
      <w:r w:rsidRPr="00461564">
        <w:rPr>
          <w:rFonts w:asciiTheme="minorBidi" w:hAnsiTheme="minorBidi"/>
          <w:color w:val="FF0000"/>
          <w:sz w:val="24"/>
          <w:szCs w:val="24"/>
        </w:rPr>
        <w:t>b)</w:t>
      </w:r>
      <w:r>
        <w:rPr>
          <w:rFonts w:asciiTheme="minorBidi" w:hAnsiTheme="minorBidi"/>
          <w:sz w:val="24"/>
          <w:szCs w:val="24"/>
        </w:rPr>
        <w:t xml:space="preserve"> </w:t>
      </w:r>
      <w:r w:rsidRPr="00461564">
        <w:rPr>
          <w:rFonts w:asciiTheme="minorBidi" w:hAnsiTheme="minorBidi"/>
          <w:b/>
          <w:bCs/>
          <w:sz w:val="24"/>
          <w:szCs w:val="24"/>
        </w:rPr>
        <w:t>1</w:t>
      </w:r>
      <w:r>
        <w:rPr>
          <w:rFonts w:asciiTheme="minorBidi" w:hAnsiTheme="minorBidi"/>
          <w:sz w:val="24"/>
          <w:szCs w:val="24"/>
        </w:rPr>
        <w:t xml:space="preserve">, </w:t>
      </w:r>
      <w:r w:rsidRPr="00461564">
        <w:rPr>
          <w:rFonts w:asciiTheme="minorBidi" w:hAnsiTheme="minorBidi"/>
          <w:color w:val="FF0000"/>
          <w:sz w:val="24"/>
          <w:szCs w:val="24"/>
        </w:rPr>
        <w:t>c)</w:t>
      </w:r>
      <w:r>
        <w:rPr>
          <w:rFonts w:asciiTheme="minorBidi" w:hAnsiTheme="minorBidi"/>
          <w:sz w:val="24"/>
          <w:szCs w:val="24"/>
        </w:rPr>
        <w:t xml:space="preserve"> </w:t>
      </w:r>
      <w:r w:rsidRPr="00461564">
        <w:rPr>
          <w:rFonts w:asciiTheme="minorBidi" w:hAnsiTheme="minorBidi"/>
          <w:b/>
          <w:bCs/>
          <w:sz w:val="24"/>
          <w:szCs w:val="24"/>
        </w:rPr>
        <w:t>2</w:t>
      </w:r>
      <w:r>
        <w:rPr>
          <w:rFonts w:asciiTheme="minorBidi" w:hAnsiTheme="minorBidi"/>
          <w:sz w:val="24"/>
          <w:szCs w:val="24"/>
        </w:rPr>
        <w:t xml:space="preserve"> and </w:t>
      </w:r>
      <w:r w:rsidRPr="00461564">
        <w:rPr>
          <w:rFonts w:asciiTheme="minorBidi" w:hAnsiTheme="minorBidi"/>
          <w:color w:val="FF0000"/>
          <w:sz w:val="24"/>
          <w:szCs w:val="24"/>
        </w:rPr>
        <w:t>d)</w:t>
      </w:r>
      <w:r>
        <w:rPr>
          <w:rFonts w:asciiTheme="minorBidi" w:hAnsiTheme="minorBidi"/>
          <w:sz w:val="24"/>
          <w:szCs w:val="24"/>
        </w:rPr>
        <w:t xml:space="preserve"> </w:t>
      </w:r>
      <w:r w:rsidRPr="00461564">
        <w:rPr>
          <w:rFonts w:asciiTheme="minorBidi" w:hAnsiTheme="minorBidi"/>
          <w:b/>
          <w:bCs/>
          <w:sz w:val="24"/>
          <w:szCs w:val="24"/>
        </w:rPr>
        <w:t>3</w:t>
      </w:r>
      <w:r>
        <w:rPr>
          <w:rFonts w:asciiTheme="minorBidi" w:hAnsiTheme="minorBidi"/>
          <w:sz w:val="24"/>
          <w:szCs w:val="24"/>
        </w:rPr>
        <w:t>.</w:t>
      </w:r>
      <w:r w:rsidR="004C67F9">
        <w:rPr>
          <w:rFonts w:asciiTheme="minorBidi" w:hAnsiTheme="minorBidi"/>
          <w:sz w:val="24"/>
          <w:szCs w:val="24"/>
        </w:rPr>
        <w:t xml:space="preserve"> Dilute and very concentrated solutions were used to get the spectra of the complexes.</w:t>
      </w:r>
      <w:r w:rsidR="000A4B26">
        <w:rPr>
          <w:rFonts w:asciiTheme="minorBidi" w:hAnsiTheme="minorBidi"/>
          <w:sz w:val="24"/>
          <w:szCs w:val="24"/>
        </w:rPr>
        <w:t xml:space="preserve"> </w:t>
      </w:r>
      <w:r w:rsidR="000A4B26" w:rsidRPr="000A4B26">
        <w:rPr>
          <w:rFonts w:asciiTheme="minorBidi" w:hAnsiTheme="minorBidi"/>
          <w:sz w:val="24"/>
          <w:szCs w:val="24"/>
          <w:highlight w:val="yellow"/>
        </w:rPr>
        <w:t xml:space="preserve">[In the range of 190–400 nm, </w:t>
      </w:r>
      <w:r w:rsidR="000A4B26">
        <w:rPr>
          <w:rFonts w:asciiTheme="minorBidi" w:hAnsiTheme="minorBidi"/>
          <w:sz w:val="24"/>
          <w:szCs w:val="24"/>
          <w:highlight w:val="yellow"/>
        </w:rPr>
        <w:t>5</w:t>
      </w:r>
      <w:r w:rsidR="000A4B26" w:rsidRPr="000A4B26">
        <w:rPr>
          <w:rFonts w:asciiTheme="minorBidi" w:hAnsiTheme="minorBidi"/>
          <w:sz w:val="24"/>
          <w:szCs w:val="24"/>
          <w:highlight w:val="yellow"/>
        </w:rPr>
        <w:t>×10</w:t>
      </w:r>
      <w:r w:rsidR="000A4B26" w:rsidRPr="000A4B26">
        <w:rPr>
          <w:rFonts w:asciiTheme="minorBidi" w:hAnsiTheme="minorBidi"/>
          <w:sz w:val="24"/>
          <w:szCs w:val="24"/>
          <w:highlight w:val="yellow"/>
          <w:vertAlign w:val="superscript"/>
        </w:rPr>
        <w:t>-</w:t>
      </w:r>
      <w:r w:rsidR="000A4B26">
        <w:rPr>
          <w:rFonts w:asciiTheme="minorBidi" w:hAnsiTheme="minorBidi"/>
          <w:sz w:val="24"/>
          <w:szCs w:val="24"/>
          <w:highlight w:val="yellow"/>
          <w:vertAlign w:val="superscript"/>
        </w:rPr>
        <w:t>5</w:t>
      </w:r>
      <w:r w:rsidR="000A4B26" w:rsidRPr="000A4B26">
        <w:rPr>
          <w:rFonts w:asciiTheme="minorBidi" w:hAnsiTheme="minorBidi"/>
          <w:sz w:val="24"/>
          <w:szCs w:val="24"/>
          <w:highlight w:val="yellow"/>
        </w:rPr>
        <w:t xml:space="preserve"> M was used, while in the range of 400–800 nm, 10</w:t>
      </w:r>
      <w:r w:rsidR="000A4B26" w:rsidRPr="000A4B26">
        <w:rPr>
          <w:rFonts w:asciiTheme="minorBidi" w:hAnsiTheme="minorBidi"/>
          <w:sz w:val="24"/>
          <w:szCs w:val="24"/>
          <w:highlight w:val="yellow"/>
          <w:vertAlign w:val="superscript"/>
        </w:rPr>
        <w:t>-3</w:t>
      </w:r>
      <w:r w:rsidR="000A4B26" w:rsidRPr="000A4B26">
        <w:rPr>
          <w:rFonts w:asciiTheme="minorBidi" w:hAnsiTheme="minorBidi"/>
          <w:sz w:val="24"/>
          <w:szCs w:val="24"/>
          <w:highlight w:val="yellow"/>
        </w:rPr>
        <w:t xml:space="preserve"> M was used]</w:t>
      </w:r>
    </w:p>
    <w:p w14:paraId="22EC5209" w14:textId="5F13E2E2" w:rsidR="005D67F8" w:rsidRDefault="005D67F8" w:rsidP="00DB5FBE">
      <w:pPr>
        <w:jc w:val="center"/>
        <w:rPr>
          <w:rFonts w:asciiTheme="minorBidi" w:hAnsiTheme="minorBidi"/>
          <w:sz w:val="24"/>
          <w:szCs w:val="24"/>
        </w:rPr>
      </w:pPr>
    </w:p>
    <w:p w14:paraId="18F3DA1C" w14:textId="2B53FC9B" w:rsidR="005D67F8" w:rsidRDefault="005D67F8" w:rsidP="005D67F8">
      <w:pPr>
        <w:jc w:val="center"/>
        <w:rPr>
          <w:rFonts w:asciiTheme="minorBidi" w:hAnsiTheme="minorBidi"/>
          <w:sz w:val="24"/>
          <w:szCs w:val="24"/>
        </w:rPr>
      </w:pPr>
      <w:r w:rsidRPr="005D67F8">
        <w:rPr>
          <w:noProof/>
        </w:rPr>
        <w:lastRenderedPageBreak/>
        <w:drawing>
          <wp:inline distT="0" distB="0" distL="0" distR="0" wp14:anchorId="0983FF2D" wp14:editId="74805201">
            <wp:extent cx="5196840" cy="3502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58" cy="350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8720" w14:textId="215B376A" w:rsidR="00DB5FBE" w:rsidRPr="005D67F8" w:rsidRDefault="005D67F8" w:rsidP="00DB5FBE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5D67F8">
        <w:rPr>
          <w:rFonts w:asciiTheme="minorBidi" w:hAnsiTheme="minorBidi"/>
          <w:color w:val="FF0000"/>
          <w:sz w:val="24"/>
          <w:szCs w:val="24"/>
        </w:rPr>
        <w:t>a)</w:t>
      </w:r>
    </w:p>
    <w:p w14:paraId="4369969A" w14:textId="75A54391" w:rsidR="005D67F8" w:rsidRDefault="005D67F8" w:rsidP="005D67F8">
      <w:pPr>
        <w:jc w:val="center"/>
        <w:rPr>
          <w:rFonts w:asciiTheme="minorBidi" w:hAnsiTheme="minorBidi"/>
          <w:sz w:val="24"/>
          <w:szCs w:val="24"/>
        </w:rPr>
      </w:pPr>
      <w:r w:rsidRPr="005D67F8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CEE7F4F" wp14:editId="4A4935E4">
            <wp:extent cx="5135880" cy="3425566"/>
            <wp:effectExtent l="0" t="0" r="0" b="0"/>
            <wp:docPr id="10" name="Picture 2" descr="A close up of text on a white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F63A14-88EA-460D-880D-362AF2D50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text on a whiteboard&#10;&#10;Description automatically generated">
                      <a:extLst>
                        <a:ext uri="{FF2B5EF4-FFF2-40B4-BE49-F238E27FC236}">
                          <a16:creationId xmlns:a16="http://schemas.microsoft.com/office/drawing/2014/main" id="{41F63A14-88EA-460D-880D-362AF2D50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19547" r="3462" b="2394"/>
                    <a:stretch/>
                  </pic:blipFill>
                  <pic:spPr>
                    <a:xfrm>
                      <a:off x="0" y="0"/>
                      <a:ext cx="5139476" cy="34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066A" w14:textId="2478E9AD" w:rsidR="005D67F8" w:rsidRPr="005D67F8" w:rsidRDefault="005D67F8" w:rsidP="005D67F8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5D67F8">
        <w:rPr>
          <w:rFonts w:asciiTheme="minorBidi" w:hAnsiTheme="minorBidi"/>
          <w:color w:val="FF0000"/>
          <w:sz w:val="24"/>
          <w:szCs w:val="24"/>
        </w:rPr>
        <w:t>b)</w:t>
      </w:r>
    </w:p>
    <w:p w14:paraId="4DA96385" w14:textId="765BBEB4" w:rsidR="005D67F8" w:rsidRDefault="005D67F8" w:rsidP="005D67F8">
      <w:pPr>
        <w:jc w:val="center"/>
        <w:rPr>
          <w:rFonts w:asciiTheme="minorBidi" w:hAnsiTheme="minorBidi"/>
          <w:sz w:val="24"/>
          <w:szCs w:val="24"/>
        </w:rPr>
      </w:pPr>
    </w:p>
    <w:p w14:paraId="38AFF3FB" w14:textId="2D0469CE" w:rsidR="005D67F8" w:rsidRDefault="005D67F8" w:rsidP="005D67F8">
      <w:pPr>
        <w:jc w:val="center"/>
        <w:rPr>
          <w:rFonts w:asciiTheme="minorBidi" w:hAnsiTheme="minorBidi"/>
          <w:sz w:val="24"/>
          <w:szCs w:val="24"/>
        </w:rPr>
      </w:pPr>
      <w:r w:rsidRPr="005D67F8">
        <w:rPr>
          <w:rFonts w:asciiTheme="minorBidi" w:hAnsiTheme="minorBidi"/>
          <w:noProof/>
          <w:sz w:val="24"/>
          <w:szCs w:val="24"/>
        </w:rPr>
        <w:lastRenderedPageBreak/>
        <w:drawing>
          <wp:inline distT="0" distB="0" distL="0" distR="0" wp14:anchorId="17FBA05B" wp14:editId="51BC6092">
            <wp:extent cx="4983817" cy="3406140"/>
            <wp:effectExtent l="0" t="0" r="0" b="0"/>
            <wp:docPr id="11" name="Picture 2" descr="A close up of text on a white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9675CF-38B0-4A1B-AE7E-3F90418CF3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text on a whiteboard&#10;&#10;Description automatically generated">
                      <a:extLst>
                        <a:ext uri="{FF2B5EF4-FFF2-40B4-BE49-F238E27FC236}">
                          <a16:creationId xmlns:a16="http://schemas.microsoft.com/office/drawing/2014/main" id="{9E9675CF-38B0-4A1B-AE7E-3F90418CF3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15923" r="2007" b="3560"/>
                    <a:stretch/>
                  </pic:blipFill>
                  <pic:spPr>
                    <a:xfrm>
                      <a:off x="0" y="0"/>
                      <a:ext cx="4996846" cy="34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C480" w14:textId="22CEC970" w:rsidR="005D67F8" w:rsidRPr="005D67F8" w:rsidRDefault="005D67F8" w:rsidP="005D67F8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5D67F8">
        <w:rPr>
          <w:rFonts w:asciiTheme="minorBidi" w:hAnsiTheme="minorBidi"/>
          <w:color w:val="FF0000"/>
          <w:sz w:val="24"/>
          <w:szCs w:val="24"/>
        </w:rPr>
        <w:t>c)</w:t>
      </w:r>
    </w:p>
    <w:p w14:paraId="72128A27" w14:textId="2BEAD9F2" w:rsidR="005D67F8" w:rsidRDefault="005D67F8" w:rsidP="005D67F8">
      <w:pPr>
        <w:jc w:val="center"/>
      </w:pPr>
      <w:r w:rsidRPr="005D67F8">
        <w:rPr>
          <w:noProof/>
        </w:rPr>
        <w:drawing>
          <wp:inline distT="0" distB="0" distL="0" distR="0" wp14:anchorId="7D47BA30" wp14:editId="28F47956">
            <wp:extent cx="5120640" cy="33606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74" cy="33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F18D" w14:textId="6C41395C" w:rsidR="005D67F8" w:rsidRPr="005D67F8" w:rsidRDefault="005D67F8" w:rsidP="005D67F8">
      <w:pPr>
        <w:jc w:val="center"/>
        <w:rPr>
          <w:rFonts w:asciiTheme="minorBidi" w:hAnsiTheme="minorBidi"/>
          <w:color w:val="FF0000"/>
          <w:sz w:val="24"/>
          <w:szCs w:val="24"/>
        </w:rPr>
      </w:pPr>
      <w:r w:rsidRPr="005D67F8">
        <w:rPr>
          <w:rFonts w:asciiTheme="minorBidi" w:hAnsiTheme="minorBidi"/>
          <w:color w:val="FF0000"/>
          <w:sz w:val="24"/>
          <w:szCs w:val="24"/>
        </w:rPr>
        <w:t>d)</w:t>
      </w:r>
    </w:p>
    <w:p w14:paraId="436C63E7" w14:textId="64B54BC4" w:rsidR="005D67F8" w:rsidRDefault="005D67F8" w:rsidP="005D67F8">
      <w:pPr>
        <w:jc w:val="center"/>
        <w:rPr>
          <w:rFonts w:asciiTheme="minorBidi" w:hAnsiTheme="minorBidi"/>
          <w:sz w:val="24"/>
          <w:szCs w:val="24"/>
        </w:rPr>
      </w:pPr>
      <w:r w:rsidRPr="00461564">
        <w:rPr>
          <w:rFonts w:asciiTheme="minorBidi" w:hAnsiTheme="minorBidi"/>
          <w:color w:val="0070C0"/>
          <w:sz w:val="24"/>
          <w:szCs w:val="24"/>
        </w:rPr>
        <w:t>Figure S</w:t>
      </w:r>
      <w:r>
        <w:rPr>
          <w:rFonts w:asciiTheme="minorBidi" w:hAnsiTheme="minorBidi"/>
          <w:color w:val="0070C0"/>
          <w:sz w:val="24"/>
          <w:szCs w:val="24"/>
        </w:rPr>
        <w:t>3</w:t>
      </w:r>
      <w:r w:rsidRPr="00461564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Thermal analysis charts </w:t>
      </w:r>
      <w:r w:rsidRPr="00461564">
        <w:rPr>
          <w:rFonts w:asciiTheme="minorBidi" w:hAnsiTheme="minorBidi"/>
          <w:color w:val="FF0000"/>
          <w:sz w:val="24"/>
          <w:szCs w:val="24"/>
        </w:rPr>
        <w:t>a)</w:t>
      </w:r>
      <w:r>
        <w:rPr>
          <w:rFonts w:asciiTheme="minorBidi" w:hAnsiTheme="minorBidi"/>
          <w:sz w:val="24"/>
          <w:szCs w:val="24"/>
        </w:rPr>
        <w:t xml:space="preserve"> TGA (</w:t>
      </w:r>
      <w:r w:rsidRPr="005D67F8">
        <w:rPr>
          <w:rFonts w:asciiTheme="minorBidi" w:hAnsiTheme="minorBidi"/>
          <w:b/>
          <w:bCs/>
          <w:sz w:val="24"/>
          <w:szCs w:val="24"/>
        </w:rPr>
        <w:t>1</w:t>
      </w:r>
      <w:r>
        <w:rPr>
          <w:rFonts w:asciiTheme="minorBidi" w:hAnsiTheme="minorBidi"/>
          <w:sz w:val="24"/>
          <w:szCs w:val="24"/>
        </w:rPr>
        <w:t xml:space="preserve">), </w:t>
      </w:r>
      <w:r w:rsidRPr="00461564">
        <w:rPr>
          <w:rFonts w:asciiTheme="minorBidi" w:hAnsiTheme="minorBidi"/>
          <w:color w:val="FF0000"/>
          <w:sz w:val="24"/>
          <w:szCs w:val="24"/>
        </w:rPr>
        <w:t>b)</w:t>
      </w:r>
      <w:r>
        <w:rPr>
          <w:rFonts w:asciiTheme="minorBidi" w:hAnsiTheme="minorBidi"/>
          <w:sz w:val="24"/>
          <w:szCs w:val="24"/>
        </w:rPr>
        <w:t xml:space="preserve"> </w:t>
      </w:r>
      <w:r w:rsidRPr="005D67F8">
        <w:rPr>
          <w:rFonts w:asciiTheme="minorBidi" w:hAnsiTheme="minorBidi"/>
          <w:sz w:val="24"/>
          <w:szCs w:val="24"/>
        </w:rPr>
        <w:t>DTG (</w:t>
      </w:r>
      <w:r w:rsidRPr="005D67F8">
        <w:rPr>
          <w:rFonts w:asciiTheme="minorBidi" w:hAnsiTheme="minorBidi"/>
          <w:b/>
          <w:bCs/>
          <w:sz w:val="24"/>
          <w:szCs w:val="24"/>
        </w:rPr>
        <w:t>1</w:t>
      </w:r>
      <w:r w:rsidRPr="005D67F8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 xml:space="preserve">, </w:t>
      </w:r>
      <w:r w:rsidRPr="00461564">
        <w:rPr>
          <w:rFonts w:asciiTheme="minorBidi" w:hAnsiTheme="minorBidi"/>
          <w:color w:val="FF0000"/>
          <w:sz w:val="24"/>
          <w:szCs w:val="24"/>
        </w:rPr>
        <w:t>c)</w:t>
      </w:r>
      <w:r>
        <w:rPr>
          <w:rFonts w:asciiTheme="minorBidi" w:hAnsiTheme="minorBidi"/>
          <w:sz w:val="24"/>
          <w:szCs w:val="24"/>
        </w:rPr>
        <w:t xml:space="preserve"> </w:t>
      </w:r>
      <w:r w:rsidRPr="005D67F8">
        <w:rPr>
          <w:rFonts w:asciiTheme="minorBidi" w:hAnsiTheme="minorBidi"/>
          <w:sz w:val="24"/>
          <w:szCs w:val="24"/>
        </w:rPr>
        <w:t>TGA (</w:t>
      </w:r>
      <w:r w:rsidRPr="005D67F8">
        <w:rPr>
          <w:rFonts w:asciiTheme="minorBidi" w:hAnsiTheme="minorBidi"/>
          <w:b/>
          <w:bCs/>
          <w:sz w:val="24"/>
          <w:szCs w:val="24"/>
        </w:rPr>
        <w:t>2</w:t>
      </w:r>
      <w:r w:rsidRPr="005D67F8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 xml:space="preserve"> and </w:t>
      </w:r>
      <w:r w:rsidRPr="00461564">
        <w:rPr>
          <w:rFonts w:asciiTheme="minorBidi" w:hAnsiTheme="minorBidi"/>
          <w:color w:val="FF0000"/>
          <w:sz w:val="24"/>
          <w:szCs w:val="24"/>
        </w:rPr>
        <w:t>d)</w:t>
      </w:r>
      <w:r>
        <w:rPr>
          <w:rFonts w:asciiTheme="minorBidi" w:hAnsiTheme="minorBidi"/>
          <w:sz w:val="24"/>
          <w:szCs w:val="24"/>
        </w:rPr>
        <w:t xml:space="preserve"> DTG</w:t>
      </w:r>
      <w:r w:rsidRPr="005D67F8">
        <w:rPr>
          <w:rFonts w:asciiTheme="minorBidi" w:hAnsiTheme="minorBidi"/>
          <w:sz w:val="24"/>
          <w:szCs w:val="24"/>
        </w:rPr>
        <w:t xml:space="preserve"> (</w:t>
      </w:r>
      <w:r w:rsidRPr="005D67F8">
        <w:rPr>
          <w:rFonts w:asciiTheme="minorBidi" w:hAnsiTheme="minorBidi"/>
          <w:b/>
          <w:bCs/>
          <w:sz w:val="24"/>
          <w:szCs w:val="24"/>
        </w:rPr>
        <w:t>2</w:t>
      </w:r>
      <w:r w:rsidRPr="005D67F8">
        <w:rPr>
          <w:rFonts w:asciiTheme="minorBidi" w:hAnsiTheme="minorBidi"/>
          <w:sz w:val="24"/>
          <w:szCs w:val="24"/>
        </w:rPr>
        <w:t>)</w:t>
      </w:r>
      <w:r>
        <w:rPr>
          <w:rFonts w:asciiTheme="minorBidi" w:hAnsiTheme="minorBidi"/>
          <w:sz w:val="24"/>
          <w:szCs w:val="24"/>
        </w:rPr>
        <w:t xml:space="preserve">. </w:t>
      </w:r>
    </w:p>
    <w:p w14:paraId="1A287BF1" w14:textId="27453AB5" w:rsidR="00CF62F1" w:rsidRDefault="00A1620E" w:rsidP="005D67F8">
      <w:pPr>
        <w:jc w:val="center"/>
        <w:rPr>
          <w:rFonts w:asciiTheme="minorBidi" w:hAnsiTheme="min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D28717" wp14:editId="64E263FB">
            <wp:extent cx="5943600" cy="28619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57D4" w14:textId="2EB3C074" w:rsidR="00CF62F1" w:rsidRDefault="00A1620E" w:rsidP="00A1620E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a)</w:t>
      </w:r>
    </w:p>
    <w:p w14:paraId="144F8E70" w14:textId="199F65D3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inline distT="0" distB="0" distL="0" distR="0" wp14:anchorId="5A951C4B" wp14:editId="0D7202C9">
            <wp:extent cx="5943600" cy="2861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6ED3" w14:textId="1EAEAC17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b)</w:t>
      </w:r>
    </w:p>
    <w:p w14:paraId="2E0CB277" w14:textId="6850F2C6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5BE483" wp14:editId="0BEEE5EB">
            <wp:extent cx="5943600" cy="2861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7BDE" w14:textId="317E364B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c)</w:t>
      </w:r>
    </w:p>
    <w:p w14:paraId="3D3DB95A" w14:textId="78B04558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  <w:r w:rsidRPr="00CF62F1">
        <w:rPr>
          <w:rFonts w:asciiTheme="minorBidi" w:hAnsiTheme="minorBidi"/>
          <w:color w:val="0070C0"/>
          <w:sz w:val="24"/>
          <w:szCs w:val="24"/>
        </w:rPr>
        <w:t>Figure S4</w:t>
      </w:r>
      <w:r>
        <w:rPr>
          <w:rFonts w:asciiTheme="minorBidi" w:hAnsiTheme="minorBidi"/>
          <w:sz w:val="24"/>
          <w:szCs w:val="24"/>
        </w:rPr>
        <w:t xml:space="preserve"> </w:t>
      </w:r>
      <w:proofErr w:type="gramStart"/>
      <w:r>
        <w:rPr>
          <w:rFonts w:asciiTheme="minorBidi" w:hAnsiTheme="minorBidi"/>
          <w:sz w:val="24"/>
          <w:szCs w:val="24"/>
        </w:rPr>
        <w:t>The</w:t>
      </w:r>
      <w:proofErr w:type="gramEnd"/>
      <w:r>
        <w:rPr>
          <w:rFonts w:asciiTheme="minorBidi" w:hAnsiTheme="minorBidi"/>
          <w:sz w:val="24"/>
          <w:szCs w:val="24"/>
        </w:rPr>
        <w:t xml:space="preserve"> calculated IR spectra of the local minima structures of </w:t>
      </w:r>
      <w:r w:rsidRPr="00CF62F1">
        <w:rPr>
          <w:rFonts w:asciiTheme="minorBidi" w:hAnsiTheme="minorBidi"/>
          <w:b/>
          <w:bCs/>
          <w:sz w:val="24"/>
          <w:szCs w:val="24"/>
        </w:rPr>
        <w:t>1–3</w:t>
      </w:r>
      <w:r>
        <w:rPr>
          <w:rFonts w:asciiTheme="minorBidi" w:hAnsiTheme="minorBidi"/>
          <w:sz w:val="24"/>
          <w:szCs w:val="24"/>
        </w:rPr>
        <w:t xml:space="preserve">. </w:t>
      </w:r>
    </w:p>
    <w:p w14:paraId="0A7938D5" w14:textId="678602C4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1B250CAC" w14:textId="7763D26F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4B8CF61E" w14:textId="79CAB83C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710ABFBE" w14:textId="446AD63B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51A9792A" w14:textId="6D9A1107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4A8C3267" w14:textId="7F7672CE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7E1F3D6C" w14:textId="0F844A5A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61252ABF" w14:textId="69E5C93C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2F65F98F" w14:textId="7623B8F7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537BC9A6" w14:textId="4EF3D120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7AAAA112" w14:textId="7EF237AE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2D4F1010" w14:textId="4D280769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13B11992" w14:textId="7E8AD07F" w:rsidR="00CF62F1" w:rsidRDefault="00CF62F1" w:rsidP="005D67F8">
      <w:pPr>
        <w:jc w:val="center"/>
        <w:rPr>
          <w:rFonts w:asciiTheme="minorBidi" w:hAnsiTheme="minorBidi"/>
          <w:sz w:val="24"/>
          <w:szCs w:val="24"/>
        </w:rPr>
      </w:pPr>
    </w:p>
    <w:p w14:paraId="740A8B8E" w14:textId="77777777" w:rsidR="00CF62F1" w:rsidRDefault="00CF62F1" w:rsidP="00A1620E">
      <w:pPr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9205" w:type="dxa"/>
        <w:jc w:val="center"/>
        <w:tblLook w:val="04A0" w:firstRow="1" w:lastRow="0" w:firstColumn="1" w:lastColumn="0" w:noHBand="0" w:noVBand="1"/>
      </w:tblPr>
      <w:tblGrid>
        <w:gridCol w:w="1273"/>
        <w:gridCol w:w="1170"/>
        <w:gridCol w:w="6762"/>
      </w:tblGrid>
      <w:tr w:rsidR="00FC092C" w:rsidRPr="003F2345" w14:paraId="15808A0E" w14:textId="77777777" w:rsidTr="009C2097">
        <w:trPr>
          <w:trHeight w:val="268"/>
          <w:jc w:val="center"/>
        </w:trPr>
        <w:tc>
          <w:tcPr>
            <w:tcW w:w="9205" w:type="dxa"/>
            <w:gridSpan w:val="3"/>
          </w:tcPr>
          <w:p w14:paraId="3F936B1A" w14:textId="77777777" w:rsidR="00FC092C" w:rsidRPr="00563201" w:rsidRDefault="00FC092C" w:rsidP="009C2097">
            <w:pPr>
              <w:jc w:val="both"/>
              <w:rPr>
                <w:rFonts w:asciiTheme="minorBidi" w:hAnsiTheme="minorBidi"/>
              </w:rPr>
            </w:pPr>
            <w:r w:rsidRPr="00563201">
              <w:rPr>
                <w:rFonts w:asciiTheme="minorBidi" w:hAnsiTheme="minorBidi"/>
                <w:color w:val="FF0000"/>
              </w:rPr>
              <w:lastRenderedPageBreak/>
              <w:t>Table S1</w:t>
            </w:r>
            <w:r w:rsidRPr="00563201">
              <w:rPr>
                <w:rFonts w:asciiTheme="minorBidi" w:hAnsiTheme="minorBidi"/>
              </w:rPr>
              <w:t xml:space="preserve"> Computed electronic transition</w:t>
            </w:r>
            <w:r>
              <w:rPr>
                <w:rFonts w:asciiTheme="minorBidi" w:hAnsiTheme="minorBidi"/>
              </w:rPr>
              <w:t>s</w:t>
            </w:r>
            <w:r w:rsidRPr="00563201">
              <w:rPr>
                <w:rFonts w:asciiTheme="minorBidi" w:hAnsiTheme="minorBidi"/>
              </w:rPr>
              <w:t xml:space="preserve"> and </w:t>
            </w:r>
            <w:r>
              <w:rPr>
                <w:rFonts w:asciiTheme="minorBidi" w:hAnsiTheme="minorBidi"/>
              </w:rPr>
              <w:t xml:space="preserve">their </w:t>
            </w:r>
            <w:r w:rsidRPr="00563201">
              <w:rPr>
                <w:rFonts w:asciiTheme="minorBidi" w:hAnsiTheme="minorBidi"/>
              </w:rPr>
              <w:t>oscillator strengths (</w:t>
            </w:r>
            <w:r w:rsidRPr="00563201">
              <w:rPr>
                <w:rFonts w:asciiTheme="minorBidi" w:hAnsiTheme="minorBidi"/>
                <w:i/>
                <w:iCs/>
              </w:rPr>
              <w:t>f</w:t>
            </w:r>
            <w:r w:rsidRPr="00563201">
              <w:rPr>
                <w:rFonts w:asciiTheme="minorBidi" w:hAnsiTheme="minorBidi"/>
              </w:rPr>
              <w:t>) of the investigated complexes in DMSO</w:t>
            </w:r>
            <w:r>
              <w:rPr>
                <w:rFonts w:asciiTheme="minorBidi" w:hAnsiTheme="minorBidi"/>
              </w:rPr>
              <w:t xml:space="preserve"> using PCM model</w:t>
            </w:r>
          </w:p>
        </w:tc>
      </w:tr>
      <w:tr w:rsidR="00FC092C" w:rsidRPr="003F2345" w14:paraId="3604A18A" w14:textId="77777777" w:rsidTr="009C2097">
        <w:trPr>
          <w:trHeight w:val="268"/>
          <w:jc w:val="center"/>
        </w:trPr>
        <w:tc>
          <w:tcPr>
            <w:tcW w:w="1273" w:type="dxa"/>
          </w:tcPr>
          <w:p w14:paraId="7F3D0B1B" w14:textId="77777777" w:rsidR="00FC092C" w:rsidRPr="00563201" w:rsidRDefault="00FC092C" w:rsidP="009C209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63201">
              <w:rPr>
                <w:rFonts w:asciiTheme="minorBidi" w:hAnsiTheme="minorBidi"/>
                <w:b/>
                <w:bCs/>
              </w:rPr>
              <w:t>nm</w:t>
            </w:r>
          </w:p>
        </w:tc>
        <w:tc>
          <w:tcPr>
            <w:tcW w:w="1170" w:type="dxa"/>
          </w:tcPr>
          <w:p w14:paraId="63E00AB6" w14:textId="77777777" w:rsidR="00FC092C" w:rsidRPr="00563201" w:rsidRDefault="00FC092C" w:rsidP="009C2097">
            <w:pPr>
              <w:jc w:val="center"/>
              <w:rPr>
                <w:rFonts w:asciiTheme="minorBidi" w:hAnsiTheme="minorBidi"/>
                <w:b/>
                <w:bCs/>
                <w:i/>
                <w:iCs/>
              </w:rPr>
            </w:pPr>
            <w:r w:rsidRPr="00563201">
              <w:rPr>
                <w:rFonts w:asciiTheme="minorBidi" w:hAnsiTheme="minorBidi"/>
                <w:b/>
                <w:bCs/>
                <w:i/>
                <w:iCs/>
              </w:rPr>
              <w:t>f</w:t>
            </w:r>
          </w:p>
        </w:tc>
        <w:tc>
          <w:tcPr>
            <w:tcW w:w="6762" w:type="dxa"/>
          </w:tcPr>
          <w:p w14:paraId="2507C45B" w14:textId="77777777" w:rsidR="00FC092C" w:rsidRPr="00563201" w:rsidRDefault="00FC092C" w:rsidP="009C2097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63201">
              <w:rPr>
                <w:rFonts w:asciiTheme="minorBidi" w:hAnsiTheme="minorBidi"/>
                <w:b/>
                <w:bCs/>
              </w:rPr>
              <w:t>Composition</w:t>
            </w:r>
          </w:p>
        </w:tc>
      </w:tr>
      <w:tr w:rsidR="00FC092C" w:rsidRPr="003F2345" w14:paraId="615473DF" w14:textId="77777777" w:rsidTr="009C2097">
        <w:trPr>
          <w:trHeight w:val="285"/>
          <w:jc w:val="center"/>
        </w:trPr>
        <w:tc>
          <w:tcPr>
            <w:tcW w:w="9205" w:type="dxa"/>
            <w:gridSpan w:val="3"/>
          </w:tcPr>
          <w:p w14:paraId="6AB5F3BC" w14:textId="77777777" w:rsidR="00FC092C" w:rsidRPr="00563201" w:rsidRDefault="00FC092C" w:rsidP="009C2097">
            <w:pPr>
              <w:pStyle w:val="ListParagraph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Theme="minorBidi" w:hAnsiTheme="minorBidi" w:cstheme="minorBidi"/>
                <w:b/>
                <w:bCs/>
              </w:rPr>
            </w:pPr>
            <w:r w:rsidRPr="00563201">
              <w:rPr>
                <w:rFonts w:asciiTheme="minorBidi" w:hAnsiTheme="minorBidi" w:cstheme="minorBidi"/>
                <w:b/>
                <w:bCs/>
              </w:rPr>
              <w:t>1</w:t>
            </w:r>
          </w:p>
        </w:tc>
      </w:tr>
      <w:tr w:rsidR="004E1DA5" w:rsidRPr="003F2345" w14:paraId="21A5924D" w14:textId="77777777" w:rsidTr="009C2097">
        <w:trPr>
          <w:trHeight w:val="285"/>
          <w:jc w:val="center"/>
        </w:trPr>
        <w:tc>
          <w:tcPr>
            <w:tcW w:w="1273" w:type="dxa"/>
          </w:tcPr>
          <w:p w14:paraId="44EBE4C4" w14:textId="5AC4B157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735</w:t>
            </w:r>
          </w:p>
        </w:tc>
        <w:tc>
          <w:tcPr>
            <w:tcW w:w="1170" w:type="dxa"/>
          </w:tcPr>
          <w:p w14:paraId="28B3FAB0" w14:textId="261A1C2C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0.0001</w:t>
            </w:r>
          </w:p>
        </w:tc>
        <w:tc>
          <w:tcPr>
            <w:tcW w:w="6762" w:type="dxa"/>
          </w:tcPr>
          <w:p w14:paraId="1BA4F05B" w14:textId="0D90F4C7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bookmarkStart w:id="0" w:name="_Hlk57794365"/>
            <w:r w:rsidRPr="00273CCB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5(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(17%), 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4(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(20%)</w:t>
            </w:r>
            <w:bookmarkEnd w:id="0"/>
          </w:p>
        </w:tc>
      </w:tr>
      <w:tr w:rsidR="004E1DA5" w:rsidRPr="003F2345" w14:paraId="2FDC587B" w14:textId="77777777" w:rsidTr="009C2097">
        <w:trPr>
          <w:trHeight w:val="285"/>
          <w:jc w:val="center"/>
        </w:trPr>
        <w:tc>
          <w:tcPr>
            <w:tcW w:w="1273" w:type="dxa"/>
          </w:tcPr>
          <w:p w14:paraId="67EA5323" w14:textId="01F93922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640</w:t>
            </w:r>
          </w:p>
        </w:tc>
        <w:tc>
          <w:tcPr>
            <w:tcW w:w="1170" w:type="dxa"/>
          </w:tcPr>
          <w:p w14:paraId="23844447" w14:textId="67240351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0.0001</w:t>
            </w:r>
          </w:p>
        </w:tc>
        <w:tc>
          <w:tcPr>
            <w:tcW w:w="6762" w:type="dxa"/>
          </w:tcPr>
          <w:p w14:paraId="243C141D" w14:textId="42BD8820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HOMO(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(23%)</w:t>
            </w:r>
          </w:p>
        </w:tc>
      </w:tr>
      <w:tr w:rsidR="004E1DA5" w:rsidRPr="003F2345" w14:paraId="36AF80AA" w14:textId="77777777" w:rsidTr="009C2097">
        <w:trPr>
          <w:trHeight w:val="285"/>
          <w:jc w:val="center"/>
        </w:trPr>
        <w:tc>
          <w:tcPr>
            <w:tcW w:w="1273" w:type="dxa"/>
          </w:tcPr>
          <w:p w14:paraId="0AEFE681" w14:textId="28FD0206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555</w:t>
            </w:r>
          </w:p>
        </w:tc>
        <w:tc>
          <w:tcPr>
            <w:tcW w:w="1170" w:type="dxa"/>
          </w:tcPr>
          <w:p w14:paraId="306AAA92" w14:textId="7189155D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0.0004</w:t>
            </w:r>
          </w:p>
        </w:tc>
        <w:tc>
          <w:tcPr>
            <w:tcW w:w="6762" w:type="dxa"/>
          </w:tcPr>
          <w:p w14:paraId="071E765D" w14:textId="2329EC75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3(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(19%)</w:t>
            </w:r>
          </w:p>
        </w:tc>
      </w:tr>
      <w:tr w:rsidR="004E1DA5" w:rsidRPr="003F2345" w14:paraId="3F781072" w14:textId="77777777" w:rsidTr="009C2097">
        <w:trPr>
          <w:trHeight w:val="285"/>
          <w:jc w:val="center"/>
        </w:trPr>
        <w:tc>
          <w:tcPr>
            <w:tcW w:w="1273" w:type="dxa"/>
          </w:tcPr>
          <w:p w14:paraId="05E7BA0D" w14:textId="2E8AFADA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547</w:t>
            </w:r>
          </w:p>
        </w:tc>
        <w:tc>
          <w:tcPr>
            <w:tcW w:w="1170" w:type="dxa"/>
          </w:tcPr>
          <w:p w14:paraId="25D9325B" w14:textId="131E3F95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0.0006</w:t>
            </w:r>
          </w:p>
        </w:tc>
        <w:tc>
          <w:tcPr>
            <w:tcW w:w="6762" w:type="dxa"/>
          </w:tcPr>
          <w:p w14:paraId="186D984A" w14:textId="5ADECE5F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5(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(31%), 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2(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(18%)</w:t>
            </w:r>
          </w:p>
        </w:tc>
      </w:tr>
      <w:tr w:rsidR="004E1DA5" w:rsidRPr="003F2345" w14:paraId="31E2490D" w14:textId="77777777" w:rsidTr="009C2097">
        <w:trPr>
          <w:trHeight w:val="285"/>
          <w:jc w:val="center"/>
        </w:trPr>
        <w:tc>
          <w:tcPr>
            <w:tcW w:w="1273" w:type="dxa"/>
          </w:tcPr>
          <w:p w14:paraId="7C1BBCC7" w14:textId="5968AA0B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486</w:t>
            </w:r>
          </w:p>
        </w:tc>
        <w:tc>
          <w:tcPr>
            <w:tcW w:w="1170" w:type="dxa"/>
          </w:tcPr>
          <w:p w14:paraId="4F26168D" w14:textId="4DB42643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0.007</w:t>
            </w:r>
          </w:p>
        </w:tc>
        <w:tc>
          <w:tcPr>
            <w:tcW w:w="6762" w:type="dxa"/>
          </w:tcPr>
          <w:p w14:paraId="033C0D99" w14:textId="60B3DE44" w:rsidR="004E1DA5" w:rsidRPr="004E1DA5" w:rsidRDefault="004E1DA5" w:rsidP="004E1DA5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4(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E1DA5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273CCB">
              <w:rPr>
                <w:rFonts w:ascii="Arial" w:eastAsia="Times New Roman" w:hAnsi="Arial" w:cs="Arial"/>
                <w:sz w:val="24"/>
                <w:szCs w:val="24"/>
              </w:rPr>
              <w:t>) (16%)</w:t>
            </w:r>
          </w:p>
        </w:tc>
      </w:tr>
      <w:tr w:rsidR="00FC092C" w:rsidRPr="003F2345" w14:paraId="71BAA461" w14:textId="77777777" w:rsidTr="009C2097">
        <w:trPr>
          <w:trHeight w:val="285"/>
          <w:jc w:val="center"/>
        </w:trPr>
        <w:tc>
          <w:tcPr>
            <w:tcW w:w="9205" w:type="dxa"/>
            <w:gridSpan w:val="3"/>
          </w:tcPr>
          <w:p w14:paraId="33557D74" w14:textId="77777777" w:rsidR="00FC092C" w:rsidRPr="00563201" w:rsidRDefault="00FC092C" w:rsidP="009C2097">
            <w:pPr>
              <w:pStyle w:val="ListParagraph"/>
              <w:numPr>
                <w:ilvl w:val="0"/>
                <w:numId w:val="1"/>
              </w:numPr>
              <w:tabs>
                <w:tab w:val="left" w:pos="1722"/>
              </w:tabs>
              <w:spacing w:before="120" w:after="120"/>
              <w:ind w:left="714" w:hanging="357"/>
              <w:rPr>
                <w:rFonts w:asciiTheme="minorBidi" w:hAnsiTheme="minorBidi" w:cstheme="minorBidi"/>
                <w:b/>
                <w:bCs/>
              </w:rPr>
            </w:pPr>
            <w:r w:rsidRPr="00563201">
              <w:rPr>
                <w:rFonts w:asciiTheme="minorBidi" w:hAnsiTheme="minorBidi" w:cstheme="minorBidi"/>
                <w:b/>
                <w:bCs/>
              </w:rPr>
              <w:t>2</w:t>
            </w:r>
          </w:p>
        </w:tc>
      </w:tr>
      <w:tr w:rsidR="00924F43" w:rsidRPr="003F2345" w14:paraId="5E7C1598" w14:textId="77777777" w:rsidTr="009C2097">
        <w:trPr>
          <w:trHeight w:val="285"/>
          <w:jc w:val="center"/>
        </w:trPr>
        <w:tc>
          <w:tcPr>
            <w:tcW w:w="1273" w:type="dxa"/>
          </w:tcPr>
          <w:p w14:paraId="204103E4" w14:textId="4AF054C5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387</w:t>
            </w:r>
          </w:p>
        </w:tc>
        <w:tc>
          <w:tcPr>
            <w:tcW w:w="1170" w:type="dxa"/>
          </w:tcPr>
          <w:p w14:paraId="793F15F8" w14:textId="403E8D2E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0.0152</w:t>
            </w:r>
          </w:p>
        </w:tc>
        <w:tc>
          <w:tcPr>
            <w:tcW w:w="6762" w:type="dxa"/>
          </w:tcPr>
          <w:p w14:paraId="043ACAA0" w14:textId="7EB37D99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HOMO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LUMO (47%)</w:t>
            </w:r>
          </w:p>
        </w:tc>
      </w:tr>
      <w:tr w:rsidR="00924F43" w:rsidRPr="003F2345" w14:paraId="70674EF1" w14:textId="77777777" w:rsidTr="009C2097">
        <w:trPr>
          <w:trHeight w:val="285"/>
          <w:jc w:val="center"/>
        </w:trPr>
        <w:tc>
          <w:tcPr>
            <w:tcW w:w="1273" w:type="dxa"/>
          </w:tcPr>
          <w:p w14:paraId="59554E45" w14:textId="186466F6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333</w:t>
            </w:r>
          </w:p>
        </w:tc>
        <w:tc>
          <w:tcPr>
            <w:tcW w:w="1170" w:type="dxa"/>
          </w:tcPr>
          <w:p w14:paraId="38A8960B" w14:textId="047BB925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0.0188</w:t>
            </w:r>
          </w:p>
        </w:tc>
        <w:tc>
          <w:tcPr>
            <w:tcW w:w="6762" w:type="dxa"/>
          </w:tcPr>
          <w:p w14:paraId="3690E9D5" w14:textId="0E992364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HOMO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L+1 (35%)</w:t>
            </w:r>
          </w:p>
        </w:tc>
      </w:tr>
      <w:tr w:rsidR="00924F43" w:rsidRPr="003F2345" w14:paraId="13592809" w14:textId="77777777" w:rsidTr="009C2097">
        <w:trPr>
          <w:trHeight w:val="285"/>
          <w:jc w:val="center"/>
        </w:trPr>
        <w:tc>
          <w:tcPr>
            <w:tcW w:w="1273" w:type="dxa"/>
          </w:tcPr>
          <w:p w14:paraId="464C6717" w14:textId="4EB43F84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328</w:t>
            </w:r>
          </w:p>
        </w:tc>
        <w:tc>
          <w:tcPr>
            <w:tcW w:w="1170" w:type="dxa"/>
          </w:tcPr>
          <w:p w14:paraId="7C1BBACA" w14:textId="078C4625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0.0003</w:t>
            </w:r>
          </w:p>
        </w:tc>
        <w:tc>
          <w:tcPr>
            <w:tcW w:w="6762" w:type="dxa"/>
          </w:tcPr>
          <w:p w14:paraId="4ED9C4A1" w14:textId="65A60331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LUMO (51%)</w:t>
            </w:r>
          </w:p>
        </w:tc>
      </w:tr>
      <w:tr w:rsidR="00924F43" w:rsidRPr="003F2345" w14:paraId="75804247" w14:textId="77777777" w:rsidTr="009C2097">
        <w:trPr>
          <w:trHeight w:val="285"/>
          <w:jc w:val="center"/>
        </w:trPr>
        <w:tc>
          <w:tcPr>
            <w:tcW w:w="1273" w:type="dxa"/>
          </w:tcPr>
          <w:p w14:paraId="5E61A90D" w14:textId="1ADF7B0F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322</w:t>
            </w:r>
          </w:p>
        </w:tc>
        <w:tc>
          <w:tcPr>
            <w:tcW w:w="1170" w:type="dxa"/>
          </w:tcPr>
          <w:p w14:paraId="639F3202" w14:textId="74851D2B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0.1753</w:t>
            </w:r>
          </w:p>
        </w:tc>
        <w:tc>
          <w:tcPr>
            <w:tcW w:w="6762" w:type="dxa"/>
          </w:tcPr>
          <w:p w14:paraId="6D4E7235" w14:textId="72E90653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HOMO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L+1 (44%)</w:t>
            </w:r>
          </w:p>
        </w:tc>
      </w:tr>
      <w:tr w:rsidR="00924F43" w:rsidRPr="003F2345" w14:paraId="12831A55" w14:textId="77777777" w:rsidTr="009C2097">
        <w:trPr>
          <w:trHeight w:val="285"/>
          <w:jc w:val="center"/>
        </w:trPr>
        <w:tc>
          <w:tcPr>
            <w:tcW w:w="1273" w:type="dxa"/>
          </w:tcPr>
          <w:p w14:paraId="547B94B4" w14:textId="1C466E82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320</w:t>
            </w:r>
          </w:p>
        </w:tc>
        <w:tc>
          <w:tcPr>
            <w:tcW w:w="1170" w:type="dxa"/>
          </w:tcPr>
          <w:p w14:paraId="2404A16C" w14:textId="00249E22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0.0036</w:t>
            </w:r>
          </w:p>
        </w:tc>
        <w:tc>
          <w:tcPr>
            <w:tcW w:w="6762" w:type="dxa"/>
          </w:tcPr>
          <w:p w14:paraId="60B17284" w14:textId="0E6C3C75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HOMO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L+2 (80%)</w:t>
            </w:r>
          </w:p>
        </w:tc>
      </w:tr>
      <w:tr w:rsidR="00924F43" w:rsidRPr="003F2345" w14:paraId="63D2D229" w14:textId="77777777" w:rsidTr="009C2097">
        <w:trPr>
          <w:trHeight w:val="285"/>
          <w:jc w:val="center"/>
        </w:trPr>
        <w:tc>
          <w:tcPr>
            <w:tcW w:w="1273" w:type="dxa"/>
          </w:tcPr>
          <w:p w14:paraId="4A95E354" w14:textId="1DBB4DAE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308</w:t>
            </w:r>
          </w:p>
        </w:tc>
        <w:tc>
          <w:tcPr>
            <w:tcW w:w="1170" w:type="dxa"/>
          </w:tcPr>
          <w:p w14:paraId="733EED0C" w14:textId="7E90C7FA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0.8843</w:t>
            </w:r>
          </w:p>
        </w:tc>
        <w:tc>
          <w:tcPr>
            <w:tcW w:w="6762" w:type="dxa"/>
          </w:tcPr>
          <w:p w14:paraId="5018D5E7" w14:textId="7765AE36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LUMO (45%)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</w:tr>
      <w:tr w:rsidR="00924F43" w:rsidRPr="003F2345" w14:paraId="56A34A9C" w14:textId="77777777" w:rsidTr="009C2097">
        <w:trPr>
          <w:trHeight w:val="285"/>
          <w:jc w:val="center"/>
        </w:trPr>
        <w:tc>
          <w:tcPr>
            <w:tcW w:w="1273" w:type="dxa"/>
          </w:tcPr>
          <w:p w14:paraId="29D56788" w14:textId="24F70BCE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301</w:t>
            </w:r>
          </w:p>
        </w:tc>
        <w:tc>
          <w:tcPr>
            <w:tcW w:w="1170" w:type="dxa"/>
          </w:tcPr>
          <w:p w14:paraId="7AF190D0" w14:textId="61B3F053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0.3095</w:t>
            </w:r>
          </w:p>
        </w:tc>
        <w:tc>
          <w:tcPr>
            <w:tcW w:w="6762" w:type="dxa"/>
          </w:tcPr>
          <w:p w14:paraId="204D758C" w14:textId="250D5286" w:rsidR="00924F43" w:rsidRPr="00924F43" w:rsidRDefault="00924F43" w:rsidP="00924F4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0779D6">
              <w:rPr>
                <w:rFonts w:ascii="Arial" w:eastAsia="Times New Roman" w:hAnsi="Arial" w:cs="Arial"/>
                <w:sz w:val="24"/>
                <w:szCs w:val="24"/>
              </w:rPr>
              <w:t>L+1 (70%)</w:t>
            </w:r>
          </w:p>
        </w:tc>
      </w:tr>
      <w:tr w:rsidR="00FC092C" w:rsidRPr="003F2345" w14:paraId="5967BFDD" w14:textId="77777777" w:rsidTr="009C2097">
        <w:trPr>
          <w:trHeight w:val="285"/>
          <w:jc w:val="center"/>
        </w:trPr>
        <w:tc>
          <w:tcPr>
            <w:tcW w:w="9205" w:type="dxa"/>
            <w:gridSpan w:val="3"/>
          </w:tcPr>
          <w:p w14:paraId="5D0D1191" w14:textId="77777777" w:rsidR="00FC092C" w:rsidRPr="00563201" w:rsidRDefault="00FC092C" w:rsidP="009C2097">
            <w:pPr>
              <w:pStyle w:val="ListParagraph"/>
              <w:numPr>
                <w:ilvl w:val="0"/>
                <w:numId w:val="1"/>
              </w:numPr>
              <w:tabs>
                <w:tab w:val="left" w:pos="1722"/>
              </w:tabs>
              <w:spacing w:before="120" w:after="120"/>
              <w:ind w:left="714" w:hanging="357"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 w:rsidRPr="00563201">
              <w:rPr>
                <w:rFonts w:asciiTheme="minorBidi" w:hAnsiTheme="minorBidi" w:cstheme="minorBidi"/>
                <w:b/>
                <w:bCs/>
              </w:rPr>
              <w:t>3</w:t>
            </w:r>
          </w:p>
        </w:tc>
      </w:tr>
      <w:tr w:rsidR="009969B3" w:rsidRPr="003F2345" w14:paraId="1D95C538" w14:textId="77777777" w:rsidTr="009C2097">
        <w:trPr>
          <w:trHeight w:val="285"/>
          <w:jc w:val="center"/>
        </w:trPr>
        <w:tc>
          <w:tcPr>
            <w:tcW w:w="1273" w:type="dxa"/>
          </w:tcPr>
          <w:p w14:paraId="7C387977" w14:textId="72DB9BC9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398</w:t>
            </w:r>
          </w:p>
        </w:tc>
        <w:tc>
          <w:tcPr>
            <w:tcW w:w="1170" w:type="dxa"/>
          </w:tcPr>
          <w:p w14:paraId="1D98D7EC" w14:textId="78B59EEC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0.0267</w:t>
            </w:r>
          </w:p>
        </w:tc>
        <w:tc>
          <w:tcPr>
            <w:tcW w:w="6762" w:type="dxa"/>
          </w:tcPr>
          <w:p w14:paraId="0BA03ECC" w14:textId="6D35A147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2(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(23%), HOMO(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(22%)</w:t>
            </w:r>
          </w:p>
        </w:tc>
      </w:tr>
      <w:tr w:rsidR="009969B3" w:rsidRPr="003F2345" w14:paraId="475410F2" w14:textId="77777777" w:rsidTr="009C2097">
        <w:trPr>
          <w:trHeight w:val="285"/>
          <w:jc w:val="center"/>
        </w:trPr>
        <w:tc>
          <w:tcPr>
            <w:tcW w:w="1273" w:type="dxa"/>
          </w:tcPr>
          <w:p w14:paraId="2E8B5FD3" w14:textId="75D65F76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381</w:t>
            </w:r>
          </w:p>
        </w:tc>
        <w:tc>
          <w:tcPr>
            <w:tcW w:w="1170" w:type="dxa"/>
          </w:tcPr>
          <w:p w14:paraId="33E7FCC4" w14:textId="6FC1387A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0.0004</w:t>
            </w:r>
          </w:p>
        </w:tc>
        <w:tc>
          <w:tcPr>
            <w:tcW w:w="6762" w:type="dxa"/>
          </w:tcPr>
          <w:p w14:paraId="65D8C03F" w14:textId="4C973D4A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(31%), 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1(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(51%)</w:t>
            </w:r>
          </w:p>
        </w:tc>
      </w:tr>
      <w:tr w:rsidR="009969B3" w:rsidRPr="003F2345" w14:paraId="76A7BA2C" w14:textId="77777777" w:rsidTr="009C2097">
        <w:trPr>
          <w:trHeight w:val="285"/>
          <w:jc w:val="center"/>
        </w:trPr>
        <w:tc>
          <w:tcPr>
            <w:tcW w:w="1273" w:type="dxa"/>
          </w:tcPr>
          <w:p w14:paraId="7F1AE881" w14:textId="2657F3FF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349</w:t>
            </w:r>
          </w:p>
        </w:tc>
        <w:tc>
          <w:tcPr>
            <w:tcW w:w="1170" w:type="dxa"/>
          </w:tcPr>
          <w:p w14:paraId="46569FD6" w14:textId="58C3530B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0.0277</w:t>
            </w:r>
          </w:p>
        </w:tc>
        <w:tc>
          <w:tcPr>
            <w:tcW w:w="6762" w:type="dxa"/>
          </w:tcPr>
          <w:p w14:paraId="043EC211" w14:textId="06AED1D1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1(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(21%), HOMO(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(36%)</w:t>
            </w:r>
          </w:p>
        </w:tc>
      </w:tr>
      <w:tr w:rsidR="009969B3" w:rsidRPr="003F2345" w14:paraId="48015E83" w14:textId="77777777" w:rsidTr="009C2097">
        <w:trPr>
          <w:trHeight w:val="285"/>
          <w:jc w:val="center"/>
        </w:trPr>
        <w:tc>
          <w:tcPr>
            <w:tcW w:w="1273" w:type="dxa"/>
          </w:tcPr>
          <w:p w14:paraId="1B9E2C70" w14:textId="442E80CB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332</w:t>
            </w:r>
          </w:p>
        </w:tc>
        <w:tc>
          <w:tcPr>
            <w:tcW w:w="1170" w:type="dxa"/>
          </w:tcPr>
          <w:p w14:paraId="1E1B814F" w14:textId="1999315E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0.0074</w:t>
            </w:r>
          </w:p>
        </w:tc>
        <w:tc>
          <w:tcPr>
            <w:tcW w:w="6762" w:type="dxa"/>
          </w:tcPr>
          <w:p w14:paraId="203C6527" w14:textId="769B0A36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(32%)</w:t>
            </w:r>
          </w:p>
        </w:tc>
      </w:tr>
      <w:tr w:rsidR="009969B3" w:rsidRPr="003F2345" w14:paraId="7BDC5722" w14:textId="77777777" w:rsidTr="009C2097">
        <w:trPr>
          <w:trHeight w:val="285"/>
          <w:jc w:val="center"/>
        </w:trPr>
        <w:tc>
          <w:tcPr>
            <w:tcW w:w="1273" w:type="dxa"/>
          </w:tcPr>
          <w:p w14:paraId="77939D28" w14:textId="2938B346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317</w:t>
            </w:r>
          </w:p>
        </w:tc>
        <w:tc>
          <w:tcPr>
            <w:tcW w:w="1170" w:type="dxa"/>
          </w:tcPr>
          <w:p w14:paraId="7500F200" w14:textId="40E808DE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0.0848</w:t>
            </w:r>
          </w:p>
        </w:tc>
        <w:tc>
          <w:tcPr>
            <w:tcW w:w="6762" w:type="dxa"/>
          </w:tcPr>
          <w:p w14:paraId="4050EE8C" w14:textId="640A6C3A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4(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(26%)</w:t>
            </w:r>
          </w:p>
        </w:tc>
      </w:tr>
      <w:tr w:rsidR="009969B3" w:rsidRPr="003F2345" w14:paraId="2566F73D" w14:textId="77777777" w:rsidTr="009C2097">
        <w:trPr>
          <w:trHeight w:val="285"/>
          <w:jc w:val="center"/>
        </w:trPr>
        <w:tc>
          <w:tcPr>
            <w:tcW w:w="1273" w:type="dxa"/>
          </w:tcPr>
          <w:p w14:paraId="4F07B13B" w14:textId="34EE5D32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310</w:t>
            </w:r>
          </w:p>
        </w:tc>
        <w:tc>
          <w:tcPr>
            <w:tcW w:w="1170" w:type="dxa"/>
          </w:tcPr>
          <w:p w14:paraId="75270444" w14:textId="5D00BAC6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0.0462</w:t>
            </w:r>
          </w:p>
        </w:tc>
        <w:tc>
          <w:tcPr>
            <w:tcW w:w="6762" w:type="dxa"/>
          </w:tcPr>
          <w:p w14:paraId="74DB8AC1" w14:textId="1115A07D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7(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(31%),</w:t>
            </w:r>
          </w:p>
        </w:tc>
      </w:tr>
      <w:tr w:rsidR="009969B3" w:rsidRPr="003F2345" w14:paraId="34A8881F" w14:textId="77777777" w:rsidTr="009C2097">
        <w:trPr>
          <w:trHeight w:val="285"/>
          <w:jc w:val="center"/>
        </w:trPr>
        <w:tc>
          <w:tcPr>
            <w:tcW w:w="1273" w:type="dxa"/>
          </w:tcPr>
          <w:p w14:paraId="7A27B300" w14:textId="1D423BB7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269</w:t>
            </w:r>
          </w:p>
        </w:tc>
        <w:tc>
          <w:tcPr>
            <w:tcW w:w="1170" w:type="dxa"/>
          </w:tcPr>
          <w:p w14:paraId="600B1104" w14:textId="37FA7A34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1.0977</w:t>
            </w:r>
          </w:p>
        </w:tc>
        <w:tc>
          <w:tcPr>
            <w:tcW w:w="6762" w:type="dxa"/>
          </w:tcPr>
          <w:p w14:paraId="2398B6C6" w14:textId="6A27B139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HOMO(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L+1(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(23%), HOMO(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UMO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+2(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(22%)</w:t>
            </w:r>
          </w:p>
        </w:tc>
      </w:tr>
      <w:tr w:rsidR="009969B3" w:rsidRPr="003F2345" w14:paraId="3D2FD65F" w14:textId="77777777" w:rsidTr="009C2097">
        <w:trPr>
          <w:trHeight w:val="285"/>
          <w:jc w:val="center"/>
        </w:trPr>
        <w:tc>
          <w:tcPr>
            <w:tcW w:w="1273" w:type="dxa"/>
          </w:tcPr>
          <w:p w14:paraId="407ADDF6" w14:textId="3C0D4816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259</w:t>
            </w:r>
          </w:p>
        </w:tc>
        <w:tc>
          <w:tcPr>
            <w:tcW w:w="1170" w:type="dxa"/>
          </w:tcPr>
          <w:p w14:paraId="44A1F1E5" w14:textId="22B4D82F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0.0047</w:t>
            </w:r>
          </w:p>
        </w:tc>
        <w:tc>
          <w:tcPr>
            <w:tcW w:w="6762" w:type="dxa"/>
          </w:tcPr>
          <w:p w14:paraId="13C9BBA1" w14:textId="7D5B9461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2(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α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(31%)</w:t>
            </w:r>
          </w:p>
        </w:tc>
      </w:tr>
      <w:tr w:rsidR="009969B3" w:rsidRPr="003F2345" w14:paraId="02DDC000" w14:textId="77777777" w:rsidTr="009C2097">
        <w:trPr>
          <w:trHeight w:val="285"/>
          <w:jc w:val="center"/>
        </w:trPr>
        <w:tc>
          <w:tcPr>
            <w:tcW w:w="1273" w:type="dxa"/>
          </w:tcPr>
          <w:p w14:paraId="6F3FCDE8" w14:textId="5A6CCE5A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255</w:t>
            </w:r>
          </w:p>
        </w:tc>
        <w:tc>
          <w:tcPr>
            <w:tcW w:w="1170" w:type="dxa"/>
          </w:tcPr>
          <w:p w14:paraId="7DCB1D7C" w14:textId="79624763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0.1804</w:t>
            </w:r>
          </w:p>
        </w:tc>
        <w:tc>
          <w:tcPr>
            <w:tcW w:w="6762" w:type="dxa"/>
          </w:tcPr>
          <w:p w14:paraId="743726F0" w14:textId="4F721891" w:rsidR="009969B3" w:rsidRPr="009969B3" w:rsidRDefault="009969B3" w:rsidP="009969B3">
            <w:pPr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10(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(21%), H</w:t>
            </w:r>
            <w:r w:rsidR="001E2774">
              <w:rPr>
                <w:rFonts w:ascii="Arial" w:eastAsia="Times New Roman" w:hAnsi="Arial" w:cs="Arial"/>
                <w:sz w:val="24"/>
                <w:szCs w:val="24"/>
              </w:rPr>
              <w:t>OMO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7(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→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LUMO(</w:t>
            </w:r>
            <w:r w:rsidRPr="009969B3">
              <w:rPr>
                <w:rFonts w:ascii="Arial" w:eastAsia="Times New Roman" w:hAnsi="Arial" w:cs="Arial"/>
                <w:sz w:val="24"/>
                <w:szCs w:val="24"/>
              </w:rPr>
              <w:t>β</w:t>
            </w:r>
            <w:r w:rsidRPr="00F07D9F">
              <w:rPr>
                <w:rFonts w:ascii="Arial" w:eastAsia="Times New Roman" w:hAnsi="Arial" w:cs="Arial"/>
                <w:sz w:val="24"/>
                <w:szCs w:val="24"/>
              </w:rPr>
              <w:t>) (24%)</w:t>
            </w:r>
          </w:p>
        </w:tc>
      </w:tr>
    </w:tbl>
    <w:p w14:paraId="1D425D49" w14:textId="77777777" w:rsidR="005D67F8" w:rsidRPr="005D67F8" w:rsidRDefault="005D67F8" w:rsidP="00FC092C">
      <w:pPr>
        <w:rPr>
          <w:rFonts w:asciiTheme="minorBidi" w:hAnsiTheme="minorBidi"/>
          <w:sz w:val="24"/>
          <w:szCs w:val="24"/>
        </w:rPr>
      </w:pPr>
    </w:p>
    <w:sectPr w:rsidR="005D67F8" w:rsidRPr="005D67F8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99789" w14:textId="77777777" w:rsidR="00F903DF" w:rsidRDefault="00F903DF" w:rsidP="00461564">
      <w:pPr>
        <w:spacing w:after="0" w:line="240" w:lineRule="auto"/>
      </w:pPr>
      <w:r>
        <w:separator/>
      </w:r>
    </w:p>
  </w:endnote>
  <w:endnote w:type="continuationSeparator" w:id="0">
    <w:p w14:paraId="1DEE5446" w14:textId="77777777" w:rsidR="00F903DF" w:rsidRDefault="00F903DF" w:rsidP="0046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Bidi" w:hAnsiTheme="minorBidi"/>
        <w:sz w:val="24"/>
        <w:szCs w:val="24"/>
      </w:rPr>
      <w:id w:val="-38602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B3398C" w14:textId="376D198F" w:rsidR="00461564" w:rsidRPr="00461564" w:rsidRDefault="00461564">
        <w:pPr>
          <w:pStyle w:val="Footer"/>
          <w:jc w:val="center"/>
          <w:rPr>
            <w:rFonts w:asciiTheme="minorBidi" w:hAnsiTheme="minorBidi"/>
            <w:sz w:val="24"/>
            <w:szCs w:val="24"/>
          </w:rPr>
        </w:pPr>
        <w:r w:rsidRPr="00461564">
          <w:rPr>
            <w:rFonts w:asciiTheme="minorBidi" w:hAnsiTheme="minorBidi"/>
            <w:sz w:val="24"/>
            <w:szCs w:val="24"/>
          </w:rPr>
          <w:t>S</w:t>
        </w:r>
        <w:r w:rsidRPr="00461564">
          <w:rPr>
            <w:rFonts w:asciiTheme="minorBidi" w:hAnsiTheme="minorBidi"/>
            <w:sz w:val="24"/>
            <w:szCs w:val="24"/>
          </w:rPr>
          <w:fldChar w:fldCharType="begin"/>
        </w:r>
        <w:r w:rsidRPr="00461564">
          <w:rPr>
            <w:rFonts w:asciiTheme="minorBidi" w:hAnsiTheme="minorBidi"/>
            <w:sz w:val="24"/>
            <w:szCs w:val="24"/>
          </w:rPr>
          <w:instrText xml:space="preserve"> PAGE   \* MERGEFORMAT </w:instrText>
        </w:r>
        <w:r w:rsidRPr="00461564">
          <w:rPr>
            <w:rFonts w:asciiTheme="minorBidi" w:hAnsiTheme="minorBidi"/>
            <w:sz w:val="24"/>
            <w:szCs w:val="24"/>
          </w:rPr>
          <w:fldChar w:fldCharType="separate"/>
        </w:r>
        <w:r w:rsidRPr="00461564">
          <w:rPr>
            <w:rFonts w:asciiTheme="minorBidi" w:hAnsiTheme="minorBidi"/>
            <w:noProof/>
            <w:sz w:val="24"/>
            <w:szCs w:val="24"/>
          </w:rPr>
          <w:t>2</w:t>
        </w:r>
        <w:r w:rsidRPr="00461564">
          <w:rPr>
            <w:rFonts w:asciiTheme="minorBidi" w:hAnsiTheme="minorBidi"/>
            <w:noProof/>
            <w:sz w:val="24"/>
            <w:szCs w:val="24"/>
          </w:rPr>
          <w:fldChar w:fldCharType="end"/>
        </w:r>
      </w:p>
    </w:sdtContent>
  </w:sdt>
  <w:p w14:paraId="11E9A935" w14:textId="77777777" w:rsidR="00461564" w:rsidRDefault="004615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B262C" w14:textId="77777777" w:rsidR="00F903DF" w:rsidRDefault="00F903DF" w:rsidP="00461564">
      <w:pPr>
        <w:spacing w:after="0" w:line="240" w:lineRule="auto"/>
      </w:pPr>
      <w:r>
        <w:separator/>
      </w:r>
    </w:p>
  </w:footnote>
  <w:footnote w:type="continuationSeparator" w:id="0">
    <w:p w14:paraId="471D0EDF" w14:textId="77777777" w:rsidR="00F903DF" w:rsidRDefault="00F903DF" w:rsidP="00461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A59EF"/>
    <w:multiLevelType w:val="hybridMultilevel"/>
    <w:tmpl w:val="3D80B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61564"/>
    <w:rsid w:val="00040321"/>
    <w:rsid w:val="000A4B26"/>
    <w:rsid w:val="000F07CB"/>
    <w:rsid w:val="00170B0E"/>
    <w:rsid w:val="001E2774"/>
    <w:rsid w:val="00210C23"/>
    <w:rsid w:val="002B3C2E"/>
    <w:rsid w:val="00461564"/>
    <w:rsid w:val="00492766"/>
    <w:rsid w:val="004C67F9"/>
    <w:rsid w:val="004E1DA5"/>
    <w:rsid w:val="005D67F8"/>
    <w:rsid w:val="006D0E1E"/>
    <w:rsid w:val="008E12C4"/>
    <w:rsid w:val="00924F43"/>
    <w:rsid w:val="009969B3"/>
    <w:rsid w:val="009F748F"/>
    <w:rsid w:val="00A1620E"/>
    <w:rsid w:val="00CF62F1"/>
    <w:rsid w:val="00DB5FBE"/>
    <w:rsid w:val="00F41938"/>
    <w:rsid w:val="00F903DF"/>
    <w:rsid w:val="00FC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9FAFF"/>
  <w15:chartTrackingRefBased/>
  <w15:docId w15:val="{B7962833-6052-4D5E-9E49-9D010E8B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1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564"/>
  </w:style>
  <w:style w:type="paragraph" w:styleId="Footer">
    <w:name w:val="footer"/>
    <w:basedOn w:val="Normal"/>
    <w:link w:val="FooterChar"/>
    <w:uiPriority w:val="99"/>
    <w:unhideWhenUsed/>
    <w:rsid w:val="00461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564"/>
  </w:style>
  <w:style w:type="paragraph" w:styleId="ListParagraph">
    <w:name w:val="List Paragraph"/>
    <w:basedOn w:val="Normal"/>
    <w:uiPriority w:val="34"/>
    <w:qFormat/>
    <w:rsid w:val="00FC09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10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11</cp:revision>
  <dcterms:created xsi:type="dcterms:W3CDTF">2020-07-23T15:11:00Z</dcterms:created>
  <dcterms:modified xsi:type="dcterms:W3CDTF">2020-12-02T08:00:00Z</dcterms:modified>
</cp:coreProperties>
</file>