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140" w:hanging="140" w:hangingChars="50"/>
        <w:jc w:val="left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Supporting Information to:</w:t>
      </w:r>
    </w:p>
    <w:p>
      <w:pPr>
        <w:spacing w:line="360" w:lineRule="auto"/>
        <w:ind w:left="140" w:hanging="140" w:hangingChars="50"/>
        <w:jc w:val="left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>
      <w:pPr>
        <w:spacing w:line="360" w:lineRule="auto"/>
        <w:rPr>
          <w:rFonts w:ascii="Times New Roman" w:hAnsi="Times New Roman" w:eastAsia="宋体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Discovery of conversion driven by </w:t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β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-glucuronidase from flavone glycoside to aglycone and application in identifying the raw Sc</w:t>
      </w:r>
      <w:r>
        <w:rPr>
          <w:rFonts w:ascii="Times New Roman" w:hAnsi="Times New Roman" w:cs="Times New Roman"/>
          <w:b/>
          <w:bCs/>
          <w:sz w:val="32"/>
          <w:szCs w:val="32"/>
        </w:rPr>
        <w:t>utellariae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Radix</w:t>
      </w:r>
    </w:p>
    <w:p>
      <w:pPr>
        <w:widowControl/>
        <w:spacing w:before="312" w:beforeLines="100" w:after="312" w:afterLines="100" w:line="480" w:lineRule="auto"/>
        <w:jc w:val="left"/>
        <w:rPr>
          <w:rFonts w:ascii="Times New Roman" w:hAnsi="Times New Roman" w:cs="Times New Roman"/>
          <w:bCs/>
          <w:kern w:val="0"/>
        </w:rPr>
      </w:pPr>
      <w:r>
        <w:rPr>
          <w:rFonts w:ascii="Times New Roman" w:hAnsi="Times New Roman" w:cs="Times New Roman"/>
          <w:bCs/>
          <w:kern w:val="0"/>
        </w:rPr>
        <w:t>Fei Huang</w:t>
      </w:r>
      <w:r>
        <w:rPr>
          <w:rFonts w:ascii="Times New Roman" w:hAnsi="Times New Roman" w:cs="Times New Roman"/>
          <w:bCs/>
          <w:shd w:val="clear" w:color="auto" w:fill="FFFFFF"/>
          <w:vertAlign w:val="superscript"/>
        </w:rPr>
        <w:t>1</w:t>
      </w:r>
      <w:r>
        <w:rPr>
          <w:rFonts w:ascii="Times New Roman" w:hAnsi="Times New Roman" w:cs="Times New Roman"/>
          <w:bCs/>
          <w:kern w:val="0"/>
        </w:rPr>
        <w:t>, Xiaoyu Zhang</w:t>
      </w:r>
      <w:r>
        <w:rPr>
          <w:rFonts w:ascii="Times New Roman" w:hAnsi="Times New Roman" w:cs="Times New Roman"/>
          <w:bCs/>
          <w:shd w:val="clear" w:color="auto" w:fill="FFFFFF"/>
          <w:vertAlign w:val="superscript"/>
        </w:rPr>
        <w:t>1</w:t>
      </w:r>
      <w:r>
        <w:rPr>
          <w:rFonts w:ascii="Times New Roman" w:hAnsi="Times New Roman" w:cs="Times New Roman"/>
          <w:bCs/>
          <w:kern w:val="0"/>
        </w:rPr>
        <w:t>, Wenhui Li, Yuting Zhao, Qixuan Mu, Xinhui Wang</w:t>
      </w:r>
      <w:r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>*</w:t>
      </w:r>
      <w:r>
        <w:rPr>
          <w:rFonts w:ascii="Times New Roman" w:hAnsi="Times New Roman" w:cs="Times New Roman"/>
          <w:bCs/>
          <w:kern w:val="0"/>
        </w:rPr>
        <w:t>, Yuefei Wang</w:t>
      </w:r>
      <w:r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>*</w:t>
      </w:r>
    </w:p>
    <w:p>
      <w:pPr>
        <w:spacing w:line="480" w:lineRule="auto"/>
        <w:rPr>
          <w:rFonts w:ascii="Times New Roman" w:hAnsi="Times New Roman" w:eastAsia="宋体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State Key Laboratory of Component-based Chinese Medicine, Tianjin Key Laboratory of TCM Chemistry and Analysis, Tianjin University of Traditional Chinese Medicine, Tianjin 301617, China.</w:t>
      </w:r>
    </w:p>
    <w:p>
      <w:pPr>
        <w:spacing w:line="480" w:lineRule="auto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  <w:vertAlign w:val="superscript"/>
        </w:rPr>
        <w:t>1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These authors have contributed equally to this work.</w:t>
      </w:r>
    </w:p>
    <w:p>
      <w:pPr>
        <w:widowControl/>
        <w:spacing w:line="480" w:lineRule="auto"/>
        <w:jc w:val="left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</w:t>
      </w:r>
    </w:p>
    <w:p>
      <w:pPr>
        <w:widowControl/>
        <w:spacing w:line="480" w:lineRule="auto"/>
        <w:jc w:val="left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</w:p>
    <w:p>
      <w:pPr>
        <w:widowControl/>
        <w:spacing w:line="480" w:lineRule="auto"/>
        <w:jc w:val="left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>
      <w:pPr>
        <w:widowControl/>
        <w:spacing w:line="480" w:lineRule="auto"/>
        <w:rPr>
          <w:rFonts w:ascii="Times New Roman" w:hAnsi="Times New Roman" w:eastAsia="宋体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>*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Corresponding author. State Key Laboratory of Component-based Chinese Medicine, Tianjin Key Laboratory of TCM Chemistry and Analysis, Tianjin University of Traditional Chinese Medicine, No.10 Poyanghu Road, Jinghai district, Tianjin 301617, China. </w:t>
      </w:r>
    </w:p>
    <w:p>
      <w:pPr>
        <w:widowControl/>
        <w:spacing w:line="480" w:lineRule="auto"/>
        <w:jc w:val="left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>E-mail address: wangxinhuimaria@163.com (X. Wang)</w:t>
      </w:r>
    </w:p>
    <w:p>
      <w:pPr>
        <w:widowControl/>
        <w:spacing w:line="480" w:lineRule="auto"/>
        <w:ind w:firstLine="1365" w:firstLineChars="650"/>
        <w:jc w:val="left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>wangyf0622@tjutcm.edu.cn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(Y. Wang).</w:t>
      </w:r>
    </w:p>
    <w:p>
      <w:pPr>
        <w:widowControl/>
        <w:spacing w:line="480" w:lineRule="auto"/>
        <w:ind w:firstLine="1365" w:firstLineChars="650"/>
        <w:jc w:val="left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>
      <w:pPr>
        <w:widowControl/>
        <w:spacing w:line="480" w:lineRule="auto"/>
        <w:ind w:firstLine="1365" w:firstLineChars="650"/>
        <w:jc w:val="left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>
      <w:pPr>
        <w:widowControl/>
        <w:spacing w:line="480" w:lineRule="auto"/>
        <w:ind w:firstLine="1365" w:firstLineChars="650"/>
        <w:jc w:val="left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>
      <w:pPr>
        <w:widowControl/>
        <w:spacing w:line="480" w:lineRule="auto"/>
        <w:ind w:firstLine="1365" w:firstLineChars="650"/>
        <w:jc w:val="left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>
      <w:pPr>
        <w:spacing w:line="48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Table S1 The detailed information of </w:t>
      </w:r>
      <w:r>
        <w:rPr>
          <w:rFonts w:hint="eastAsia" w:ascii="Times New Roman" w:hAnsi="Times New Roman" w:cs="Times New Roman"/>
          <w:bCs/>
          <w:sz w:val="20"/>
          <w:szCs w:val="20"/>
          <w:lang w:val="en-US" w:eastAsia="zh-CN"/>
        </w:rPr>
        <w:t>SR</w:t>
      </w:r>
      <w:r>
        <w:rPr>
          <w:rFonts w:ascii="Times New Roman" w:hAnsi="Times New Roman" w:cs="Times New Roman"/>
          <w:bCs/>
          <w:sz w:val="20"/>
          <w:szCs w:val="20"/>
        </w:rPr>
        <w:t xml:space="preserve"> collected from different origins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683"/>
        <w:gridCol w:w="517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27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0"/>
                <w:szCs w:val="20"/>
              </w:rPr>
              <w:t>Batch No.</w:t>
            </w:r>
          </w:p>
        </w:tc>
        <w:tc>
          <w:tcPr>
            <w:tcW w:w="1683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0"/>
                <w:szCs w:val="20"/>
              </w:rPr>
              <w:t>Origin</w:t>
            </w:r>
          </w:p>
        </w:tc>
        <w:tc>
          <w:tcPr>
            <w:tcW w:w="5177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0"/>
                <w:szCs w:val="20"/>
              </w:rPr>
              <w:t>Purchase Location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7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R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683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Hebei, China</w:t>
            </w:r>
          </w:p>
        </w:tc>
        <w:tc>
          <w:tcPr>
            <w:tcW w:w="5177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Self-made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R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Hebei, China</w:t>
            </w:r>
          </w:p>
        </w:tc>
        <w:tc>
          <w:tcPr>
            <w:tcW w:w="51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Self-made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R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Hebei, China</w:t>
            </w:r>
          </w:p>
        </w:tc>
        <w:tc>
          <w:tcPr>
            <w:tcW w:w="51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Self-made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S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Hebei, China</w:t>
            </w:r>
          </w:p>
        </w:tc>
        <w:tc>
          <w:tcPr>
            <w:tcW w:w="51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Self-made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S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Hebei, China</w:t>
            </w:r>
          </w:p>
        </w:tc>
        <w:tc>
          <w:tcPr>
            <w:tcW w:w="51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Self-made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S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Hebei, China</w:t>
            </w:r>
          </w:p>
        </w:tc>
        <w:tc>
          <w:tcPr>
            <w:tcW w:w="51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Self-made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W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Hebei, China</w:t>
            </w:r>
          </w:p>
        </w:tc>
        <w:tc>
          <w:tcPr>
            <w:tcW w:w="51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Self-made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W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Hebei, China</w:t>
            </w:r>
          </w:p>
        </w:tc>
        <w:tc>
          <w:tcPr>
            <w:tcW w:w="51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Self-made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W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Hebei, China</w:t>
            </w:r>
          </w:p>
        </w:tc>
        <w:tc>
          <w:tcPr>
            <w:tcW w:w="51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Self-made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R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Shaanxi, China</w:t>
            </w:r>
          </w:p>
        </w:tc>
        <w:tc>
          <w:tcPr>
            <w:tcW w:w="51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Anguo Traditional Chinese Medicine Digital Palace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R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Shaanxi, China</w:t>
            </w:r>
          </w:p>
        </w:tc>
        <w:tc>
          <w:tcPr>
            <w:tcW w:w="51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Anguo Traditional Chinese Medicine Digital Palace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R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Shaanxi, China</w:t>
            </w:r>
          </w:p>
        </w:tc>
        <w:tc>
          <w:tcPr>
            <w:tcW w:w="51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Anguo Traditional Chinese Medicine Digital Palace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R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Shanxi, China</w:t>
            </w:r>
          </w:p>
        </w:tc>
        <w:tc>
          <w:tcPr>
            <w:tcW w:w="51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Anguo Traditional Chinese Medicine Digital Palace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R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Shanxi, China</w:t>
            </w:r>
          </w:p>
        </w:tc>
        <w:tc>
          <w:tcPr>
            <w:tcW w:w="51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Anguo Traditional Chinese Medicine Digital Palace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R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Shanxi, China</w:t>
            </w:r>
          </w:p>
        </w:tc>
        <w:tc>
          <w:tcPr>
            <w:tcW w:w="51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Anguo Traditional Chinese Medicine Digital Palace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R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Shanxi, China</w:t>
            </w:r>
          </w:p>
        </w:tc>
        <w:tc>
          <w:tcPr>
            <w:tcW w:w="51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Anguo Traditional Chinese Medicine Digital Palace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R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Shanxi, China</w:t>
            </w:r>
          </w:p>
        </w:tc>
        <w:tc>
          <w:tcPr>
            <w:tcW w:w="51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Anguo Traditional Chinese Medicine Digital Palace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R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Shanxi, China</w:t>
            </w:r>
          </w:p>
        </w:tc>
        <w:tc>
          <w:tcPr>
            <w:tcW w:w="51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Anguo Traditional Chinese Medicine Digital Palace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R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  <w:vertAlign w:val="subscript"/>
              </w:rPr>
              <w:t>13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Neimeng, China</w:t>
            </w:r>
          </w:p>
        </w:tc>
        <w:tc>
          <w:tcPr>
            <w:tcW w:w="51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Anguo Traditional Chinese Medicine Digital Palace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S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Shaanxi, China</w:t>
            </w:r>
          </w:p>
        </w:tc>
        <w:tc>
          <w:tcPr>
            <w:tcW w:w="51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Anguo Traditional Chinese Medicine Digital Palace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S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Shaanxi, China</w:t>
            </w:r>
          </w:p>
        </w:tc>
        <w:tc>
          <w:tcPr>
            <w:tcW w:w="51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Anguo Traditional Chinese Medicine Digital Palace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S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Shanxi, China</w:t>
            </w:r>
          </w:p>
        </w:tc>
        <w:tc>
          <w:tcPr>
            <w:tcW w:w="51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Anguo Traditional Chinese Medicine Digital Palace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S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Shanxi, China</w:t>
            </w:r>
          </w:p>
        </w:tc>
        <w:tc>
          <w:tcPr>
            <w:tcW w:w="51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Anguo Traditional Chinese Medicine Digital Palace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S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Shanxi, China</w:t>
            </w:r>
          </w:p>
        </w:tc>
        <w:tc>
          <w:tcPr>
            <w:tcW w:w="51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Anguo Traditional Chinese Medicine Digital Palace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S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Shanxi, China</w:t>
            </w:r>
          </w:p>
        </w:tc>
        <w:tc>
          <w:tcPr>
            <w:tcW w:w="51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Anguo Traditional Chinese Medicine Digital Palace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S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Shanxi, China</w:t>
            </w:r>
          </w:p>
        </w:tc>
        <w:tc>
          <w:tcPr>
            <w:tcW w:w="51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Anguo Traditional Chinese Medicine Digital Palace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S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Shanxi, China</w:t>
            </w:r>
          </w:p>
        </w:tc>
        <w:tc>
          <w:tcPr>
            <w:tcW w:w="51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Anguo Traditional Chinese Medicine Digital Palace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S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Shaanxi, China</w:t>
            </w:r>
          </w:p>
        </w:tc>
        <w:tc>
          <w:tcPr>
            <w:tcW w:w="51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Anguo Traditional Chinese Medicine Digital Palace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S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  <w:vertAlign w:val="subscript"/>
              </w:rPr>
              <w:t>13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Shaanxi, China</w:t>
            </w:r>
          </w:p>
        </w:tc>
        <w:tc>
          <w:tcPr>
            <w:tcW w:w="51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Anguo Traditional Chinese Medicine Digital Palace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W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Shanxi, China</w:t>
            </w:r>
          </w:p>
        </w:tc>
        <w:tc>
          <w:tcPr>
            <w:tcW w:w="51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Anguo Traditional Chinese Medicine Digital Palace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W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Shanxi, China</w:t>
            </w:r>
          </w:p>
        </w:tc>
        <w:tc>
          <w:tcPr>
            <w:tcW w:w="51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Anguo Traditional Chinese Medicine Digital Palace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W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Shanxi, China</w:t>
            </w:r>
          </w:p>
        </w:tc>
        <w:tc>
          <w:tcPr>
            <w:tcW w:w="51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Anguo Traditional Chinese Medicine Digital Palace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W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Shanxi, China</w:t>
            </w:r>
          </w:p>
        </w:tc>
        <w:tc>
          <w:tcPr>
            <w:tcW w:w="51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Anguo Traditional Chinese Medicine Digital Palace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W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Shanxi, China</w:t>
            </w:r>
          </w:p>
        </w:tc>
        <w:tc>
          <w:tcPr>
            <w:tcW w:w="51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Anguo Traditional Chinese Medicine Digital Palace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W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Neimeng, China</w:t>
            </w:r>
          </w:p>
        </w:tc>
        <w:tc>
          <w:tcPr>
            <w:tcW w:w="51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Anguo Traditional Chinese Medicine Digital Palace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W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Shanxi, China</w:t>
            </w:r>
          </w:p>
        </w:tc>
        <w:tc>
          <w:tcPr>
            <w:tcW w:w="51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Anguo Traditional Chinese Medicine Digital Palace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W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Shanxi, China</w:t>
            </w:r>
          </w:p>
        </w:tc>
        <w:tc>
          <w:tcPr>
            <w:tcW w:w="51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Anguo Traditional Chinese Medicine Digital Palace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W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168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Shaanxi, China</w:t>
            </w:r>
          </w:p>
        </w:tc>
        <w:tc>
          <w:tcPr>
            <w:tcW w:w="51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0"/>
                <w:szCs w:val="20"/>
              </w:rPr>
              <w:t>Anguo Traditional Chinese Medicine Digital Palace</w:t>
            </w:r>
          </w:p>
        </w:tc>
      </w:tr>
    </w:tbl>
    <w:p>
      <w:pPr>
        <w:widowControl/>
        <w:spacing w:before="120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>
      <w:pPr>
        <w:widowControl/>
        <w:spacing w:before="120"/>
        <w:jc w:val="left"/>
        <w:rPr>
          <w:rFonts w:ascii="Times New Roman" w:hAnsi="Times New Roman" w:cs="Times New Roman"/>
          <w:bCs/>
          <w:sz w:val="20"/>
          <w:szCs w:val="20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</w:p>
    <w:p>
      <w:pPr>
        <w:widowControl/>
        <w:spacing w:before="120"/>
        <w:jc w:val="center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Table</w:t>
      </w:r>
      <w:r>
        <w:rPr>
          <w:rFonts w:ascii="Times New Roman" w:hAnsi="Times New Roman" w:cs="Times New Roman"/>
          <w:bCs/>
          <w:kern w:val="0"/>
          <w:sz w:val="20"/>
          <w:szCs w:val="20"/>
        </w:rPr>
        <w:t xml:space="preserve"> S2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Methodological validation for simultaneous quantification of four compounds in SR</w:t>
      </w:r>
      <w:bookmarkStart w:id="0" w:name="_GoBack"/>
      <w:bookmarkEnd w:id="0"/>
    </w:p>
    <w:tbl>
      <w:tblPr>
        <w:tblStyle w:val="5"/>
        <w:tblpPr w:leftFromText="180" w:rightFromText="180" w:vertAnchor="page" w:horzAnchor="margin" w:tblpXSpec="center" w:tblpY="2475"/>
        <w:tblW w:w="150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734"/>
        <w:gridCol w:w="1018"/>
        <w:gridCol w:w="1788"/>
        <w:gridCol w:w="1025"/>
        <w:gridCol w:w="1025"/>
        <w:gridCol w:w="949"/>
        <w:gridCol w:w="949"/>
        <w:gridCol w:w="1496"/>
        <w:gridCol w:w="1083"/>
        <w:gridCol w:w="15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77" w:type="dxa"/>
            <w:vMerge w:val="restart"/>
            <w:tcBorders>
              <w:top w:val="single" w:color="auto" w:sz="12" w:space="0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Compo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und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5540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Linear regression</w:t>
            </w:r>
          </w:p>
        </w:tc>
        <w:tc>
          <w:tcPr>
            <w:tcW w:w="1025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LOD</w:t>
            </w:r>
          </w:p>
        </w:tc>
        <w:tc>
          <w:tcPr>
            <w:tcW w:w="1025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LOQ</w:t>
            </w:r>
          </w:p>
        </w:tc>
        <w:tc>
          <w:tcPr>
            <w:tcW w:w="1898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Precision (RSD, %)</w:t>
            </w:r>
          </w:p>
        </w:tc>
        <w:tc>
          <w:tcPr>
            <w:tcW w:w="1496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Repeatability </w:t>
            </w:r>
          </w:p>
        </w:tc>
        <w:tc>
          <w:tcPr>
            <w:tcW w:w="1083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Stability </w:t>
            </w:r>
          </w:p>
        </w:tc>
        <w:tc>
          <w:tcPr>
            <w:tcW w:w="1585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Recovery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7" w:type="dxa"/>
            <w:vMerge w:val="continue"/>
            <w:tcBorders>
              <w:top w:val="single" w:color="auto" w:sz="12" w:space="0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Regression equation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Linear range (μg/mL)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(μg/mL)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(μg/mL)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Intra-day</w:t>
            </w:r>
          </w:p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= 6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Inter-day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=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3)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= 6, RSD, %)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= 6, RSD, %)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= 6, Mean ± SD, 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BC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21614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x</w:t>
            </w:r>
            <w:r>
              <w:rPr>
                <w:rFonts w:hint="eastAsia" w:cs="Times New Roman"/>
                <w:color w:val="000000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863.07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0.9999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1.374</w:t>
            </w:r>
            <w:r>
              <w:rPr>
                <w:rFonts w:ascii="Symbol" w:hAnsi="Symbol" w:cs="Times New Roman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351.8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85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104.8 ± 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WS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25060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1271.3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0.9999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0.2350</w:t>
            </w:r>
            <w:r>
              <w:rPr>
                <w:rFonts w:ascii="Symbol" w:hAnsi="Symbol" w:cs="Times New Roman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60.16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103.4 ± 1.9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BN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31331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3526.8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0.9999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0.09843</w:t>
            </w:r>
            <w:r>
              <w:rPr>
                <w:rFonts w:ascii="Symbol" w:hAnsi="Symbol" w:cs="Times New Roman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25.20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2.3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102.3 ± 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7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WN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36822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454.97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0.9999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0.02480</w:t>
            </w:r>
            <w:r>
              <w:rPr>
                <w:rFonts w:ascii="Symbol" w:hAnsi="Symbol" w:cs="Times New Roman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6.348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0.0083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102.5 ± 2.1</w:t>
            </w:r>
          </w:p>
        </w:tc>
      </w:tr>
    </w:tbl>
    <w:p>
      <w:pPr>
        <w:widowControl/>
        <w:spacing w:before="120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3ZWM0MDQ3ZmYwNWI3YjAxNzI5MGIwMWUzYWUwNTAifQ=="/>
  </w:docVars>
  <w:rsids>
    <w:rsidRoot w:val="004E029A"/>
    <w:rsid w:val="000654AD"/>
    <w:rsid w:val="000819D0"/>
    <w:rsid w:val="00087E4D"/>
    <w:rsid w:val="0009750E"/>
    <w:rsid w:val="000C0979"/>
    <w:rsid w:val="00100EE2"/>
    <w:rsid w:val="00107ABF"/>
    <w:rsid w:val="001403DF"/>
    <w:rsid w:val="00153024"/>
    <w:rsid w:val="00197B6D"/>
    <w:rsid w:val="001B76AD"/>
    <w:rsid w:val="00234796"/>
    <w:rsid w:val="00250111"/>
    <w:rsid w:val="00276EE1"/>
    <w:rsid w:val="003815B9"/>
    <w:rsid w:val="003F180A"/>
    <w:rsid w:val="004B5FB0"/>
    <w:rsid w:val="004C5CDD"/>
    <w:rsid w:val="004E029A"/>
    <w:rsid w:val="005B3E0A"/>
    <w:rsid w:val="005C2873"/>
    <w:rsid w:val="0061416E"/>
    <w:rsid w:val="006155CA"/>
    <w:rsid w:val="00637214"/>
    <w:rsid w:val="00655425"/>
    <w:rsid w:val="006E5AB7"/>
    <w:rsid w:val="00700E1A"/>
    <w:rsid w:val="00705882"/>
    <w:rsid w:val="007F53AB"/>
    <w:rsid w:val="008A513B"/>
    <w:rsid w:val="00900FD4"/>
    <w:rsid w:val="00944873"/>
    <w:rsid w:val="00944F6B"/>
    <w:rsid w:val="00A613EF"/>
    <w:rsid w:val="00AC175C"/>
    <w:rsid w:val="00AC5688"/>
    <w:rsid w:val="00BD4782"/>
    <w:rsid w:val="00BD73E2"/>
    <w:rsid w:val="00D11CA3"/>
    <w:rsid w:val="00D12C2C"/>
    <w:rsid w:val="00D54D03"/>
    <w:rsid w:val="00D564D6"/>
    <w:rsid w:val="00DB5C31"/>
    <w:rsid w:val="00E87811"/>
    <w:rsid w:val="00EA1C93"/>
    <w:rsid w:val="00F307F5"/>
    <w:rsid w:val="14355E9E"/>
    <w:rsid w:val="1F2C175A"/>
    <w:rsid w:val="2B5D0FD9"/>
    <w:rsid w:val="2B9F657B"/>
    <w:rsid w:val="2BE103E4"/>
    <w:rsid w:val="30DA505D"/>
    <w:rsid w:val="313358FC"/>
    <w:rsid w:val="3A3732AC"/>
    <w:rsid w:val="405D07A6"/>
    <w:rsid w:val="593B16F8"/>
    <w:rsid w:val="6A1B5B5E"/>
    <w:rsid w:val="71F16CBF"/>
    <w:rsid w:val="7CFC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等线" w:hAnsi="等线" w:eastAsia="等线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531</Words>
  <Characters>3257</Characters>
  <Lines>27</Lines>
  <Paragraphs>7</Paragraphs>
  <TotalTime>12</TotalTime>
  <ScaleCrop>false</ScaleCrop>
  <LinksUpToDate>false</LinksUpToDate>
  <CharactersWithSpaces>3610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2022-02-04T00:31:00Z</dcterms:created>
  <dc:creator>Administrator</dc:creator>
  <cp:lastModifiedBy>张潇予</cp:lastModifiedBy>
  <dcterms:modified xsi:type="dcterms:W3CDTF">2022-08-28T01:48:11Z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3FA296E69EAA4C39975CD6198D96DFB1</vt:lpwstr>
  </property>
</Properties>
</file>