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E4CE2" w14:textId="77777777" w:rsidR="00A66478" w:rsidRPr="001F61E6" w:rsidRDefault="00A66478" w:rsidP="00A66478">
      <w:pPr>
        <w:pStyle w:val="Title2"/>
        <w:spacing w:after="100" w:afterAutospacing="1" w:line="480" w:lineRule="auto"/>
        <w:jc w:val="center"/>
        <w:rPr>
          <w:bCs/>
          <w:color w:val="C00000"/>
        </w:rPr>
      </w:pPr>
      <w:bookmarkStart w:id="0" w:name="OLE_LINK250"/>
      <w:bookmarkStart w:id="1" w:name="OLE_LINK248"/>
      <w:bookmarkStart w:id="2" w:name="OLE_LINK165"/>
      <w:bookmarkStart w:id="3" w:name="OLE_LINK164"/>
      <w:r w:rsidRPr="001F61E6">
        <w:rPr>
          <w:bCs/>
          <w:color w:val="C00000"/>
        </w:rPr>
        <w:t>Supplementary Information</w:t>
      </w:r>
      <w:bookmarkEnd w:id="0"/>
    </w:p>
    <w:bookmarkEnd w:id="1"/>
    <w:bookmarkEnd w:id="2"/>
    <w:bookmarkEnd w:id="3"/>
    <w:p w14:paraId="5E57EB8B" w14:textId="77777777" w:rsidR="00A66478" w:rsidRPr="001F61E6" w:rsidRDefault="00A66478" w:rsidP="00A66478">
      <w:pPr>
        <w:spacing w:line="480" w:lineRule="auto"/>
        <w:rPr>
          <w:rFonts w:ascii="Times New Roman" w:hAnsi="Times New Roman"/>
          <w:b/>
          <w:bCs/>
          <w:color w:val="C00000"/>
          <w:sz w:val="22"/>
        </w:rPr>
      </w:pPr>
      <w:r w:rsidRPr="001F61E6">
        <w:rPr>
          <w:rFonts w:ascii="Times New Roman" w:hAnsi="Times New Roman"/>
          <w:b/>
          <w:bCs/>
          <w:color w:val="C00000"/>
          <w:sz w:val="22"/>
        </w:rPr>
        <w:t>Fabrication of hydrophilic luminescent zinc oxide quantum dots for selective detection of copper ions and efficient inhibition of harmful fungi</w:t>
      </w:r>
    </w:p>
    <w:p w14:paraId="120BFEA4" w14:textId="77777777" w:rsidR="00A66478" w:rsidRPr="001F61E6" w:rsidRDefault="00A66478" w:rsidP="00A66478">
      <w:pPr>
        <w:spacing w:line="480" w:lineRule="auto"/>
        <w:rPr>
          <w:rFonts w:ascii="Times New Roman" w:hAnsi="Times New Roman" w:cs="Times New Roman"/>
          <w:color w:val="C00000"/>
          <w:sz w:val="22"/>
          <w:lang w:val="en-GB"/>
        </w:rPr>
      </w:pPr>
    </w:p>
    <w:p w14:paraId="459413C0" w14:textId="26EDF63B" w:rsidR="00A66478" w:rsidRPr="001F61E6" w:rsidRDefault="00A66478" w:rsidP="00A66478">
      <w:pPr>
        <w:spacing w:line="480" w:lineRule="auto"/>
        <w:rPr>
          <w:rFonts w:ascii="Times New Roman" w:hAnsi="Times New Roman"/>
          <w:color w:val="C00000"/>
          <w:sz w:val="22"/>
        </w:rPr>
      </w:pPr>
      <w:proofErr w:type="spellStart"/>
      <w:r w:rsidRPr="001F61E6">
        <w:rPr>
          <w:rFonts w:ascii="Times New Roman" w:hAnsi="Times New Roman" w:cs="Times New Roman"/>
          <w:color w:val="C00000"/>
          <w:sz w:val="22"/>
          <w:lang w:val="en-GB"/>
        </w:rPr>
        <w:t>Xiujie</w:t>
      </w:r>
      <w:proofErr w:type="spellEnd"/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Yang 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>a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, </w:t>
      </w:r>
      <w:proofErr w:type="spellStart"/>
      <w:r w:rsidRPr="001F61E6">
        <w:rPr>
          <w:rFonts w:ascii="Times New Roman" w:hAnsi="Times New Roman" w:cs="Times New Roman"/>
          <w:color w:val="C00000"/>
          <w:sz w:val="22"/>
          <w:lang w:val="en-GB"/>
        </w:rPr>
        <w:t>Zhijuan</w:t>
      </w:r>
      <w:proofErr w:type="spellEnd"/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Li 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>b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, </w:t>
      </w:r>
      <w:proofErr w:type="spellStart"/>
      <w:r w:rsidRPr="001F61E6">
        <w:rPr>
          <w:rFonts w:ascii="Times New Roman" w:hAnsi="Times New Roman" w:cs="Times New Roman"/>
          <w:color w:val="C00000"/>
          <w:sz w:val="22"/>
          <w:lang w:val="en-GB"/>
        </w:rPr>
        <w:t>Ningxin</w:t>
      </w:r>
      <w:proofErr w:type="spellEnd"/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Liu 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>b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, Wenjie Song 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>b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>, Qi Sun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 xml:space="preserve"> b, 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>*, and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 xml:space="preserve"> 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Yong </w:t>
      </w:r>
      <w:proofErr w:type="spellStart"/>
      <w:r w:rsidRPr="001F61E6">
        <w:rPr>
          <w:rFonts w:ascii="Times New Roman" w:hAnsi="Times New Roman" w:cs="Times New Roman"/>
          <w:color w:val="C00000"/>
          <w:sz w:val="22"/>
          <w:lang w:val="en-GB"/>
        </w:rPr>
        <w:t>Xie</w:t>
      </w:r>
      <w:proofErr w:type="spellEnd"/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 xml:space="preserve">a, 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>**</w:t>
      </w:r>
    </w:p>
    <w:p w14:paraId="6B293548" w14:textId="77777777" w:rsidR="00A66478" w:rsidRPr="001F61E6" w:rsidRDefault="00A66478" w:rsidP="00A66478">
      <w:pPr>
        <w:spacing w:line="480" w:lineRule="auto"/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</w:pPr>
    </w:p>
    <w:p w14:paraId="408B37F9" w14:textId="37EF1C9B" w:rsidR="00A66478" w:rsidRPr="001F61E6" w:rsidRDefault="00A66478" w:rsidP="00A66478">
      <w:pPr>
        <w:spacing w:line="480" w:lineRule="auto"/>
        <w:rPr>
          <w:rFonts w:ascii="Times New Roman" w:hAnsi="Times New Roman"/>
          <w:color w:val="C00000"/>
          <w:sz w:val="22"/>
        </w:rPr>
      </w:pP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 xml:space="preserve">a 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Department of Environmental Art and Design, Chongqing College of Electronic Engineering, </w:t>
      </w:r>
      <w:proofErr w:type="spellStart"/>
      <w:r w:rsidRPr="001F61E6">
        <w:rPr>
          <w:rFonts w:ascii="Times New Roman" w:hAnsi="Times New Roman" w:cs="Times New Roman"/>
          <w:color w:val="C00000"/>
          <w:sz w:val="22"/>
          <w:lang w:val="en-GB"/>
        </w:rPr>
        <w:t>Shapingba</w:t>
      </w:r>
      <w:proofErr w:type="spellEnd"/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District, Chongqing, 401331, People’s Republic of China</w:t>
      </w:r>
    </w:p>
    <w:p w14:paraId="0A8B502B" w14:textId="44EFDA01" w:rsidR="00A66478" w:rsidRPr="001F61E6" w:rsidRDefault="00A66478" w:rsidP="00A66478">
      <w:pPr>
        <w:spacing w:line="480" w:lineRule="auto"/>
        <w:rPr>
          <w:rFonts w:ascii="Times New Roman" w:hAnsi="Times New Roman"/>
          <w:color w:val="C00000"/>
          <w:sz w:val="22"/>
        </w:rPr>
      </w:pPr>
      <w:r w:rsidRPr="001F61E6">
        <w:rPr>
          <w:rFonts w:ascii="Times New Roman" w:hAnsi="Times New Roman" w:cs="Times New Roman"/>
          <w:color w:val="C00000"/>
          <w:sz w:val="22"/>
          <w:vertAlign w:val="superscript"/>
          <w:lang w:val="en-GB"/>
        </w:rPr>
        <w:t>b</w:t>
      </w:r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College of Life Sciences, Chongqing Normal University, No.37 </w:t>
      </w:r>
      <w:proofErr w:type="spellStart"/>
      <w:r w:rsidRPr="001F61E6">
        <w:rPr>
          <w:rFonts w:ascii="Times New Roman" w:hAnsi="Times New Roman" w:cs="Times New Roman"/>
          <w:color w:val="C00000"/>
          <w:sz w:val="22"/>
          <w:lang w:val="en-GB"/>
        </w:rPr>
        <w:t>Chengzhong</w:t>
      </w:r>
      <w:proofErr w:type="spellEnd"/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Road, </w:t>
      </w:r>
      <w:proofErr w:type="spellStart"/>
      <w:r w:rsidRPr="001F61E6">
        <w:rPr>
          <w:rFonts w:ascii="Times New Roman" w:hAnsi="Times New Roman" w:cs="Times New Roman"/>
          <w:color w:val="C00000"/>
          <w:sz w:val="22"/>
          <w:lang w:val="en-GB"/>
        </w:rPr>
        <w:t>Shapingba</w:t>
      </w:r>
      <w:proofErr w:type="spellEnd"/>
      <w:r w:rsidRPr="001F61E6">
        <w:rPr>
          <w:rFonts w:ascii="Times New Roman" w:hAnsi="Times New Roman" w:cs="Times New Roman"/>
          <w:color w:val="C00000"/>
          <w:sz w:val="22"/>
          <w:lang w:val="en-GB"/>
        </w:rPr>
        <w:t xml:space="preserve"> District, Chongqing, 401331, People’s Republic of China</w:t>
      </w:r>
      <w:r w:rsidRPr="001F61E6">
        <w:rPr>
          <w:rFonts w:ascii="Times New Roman" w:hAnsi="Times New Roman" w:cs="Times New Roman"/>
          <w:color w:val="C00000"/>
          <w:sz w:val="22"/>
          <w:vertAlign w:val="superscript"/>
        </w:rPr>
        <w:t xml:space="preserve"> </w:t>
      </w:r>
    </w:p>
    <w:p w14:paraId="4D71AF5A" w14:textId="77777777" w:rsidR="00A66478" w:rsidRPr="001F61E6" w:rsidRDefault="00A66478" w:rsidP="00A66478">
      <w:pPr>
        <w:spacing w:line="480" w:lineRule="auto"/>
        <w:rPr>
          <w:rFonts w:ascii="Times New Roman" w:hAnsi="Times New Roman" w:cs="Times New Roman"/>
          <w:color w:val="C00000"/>
          <w:sz w:val="22"/>
        </w:rPr>
      </w:pPr>
    </w:p>
    <w:p w14:paraId="32D7A37D" w14:textId="4B927A7B" w:rsidR="00A66478" w:rsidRPr="00A66478" w:rsidRDefault="00A66478" w:rsidP="00A66478">
      <w:pPr>
        <w:spacing w:line="480" w:lineRule="auto"/>
        <w:rPr>
          <w:rFonts w:ascii="Times New Roman" w:hAnsi="Times New Roman" w:cs="Times New Roman"/>
          <w:color w:val="C00000"/>
          <w:sz w:val="22"/>
        </w:rPr>
      </w:pPr>
      <w:r w:rsidRPr="00A66478">
        <w:rPr>
          <w:rFonts w:ascii="Times New Roman" w:hAnsi="Times New Roman" w:cs="Times New Roman"/>
          <w:color w:val="C00000"/>
          <w:sz w:val="22"/>
        </w:rPr>
        <w:t>Corresponding authors.</w:t>
      </w:r>
    </w:p>
    <w:p w14:paraId="15A7D192" w14:textId="2E269EDD" w:rsidR="00A66478" w:rsidRPr="00A66478" w:rsidRDefault="00A66478" w:rsidP="00A66478">
      <w:pPr>
        <w:spacing w:line="480" w:lineRule="auto"/>
        <w:rPr>
          <w:rFonts w:ascii="Times New Roman" w:hAnsi="Times New Roman" w:cs="Times New Roman"/>
          <w:color w:val="C00000"/>
          <w:sz w:val="22"/>
        </w:rPr>
      </w:pPr>
      <w:r w:rsidRPr="00A66478">
        <w:rPr>
          <w:rFonts w:ascii="Times New Roman" w:hAnsi="Times New Roman" w:cs="Times New Roman"/>
          <w:color w:val="C00000"/>
          <w:sz w:val="22"/>
        </w:rPr>
        <w:t xml:space="preserve">E-mail addresses: </w:t>
      </w:r>
      <w:r w:rsidRPr="001F61E6">
        <w:rPr>
          <w:rFonts w:ascii="Times New Roman" w:hAnsi="Times New Roman" w:cs="Times New Roman"/>
          <w:color w:val="C00000"/>
          <w:sz w:val="22"/>
        </w:rPr>
        <w:t>sunqi2017@cqnu.edu.cn</w:t>
      </w:r>
      <w:r w:rsidRPr="00A66478">
        <w:rPr>
          <w:rFonts w:ascii="Times New Roman" w:hAnsi="Times New Roman" w:cs="Times New Roman"/>
          <w:color w:val="C00000"/>
          <w:sz w:val="22"/>
        </w:rPr>
        <w:t xml:space="preserve">; </w:t>
      </w:r>
      <w:r w:rsidRPr="001F61E6">
        <w:rPr>
          <w:rFonts w:ascii="Times New Roman" w:hAnsi="Times New Roman" w:cs="Times New Roman"/>
          <w:color w:val="C00000"/>
          <w:sz w:val="22"/>
        </w:rPr>
        <w:t>yongxie88@163.com</w:t>
      </w:r>
    </w:p>
    <w:p w14:paraId="3140FF41" w14:textId="7B78A0AD" w:rsidR="001F61E6" w:rsidRDefault="001F61E6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5DB8F406" w14:textId="20CFCE0D" w:rsidR="00A66478" w:rsidRDefault="001F61E6" w:rsidP="00A66478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  <w:sz w:val="22"/>
        </w:rPr>
        <w:lastRenderedPageBreak/>
        <w:drawing>
          <wp:inline distT="0" distB="0" distL="0" distR="0" wp14:anchorId="3B696B05" wp14:editId="4D46664F">
            <wp:extent cx="5274310" cy="28257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AD0BB" w14:textId="700D7D76" w:rsidR="001F61E6" w:rsidRPr="001F61E6" w:rsidRDefault="001F61E6" w:rsidP="001F61E6">
      <w:pPr>
        <w:spacing w:line="480" w:lineRule="auto"/>
        <w:jc w:val="center"/>
        <w:rPr>
          <w:rFonts w:ascii="Times New Roman" w:hAnsi="Times New Roman" w:cs="Times New Roman"/>
          <w:color w:val="C00000"/>
          <w:sz w:val="22"/>
        </w:rPr>
      </w:pPr>
      <w:r w:rsidRPr="001F61E6">
        <w:rPr>
          <w:rFonts w:ascii="Times New Roman" w:hAnsi="Times New Roman" w:cs="Times New Roman"/>
          <w:color w:val="C00000"/>
          <w:sz w:val="22"/>
        </w:rPr>
        <w:t>Fig.</w:t>
      </w:r>
      <w:r>
        <w:rPr>
          <w:rFonts w:ascii="Times New Roman" w:hAnsi="Times New Roman" w:cs="Times New Roman"/>
          <w:color w:val="C00000"/>
          <w:sz w:val="22"/>
        </w:rPr>
        <w:t xml:space="preserve"> S</w:t>
      </w:r>
      <w:r w:rsidRPr="001F61E6">
        <w:rPr>
          <w:rFonts w:ascii="Times New Roman" w:hAnsi="Times New Roman" w:cs="Times New Roman"/>
          <w:color w:val="C00000"/>
          <w:sz w:val="22"/>
        </w:rPr>
        <w:t>1 (</w:t>
      </w:r>
      <w:r>
        <w:rPr>
          <w:rFonts w:ascii="Times New Roman" w:hAnsi="Times New Roman" w:cs="Times New Roman"/>
          <w:color w:val="C00000"/>
          <w:sz w:val="22"/>
        </w:rPr>
        <w:t>A</w:t>
      </w:r>
      <w:r w:rsidRPr="001F61E6">
        <w:rPr>
          <w:rFonts w:ascii="Times New Roman" w:hAnsi="Times New Roman" w:cs="Times New Roman"/>
          <w:color w:val="C00000"/>
          <w:sz w:val="22"/>
        </w:rPr>
        <w:t>) simplified reaction of hydrolysis and condensation of APTES with production of silane polymer; (</w:t>
      </w:r>
      <w:r>
        <w:rPr>
          <w:rFonts w:ascii="Times New Roman" w:hAnsi="Times New Roman" w:cs="Times New Roman"/>
          <w:color w:val="C00000"/>
          <w:sz w:val="22"/>
        </w:rPr>
        <w:t>B</w:t>
      </w:r>
      <w:r w:rsidRPr="001F61E6">
        <w:rPr>
          <w:rFonts w:ascii="Times New Roman" w:hAnsi="Times New Roman" w:cs="Times New Roman"/>
          <w:color w:val="C00000"/>
          <w:sz w:val="22"/>
        </w:rPr>
        <w:t xml:space="preserve">) scheme of the simplified amination reaction on the </w:t>
      </w:r>
      <w:proofErr w:type="spellStart"/>
      <w:r w:rsidRPr="001F61E6">
        <w:rPr>
          <w:rFonts w:ascii="Times New Roman" w:hAnsi="Times New Roman" w:cs="Times New Roman"/>
          <w:color w:val="C00000"/>
          <w:sz w:val="22"/>
        </w:rPr>
        <w:t>ZnO</w:t>
      </w:r>
      <w:proofErr w:type="spellEnd"/>
      <w:r w:rsidRPr="001F61E6">
        <w:rPr>
          <w:rFonts w:ascii="Times New Roman" w:hAnsi="Times New Roman" w:cs="Times New Roman"/>
          <w:color w:val="C00000"/>
          <w:sz w:val="22"/>
        </w:rPr>
        <w:t xml:space="preserve"> QDs surface.</w:t>
      </w:r>
    </w:p>
    <w:p w14:paraId="5F208B08" w14:textId="5092FB4C" w:rsidR="001F61E6" w:rsidRDefault="001F61E6">
      <w:pPr>
        <w:widowControl/>
        <w:jc w:val="lef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br w:type="page"/>
      </w:r>
    </w:p>
    <w:p w14:paraId="31BF6DF3" w14:textId="02D5124E" w:rsidR="001F61E6" w:rsidRDefault="001F61E6" w:rsidP="00A66478">
      <w:pPr>
        <w:spacing w:line="480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noProof/>
          <w:sz w:val="22"/>
        </w:rPr>
        <w:lastRenderedPageBreak/>
        <w:drawing>
          <wp:inline distT="0" distB="0" distL="0" distR="0" wp14:anchorId="646375E6" wp14:editId="105F099A">
            <wp:extent cx="5145024" cy="343204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5024" cy="343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8A58" w14:textId="4D86E408" w:rsidR="00C24BBE" w:rsidRDefault="001F61E6" w:rsidP="001F61E6">
      <w:pPr>
        <w:spacing w:line="480" w:lineRule="auto"/>
        <w:jc w:val="center"/>
        <w:rPr>
          <w:rFonts w:ascii="Times New Roman" w:hAnsi="Times New Roman" w:cs="Times New Roman"/>
          <w:color w:val="C00000"/>
          <w:sz w:val="22"/>
        </w:rPr>
      </w:pPr>
      <w:r w:rsidRPr="001F61E6">
        <w:rPr>
          <w:rFonts w:ascii="Times New Roman" w:hAnsi="Times New Roman" w:cs="Times New Roman"/>
          <w:color w:val="C00000"/>
          <w:sz w:val="22"/>
        </w:rPr>
        <w:t>Fig.</w:t>
      </w:r>
      <w:r>
        <w:rPr>
          <w:rFonts w:ascii="Times New Roman" w:hAnsi="Times New Roman" w:cs="Times New Roman"/>
          <w:color w:val="C00000"/>
          <w:sz w:val="22"/>
        </w:rPr>
        <w:t xml:space="preserve"> S</w:t>
      </w:r>
      <w:r>
        <w:rPr>
          <w:rFonts w:ascii="Times New Roman" w:hAnsi="Times New Roman" w:cs="Times New Roman"/>
          <w:color w:val="C00000"/>
          <w:sz w:val="22"/>
        </w:rPr>
        <w:t>2</w:t>
      </w:r>
      <w:r w:rsidRPr="001F61E6">
        <w:rPr>
          <w:rFonts w:ascii="Times New Roman" w:hAnsi="Times New Roman" w:cs="Times New Roman"/>
          <w:color w:val="C00000"/>
          <w:sz w:val="22"/>
        </w:rPr>
        <w:t xml:space="preserve"> </w:t>
      </w:r>
      <w:r w:rsidR="00C24BBE">
        <w:rPr>
          <w:rFonts w:ascii="Times New Roman" w:hAnsi="Times New Roman" w:cs="Times New Roman"/>
          <w:color w:val="C00000"/>
          <w:sz w:val="22"/>
        </w:rPr>
        <w:t>The HRTEM and lattice fringe image of the as-prepared M-</w:t>
      </w:r>
      <w:proofErr w:type="spellStart"/>
      <w:r w:rsidRPr="001F61E6">
        <w:rPr>
          <w:rFonts w:ascii="Times New Roman" w:hAnsi="Times New Roman" w:cs="Times New Roman"/>
          <w:color w:val="C00000"/>
          <w:sz w:val="22"/>
        </w:rPr>
        <w:t>ZnO</w:t>
      </w:r>
      <w:proofErr w:type="spellEnd"/>
      <w:r w:rsidRPr="001F61E6">
        <w:rPr>
          <w:rFonts w:ascii="Times New Roman" w:hAnsi="Times New Roman" w:cs="Times New Roman"/>
          <w:color w:val="C00000"/>
          <w:sz w:val="22"/>
        </w:rPr>
        <w:t xml:space="preserve"> QDs.</w:t>
      </w:r>
    </w:p>
    <w:p w14:paraId="4AE6E2D8" w14:textId="77777777" w:rsidR="00C24BBE" w:rsidRDefault="00C24BBE">
      <w:pPr>
        <w:widowControl/>
        <w:jc w:val="left"/>
        <w:rPr>
          <w:rFonts w:ascii="Times New Roman" w:hAnsi="Times New Roman" w:cs="Times New Roman"/>
          <w:color w:val="C00000"/>
          <w:sz w:val="22"/>
        </w:rPr>
      </w:pPr>
      <w:r>
        <w:rPr>
          <w:rFonts w:ascii="Times New Roman" w:hAnsi="Times New Roman" w:cs="Times New Roman"/>
          <w:color w:val="C00000"/>
          <w:sz w:val="22"/>
        </w:rPr>
        <w:br w:type="page"/>
      </w:r>
    </w:p>
    <w:p w14:paraId="531AFDC9" w14:textId="123C9AC8" w:rsidR="001F61E6" w:rsidRPr="001F61E6" w:rsidRDefault="00C24BBE" w:rsidP="00C24BBE">
      <w:pPr>
        <w:spacing w:line="480" w:lineRule="auto"/>
        <w:rPr>
          <w:rFonts w:ascii="Times New Roman" w:hAnsi="Times New Roman" w:cs="Times New Roman" w:hint="eastAsia"/>
          <w:color w:val="C00000"/>
          <w:sz w:val="22"/>
        </w:rPr>
      </w:pPr>
      <w:r>
        <w:rPr>
          <w:rFonts w:ascii="Times New Roman" w:hAnsi="Times New Roman" w:cs="Times New Roman"/>
          <w:noProof/>
          <w:color w:val="C00000"/>
          <w:sz w:val="22"/>
        </w:rPr>
        <w:lastRenderedPageBreak/>
        <w:drawing>
          <wp:anchor distT="0" distB="0" distL="114300" distR="114300" simplePos="0" relativeHeight="251658240" behindDoc="0" locked="0" layoutInCell="1" allowOverlap="1" wp14:anchorId="3A0A9D02" wp14:editId="6D91354F">
            <wp:simplePos x="0" y="0"/>
            <wp:positionH relativeFrom="column">
              <wp:posOffset>-682025</wp:posOffset>
            </wp:positionH>
            <wp:positionV relativeFrom="paragraph">
              <wp:posOffset>320795</wp:posOffset>
            </wp:positionV>
            <wp:extent cx="6416675" cy="2520315"/>
            <wp:effectExtent l="0" t="0" r="3175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0" t="4292" r="1270" b="4931"/>
                    <a:stretch/>
                  </pic:blipFill>
                  <pic:spPr bwMode="auto">
                    <a:xfrm>
                      <a:off x="0" y="0"/>
                      <a:ext cx="6416675" cy="252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FEEA3" w14:textId="1E666925" w:rsidR="00C24BBE" w:rsidRDefault="00C24BBE" w:rsidP="00C24BBE">
      <w:pPr>
        <w:spacing w:line="480" w:lineRule="auto"/>
        <w:jc w:val="center"/>
        <w:rPr>
          <w:rFonts w:ascii="Times New Roman" w:hAnsi="Times New Roman" w:cs="Times New Roman"/>
          <w:color w:val="C00000"/>
          <w:sz w:val="22"/>
        </w:rPr>
      </w:pPr>
      <w:r w:rsidRPr="001F61E6">
        <w:rPr>
          <w:rFonts w:ascii="Times New Roman" w:hAnsi="Times New Roman" w:cs="Times New Roman"/>
          <w:color w:val="C00000"/>
          <w:sz w:val="22"/>
        </w:rPr>
        <w:t>Fig.</w:t>
      </w:r>
      <w:r>
        <w:rPr>
          <w:rFonts w:ascii="Times New Roman" w:hAnsi="Times New Roman" w:cs="Times New Roman"/>
          <w:color w:val="C00000"/>
          <w:sz w:val="22"/>
        </w:rPr>
        <w:t xml:space="preserve"> S</w:t>
      </w:r>
      <w:r>
        <w:rPr>
          <w:rFonts w:ascii="Times New Roman" w:hAnsi="Times New Roman" w:cs="Times New Roman"/>
          <w:color w:val="C00000"/>
          <w:sz w:val="22"/>
        </w:rPr>
        <w:t>3</w:t>
      </w:r>
      <w:r w:rsidRPr="001F61E6">
        <w:rPr>
          <w:rFonts w:ascii="Times New Roman" w:hAnsi="Times New Roman" w:cs="Times New Roman"/>
          <w:color w:val="C00000"/>
          <w:sz w:val="22"/>
        </w:rPr>
        <w:t xml:space="preserve"> </w:t>
      </w:r>
      <w:r>
        <w:rPr>
          <w:rFonts w:ascii="Times New Roman" w:hAnsi="Times New Roman" w:cs="Times New Roman"/>
          <w:color w:val="C00000"/>
          <w:sz w:val="22"/>
        </w:rPr>
        <w:t>TEM images of the synthesized M-</w:t>
      </w:r>
      <w:proofErr w:type="spellStart"/>
      <w:r>
        <w:rPr>
          <w:rFonts w:ascii="Times New Roman" w:hAnsi="Times New Roman" w:cs="Times New Roman"/>
          <w:color w:val="C00000"/>
          <w:sz w:val="22"/>
        </w:rPr>
        <w:t>ZnO</w:t>
      </w:r>
      <w:proofErr w:type="spellEnd"/>
      <w:r>
        <w:rPr>
          <w:rFonts w:ascii="Times New Roman" w:hAnsi="Times New Roman" w:cs="Times New Roman"/>
          <w:color w:val="C00000"/>
          <w:sz w:val="22"/>
        </w:rPr>
        <w:t xml:space="preserve"> QDs (A) without the addition of Cu</w:t>
      </w:r>
      <w:r w:rsidRPr="00C24BBE">
        <w:rPr>
          <w:rFonts w:ascii="Times New Roman" w:hAnsi="Times New Roman" w:cs="Times New Roman"/>
          <w:color w:val="C00000"/>
          <w:sz w:val="22"/>
          <w:vertAlign w:val="superscript"/>
        </w:rPr>
        <w:t>2+</w:t>
      </w:r>
      <w:r>
        <w:rPr>
          <w:rFonts w:ascii="Times New Roman" w:hAnsi="Times New Roman" w:cs="Times New Roman"/>
          <w:color w:val="C00000"/>
          <w:sz w:val="22"/>
        </w:rPr>
        <w:t xml:space="preserve"> and with the addition of </w:t>
      </w:r>
      <w:r>
        <w:rPr>
          <w:rFonts w:ascii="Times New Roman" w:hAnsi="Times New Roman"/>
          <w:color w:val="C00000"/>
          <w:sz w:val="22"/>
        </w:rPr>
        <w:t>80</w:t>
      </w:r>
      <w:r w:rsidRPr="00063E7A">
        <w:rPr>
          <w:rFonts w:ascii="Times New Roman" w:hAnsi="Times New Roman" w:cs="Times New Roman"/>
          <w:color w:val="C00000"/>
          <w:sz w:val="22"/>
        </w:rPr>
        <w:t xml:space="preserve"> </w:t>
      </w:r>
      <w:proofErr w:type="spellStart"/>
      <w:r w:rsidRPr="00063E7A">
        <w:rPr>
          <w:rFonts w:ascii="Times New Roman" w:hAnsi="Times New Roman" w:cs="Times New Roman"/>
          <w:color w:val="C00000"/>
          <w:sz w:val="22"/>
        </w:rPr>
        <w:t>μM</w:t>
      </w:r>
      <w:proofErr w:type="spellEnd"/>
      <w:r w:rsidRPr="001F61E6">
        <w:rPr>
          <w:rFonts w:ascii="Times New Roman" w:hAnsi="Times New Roman" w:cs="Times New Roman"/>
          <w:color w:val="C00000"/>
          <w:sz w:val="22"/>
        </w:rPr>
        <w:t xml:space="preserve"> </w:t>
      </w:r>
      <w:r>
        <w:rPr>
          <w:rFonts w:ascii="Times New Roman" w:hAnsi="Times New Roman" w:cs="Times New Roman"/>
          <w:color w:val="C00000"/>
          <w:sz w:val="22"/>
        </w:rPr>
        <w:t>Cu</w:t>
      </w:r>
      <w:r w:rsidRPr="00C24BBE">
        <w:rPr>
          <w:rFonts w:ascii="Times New Roman" w:hAnsi="Times New Roman" w:cs="Times New Roman"/>
          <w:color w:val="C00000"/>
          <w:sz w:val="22"/>
          <w:vertAlign w:val="superscript"/>
        </w:rPr>
        <w:t>2+</w:t>
      </w:r>
      <w:r w:rsidRPr="001F61E6">
        <w:rPr>
          <w:rFonts w:ascii="Times New Roman" w:hAnsi="Times New Roman" w:cs="Times New Roman"/>
          <w:color w:val="C00000"/>
          <w:sz w:val="22"/>
        </w:rPr>
        <w:t>.</w:t>
      </w:r>
    </w:p>
    <w:p w14:paraId="59DC69C3" w14:textId="77777777" w:rsidR="00C24BBE" w:rsidRDefault="00C24BBE">
      <w:pPr>
        <w:widowControl/>
        <w:jc w:val="left"/>
        <w:rPr>
          <w:rFonts w:ascii="Times New Roman" w:hAnsi="Times New Roman" w:cs="Times New Roman"/>
          <w:color w:val="C00000"/>
          <w:sz w:val="22"/>
        </w:rPr>
      </w:pPr>
      <w:r>
        <w:rPr>
          <w:rFonts w:ascii="Times New Roman" w:hAnsi="Times New Roman" w:cs="Times New Roman"/>
          <w:color w:val="C00000"/>
          <w:sz w:val="22"/>
        </w:rPr>
        <w:br w:type="page"/>
      </w:r>
    </w:p>
    <w:p w14:paraId="1E866A0C" w14:textId="5A64066E" w:rsidR="00C24BBE" w:rsidRPr="00C24BBE" w:rsidRDefault="00C24BBE" w:rsidP="00C24BBE">
      <w:pPr>
        <w:spacing w:line="480" w:lineRule="auto"/>
        <w:jc w:val="center"/>
        <w:rPr>
          <w:rFonts w:ascii="Times New Roman" w:hAnsi="Times New Roman" w:cs="Times New Roman" w:hint="eastAsia"/>
          <w:color w:val="C00000"/>
          <w:sz w:val="22"/>
        </w:rPr>
      </w:pPr>
      <w:r>
        <w:rPr>
          <w:rFonts w:ascii="Times New Roman" w:hAnsi="Times New Roman" w:cs="Times New Roman" w:hint="eastAsia"/>
          <w:noProof/>
          <w:sz w:val="22"/>
        </w:rPr>
        <w:lastRenderedPageBreak/>
        <w:drawing>
          <wp:anchor distT="0" distB="0" distL="114300" distR="114300" simplePos="0" relativeHeight="251659264" behindDoc="0" locked="0" layoutInCell="1" allowOverlap="1" wp14:anchorId="257C3715" wp14:editId="1EC800DF">
            <wp:simplePos x="0" y="0"/>
            <wp:positionH relativeFrom="margin">
              <wp:posOffset>-699426</wp:posOffset>
            </wp:positionH>
            <wp:positionV relativeFrom="paragraph">
              <wp:posOffset>74724</wp:posOffset>
            </wp:positionV>
            <wp:extent cx="6336030" cy="2849880"/>
            <wp:effectExtent l="0" t="0" r="7620" b="762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4" t="2719" r="3612" b="7239"/>
                    <a:stretch/>
                  </pic:blipFill>
                  <pic:spPr bwMode="auto">
                    <a:xfrm>
                      <a:off x="0" y="0"/>
                      <a:ext cx="6336030" cy="2849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1E6">
        <w:rPr>
          <w:rFonts w:ascii="Times New Roman" w:hAnsi="Times New Roman" w:cs="Times New Roman"/>
          <w:color w:val="C00000"/>
          <w:sz w:val="22"/>
        </w:rPr>
        <w:t>Fig.</w:t>
      </w:r>
      <w:r>
        <w:rPr>
          <w:rFonts w:ascii="Times New Roman" w:hAnsi="Times New Roman" w:cs="Times New Roman"/>
          <w:color w:val="C00000"/>
          <w:sz w:val="22"/>
        </w:rPr>
        <w:t xml:space="preserve"> S</w:t>
      </w:r>
      <w:r>
        <w:rPr>
          <w:rFonts w:ascii="Times New Roman" w:hAnsi="Times New Roman" w:cs="Times New Roman"/>
          <w:color w:val="C00000"/>
          <w:sz w:val="22"/>
        </w:rPr>
        <w:t>4</w:t>
      </w:r>
      <w:r w:rsidRPr="001F61E6">
        <w:rPr>
          <w:rFonts w:ascii="Times New Roman" w:hAnsi="Times New Roman" w:cs="Times New Roman"/>
          <w:color w:val="C00000"/>
          <w:sz w:val="22"/>
        </w:rPr>
        <w:t xml:space="preserve"> </w:t>
      </w:r>
      <w:r>
        <w:rPr>
          <w:rFonts w:ascii="Times New Roman" w:hAnsi="Times New Roman" w:cs="Times New Roman"/>
          <w:color w:val="C00000"/>
          <w:sz w:val="22"/>
        </w:rPr>
        <w:t xml:space="preserve">(A) The fluorescence lifetime curves </w:t>
      </w:r>
      <w:r w:rsidR="001240BE">
        <w:rPr>
          <w:rFonts w:ascii="Times New Roman" w:hAnsi="Times New Roman" w:cs="Times New Roman"/>
          <w:color w:val="C00000"/>
          <w:sz w:val="22"/>
        </w:rPr>
        <w:t>and (B) UV-</w:t>
      </w:r>
      <w:proofErr w:type="gramStart"/>
      <w:r w:rsidR="001240BE">
        <w:rPr>
          <w:rFonts w:ascii="Times New Roman" w:hAnsi="Times New Roman" w:cs="Times New Roman"/>
          <w:color w:val="C00000"/>
          <w:sz w:val="22"/>
        </w:rPr>
        <w:t>Vis</w:t>
      </w:r>
      <w:proofErr w:type="gramEnd"/>
      <w:r w:rsidR="001240BE">
        <w:rPr>
          <w:rFonts w:ascii="Times New Roman" w:hAnsi="Times New Roman" w:cs="Times New Roman"/>
          <w:color w:val="C00000"/>
          <w:sz w:val="22"/>
        </w:rPr>
        <w:t xml:space="preserve"> absorption spectra </w:t>
      </w:r>
      <w:r>
        <w:rPr>
          <w:rFonts w:ascii="Times New Roman" w:hAnsi="Times New Roman" w:cs="Times New Roman"/>
          <w:color w:val="C00000"/>
          <w:sz w:val="22"/>
        </w:rPr>
        <w:t xml:space="preserve">of </w:t>
      </w:r>
      <w:r>
        <w:rPr>
          <w:rFonts w:ascii="Times New Roman" w:hAnsi="Times New Roman" w:cs="Times New Roman"/>
          <w:color w:val="C00000"/>
          <w:sz w:val="22"/>
        </w:rPr>
        <w:t>M-</w:t>
      </w:r>
      <w:proofErr w:type="spellStart"/>
      <w:r>
        <w:rPr>
          <w:rFonts w:ascii="Times New Roman" w:hAnsi="Times New Roman" w:cs="Times New Roman"/>
          <w:color w:val="C00000"/>
          <w:sz w:val="22"/>
        </w:rPr>
        <w:t>ZnO</w:t>
      </w:r>
      <w:proofErr w:type="spellEnd"/>
      <w:r>
        <w:rPr>
          <w:rFonts w:ascii="Times New Roman" w:hAnsi="Times New Roman" w:cs="Times New Roman"/>
          <w:color w:val="C00000"/>
          <w:sz w:val="22"/>
        </w:rPr>
        <w:t xml:space="preserve"> QDs </w:t>
      </w:r>
      <w:r>
        <w:rPr>
          <w:rFonts w:ascii="Times New Roman" w:hAnsi="Times New Roman" w:cs="Times New Roman"/>
          <w:color w:val="C00000"/>
          <w:sz w:val="22"/>
        </w:rPr>
        <w:t>with</w:t>
      </w:r>
      <w:r>
        <w:rPr>
          <w:rFonts w:ascii="Times New Roman" w:hAnsi="Times New Roman" w:cs="Times New Roman" w:hint="eastAsia"/>
          <w:color w:val="C00000"/>
          <w:sz w:val="22"/>
        </w:rPr>
        <w:t>/</w:t>
      </w:r>
      <w:r>
        <w:rPr>
          <w:rFonts w:ascii="Times New Roman" w:hAnsi="Times New Roman" w:cs="Times New Roman"/>
          <w:color w:val="C00000"/>
          <w:sz w:val="22"/>
        </w:rPr>
        <w:t xml:space="preserve">without the addition of </w:t>
      </w:r>
      <w:r>
        <w:rPr>
          <w:rFonts w:ascii="Times New Roman" w:hAnsi="Times New Roman"/>
          <w:color w:val="C00000"/>
          <w:sz w:val="22"/>
        </w:rPr>
        <w:t>80</w:t>
      </w:r>
      <w:r w:rsidRPr="00063E7A">
        <w:rPr>
          <w:rFonts w:ascii="Times New Roman" w:hAnsi="Times New Roman" w:cs="Times New Roman"/>
          <w:color w:val="C00000"/>
          <w:sz w:val="22"/>
        </w:rPr>
        <w:t xml:space="preserve"> </w:t>
      </w:r>
      <w:proofErr w:type="spellStart"/>
      <w:r w:rsidRPr="00063E7A">
        <w:rPr>
          <w:rFonts w:ascii="Times New Roman" w:hAnsi="Times New Roman" w:cs="Times New Roman"/>
          <w:color w:val="C00000"/>
          <w:sz w:val="22"/>
        </w:rPr>
        <w:t>μM</w:t>
      </w:r>
      <w:proofErr w:type="spellEnd"/>
      <w:r w:rsidRPr="001F61E6">
        <w:rPr>
          <w:rFonts w:ascii="Times New Roman" w:hAnsi="Times New Roman" w:cs="Times New Roman"/>
          <w:color w:val="C00000"/>
          <w:sz w:val="22"/>
        </w:rPr>
        <w:t xml:space="preserve"> </w:t>
      </w:r>
      <w:r>
        <w:rPr>
          <w:rFonts w:ascii="Times New Roman" w:hAnsi="Times New Roman" w:cs="Times New Roman"/>
          <w:color w:val="C00000"/>
          <w:sz w:val="22"/>
        </w:rPr>
        <w:t>Cu</w:t>
      </w:r>
      <w:r w:rsidRPr="00C24BBE">
        <w:rPr>
          <w:rFonts w:ascii="Times New Roman" w:hAnsi="Times New Roman" w:cs="Times New Roman"/>
          <w:color w:val="C00000"/>
          <w:sz w:val="22"/>
          <w:vertAlign w:val="superscript"/>
        </w:rPr>
        <w:t>2+</w:t>
      </w:r>
      <w:r>
        <w:rPr>
          <w:rFonts w:ascii="Times New Roman" w:hAnsi="Times New Roman" w:cs="Times New Roman"/>
          <w:color w:val="C00000"/>
          <w:sz w:val="22"/>
        </w:rPr>
        <w:t xml:space="preserve">, </w:t>
      </w:r>
      <w:r>
        <w:rPr>
          <w:rFonts w:ascii="Times New Roman" w:hAnsi="Times New Roman" w:cs="Times New Roman" w:hint="eastAsia"/>
          <w:color w:val="C00000"/>
          <w:sz w:val="22"/>
        </w:rPr>
        <w:t>re</w:t>
      </w:r>
      <w:r>
        <w:rPr>
          <w:rFonts w:ascii="Times New Roman" w:hAnsi="Times New Roman" w:cs="Times New Roman"/>
          <w:color w:val="C00000"/>
          <w:sz w:val="22"/>
        </w:rPr>
        <w:t xml:space="preserve">spectively. </w:t>
      </w:r>
    </w:p>
    <w:p w14:paraId="7B91AB52" w14:textId="3A8780AB" w:rsidR="00C24BBE" w:rsidRPr="001F61E6" w:rsidRDefault="00C24BBE" w:rsidP="00C24BBE">
      <w:pPr>
        <w:spacing w:line="480" w:lineRule="auto"/>
        <w:jc w:val="center"/>
        <w:rPr>
          <w:rFonts w:ascii="Times New Roman" w:hAnsi="Times New Roman" w:cs="Times New Roman"/>
          <w:color w:val="C00000"/>
          <w:sz w:val="22"/>
        </w:rPr>
      </w:pPr>
    </w:p>
    <w:p w14:paraId="432BF4B5" w14:textId="7D50828B" w:rsidR="001F61E6" w:rsidRPr="00C24BBE" w:rsidRDefault="001F61E6" w:rsidP="00A66478">
      <w:pPr>
        <w:spacing w:line="480" w:lineRule="auto"/>
        <w:rPr>
          <w:rFonts w:ascii="Times New Roman" w:hAnsi="Times New Roman" w:cs="Times New Roman" w:hint="eastAsia"/>
          <w:sz w:val="22"/>
        </w:rPr>
      </w:pPr>
    </w:p>
    <w:sectPr w:rsidR="001F61E6" w:rsidRPr="00C24B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478"/>
    <w:rsid w:val="001240BE"/>
    <w:rsid w:val="001F61E6"/>
    <w:rsid w:val="007F7564"/>
    <w:rsid w:val="00A66478"/>
    <w:rsid w:val="00C24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96137"/>
  <w15:chartTrackingRefBased/>
  <w15:docId w15:val="{1E75373C-D8ED-49F8-AD0E-EB629AF6D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2">
    <w:name w:val="Title2"/>
    <w:basedOn w:val="a"/>
    <w:rsid w:val="00A66478"/>
    <w:pPr>
      <w:widowControl/>
      <w:jc w:val="left"/>
    </w:pPr>
    <w:rPr>
      <w:rFonts w:ascii="Times New Roman" w:eastAsia="MS Mincho" w:hAnsi="Times New Roman" w:cs="Times New Roman"/>
      <w:b/>
      <w:kern w:val="0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5" Type="http://schemas.openxmlformats.org/officeDocument/2006/relationships/image" Target="media/image2.tif"/><Relationship Id="rId4" Type="http://schemas.openxmlformats.org/officeDocument/2006/relationships/image" Target="media/image1.t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176</Words>
  <Characters>1009</Characters>
  <Application>Microsoft Office Word</Application>
  <DocSecurity>0</DocSecurity>
  <Lines>8</Lines>
  <Paragraphs>2</Paragraphs>
  <ScaleCrop>false</ScaleCrop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SunQi</dc:creator>
  <cp:keywords/>
  <dc:description/>
  <cp:lastModifiedBy>SunQi</cp:lastModifiedBy>
  <cp:revision>2</cp:revision>
  <dcterms:created xsi:type="dcterms:W3CDTF">2022-09-09T07:25:00Z</dcterms:created>
  <dcterms:modified xsi:type="dcterms:W3CDTF">2022-09-09T07:42:00Z</dcterms:modified>
</cp:coreProperties>
</file>