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 w:eastAsiaTheme="minorEastAsia"/>
          <w:b/>
          <w:sz w:val="30"/>
          <w:szCs w:val="30"/>
        </w:rPr>
      </w:pPr>
      <w:bookmarkStart w:id="10" w:name="_GoBack"/>
      <w:r>
        <w:rPr>
          <w:rFonts w:hint="eastAsia" w:ascii="Times New Roman" w:hAnsi="Times New Roman" w:cs="Times New Roman" w:eastAsiaTheme="minorEastAsia"/>
          <w:b/>
          <w:sz w:val="30"/>
          <w:szCs w:val="30"/>
        </w:rPr>
        <w:t>S</w:t>
      </w:r>
      <w:r>
        <w:rPr>
          <w:rFonts w:ascii="Times New Roman" w:hAnsi="Times New Roman" w:cs="Times New Roman" w:eastAsiaTheme="minorEastAsia"/>
          <w:b/>
          <w:sz w:val="30"/>
          <w:szCs w:val="30"/>
        </w:rPr>
        <w:t>upplementary Material</w:t>
      </w:r>
      <w:bookmarkEnd w:id="10"/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Exploring high pressure structural transformations, electronic properties and superconducting properties of </w:t>
      </w:r>
      <w:bookmarkStart w:id="0" w:name="OLE_LINK2"/>
      <w:r>
        <w:rPr>
          <w:rFonts w:ascii="Times New Roman" w:hAnsi="Times New Roman" w:cs="Times New Roman"/>
          <w:b/>
          <w:sz w:val="28"/>
          <w:szCs w:val="28"/>
        </w:rPr>
        <w:t>MH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(M = Nb, Ta)</w:t>
      </w:r>
      <w:bookmarkEnd w:id="0"/>
    </w:p>
    <w:p>
      <w:pPr>
        <w:spacing w:line="360" w:lineRule="auto"/>
        <w:rPr>
          <w:rFonts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>Jin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>q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>uan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>Zhang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>,</w:t>
      </w:r>
      <w:r>
        <w:rPr>
          <w:rFonts w:ascii="Times New Roman" w:hAnsi="Times New Roman" w:cs="Times New Roman" w:eastAsiaTheme="minorEastAsia"/>
          <w:color w:val="auto"/>
          <w:sz w:val="24"/>
          <w:szCs w:val="24"/>
          <w:vertAlign w:val="superscript"/>
        </w:rPr>
        <w:t>a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 xml:space="preserve"> Yanqi Wang,</w:t>
      </w:r>
      <w:r>
        <w:rPr>
          <w:rFonts w:ascii="Times New Roman" w:hAnsi="Times New Roman" w:cs="Times New Roman" w:eastAsiaTheme="minorEastAsia"/>
          <w:color w:val="auto"/>
          <w:sz w:val="24"/>
          <w:szCs w:val="24"/>
          <w:vertAlign w:val="superscript"/>
        </w:rPr>
        <w:t>a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 xml:space="preserve"> Libiao Tang,</w:t>
      </w:r>
      <w:r>
        <w:rPr>
          <w:rFonts w:ascii="Times New Roman" w:hAnsi="Times New Roman" w:cs="Times New Roman" w:eastAsiaTheme="minorEastAsia"/>
          <w:color w:val="auto"/>
          <w:sz w:val="24"/>
          <w:szCs w:val="24"/>
          <w:vertAlign w:val="superscript"/>
        </w:rPr>
        <w:t>a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 xml:space="preserve"> Juyi Duan,</w:t>
      </w:r>
      <w:r>
        <w:rPr>
          <w:rFonts w:ascii="Times New Roman" w:hAnsi="Times New Roman" w:cs="Times New Roman" w:eastAsiaTheme="minorEastAsia"/>
          <w:color w:val="auto"/>
          <w:sz w:val="24"/>
          <w:szCs w:val="24"/>
          <w:vertAlign w:val="superscript"/>
        </w:rPr>
        <w:t>a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 xml:space="preserve"> Jingjing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>Wang,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vertAlign w:val="superscript"/>
        </w:rPr>
        <w:t>b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 xml:space="preserve"> Song Li,</w:t>
      </w:r>
      <w:r>
        <w:rPr>
          <w:rFonts w:ascii="Times New Roman" w:hAnsi="Times New Roman" w:cs="Times New Roman" w:eastAsiaTheme="minorEastAsia"/>
          <w:color w:val="auto"/>
          <w:sz w:val="24"/>
          <w:szCs w:val="24"/>
          <w:vertAlign w:val="superscript"/>
        </w:rPr>
        <w:t>a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>Meng Ju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>,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vertAlign w:val="superscript"/>
        </w:rPr>
        <w:t>c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>Weiguo Sun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>,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vertAlign w:val="superscript"/>
        </w:rPr>
        <w:t>d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 xml:space="preserve"> Yuanyuan Jin,</w:t>
      </w:r>
      <w:r>
        <w:rPr>
          <w:rFonts w:ascii="Times New Roman" w:hAnsi="Times New Roman" w:cs="Times New Roman" w:eastAsiaTheme="minorEastAsia"/>
          <w:color w:val="auto"/>
          <w:sz w:val="24"/>
          <w:szCs w:val="24"/>
          <w:vertAlign w:val="superscript"/>
        </w:rPr>
        <w:t>*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vertAlign w:val="superscript"/>
        </w:rPr>
        <w:t>a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 xml:space="preserve"> Chuanzhao Zhang</w:t>
      </w:r>
      <w:r>
        <w:rPr>
          <w:rFonts w:ascii="Times New Roman" w:hAnsi="Times New Roman" w:cs="Times New Roman" w:eastAsiaTheme="minorEastAsia"/>
          <w:color w:val="auto"/>
          <w:sz w:val="24"/>
          <w:szCs w:val="24"/>
          <w:vertAlign w:val="superscript"/>
        </w:rPr>
        <w:t>*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vertAlign w:val="superscript"/>
        </w:rPr>
        <w:t>a</w:t>
      </w:r>
    </w:p>
    <w:p>
      <w:pPr>
        <w:rPr>
          <w:rFonts w:ascii="Times New Roman" w:hAnsi="Times New Roman" w:cs="Times New Roman" w:eastAsiaTheme="minorEastAsia"/>
          <w:color w:val="auto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i/>
          <w:iCs/>
          <w:color w:val="auto"/>
          <w:szCs w:val="21"/>
        </w:rPr>
      </w:pPr>
      <w:bookmarkStart w:id="1" w:name="OLE_LINK22"/>
      <w:bookmarkStart w:id="2" w:name="OLE_LINK23"/>
      <w:bookmarkStart w:id="3" w:name="OLE_LINK26"/>
      <w:bookmarkStart w:id="4" w:name="OLE_LINK27"/>
      <w:bookmarkStart w:id="5" w:name="OLE_LINK25"/>
      <w:bookmarkStart w:id="6" w:name="OLE_LINK24"/>
      <w:r>
        <w:rPr>
          <w:rFonts w:hint="eastAsia" w:ascii="Times New Roman" w:hAnsi="Times New Roman" w:cs="Times New Roman" w:eastAsiaTheme="minorEastAsia"/>
          <w:i/>
          <w:iCs/>
          <w:color w:val="auto"/>
          <w:szCs w:val="21"/>
          <w:vertAlign w:val="superscript"/>
        </w:rPr>
        <w:t xml:space="preserve">a </w:t>
      </w:r>
      <w:r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  <w:t>Department</w:t>
      </w:r>
      <w:r>
        <w:rPr>
          <w:rFonts w:hint="eastAsia" w:ascii="Times New Roman" w:hAnsi="Times New Roman" w:cs="Times New Roman" w:eastAsiaTheme="minorEastAsia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  <w:t>of Physics and</w:t>
      </w:r>
      <w:r>
        <w:rPr>
          <w:rFonts w:hint="eastAsia" w:ascii="Times New Roman" w:hAnsi="Times New Roman" w:cs="Times New Roman" w:eastAsiaTheme="minorEastAsia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  <w:t>Optoelectronic</w:t>
      </w:r>
      <w:r>
        <w:rPr>
          <w:rFonts w:hint="eastAsia" w:ascii="Times New Roman" w:hAnsi="Times New Roman" w:cs="Times New Roman" w:eastAsiaTheme="minorEastAsia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  <w:t>Engineering,</w:t>
      </w:r>
      <w:r>
        <w:rPr>
          <w:rFonts w:hint="eastAsia" w:ascii="Times New Roman" w:hAnsi="Times New Roman" w:cs="Times New Roman" w:eastAsiaTheme="minorEastAsia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  <w:t>Yangtze</w:t>
      </w:r>
      <w:r>
        <w:rPr>
          <w:rFonts w:hint="eastAsia" w:ascii="Times New Roman" w:hAnsi="Times New Roman" w:cs="Times New Roman" w:eastAsiaTheme="minorEastAsia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  <w:t>University</w:t>
      </w:r>
      <w:bookmarkEnd w:id="1"/>
      <w:bookmarkEnd w:id="2"/>
      <w:r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  <w:t>, Jingzhou</w:t>
      </w:r>
      <w:r>
        <w:rPr>
          <w:rFonts w:hint="eastAsia" w:ascii="Times New Roman" w:hAnsi="Times New Roman" w:cs="Times New Roman" w:eastAsiaTheme="minorEastAsia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  <w:t>434023</w:t>
      </w:r>
      <w:bookmarkEnd w:id="3"/>
      <w:bookmarkEnd w:id="4"/>
      <w:r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  <w:t>, China</w:t>
      </w:r>
      <w:bookmarkEnd w:id="5"/>
      <w:bookmarkEnd w:id="6"/>
      <w:r>
        <w:rPr>
          <w:rFonts w:hint="eastAsia" w:ascii="Times New Roman" w:hAnsi="Times New Roman" w:cs="Times New Roman" w:eastAsiaTheme="minorEastAsia"/>
          <w:i/>
          <w:iCs/>
          <w:color w:val="auto"/>
          <w:sz w:val="24"/>
          <w:szCs w:val="24"/>
        </w:rPr>
        <w:t>.</w:t>
      </w:r>
      <w:r>
        <w:rPr>
          <w:rFonts w:hint="eastAsia" w:ascii="Times New Roman" w:hAnsi="Times New Roman" w:cs="Times New Roman" w:eastAsiaTheme="minorEastAsia"/>
          <w:i/>
          <w:iCs/>
          <w:color w:val="auto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cs="Times New Roman" w:eastAsiaTheme="minorEastAsia"/>
          <w:i/>
          <w:iCs/>
          <w:color w:val="auto"/>
          <w:szCs w:val="21"/>
        </w:rPr>
      </w:pPr>
      <w:r>
        <w:rPr>
          <w:rFonts w:hint="eastAsia" w:ascii="Times New Roman" w:hAnsi="Times New Roman" w:cs="Times New Roman" w:eastAsiaTheme="minorEastAsia"/>
          <w:i/>
          <w:iCs/>
          <w:color w:val="auto"/>
          <w:szCs w:val="21"/>
          <w:vertAlign w:val="superscript"/>
        </w:rPr>
        <w:t xml:space="preserve">b </w:t>
      </w:r>
      <w:r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  <w:t>College of Computer and Information Engineering, Hubei Normal University, Huangshi</w:t>
      </w:r>
      <w:r>
        <w:rPr>
          <w:rFonts w:hint="eastAsia" w:ascii="Times New Roman" w:hAnsi="Times New Roman" w:cs="Times New Roman" w:eastAsiaTheme="minorEastAsia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  <w:t>435002, China.</w:t>
      </w:r>
    </w:p>
    <w:p>
      <w:pPr>
        <w:spacing w:line="360" w:lineRule="auto"/>
        <w:rPr>
          <w:rFonts w:ascii="Times New Roman" w:hAnsi="Times New Roman" w:cs="Times New Roman" w:eastAsiaTheme="minorEastAsia"/>
          <w:bCs/>
          <w:iCs/>
          <w:color w:val="auto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Cs/>
          <w:i/>
          <w:iCs/>
          <w:color w:val="auto"/>
          <w:szCs w:val="21"/>
          <w:vertAlign w:val="superscript"/>
        </w:rPr>
        <w:t xml:space="preserve">c </w:t>
      </w:r>
      <w:r>
        <w:rPr>
          <w:rFonts w:ascii="Times New Roman" w:hAnsi="Times New Roman" w:cs="Times New Roman" w:eastAsiaTheme="minorEastAsia"/>
          <w:bCs/>
          <w:i/>
          <w:iCs/>
          <w:color w:val="auto"/>
          <w:sz w:val="24"/>
          <w:szCs w:val="24"/>
        </w:rPr>
        <w:t>School</w:t>
      </w:r>
      <w:r>
        <w:rPr>
          <w:rFonts w:hint="eastAsia" w:ascii="Times New Roman" w:hAnsi="Times New Roman" w:cs="Times New Roman" w:eastAsiaTheme="minorEastAsia"/>
          <w:bCs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bCs/>
          <w:i/>
          <w:iCs/>
          <w:color w:val="auto"/>
          <w:sz w:val="24"/>
          <w:szCs w:val="24"/>
        </w:rPr>
        <w:t>of Physical Science and Technology, Southwest University, Chongqing</w:t>
      </w:r>
      <w:r>
        <w:rPr>
          <w:rFonts w:hint="eastAsia" w:ascii="Times New Roman" w:hAnsi="Times New Roman" w:cs="Times New Roman" w:eastAsiaTheme="minorEastAsia"/>
          <w:bCs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bCs/>
          <w:i/>
          <w:iCs/>
          <w:color w:val="auto"/>
          <w:sz w:val="24"/>
          <w:szCs w:val="24"/>
        </w:rPr>
        <w:t>400715, China</w:t>
      </w:r>
      <w:r>
        <w:rPr>
          <w:rFonts w:hint="eastAsia" w:ascii="Times New Roman" w:hAnsi="Times New Roman" w:cs="Times New Roman" w:eastAsiaTheme="minorEastAsia"/>
          <w:bCs/>
          <w:i/>
          <w:iCs/>
          <w:color w:val="auto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i/>
          <w:iCs/>
          <w:color w:val="auto"/>
          <w:szCs w:val="21"/>
          <w:vertAlign w:val="superscript"/>
        </w:rPr>
        <w:t xml:space="preserve">d </w:t>
      </w:r>
      <w:r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  <w:t>College</w:t>
      </w:r>
      <w:r>
        <w:rPr>
          <w:rFonts w:hint="eastAsia" w:ascii="Times New Roman" w:hAnsi="Times New Roman" w:cs="Times New Roman" w:eastAsiaTheme="minorEastAsia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  <w:t>of Physics and Electronic Information,</w:t>
      </w:r>
      <w:r>
        <w:rPr>
          <w:rFonts w:hint="eastAsia" w:ascii="Times New Roman" w:hAnsi="Times New Roman" w:cs="Times New Roman" w:eastAsiaTheme="minorEastAsia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  <w:t>Luoyang Normal University, Luoyang 471022,</w:t>
      </w:r>
      <w:r>
        <w:rPr>
          <w:rFonts w:hint="eastAsia" w:ascii="Times New Roman" w:hAnsi="Times New Roman" w:cs="Times New Roman" w:eastAsiaTheme="minorEastAsia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i/>
          <w:iCs/>
          <w:color w:val="auto"/>
          <w:sz w:val="24"/>
          <w:szCs w:val="24"/>
        </w:rPr>
        <w:t>China</w:t>
      </w:r>
    </w:p>
    <w:p>
      <w:pPr>
        <w:spacing w:line="360" w:lineRule="auto"/>
        <w:rPr>
          <w:rFonts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ascii="Times New Roman" w:hAnsi="Times New Roman" w:cs="Times New Roman" w:eastAsiaTheme="minorEastAsia"/>
          <w:color w:val="auto"/>
          <w:szCs w:val="21"/>
        </w:rPr>
        <w:t>*</w:t>
      </w:r>
      <w:r>
        <w:rPr>
          <w:rFonts w:hint="eastAsia" w:ascii="Times New Roman" w:hAnsi="Times New Roman" w:cs="Times New Roman" w:eastAsiaTheme="minorEastAsia"/>
          <w:color w:val="auto"/>
          <w:szCs w:val="21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>Corresponding author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 xml:space="preserve">E-mail address: </w:t>
      </w:r>
      <w:r>
        <w:fldChar w:fldCharType="begin"/>
      </w:r>
      <w:r>
        <w:instrText xml:space="preserve"> HYPERLINK "mailto:scujyy@163.com" </w:instrText>
      </w:r>
      <w:r>
        <w:fldChar w:fldCharType="separate"/>
      </w:r>
      <w:r>
        <w:rPr>
          <w:rStyle w:val="12"/>
          <w:rFonts w:ascii="Times New Roman" w:hAnsi="Times New Roman" w:cs="Times New Roman" w:eastAsiaTheme="minorEastAsia"/>
          <w:sz w:val="24"/>
          <w:szCs w:val="24"/>
        </w:rPr>
        <w:t>scujyy@163.com</w:t>
      </w:r>
      <w:r>
        <w:rPr>
          <w:rStyle w:val="12"/>
          <w:rFonts w:ascii="Times New Roman" w:hAnsi="Times New Roman" w:cs="Times New Roman" w:eastAsiaTheme="minorEastAsia"/>
          <w:sz w:val="24"/>
          <w:szCs w:val="24"/>
        </w:rPr>
        <w:fldChar w:fldCharType="end"/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>(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>Y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>.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 xml:space="preserve"> Jin)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 xml:space="preserve"> and </w:t>
      </w:r>
      <w:r>
        <w:fldChar w:fldCharType="begin"/>
      </w:r>
      <w:r>
        <w:instrText xml:space="preserve"> HYPERLINK "mailto:zcz19870517@163.com" </w:instrText>
      </w:r>
      <w:r>
        <w:fldChar w:fldCharType="separate"/>
      </w:r>
      <w:r>
        <w:rPr>
          <w:rStyle w:val="12"/>
          <w:rFonts w:hint="eastAsia" w:ascii="Times New Roman" w:hAnsi="Times New Roman" w:cs="Times New Roman" w:eastAsiaTheme="minorEastAsia"/>
          <w:sz w:val="24"/>
          <w:szCs w:val="24"/>
        </w:rPr>
        <w:t>zcz19870517</w:t>
      </w:r>
      <w:r>
        <w:rPr>
          <w:rStyle w:val="12"/>
          <w:rFonts w:ascii="Times New Roman" w:hAnsi="Times New Roman" w:cs="Times New Roman" w:eastAsiaTheme="minorEastAsia"/>
          <w:sz w:val="24"/>
          <w:szCs w:val="24"/>
        </w:rPr>
        <w:t>@163.com</w:t>
      </w:r>
      <w:r>
        <w:rPr>
          <w:rStyle w:val="12"/>
          <w:rFonts w:ascii="Times New Roman" w:hAnsi="Times New Roman" w:cs="Times New Roman" w:eastAsiaTheme="minorEastAsia"/>
          <w:sz w:val="24"/>
          <w:szCs w:val="24"/>
        </w:rPr>
        <w:fldChar w:fldCharType="end"/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>(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>C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 xml:space="preserve">. 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>Zhang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>)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>.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 w:eastAsiaTheme="minorEastAsia"/>
          <w:b/>
        </w:rPr>
      </w:pPr>
    </w:p>
    <w:p>
      <w:pPr>
        <w:rPr>
          <w:rFonts w:ascii="Times New Roman" w:hAnsi="Times New Roman" w:cs="Times New Roman" w:eastAsiaTheme="minorEastAsia"/>
          <w:b/>
        </w:rPr>
      </w:pPr>
    </w:p>
    <w:p>
      <w:pPr>
        <w:rPr>
          <w:rFonts w:ascii="Times New Roman" w:hAnsi="Times New Roman" w:cs="Times New Roman" w:eastAsiaTheme="minorEastAsia"/>
          <w:b/>
        </w:rPr>
      </w:pPr>
    </w:p>
    <w:p>
      <w:pPr>
        <w:rPr>
          <w:rFonts w:ascii="Times New Roman" w:hAnsi="Times New Roman" w:cs="Times New Roman" w:eastAsiaTheme="minorEastAsia"/>
          <w:b/>
        </w:rPr>
      </w:pPr>
    </w:p>
    <w:p>
      <w:pPr>
        <w:rPr>
          <w:rFonts w:ascii="Times New Roman" w:hAnsi="Times New Roman" w:cs="Times New Roman" w:eastAsiaTheme="minorEastAsia"/>
          <w:b/>
        </w:rPr>
      </w:pPr>
    </w:p>
    <w:p>
      <w:pPr>
        <w:rPr>
          <w:rFonts w:ascii="Times New Roman" w:hAnsi="Times New Roman" w:cs="Times New Roman" w:eastAsiaTheme="minorEastAsia"/>
          <w:b/>
        </w:rPr>
      </w:pPr>
    </w:p>
    <w:p>
      <w:pPr>
        <w:rPr>
          <w:rFonts w:ascii="Times New Roman" w:hAnsi="Times New Roman" w:cs="Times New Roman" w:eastAsiaTheme="minorEastAsia"/>
          <w:b/>
        </w:rPr>
      </w:pPr>
    </w:p>
    <w:p>
      <w:pPr>
        <w:spacing w:line="360" w:lineRule="auto"/>
        <w:rPr>
          <w:rFonts w:ascii="Times New Roman" w:hAnsi="Times New Roman" w:eastAsia="黑体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Table S1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Structural information of the predicted structures for NbH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and TaH</w:t>
      </w:r>
      <w:r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at 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atm and 100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GPa.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75"/>
        <w:gridCol w:w="2523"/>
        <w:gridCol w:w="826"/>
        <w:gridCol w:w="804"/>
        <w:gridCol w:w="804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Phase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Space group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Lattice parameters (Å, ◦)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Atom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Atomic coordinates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(fractional)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bookmarkStart w:id="7" w:name="_Hlk116050651"/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NbH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Pm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=5.639,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b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=3.219,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c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=5.185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=90,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=90.016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Nb(1b)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0.336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Nb(1b)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0.667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</w:tr>
      <w:bookmarkEnd w:id="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Nb(1a)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0.835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Nb(1a)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0.168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0.002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0.669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0.339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0.005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0.504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0.839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0.166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0.492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bookmarkStart w:id="8" w:name="_Hlk116051065"/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NbH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C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2/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=10.654,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b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=3.139,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c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=12.801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=90,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=154.317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Nb(4i)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0.520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Nb(2a)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</w:tr>
      <w:bookmarkEnd w:id="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Nb(2c)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H(4i)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0.068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H(4i)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0.248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H(4i)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0.597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H(4i)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0.243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NbH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Pnma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=5.238,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b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=3.194,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c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=5.525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=90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Nb(4c)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0.238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H(4c)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0.038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H(4c)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0.385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NbH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Imma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=5.238,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b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=3.194,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c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=5.525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=90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Nb(4e)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Nb(4c)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H(4e)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H(4d)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H(8f)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0.118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NbH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P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4/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nmm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=3.107,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b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=3.107,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c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=4.704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=90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Nb(2c)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H(2c)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H(2a)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NbH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P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 w:eastAsiaTheme="minorEastAsia"/>
                      <w:i/>
                      <w:szCs w:val="21"/>
                    </w:rPr>
                  </m:ctrlPr>
                </m:accPr>
                <m:e>
                  <m:r>
                    <m:rPr/>
                    <w:rPr>
                      <w:rFonts w:ascii="Cambria Math" w:hAnsi="Cambria Math" w:cs="Times New Roman" w:eastAsiaTheme="minorEastAsia"/>
                      <w:szCs w:val="21"/>
                    </w:rPr>
                    <m:t>3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Cs w:val="21"/>
                    </w:rPr>
                  </m:ctrlPr>
                </m:e>
              </m:acc>
            </m:oMath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m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=3.196,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b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=3.196,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c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=5.062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=90,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=120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Nb(2d)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0.667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0.333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H(2d)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0.667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0.333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NbH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P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6</w:t>
            </w:r>
            <w:r>
              <w:rPr>
                <w:rFonts w:ascii="Times New Roman" w:hAnsi="Times New Roman" w:eastAsia="黑体" w:cs="Times New Roman"/>
                <w:bCs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mc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=3.231,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b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=3.231,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c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=5.196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=90,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=120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Nb(2b)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0.333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0.667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H(2b)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0.667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0.333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H(2a)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NbH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cs="Times New Roman" w:eastAsiaTheme="minorEastAsia"/>
                <w:i/>
                <w:iCs/>
                <w:szCs w:val="21"/>
              </w:rPr>
              <w:t>Fm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 w:eastAsiaTheme="minorEastAsia"/>
                      <w:i/>
                      <w:szCs w:val="21"/>
                    </w:rPr>
                  </m:ctrlPr>
                </m:accPr>
                <m:e>
                  <m:r>
                    <m:rPr/>
                    <w:rPr>
                      <w:rFonts w:ascii="Cambria Math" w:hAnsi="Cambria Math" w:cs="Times New Roman" w:eastAsiaTheme="minorEastAsia"/>
                      <w:szCs w:val="21"/>
                    </w:rPr>
                    <m:t>3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Cs w:val="21"/>
                    </w:rPr>
                  </m:ctrlPr>
                </m:e>
              </m:acc>
            </m:oMath>
            <w:r>
              <w:rPr>
                <w:rFonts w:ascii="Times New Roman" w:hAnsi="Times New Roman" w:cs="Times New Roman" w:eastAsiaTheme="minorEastAsia"/>
                <w:i/>
                <w:iCs/>
                <w:szCs w:val="21"/>
              </w:rPr>
              <w:t>m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a=b=c=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4.556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Nb(4a)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=90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H(8c)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NbH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 xml:space="preserve"> (100 GPa)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Pnma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color w:val="auto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=4.682, </w:t>
            </w:r>
            <w:r>
              <w:rPr>
                <w:rFonts w:ascii="Times New Roman" w:hAnsi="Times New Roman" w:eastAsia="宋体" w:cs="Times New Roman"/>
                <w:i/>
                <w:color w:val="auto"/>
                <w:szCs w:val="21"/>
              </w:rPr>
              <w:t>b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=2.838, </w:t>
            </w:r>
            <w:r>
              <w:rPr>
                <w:rFonts w:ascii="Times New Roman" w:hAnsi="Times New Roman" w:eastAsia="宋体" w:cs="Times New Roman"/>
                <w:i/>
                <w:color w:val="auto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=5.067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=90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Nb(4c)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0.264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H(4c)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0.479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H(4c)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0.117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TaH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Pm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=5.161,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b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=3.218,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c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=5.646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=90,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=89.991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Ta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(1b)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0.843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Ta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(1b)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0.356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Ta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(1a)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0.839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Ta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(1a)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0.332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0.977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0.436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0.904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0.211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0.801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0.704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0.212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0.430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TaH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i/>
                <w:iCs/>
                <w:szCs w:val="21"/>
              </w:rPr>
              <w:t>P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nma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color w:val="auto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=5.243, </w:t>
            </w:r>
            <w:r>
              <w:rPr>
                <w:rFonts w:ascii="Times New Roman" w:hAnsi="Times New Roman" w:eastAsia="宋体" w:cs="Times New Roman"/>
                <w:i/>
                <w:color w:val="auto"/>
                <w:szCs w:val="21"/>
              </w:rPr>
              <w:t>b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=3.200, </w:t>
            </w:r>
            <w:r>
              <w:rPr>
                <w:rFonts w:ascii="Times New Roman" w:hAnsi="Times New Roman" w:eastAsia="宋体" w:cs="Times New Roman"/>
                <w:i/>
                <w:color w:val="auto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=5.505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=90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Ta(4c)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0.265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H(4c)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0.547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H(4c)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0.110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TaH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P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4/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nmm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b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=3.109,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c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=4.689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=90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T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a(2c)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(2a)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(2c)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.500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TaH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P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 w:eastAsiaTheme="minorEastAsia"/>
                      <w:i/>
                      <w:szCs w:val="21"/>
                    </w:rPr>
                  </m:ctrlPr>
                </m:accPr>
                <m:e>
                  <m:r>
                    <m:rPr/>
                    <w:rPr>
                      <w:rFonts w:ascii="Cambria Math" w:hAnsi="Cambria Math" w:cs="Times New Roman" w:eastAsiaTheme="minorEastAsia"/>
                      <w:szCs w:val="21"/>
                    </w:rPr>
                    <m:t>3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Cs w:val="21"/>
                    </w:rPr>
                  </m:ctrlPr>
                </m:e>
              </m:acc>
            </m:oMath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m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b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=3.196,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c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=5.062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=90,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=120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Ta(2d)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0.667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0.333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H(2d)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0.667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0.333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H(1b)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H(1a)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TaH</w:t>
            </w:r>
            <w:r>
              <w:rPr>
                <w:rFonts w:ascii="Times New Roman" w:hAnsi="Times New Roman" w:eastAsia="黑体" w:cs="Times New Roman"/>
                <w:bCs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P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6</w:t>
            </w:r>
            <w:r>
              <w:rPr>
                <w:rFonts w:ascii="Times New Roman" w:hAnsi="Times New Roman" w:eastAsia="黑体" w:cs="Times New Roman"/>
                <w:bCs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mc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a=b=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3.231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, c=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5.162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=90</w:t>
            </w:r>
          </w:p>
        </w:tc>
        <w:tc>
          <w:tcPr>
            <w:tcW w:w="0" w:type="auto"/>
            <w:tcBorders>
              <w:top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Ta(2b)</w:t>
            </w:r>
          </w:p>
        </w:tc>
        <w:tc>
          <w:tcPr>
            <w:tcW w:w="0" w:type="auto"/>
            <w:tcBorders>
              <w:top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0.333</w:t>
            </w:r>
          </w:p>
        </w:tc>
        <w:tc>
          <w:tcPr>
            <w:tcW w:w="0" w:type="auto"/>
            <w:tcBorders>
              <w:top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0.667</w:t>
            </w:r>
          </w:p>
        </w:tc>
        <w:tc>
          <w:tcPr>
            <w:tcW w:w="0" w:type="auto"/>
            <w:tcBorders>
              <w:top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H(2b)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0.667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H(2a)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TaH</w:t>
            </w:r>
            <w:r>
              <w:rPr>
                <w:rFonts w:ascii="Times New Roman" w:hAnsi="Times New Roman" w:eastAsia="黑体" w:cs="Times New Roman"/>
                <w:bCs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i/>
                <w:iCs/>
                <w:szCs w:val="21"/>
              </w:rPr>
              <w:t>P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 w:eastAsiaTheme="minorEastAsia"/>
                      <w:bCs/>
                      <w:i/>
                      <w:iCs/>
                      <w:szCs w:val="24"/>
                    </w:rPr>
                  </m:ctrlPr>
                </m:accPr>
                <m:e>
                  <m:r>
                    <m:rPr/>
                    <w:rPr>
                      <w:rFonts w:ascii="Cambria Math" w:hAnsi="Cambria Math" w:cs="Times New Roman" w:eastAsiaTheme="minorEastAsia"/>
                      <w:szCs w:val="24"/>
                    </w:rPr>
                    <m:t>6</m:t>
                  </m:r>
                  <m:ctrlPr>
                    <w:rPr>
                      <w:rFonts w:ascii="Cambria Math" w:hAnsi="Cambria Math" w:cs="Times New Roman" w:eastAsiaTheme="minorEastAsia"/>
                      <w:bCs/>
                      <w:i/>
                      <w:iCs/>
                      <w:szCs w:val="24"/>
                    </w:rPr>
                  </m:ctrlPr>
                </m:e>
              </m:acc>
            </m:oMath>
            <w:r>
              <w:rPr>
                <w:rFonts w:ascii="Times New Roman" w:hAnsi="Times New Roman" w:eastAsia="黑体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a=b=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3.231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, c=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5.162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=90,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=120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T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a(2d)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.333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.667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T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a(1a)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(3g)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.259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(3f)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.393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.093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TaH</w:t>
            </w:r>
            <w:r>
              <w:rPr>
                <w:rFonts w:ascii="Times New Roman" w:hAnsi="Times New Roman" w:eastAsia="黑体" w:cs="Times New Roman"/>
                <w:bCs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i/>
                <w:iCs/>
                <w:szCs w:val="21"/>
              </w:rPr>
              <w:t>P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6</w:t>
            </w:r>
            <w:r>
              <w:rPr>
                <w:rFonts w:ascii="Times New Roman" w:hAnsi="Times New Roman" w:eastAsia="黑体" w:cs="Times New Roman"/>
                <w:bCs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/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mmc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a=b=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3.240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, c=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4.961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=90, 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=120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T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a(2c)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.667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.333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(2d)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.333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0.333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Symbol" w:hAnsi="Symbol" w:eastAsia="宋体" w:cs="Times New Roman"/>
                <w:color w:val="auto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(2a)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>TaH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color w:val="auto"/>
                <w:szCs w:val="21"/>
              </w:rPr>
              <w:t xml:space="preserve"> (1 atm)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cs="Times New Roman" w:eastAsiaTheme="minorEastAsia"/>
                <w:i/>
                <w:iCs/>
                <w:szCs w:val="21"/>
              </w:rPr>
              <w:t>Fm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 w:eastAsiaTheme="minorEastAsia"/>
                      <w:i/>
                      <w:szCs w:val="21"/>
                    </w:rPr>
                  </m:ctrlPr>
                </m:accPr>
                <m:e>
                  <m:r>
                    <m:rPr/>
                    <w:rPr>
                      <w:rFonts w:ascii="Cambria Math" w:hAnsi="Cambria Math" w:cs="Times New Roman" w:eastAsiaTheme="minorEastAsia"/>
                      <w:szCs w:val="21"/>
                    </w:rPr>
                    <m:t>3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Cs w:val="21"/>
                    </w:rPr>
                  </m:ctrlPr>
                </m:e>
              </m:acc>
            </m:oMath>
            <w:r>
              <w:rPr>
                <w:rFonts w:ascii="Times New Roman" w:hAnsi="Times New Roman" w:cs="Times New Roman" w:eastAsiaTheme="minorEastAsia"/>
                <w:i/>
                <w:iCs/>
                <w:szCs w:val="21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a=b=c=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4.539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=90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Ta(4a)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H(8c)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0.250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TaH</w:t>
            </w:r>
            <w:r>
              <w:rPr>
                <w:rFonts w:ascii="Times New Roman" w:hAnsi="Times New Roman" w:eastAsia="黑体" w:cs="Times New Roman"/>
                <w:bCs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 xml:space="preserve"> (100 GPa)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Pnma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a=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4.709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, b=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2.842,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 xml:space="preserve"> c=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5.095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β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</w:t>
            </w:r>
            <w:r>
              <w:rPr>
                <w:rFonts w:ascii="Times New Roman" w:hAnsi="Times New Roman" w:eastAsia="黑体" w:cs="Times New Roman"/>
                <w:bCs/>
                <w:i/>
                <w:iCs/>
                <w:szCs w:val="21"/>
              </w:rPr>
              <w:t>γ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=90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Ta(4c)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0.265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0.250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H(4c)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0.476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H(4c)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0.115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0.750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0.578</w:t>
            </w:r>
          </w:p>
        </w:tc>
      </w:tr>
    </w:tbl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</w:p>
    <w:p>
      <w:pPr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drawing>
          <wp:inline distT="0" distB="0" distL="0" distR="0">
            <wp:extent cx="5274310" cy="34855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Fig. S1</w:t>
      </w:r>
      <w:r>
        <w:rPr>
          <w:rFonts w:ascii="Times New Roman" w:hAnsi="Times New Roman" w:cs="Times New Roman"/>
          <w:bCs/>
          <w:sz w:val="24"/>
        </w:rPr>
        <w:t xml:space="preserve"> (a) Enthalpies of formation of NbH</w:t>
      </w:r>
      <w:r>
        <w:rPr>
          <w:rFonts w:ascii="Times New Roman" w:hAnsi="Times New Roman" w:cs="Times New Roman"/>
          <w:bCs/>
          <w:i/>
          <w:iCs/>
          <w:sz w:val="24"/>
          <w:vertAlign w:val="subscript"/>
        </w:rPr>
        <w:t>n</w:t>
      </w:r>
      <w:r>
        <w:rPr>
          <w:rFonts w:ascii="Times New Roman" w:hAnsi="Times New Roman" w:cs="Times New Roman"/>
          <w:bCs/>
          <w:sz w:val="24"/>
        </w:rPr>
        <w:t xml:space="preserve"> (</w:t>
      </w:r>
      <w:r>
        <w:rPr>
          <w:rFonts w:ascii="Times New Roman" w:hAnsi="Times New Roman" w:cs="Times New Roman"/>
          <w:bCs/>
          <w:i/>
          <w:iCs/>
          <w:sz w:val="24"/>
        </w:rPr>
        <w:t>n</w:t>
      </w:r>
      <w:r>
        <w:rPr>
          <w:rFonts w:ascii="Times New Roman" w:hAnsi="Times New Roman" w:cs="Times New Roman"/>
          <w:bCs/>
          <w:sz w:val="24"/>
        </w:rPr>
        <w:t xml:space="preserve"> = 1, 2, 2.5 and 3) with respect to Nb and H</w:t>
      </w:r>
      <w:r>
        <w:rPr>
          <w:rFonts w:ascii="Times New Roman" w:hAnsi="Times New Roman" w:cs="Times New Roman"/>
          <w:bCs/>
          <w:sz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</w:rPr>
        <w:t xml:space="preserve"> at given pressures. (b) Enthalpies of formation of TaH</w:t>
      </w:r>
      <w:r>
        <w:rPr>
          <w:rFonts w:ascii="Times New Roman" w:hAnsi="Times New Roman" w:cs="Times New Roman"/>
          <w:bCs/>
          <w:i/>
          <w:iCs/>
          <w:sz w:val="24"/>
          <w:vertAlign w:val="subscript"/>
        </w:rPr>
        <w:t>n</w:t>
      </w:r>
      <w:r>
        <w:rPr>
          <w:rFonts w:ascii="Times New Roman" w:hAnsi="Times New Roman" w:cs="Times New Roman"/>
          <w:bCs/>
          <w:sz w:val="24"/>
        </w:rPr>
        <w:t xml:space="preserve"> (</w:t>
      </w:r>
      <w:r>
        <w:rPr>
          <w:rFonts w:ascii="Times New Roman" w:hAnsi="Times New Roman" w:cs="Times New Roman"/>
          <w:bCs/>
          <w:i/>
          <w:iCs/>
          <w:sz w:val="24"/>
        </w:rPr>
        <w:t>n</w:t>
      </w:r>
      <w:r>
        <w:rPr>
          <w:rFonts w:ascii="Times New Roman" w:hAnsi="Times New Roman" w:cs="Times New Roman"/>
          <w:bCs/>
          <w:sz w:val="24"/>
        </w:rPr>
        <w:t xml:space="preserve"> = 0.5, 1, 2, 2.5 and 3) with respect to Ta and H</w:t>
      </w:r>
      <w:r>
        <w:rPr>
          <w:rFonts w:ascii="Times New Roman" w:hAnsi="Times New Roman" w:cs="Times New Roman"/>
          <w:bCs/>
          <w:sz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</w:rPr>
        <w:t xml:space="preserve"> at given pressures.</w:t>
      </w:r>
    </w:p>
    <w:p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>
      <w:pPr>
        <w:jc w:val="left"/>
        <w:rPr>
          <w:rFonts w:hint="eastAsia"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bCs/>
        </w:rPr>
        <w:drawing>
          <wp:inline distT="0" distB="0" distL="0" distR="0">
            <wp:extent cx="5274310" cy="227076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Fig. S2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Static ground-state enthalpy curves as a function of pressure with respect to (a)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i/>
          <w:iCs/>
          <w:sz w:val="24"/>
          <w:szCs w:val="24"/>
        </w:rPr>
        <w:t>Fm</w:t>
      </w:r>
      <m:oMath>
        <m:acc>
          <m:accPr>
            <m:chr m:val="̅"/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accPr>
          <m:e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3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</m:acc>
      </m:oMath>
      <w:r>
        <w:rPr>
          <w:rFonts w:ascii="Times New Roman" w:hAnsi="Times New Roman" w:cs="Times New Roman" w:eastAsiaTheme="minorEastAsia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-NbH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mc</w:t>
      </w:r>
      <w:r>
        <w:rPr>
          <w:rFonts w:ascii="Times New Roman" w:hAnsi="Times New Roman" w:cs="Times New Roman"/>
          <w:sz w:val="24"/>
          <w:szCs w:val="24"/>
        </w:rPr>
        <w:t>-TaH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eastAsia="黑体" w:cs="Times New Roman"/>
          <w:b/>
          <w:color w:val="auto"/>
          <w:sz w:val="24"/>
          <w:szCs w:val="24"/>
        </w:rPr>
        <w:drawing>
          <wp:inline distT="0" distB="0" distL="0" distR="0">
            <wp:extent cx="2879725" cy="396684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96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Fig. S</w:t>
      </w:r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Phonon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bookmarkStart w:id="9" w:name="OLE_LINK1"/>
      <w:r>
        <w:rPr>
          <w:rFonts w:hint="eastAsia" w:ascii="Times New Roman" w:hAnsi="Times New Roman" w:eastAsia="宋体" w:cs="Times New Roman"/>
          <w:sz w:val="24"/>
          <w:szCs w:val="24"/>
        </w:rPr>
        <w:t>dispersion curve</w:t>
      </w:r>
      <w:r>
        <w:rPr>
          <w:rFonts w:ascii="Times New Roman" w:hAnsi="Times New Roman" w:cs="Times New Roman"/>
          <w:sz w:val="24"/>
          <w:szCs w:val="24"/>
        </w:rPr>
        <w:t>s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of (a) </w:t>
      </w:r>
      <w:r>
        <w:rPr>
          <w:rFonts w:ascii="Times New Roman" w:hAnsi="Times New Roman" w:cs="Times New Roman" w:eastAsiaTheme="minorEastAsia"/>
          <w:i/>
          <w:iCs/>
          <w:sz w:val="24"/>
          <w:szCs w:val="24"/>
        </w:rPr>
        <w:t>Pnma</w:t>
      </w:r>
      <w:r>
        <w:rPr>
          <w:rFonts w:ascii="Times New Roman" w:hAnsi="Times New Roman" w:cs="Times New Roman"/>
          <w:sz w:val="24"/>
          <w:szCs w:val="24"/>
        </w:rPr>
        <w:t>-NbH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(b) </w:t>
      </w:r>
      <w:r>
        <w:rPr>
          <w:rFonts w:ascii="Times New Roman" w:hAnsi="Times New Roman" w:cs="Times New Roman"/>
          <w:i/>
          <w:iCs/>
          <w:sz w:val="24"/>
          <w:szCs w:val="24"/>
        </w:rPr>
        <w:t>Pnma</w:t>
      </w:r>
      <w:r>
        <w:rPr>
          <w:rFonts w:ascii="Times New Roman" w:hAnsi="Times New Roman" w:cs="Times New Roman"/>
          <w:sz w:val="24"/>
          <w:szCs w:val="24"/>
        </w:rPr>
        <w:t>-TaH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at 1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atm.</w:t>
      </w:r>
    </w:p>
    <w:p>
      <w:pPr>
        <w:jc w:val="left"/>
        <w:rPr>
          <w:rFonts w:ascii="Times New Roman" w:hAnsi="Times New Roman" w:cs="Times New Roman" w:eastAsiaTheme="minorEastAsia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NbY0NTMzMTe0NLNQ0lEKTi0uzszPAykwtqgFAEwbFmotAAAA"/>
    <w:docVar w:name="commondata" w:val="eyJoZGlkIjoiY2FiMDFiYmY2MWVmODMzNjYwNjAwODFhODBjOGI2MTQifQ=="/>
  </w:docVars>
  <w:rsids>
    <w:rsidRoot w:val="00307DCD"/>
    <w:rsid w:val="0000478B"/>
    <w:rsid w:val="0000557C"/>
    <w:rsid w:val="00021323"/>
    <w:rsid w:val="00026B1F"/>
    <w:rsid w:val="0003496E"/>
    <w:rsid w:val="000357E7"/>
    <w:rsid w:val="00035F6A"/>
    <w:rsid w:val="00043F9B"/>
    <w:rsid w:val="00045F94"/>
    <w:rsid w:val="0005348B"/>
    <w:rsid w:val="00065F8E"/>
    <w:rsid w:val="0009196E"/>
    <w:rsid w:val="00094DF1"/>
    <w:rsid w:val="000A0DBA"/>
    <w:rsid w:val="000A16A2"/>
    <w:rsid w:val="000D5DD3"/>
    <w:rsid w:val="000E0C7E"/>
    <w:rsid w:val="000E4548"/>
    <w:rsid w:val="000E735D"/>
    <w:rsid w:val="000F43A1"/>
    <w:rsid w:val="00115D3D"/>
    <w:rsid w:val="0013445D"/>
    <w:rsid w:val="00176711"/>
    <w:rsid w:val="0019136B"/>
    <w:rsid w:val="001A1FC5"/>
    <w:rsid w:val="001C02E3"/>
    <w:rsid w:val="001C7099"/>
    <w:rsid w:val="001D5895"/>
    <w:rsid w:val="001D7716"/>
    <w:rsid w:val="001E7630"/>
    <w:rsid w:val="00205B6B"/>
    <w:rsid w:val="00223B0F"/>
    <w:rsid w:val="002246CE"/>
    <w:rsid w:val="002310B1"/>
    <w:rsid w:val="002327FD"/>
    <w:rsid w:val="00251328"/>
    <w:rsid w:val="002549D8"/>
    <w:rsid w:val="0025750C"/>
    <w:rsid w:val="00270B4C"/>
    <w:rsid w:val="00274D78"/>
    <w:rsid w:val="00276C29"/>
    <w:rsid w:val="00280335"/>
    <w:rsid w:val="002873B3"/>
    <w:rsid w:val="00287AFC"/>
    <w:rsid w:val="00290F50"/>
    <w:rsid w:val="00292BE1"/>
    <w:rsid w:val="00297078"/>
    <w:rsid w:val="002A1357"/>
    <w:rsid w:val="002A1403"/>
    <w:rsid w:val="002A192D"/>
    <w:rsid w:val="002A3CED"/>
    <w:rsid w:val="002B14B1"/>
    <w:rsid w:val="002B2E8D"/>
    <w:rsid w:val="002C1171"/>
    <w:rsid w:val="002D42B7"/>
    <w:rsid w:val="002D7764"/>
    <w:rsid w:val="002E672D"/>
    <w:rsid w:val="002F538E"/>
    <w:rsid w:val="00307DCD"/>
    <w:rsid w:val="0031001E"/>
    <w:rsid w:val="00321182"/>
    <w:rsid w:val="00324B5C"/>
    <w:rsid w:val="00332B85"/>
    <w:rsid w:val="00333920"/>
    <w:rsid w:val="00336AD9"/>
    <w:rsid w:val="00336F94"/>
    <w:rsid w:val="00346667"/>
    <w:rsid w:val="00356A8B"/>
    <w:rsid w:val="003729DD"/>
    <w:rsid w:val="00393719"/>
    <w:rsid w:val="003A0667"/>
    <w:rsid w:val="003A7289"/>
    <w:rsid w:val="003C52D9"/>
    <w:rsid w:val="003E0CAE"/>
    <w:rsid w:val="003E3261"/>
    <w:rsid w:val="003F1BC8"/>
    <w:rsid w:val="003F5BE7"/>
    <w:rsid w:val="003F6A9E"/>
    <w:rsid w:val="00400E62"/>
    <w:rsid w:val="0041624C"/>
    <w:rsid w:val="00416C1E"/>
    <w:rsid w:val="00425571"/>
    <w:rsid w:val="00442359"/>
    <w:rsid w:val="00443ADE"/>
    <w:rsid w:val="004507D5"/>
    <w:rsid w:val="00451C24"/>
    <w:rsid w:val="004568F3"/>
    <w:rsid w:val="0047241D"/>
    <w:rsid w:val="004731CE"/>
    <w:rsid w:val="00481D22"/>
    <w:rsid w:val="004A24A5"/>
    <w:rsid w:val="004A3BBE"/>
    <w:rsid w:val="004A5872"/>
    <w:rsid w:val="004B56D7"/>
    <w:rsid w:val="004D04C7"/>
    <w:rsid w:val="004E462F"/>
    <w:rsid w:val="004F7148"/>
    <w:rsid w:val="00502781"/>
    <w:rsid w:val="00507DD3"/>
    <w:rsid w:val="00512F92"/>
    <w:rsid w:val="00523E5B"/>
    <w:rsid w:val="00531C05"/>
    <w:rsid w:val="00541E9D"/>
    <w:rsid w:val="005472BB"/>
    <w:rsid w:val="0055758B"/>
    <w:rsid w:val="00557F70"/>
    <w:rsid w:val="00584D61"/>
    <w:rsid w:val="005967C0"/>
    <w:rsid w:val="005A7E3E"/>
    <w:rsid w:val="005B2D37"/>
    <w:rsid w:val="005B3C49"/>
    <w:rsid w:val="005D45EE"/>
    <w:rsid w:val="005E246C"/>
    <w:rsid w:val="005E3261"/>
    <w:rsid w:val="005F375F"/>
    <w:rsid w:val="006048D8"/>
    <w:rsid w:val="00604B53"/>
    <w:rsid w:val="00613621"/>
    <w:rsid w:val="006209EF"/>
    <w:rsid w:val="00634B40"/>
    <w:rsid w:val="0063630B"/>
    <w:rsid w:val="00641502"/>
    <w:rsid w:val="00643A65"/>
    <w:rsid w:val="006630A2"/>
    <w:rsid w:val="006A3C20"/>
    <w:rsid w:val="006B051E"/>
    <w:rsid w:val="006B17F6"/>
    <w:rsid w:val="006B3D15"/>
    <w:rsid w:val="006B7AA6"/>
    <w:rsid w:val="006C2F9F"/>
    <w:rsid w:val="006C45D0"/>
    <w:rsid w:val="007004B2"/>
    <w:rsid w:val="0071577A"/>
    <w:rsid w:val="00721735"/>
    <w:rsid w:val="00721B47"/>
    <w:rsid w:val="0072248B"/>
    <w:rsid w:val="007244D0"/>
    <w:rsid w:val="007252EE"/>
    <w:rsid w:val="0074259A"/>
    <w:rsid w:val="007442F5"/>
    <w:rsid w:val="00744C6C"/>
    <w:rsid w:val="007452E4"/>
    <w:rsid w:val="007701CB"/>
    <w:rsid w:val="00786AB2"/>
    <w:rsid w:val="0079426D"/>
    <w:rsid w:val="0079506C"/>
    <w:rsid w:val="007A1522"/>
    <w:rsid w:val="007B006B"/>
    <w:rsid w:val="007B015F"/>
    <w:rsid w:val="007B0AD6"/>
    <w:rsid w:val="007C0117"/>
    <w:rsid w:val="007C5177"/>
    <w:rsid w:val="007C5848"/>
    <w:rsid w:val="007E17DD"/>
    <w:rsid w:val="007E398C"/>
    <w:rsid w:val="007F322C"/>
    <w:rsid w:val="00811A90"/>
    <w:rsid w:val="0081571C"/>
    <w:rsid w:val="00832DA2"/>
    <w:rsid w:val="008426F2"/>
    <w:rsid w:val="00853773"/>
    <w:rsid w:val="00854DFC"/>
    <w:rsid w:val="00857ABD"/>
    <w:rsid w:val="00893B79"/>
    <w:rsid w:val="00897065"/>
    <w:rsid w:val="008A2837"/>
    <w:rsid w:val="008A6950"/>
    <w:rsid w:val="008B0A9A"/>
    <w:rsid w:val="008C063C"/>
    <w:rsid w:val="008E3370"/>
    <w:rsid w:val="008F0851"/>
    <w:rsid w:val="008F1F98"/>
    <w:rsid w:val="009064AD"/>
    <w:rsid w:val="00907493"/>
    <w:rsid w:val="00924078"/>
    <w:rsid w:val="00932CDF"/>
    <w:rsid w:val="00954BD3"/>
    <w:rsid w:val="00954CC0"/>
    <w:rsid w:val="00964113"/>
    <w:rsid w:val="00991D5B"/>
    <w:rsid w:val="00993681"/>
    <w:rsid w:val="00994DF6"/>
    <w:rsid w:val="009A36ED"/>
    <w:rsid w:val="009A3DF7"/>
    <w:rsid w:val="009A7E87"/>
    <w:rsid w:val="009B29BD"/>
    <w:rsid w:val="009B51E7"/>
    <w:rsid w:val="009B69C5"/>
    <w:rsid w:val="009C08BE"/>
    <w:rsid w:val="009C70AF"/>
    <w:rsid w:val="009E1572"/>
    <w:rsid w:val="009E45F0"/>
    <w:rsid w:val="009F10A3"/>
    <w:rsid w:val="009F1F36"/>
    <w:rsid w:val="009F2685"/>
    <w:rsid w:val="009F2CDD"/>
    <w:rsid w:val="009F4341"/>
    <w:rsid w:val="009F4D05"/>
    <w:rsid w:val="00A21CF0"/>
    <w:rsid w:val="00A225CB"/>
    <w:rsid w:val="00A23FC3"/>
    <w:rsid w:val="00A311A3"/>
    <w:rsid w:val="00A321FE"/>
    <w:rsid w:val="00A375AD"/>
    <w:rsid w:val="00A42EAA"/>
    <w:rsid w:val="00A44643"/>
    <w:rsid w:val="00A774ED"/>
    <w:rsid w:val="00A95822"/>
    <w:rsid w:val="00AC4DE3"/>
    <w:rsid w:val="00AC5018"/>
    <w:rsid w:val="00AC77B0"/>
    <w:rsid w:val="00AD2B20"/>
    <w:rsid w:val="00AF4304"/>
    <w:rsid w:val="00B0400F"/>
    <w:rsid w:val="00B05187"/>
    <w:rsid w:val="00B227A7"/>
    <w:rsid w:val="00B25B4F"/>
    <w:rsid w:val="00B37B48"/>
    <w:rsid w:val="00B51E2D"/>
    <w:rsid w:val="00B80ABF"/>
    <w:rsid w:val="00B82C10"/>
    <w:rsid w:val="00B96B1A"/>
    <w:rsid w:val="00B96C24"/>
    <w:rsid w:val="00BA37AB"/>
    <w:rsid w:val="00BA75DC"/>
    <w:rsid w:val="00BB72D7"/>
    <w:rsid w:val="00BC4879"/>
    <w:rsid w:val="00BD47E3"/>
    <w:rsid w:val="00BE0B16"/>
    <w:rsid w:val="00BE3074"/>
    <w:rsid w:val="00BF78A7"/>
    <w:rsid w:val="00C11EED"/>
    <w:rsid w:val="00C2013A"/>
    <w:rsid w:val="00C30241"/>
    <w:rsid w:val="00C3296C"/>
    <w:rsid w:val="00C42B12"/>
    <w:rsid w:val="00C6418C"/>
    <w:rsid w:val="00C649A4"/>
    <w:rsid w:val="00C70813"/>
    <w:rsid w:val="00C71296"/>
    <w:rsid w:val="00C74530"/>
    <w:rsid w:val="00C77A21"/>
    <w:rsid w:val="00C803B3"/>
    <w:rsid w:val="00CA1988"/>
    <w:rsid w:val="00CB17D7"/>
    <w:rsid w:val="00CB675B"/>
    <w:rsid w:val="00CB6BBB"/>
    <w:rsid w:val="00CD567E"/>
    <w:rsid w:val="00CF2181"/>
    <w:rsid w:val="00D02568"/>
    <w:rsid w:val="00D05E16"/>
    <w:rsid w:val="00D05F6E"/>
    <w:rsid w:val="00D068A1"/>
    <w:rsid w:val="00D25F63"/>
    <w:rsid w:val="00D36CE8"/>
    <w:rsid w:val="00D4263F"/>
    <w:rsid w:val="00D4428E"/>
    <w:rsid w:val="00D4608B"/>
    <w:rsid w:val="00D50633"/>
    <w:rsid w:val="00D5418A"/>
    <w:rsid w:val="00D66455"/>
    <w:rsid w:val="00D666F6"/>
    <w:rsid w:val="00D77FE0"/>
    <w:rsid w:val="00D8736B"/>
    <w:rsid w:val="00D90D66"/>
    <w:rsid w:val="00D961B2"/>
    <w:rsid w:val="00DA3AAF"/>
    <w:rsid w:val="00DC3213"/>
    <w:rsid w:val="00DC6A14"/>
    <w:rsid w:val="00DD410D"/>
    <w:rsid w:val="00DE66B6"/>
    <w:rsid w:val="00DE7ADE"/>
    <w:rsid w:val="00E10BE0"/>
    <w:rsid w:val="00E13E3B"/>
    <w:rsid w:val="00E2505F"/>
    <w:rsid w:val="00E423E4"/>
    <w:rsid w:val="00E53800"/>
    <w:rsid w:val="00E6085A"/>
    <w:rsid w:val="00E7236B"/>
    <w:rsid w:val="00E7543A"/>
    <w:rsid w:val="00E91C5E"/>
    <w:rsid w:val="00E92A63"/>
    <w:rsid w:val="00EA5B60"/>
    <w:rsid w:val="00EB36EC"/>
    <w:rsid w:val="00EB6DDD"/>
    <w:rsid w:val="00EC2AD1"/>
    <w:rsid w:val="00EE1C73"/>
    <w:rsid w:val="00F10004"/>
    <w:rsid w:val="00F222E9"/>
    <w:rsid w:val="00F223BF"/>
    <w:rsid w:val="00F3017B"/>
    <w:rsid w:val="00F34C0E"/>
    <w:rsid w:val="00F369A1"/>
    <w:rsid w:val="00F43F50"/>
    <w:rsid w:val="00F4475B"/>
    <w:rsid w:val="00F52116"/>
    <w:rsid w:val="00F74A14"/>
    <w:rsid w:val="00F837DA"/>
    <w:rsid w:val="00FA4452"/>
    <w:rsid w:val="00FB0894"/>
    <w:rsid w:val="00FC5AD7"/>
    <w:rsid w:val="00FD077B"/>
    <w:rsid w:val="00FD1D88"/>
    <w:rsid w:val="00FD61C7"/>
    <w:rsid w:val="00FD6EF4"/>
    <w:rsid w:val="00FE2BD8"/>
    <w:rsid w:val="00FE6C7D"/>
    <w:rsid w:val="05E970A9"/>
    <w:rsid w:val="077813E9"/>
    <w:rsid w:val="0F6A0988"/>
    <w:rsid w:val="290D0265"/>
    <w:rsid w:val="2F2148C9"/>
    <w:rsid w:val="323C3E65"/>
    <w:rsid w:val="32731C98"/>
    <w:rsid w:val="3348124B"/>
    <w:rsid w:val="33743B62"/>
    <w:rsid w:val="34525525"/>
    <w:rsid w:val="41A0482C"/>
    <w:rsid w:val="47385DE0"/>
    <w:rsid w:val="496C1C44"/>
    <w:rsid w:val="4ADB7BCB"/>
    <w:rsid w:val="54E12281"/>
    <w:rsid w:val="60FE0101"/>
    <w:rsid w:val="63AE6041"/>
    <w:rsid w:val="6B910106"/>
    <w:rsid w:val="6F3A279F"/>
    <w:rsid w:val="763D608D"/>
    <w:rsid w:val="77075720"/>
    <w:rsid w:val="796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Times New Roman" w:asciiTheme="minorHAnsi" w:hAnsiTheme="minorHAnsi" w:cstheme="minorBidi"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7"/>
    <w:unhideWhenUsed/>
    <w:qFormat/>
    <w:uiPriority w:val="99"/>
    <w:pPr>
      <w:widowControl/>
      <w:jc w:val="left"/>
    </w:pPr>
    <w:rPr>
      <w:rFonts w:eastAsiaTheme="minorEastAsia"/>
      <w:color w:val="auto"/>
      <w:kern w:val="0"/>
      <w:sz w:val="20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1"/>
    <w:basedOn w:val="7"/>
    <w:qFormat/>
    <w:uiPriority w:val="60"/>
    <w:rPr>
      <w:color w:val="376092" w:themeColor="accent1" w:themeShade="BF"/>
      <w:sz w:val="22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376092" w:themeColor="accent1" w:themeShade="BF"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76092" w:themeColor="accent1" w:themeShade="BF"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376092" w:themeColor="accent1" w:themeShade="BF"/>
      </w:rPr>
    </w:tblStylePr>
    <w:tblStylePr w:type="lastCol">
      <w:rPr>
        <w:b/>
        <w:bCs/>
        <w:color w:val="376092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Medium Shading 2 Accent 5"/>
    <w:basedOn w:val="7"/>
    <w:qFormat/>
    <w:uiPriority w:val="64"/>
    <w:rPr>
      <w:sz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color w:val="auto"/>
      <w:kern w:val="0"/>
      <w:sz w:val="22"/>
    </w:rPr>
  </w:style>
  <w:style w:type="character" w:customStyle="1" w:styleId="17">
    <w:name w:val="脚注文本 字符"/>
    <w:basedOn w:val="11"/>
    <w:link w:val="6"/>
    <w:qFormat/>
    <w:uiPriority w:val="99"/>
    <w:rPr>
      <w:kern w:val="0"/>
      <w:sz w:val="20"/>
      <w:szCs w:val="20"/>
    </w:rPr>
  </w:style>
  <w:style w:type="character" w:customStyle="1" w:styleId="18">
    <w:name w:val="不明显强调1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styleId="19">
    <w:name w:val="Placeholder Text"/>
    <w:basedOn w:val="11"/>
    <w:semiHidden/>
    <w:qFormat/>
    <w:uiPriority w:val="99"/>
    <w:rPr>
      <w:color w:val="808080"/>
    </w:rPr>
  </w:style>
  <w:style w:type="character" w:customStyle="1" w:styleId="20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FFCA-84D1-4BB7-827D-E2F19266A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672</Words>
  <Characters>3609</Characters>
  <Lines>33</Lines>
  <Paragraphs>9</Paragraphs>
  <TotalTime>240</TotalTime>
  <ScaleCrop>false</ScaleCrop>
  <LinksUpToDate>false</LinksUpToDate>
  <CharactersWithSpaces>3875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2021-03-30T09:45:00Z</dcterms:created>
  <dc:creator>zjq</dc:creator>
  <cp:lastModifiedBy>那就是我</cp:lastModifiedBy>
  <dcterms:modified xsi:type="dcterms:W3CDTF">2022-10-07T13:10:13Z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3C945AD823854832BA138E46C81FC0A4</vt:lpwstr>
  </property>
</Properties>
</file>