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E90F6" w14:textId="5D2BC524" w:rsidR="00941ACF" w:rsidRDefault="00E950C1" w:rsidP="00E950C1">
      <w:pPr>
        <w:jc w:val="center"/>
      </w:pPr>
      <w:r>
        <w:object w:dxaOrig="7295" w:dyaOrig="5598" w14:anchorId="5AC806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pt;height:318.6pt" o:ole="">
            <v:imagedata r:id="rId4" o:title=""/>
          </v:shape>
          <o:OLEObject Type="Embed" ProgID="Origin95.Graph" ShapeID="_x0000_i1025" DrawAspect="Content" ObjectID="_1725559011" r:id="rId5"/>
        </w:object>
      </w:r>
    </w:p>
    <w:p w14:paraId="115A91C0" w14:textId="348DE9C6" w:rsidR="002A4876" w:rsidRPr="002A4876" w:rsidRDefault="002A4876" w:rsidP="002A4876">
      <w:pPr>
        <w:autoSpaceDE w:val="0"/>
        <w:autoSpaceDN w:val="0"/>
        <w:adjustRightInd w:val="0"/>
        <w:spacing w:after="200" w:line="276" w:lineRule="auto"/>
        <w:ind w:left="-90" w:firstLine="90"/>
        <w:rPr>
          <w:rFonts w:asciiTheme="majorBidi" w:hAnsiTheme="majorBidi" w:cstheme="majorBidi"/>
          <w:sz w:val="24"/>
          <w:szCs w:val="24"/>
        </w:rPr>
      </w:pPr>
      <w:r w:rsidRPr="002A487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Figure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S1</w:t>
      </w:r>
      <w:r w:rsidRPr="002A4876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: </w:t>
      </w:r>
      <w:r>
        <w:rPr>
          <w:rFonts w:asciiTheme="majorBidi" w:hAnsiTheme="majorBidi" w:cstheme="majorBidi"/>
          <w:sz w:val="24"/>
          <w:szCs w:val="24"/>
        </w:rPr>
        <w:t xml:space="preserve">Temkin </w:t>
      </w:r>
      <w:r w:rsidRPr="002A4876">
        <w:rPr>
          <w:rFonts w:asciiTheme="majorBidi" w:hAnsiTheme="majorBidi" w:cstheme="majorBidi"/>
          <w:color w:val="000000"/>
          <w:sz w:val="24"/>
          <w:szCs w:val="24"/>
        </w:rPr>
        <w:t>adsorption isotherm plot for the adsorption of ABP</w:t>
      </w:r>
      <w:r w:rsidRPr="002A4876">
        <w:rPr>
          <w:rFonts w:asciiTheme="majorBidi" w:hAnsiTheme="majorBidi" w:cstheme="majorBidi"/>
          <w:sz w:val="24"/>
          <w:szCs w:val="24"/>
        </w:rPr>
        <w:t xml:space="preserve"> </w:t>
      </w:r>
      <w:r w:rsidRPr="002A4876">
        <w:rPr>
          <w:rFonts w:asciiTheme="majorBidi" w:hAnsiTheme="majorBidi" w:cstheme="majorBidi"/>
          <w:color w:val="000000"/>
          <w:sz w:val="24"/>
          <w:szCs w:val="24"/>
        </w:rPr>
        <w:t xml:space="preserve">on C-steel in 1.0 M HCl </w:t>
      </w:r>
      <w:r w:rsidRPr="002A4876">
        <w:rPr>
          <w:rFonts w:asciiTheme="majorBidi" w:hAnsiTheme="majorBidi" w:cstheme="majorBidi"/>
          <w:i/>
          <w:iCs/>
          <w:color w:val="000000"/>
          <w:sz w:val="24"/>
          <w:szCs w:val="24"/>
        </w:rPr>
        <w:t>via</w:t>
      </w:r>
      <w:r w:rsidRPr="002A4876">
        <w:rPr>
          <w:rFonts w:asciiTheme="majorBidi" w:hAnsiTheme="majorBidi" w:cstheme="majorBidi"/>
          <w:color w:val="000000"/>
          <w:sz w:val="24"/>
          <w:szCs w:val="24"/>
        </w:rPr>
        <w:t xml:space="preserve"> different electrochemical </w:t>
      </w:r>
      <w:bookmarkStart w:id="0" w:name="_Hlk104503799"/>
      <w:r w:rsidRPr="002A4876">
        <w:rPr>
          <w:rFonts w:asciiTheme="majorBidi" w:hAnsiTheme="majorBidi" w:cstheme="majorBidi"/>
          <w:color w:val="000000"/>
          <w:sz w:val="24"/>
          <w:szCs w:val="24"/>
        </w:rPr>
        <w:t>measurements</w:t>
      </w:r>
      <w:bookmarkEnd w:id="0"/>
      <w:r w:rsidRPr="002A4876">
        <w:rPr>
          <w:rFonts w:asciiTheme="majorBidi" w:hAnsiTheme="majorBidi" w:cstheme="majorBidi"/>
          <w:color w:val="000000"/>
          <w:sz w:val="24"/>
          <w:szCs w:val="24"/>
        </w:rPr>
        <w:t xml:space="preserve"> at 25°C</w:t>
      </w:r>
      <w:r w:rsidRPr="002A4876">
        <w:rPr>
          <w:rFonts w:asciiTheme="majorBidi" w:hAnsiTheme="majorBidi" w:cstheme="majorBidi"/>
          <w:sz w:val="24"/>
          <w:szCs w:val="24"/>
        </w:rPr>
        <w:t>.</w:t>
      </w:r>
    </w:p>
    <w:p w14:paraId="5C40B078" w14:textId="117BAFAD" w:rsidR="00FB54AF" w:rsidRPr="00FB54AF" w:rsidRDefault="00FB54AF" w:rsidP="00FB54AF">
      <w:pPr>
        <w:tabs>
          <w:tab w:val="left" w:pos="-90"/>
        </w:tabs>
        <w:spacing w:after="0" w:line="240" w:lineRule="auto"/>
        <w:ind w:left="-9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54AF">
        <w:rPr>
          <w:rFonts w:ascii="Times New Roman" w:eastAsia="Times New Roman" w:hAnsi="Times New Roman" w:cs="Times New Roman"/>
          <w:b/>
          <w:sz w:val="24"/>
          <w:szCs w:val="24"/>
        </w:rPr>
        <w:t xml:space="preserve">Table </w:t>
      </w:r>
      <w:r w:rsidR="00AB4A33">
        <w:rPr>
          <w:rFonts w:ascii="Times New Roman" w:eastAsia="Times New Roman" w:hAnsi="Times New Roman" w:cs="Times New Roman"/>
          <w:b/>
          <w:sz w:val="24"/>
          <w:szCs w:val="24"/>
        </w:rPr>
        <w:t>S1</w:t>
      </w:r>
      <w:r w:rsidRPr="00FB54A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FB54AF">
        <w:rPr>
          <w:rFonts w:ascii="Times New Roman" w:eastAsia="Times New Roman" w:hAnsi="Times New Roman" w:cs="Times New Roman"/>
          <w:sz w:val="24"/>
          <w:szCs w:val="24"/>
        </w:rPr>
        <w:t xml:space="preserve"> Temkin Adsorption isotherm parameters for</w:t>
      </w:r>
      <w:r w:rsidRPr="00FB54AF">
        <w:rPr>
          <w:rFonts w:ascii="PT Sans" w:eastAsia="PT Sans" w:hAnsi="PT Sans" w:cs="PT Sans"/>
          <w:sz w:val="19"/>
          <w:szCs w:val="19"/>
        </w:rPr>
        <w:t xml:space="preserve"> </w:t>
      </w:r>
      <w:r w:rsidRPr="00FB54AF">
        <w:rPr>
          <w:rFonts w:ascii="Times New Roman" w:eastAsia="Times New Roman" w:hAnsi="Times New Roman" w:cs="Times New Roman"/>
          <w:sz w:val="24"/>
          <w:szCs w:val="24"/>
        </w:rPr>
        <w:t xml:space="preserve">the C-steel dissolution in 1.0 M HCl involving different concentrations of ABP by different </w:t>
      </w:r>
      <w:r w:rsidRPr="00FB54AF">
        <w:rPr>
          <w:rFonts w:ascii="Times New Roman" w:eastAsia="Times New Roman" w:hAnsi="Times New Roman" w:cs="Times New Roman"/>
          <w:color w:val="000000"/>
          <w:sz w:val="24"/>
          <w:szCs w:val="24"/>
        </w:rPr>
        <w:t>electrochemical measurements</w:t>
      </w:r>
      <w:r w:rsidRPr="00FB54AF">
        <w:rPr>
          <w:rFonts w:ascii="Times New Roman" w:eastAsia="Times New Roman" w:hAnsi="Times New Roman" w:cs="Times New Roman"/>
          <w:sz w:val="24"/>
          <w:szCs w:val="24"/>
        </w:rPr>
        <w:t xml:space="preserve"> at 25 °C:</w:t>
      </w:r>
    </w:p>
    <w:tbl>
      <w:tblPr>
        <w:tblW w:w="81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1622"/>
        <w:gridCol w:w="1556"/>
        <w:gridCol w:w="1598"/>
        <w:gridCol w:w="1528"/>
      </w:tblGrid>
      <w:tr w:rsidR="00FB54AF" w:rsidRPr="00FB54AF" w14:paraId="34311A94" w14:textId="77777777" w:rsidTr="00FB54AF">
        <w:trPr>
          <w:jc w:val="center"/>
        </w:trPr>
        <w:tc>
          <w:tcPr>
            <w:tcW w:w="1807" w:type="dxa"/>
          </w:tcPr>
          <w:p w14:paraId="5CBDCAE7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Electrochemical methods</w:t>
            </w:r>
          </w:p>
        </w:tc>
        <w:tc>
          <w:tcPr>
            <w:tcW w:w="1622" w:type="dxa"/>
          </w:tcPr>
          <w:p w14:paraId="781DD628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-ΔG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◦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ads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BADBF5C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(kJ mol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6" w:type="dxa"/>
          </w:tcPr>
          <w:p w14:paraId="4392E598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K, M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-1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8" w:type="dxa"/>
          </w:tcPr>
          <w:p w14:paraId="757EC265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Slope</w:t>
            </w:r>
          </w:p>
        </w:tc>
        <w:tc>
          <w:tcPr>
            <w:tcW w:w="1528" w:type="dxa"/>
          </w:tcPr>
          <w:p w14:paraId="1AF49627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</w:tr>
      <w:tr w:rsidR="00FB54AF" w:rsidRPr="00FB54AF" w14:paraId="1AB8C1C8" w14:textId="77777777" w:rsidTr="00FB54AF">
        <w:trPr>
          <w:jc w:val="center"/>
        </w:trPr>
        <w:tc>
          <w:tcPr>
            <w:tcW w:w="1807" w:type="dxa"/>
          </w:tcPr>
          <w:p w14:paraId="61301266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PDP</w:t>
            </w:r>
          </w:p>
        </w:tc>
        <w:tc>
          <w:tcPr>
            <w:tcW w:w="1622" w:type="dxa"/>
          </w:tcPr>
          <w:p w14:paraId="0C3EB643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13.35</w:t>
            </w:r>
          </w:p>
        </w:tc>
        <w:tc>
          <w:tcPr>
            <w:tcW w:w="1556" w:type="dxa"/>
          </w:tcPr>
          <w:p w14:paraId="5CE2EEB2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8547</w:t>
            </w:r>
          </w:p>
        </w:tc>
        <w:tc>
          <w:tcPr>
            <w:tcW w:w="1598" w:type="dxa"/>
          </w:tcPr>
          <w:p w14:paraId="08EC1203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2.097</w:t>
            </w:r>
          </w:p>
        </w:tc>
        <w:tc>
          <w:tcPr>
            <w:tcW w:w="1528" w:type="dxa"/>
          </w:tcPr>
          <w:p w14:paraId="637BAD6B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0.966</w:t>
            </w:r>
          </w:p>
        </w:tc>
      </w:tr>
      <w:tr w:rsidR="00FB54AF" w:rsidRPr="00FB54AF" w14:paraId="4DFA7442" w14:textId="77777777" w:rsidTr="00FB54AF">
        <w:trPr>
          <w:jc w:val="center"/>
        </w:trPr>
        <w:tc>
          <w:tcPr>
            <w:tcW w:w="1807" w:type="dxa"/>
          </w:tcPr>
          <w:p w14:paraId="3286CDEB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EIS</w:t>
            </w:r>
          </w:p>
        </w:tc>
        <w:tc>
          <w:tcPr>
            <w:tcW w:w="1622" w:type="dxa"/>
          </w:tcPr>
          <w:p w14:paraId="78967693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13.78</w:t>
            </w:r>
          </w:p>
        </w:tc>
        <w:tc>
          <w:tcPr>
            <w:tcW w:w="1556" w:type="dxa"/>
          </w:tcPr>
          <w:p w14:paraId="3F4FED2C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9009</w:t>
            </w:r>
          </w:p>
        </w:tc>
        <w:tc>
          <w:tcPr>
            <w:tcW w:w="1598" w:type="dxa"/>
          </w:tcPr>
          <w:p w14:paraId="784A8FEA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1.998</w:t>
            </w:r>
          </w:p>
        </w:tc>
        <w:tc>
          <w:tcPr>
            <w:tcW w:w="1528" w:type="dxa"/>
          </w:tcPr>
          <w:p w14:paraId="5F800987" w14:textId="77777777" w:rsidR="00FB54AF" w:rsidRPr="00FB54AF" w:rsidRDefault="00FB54AF" w:rsidP="00FB5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54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0.955</w:t>
            </w:r>
          </w:p>
        </w:tc>
      </w:tr>
    </w:tbl>
    <w:p w14:paraId="7336D4A3" w14:textId="77777777" w:rsidR="00E950C1" w:rsidRDefault="00E950C1" w:rsidP="00E950C1">
      <w:pPr>
        <w:jc w:val="center"/>
      </w:pPr>
    </w:p>
    <w:sectPr w:rsidR="00E95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AB"/>
    <w:rsid w:val="001B01AB"/>
    <w:rsid w:val="002A4876"/>
    <w:rsid w:val="00941ACF"/>
    <w:rsid w:val="00AB4A33"/>
    <w:rsid w:val="00E950C1"/>
    <w:rsid w:val="00FB5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38A41"/>
  <w15:chartTrackingRefBased/>
  <w15:docId w15:val="{95EAC940-6663-421E-9468-2CB4AE09E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Emad Eldin Elmetwally</dc:creator>
  <cp:keywords/>
  <dc:description/>
  <cp:lastModifiedBy>Dr Emad Eldin Elmetwally</cp:lastModifiedBy>
  <cp:revision>5</cp:revision>
  <dcterms:created xsi:type="dcterms:W3CDTF">2022-09-24T16:48:00Z</dcterms:created>
  <dcterms:modified xsi:type="dcterms:W3CDTF">2022-09-24T18:54:00Z</dcterms:modified>
</cp:coreProperties>
</file>