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tiff" ContentType="image/tif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Times New Roman" w:hAnsi="Times New Roman" w:eastAsia="宋体"/>
          <w:b/>
          <w:color w:val="auto"/>
          <w:kern w:val="0"/>
          <w:sz w:val="30"/>
          <w:szCs w:val="30"/>
          <w:lang w:val="en-US" w:eastAsia="zh-CN"/>
        </w:rPr>
      </w:pPr>
      <w:r>
        <w:rPr>
          <w:rFonts w:hint="eastAsia" w:ascii="Times New Roman" w:hAnsi="Times New Roman" w:eastAsia="宋体"/>
          <w:b/>
          <w:color w:val="auto"/>
          <w:kern w:val="0"/>
          <w:sz w:val="30"/>
          <w:szCs w:val="30"/>
          <w:lang w:val="en-US" w:eastAsia="zh-CN"/>
        </w:rPr>
        <w:t>Green synthesis of loofah-based biosorbent via radiation</w:t>
      </w:r>
    </w:p>
    <w:p>
      <w:pPr>
        <w:widowControl/>
        <w:jc w:val="center"/>
        <w:rPr>
          <w:rFonts w:hint="default" w:ascii="Times New Roman" w:hAnsi="Times New Roman" w:eastAsia="宋体"/>
          <w:b/>
          <w:color w:val="auto"/>
          <w:kern w:val="0"/>
          <w:sz w:val="30"/>
          <w:szCs w:val="30"/>
          <w:lang w:val="en-US" w:eastAsia="zh-CN"/>
        </w:rPr>
      </w:pPr>
      <w:r>
        <w:rPr>
          <w:rFonts w:hint="eastAsia" w:ascii="Times New Roman" w:hAnsi="Times New Roman" w:eastAsia="宋体"/>
          <w:b/>
          <w:color w:val="auto"/>
          <w:kern w:val="0"/>
          <w:sz w:val="30"/>
          <w:szCs w:val="30"/>
          <w:lang w:val="en-US" w:eastAsia="zh-CN"/>
        </w:rPr>
        <w:t> grafting for effective removal of methylene blue</w:t>
      </w:r>
    </w:p>
    <w:p>
      <w:pPr>
        <w:adjustRightInd w:val="0"/>
        <w:spacing w:before="120" w:line="360" w:lineRule="auto"/>
        <w:jc w:val="both"/>
        <w:rPr>
          <w:rFonts w:hint="eastAsia" w:ascii="Times New Roman" w:hAnsi="Times New Roman" w:eastAsia="MyriadPro-Semibold"/>
          <w:szCs w:val="21"/>
        </w:rPr>
      </w:pPr>
    </w:p>
    <w:p>
      <w:pPr>
        <w:adjustRightInd w:val="0"/>
        <w:spacing w:before="120" w:line="360" w:lineRule="auto"/>
        <w:jc w:val="center"/>
        <w:rPr>
          <w:rFonts w:ascii="Times New Roman" w:hAnsi="Times New Roman"/>
          <w:sz w:val="20"/>
          <w:szCs w:val="20"/>
          <w:vertAlign w:val="superscript"/>
        </w:rPr>
      </w:pPr>
      <w:r>
        <w:rPr>
          <w:rFonts w:ascii="Times New Roman" w:hAnsi="Times New Roman" w:eastAsia="MyriadPro-Semibold"/>
          <w:sz w:val="20"/>
          <w:szCs w:val="20"/>
        </w:rPr>
        <w:t>Yuan Zhao</w:t>
      </w:r>
      <w:r>
        <w:rPr>
          <w:rFonts w:ascii="Times New Roman" w:hAnsi="Times New Roman"/>
          <w:sz w:val="20"/>
          <w:szCs w:val="20"/>
          <w:vertAlign w:val="superscript"/>
        </w:rPr>
        <w:t>1,2</w:t>
      </w:r>
      <w:r>
        <w:rPr>
          <w:rFonts w:ascii="Times New Roman" w:hAnsi="Times New Roman" w:eastAsia="MyriadPro-Semibold"/>
          <w:sz w:val="20"/>
          <w:szCs w:val="20"/>
        </w:rPr>
        <w:t xml:space="preserve">, </w:t>
      </w:r>
      <w:r>
        <w:rPr>
          <w:rFonts w:hint="eastAsia" w:ascii="Times New Roman" w:hAnsi="Times New Roman" w:eastAsia="MyriadPro-Semibold"/>
          <w:sz w:val="20"/>
          <w:szCs w:val="20"/>
        </w:rPr>
        <w:t>Tao Chen</w:t>
      </w:r>
      <w:r>
        <w:rPr>
          <w:rFonts w:hint="eastAsia" w:ascii="Times New Roman" w:hAnsi="Times New Roman"/>
          <w:sz w:val="20"/>
          <w:szCs w:val="20"/>
          <w:vertAlign w:val="superscript"/>
        </w:rPr>
        <w:t>2</w:t>
      </w:r>
      <w:r>
        <w:rPr>
          <w:rFonts w:hint="eastAsia" w:ascii="Times New Roman" w:hAnsi="Times New Roman" w:eastAsia="MyriadPro-Semibold"/>
          <w:sz w:val="20"/>
          <w:szCs w:val="20"/>
        </w:rPr>
        <w:t xml:space="preserve">, </w:t>
      </w:r>
      <w:bookmarkStart w:id="0" w:name="OLE_LINK7"/>
      <w:r>
        <w:rPr>
          <w:rFonts w:ascii="Times New Roman" w:hAnsi="Times New Roman"/>
          <w:sz w:val="20"/>
          <w:szCs w:val="20"/>
        </w:rPr>
        <w:t>Xiao-Fang Song</w:t>
      </w:r>
      <w:r>
        <w:rPr>
          <w:rFonts w:ascii="Times New Roman" w:hAnsi="Times New Roman"/>
          <w:sz w:val="20"/>
          <w:szCs w:val="20"/>
          <w:vertAlign w:val="superscript"/>
        </w:rPr>
        <w:t>1</w:t>
      </w:r>
      <w:r>
        <w:rPr>
          <w:rFonts w:ascii="Times New Roman" w:hAnsi="Times New Roman"/>
          <w:sz w:val="20"/>
          <w:szCs w:val="20"/>
        </w:rPr>
        <w:t>,</w:t>
      </w:r>
      <w:r>
        <w:rPr>
          <w:rFonts w:hint="eastAsia"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Jin-Yu Yang</w:t>
      </w:r>
      <w:r>
        <w:rPr>
          <w:rFonts w:ascii="Times New Roman" w:hAnsi="Times New Roman"/>
          <w:sz w:val="20"/>
          <w:szCs w:val="20"/>
          <w:vertAlign w:val="superscript"/>
        </w:rPr>
        <w:t>1</w:t>
      </w:r>
      <w:r>
        <w:rPr>
          <w:rFonts w:ascii="Times New Roman" w:hAnsi="Times New Roman"/>
          <w:sz w:val="20"/>
          <w:szCs w:val="20"/>
        </w:rPr>
        <w:t xml:space="preserve">,  </w:t>
      </w:r>
      <w:r>
        <w:rPr>
          <w:rFonts w:ascii="Times New Roman" w:hAnsi="Times New Roman" w:eastAsia="MyriadPro-Semibold"/>
          <w:sz w:val="20"/>
          <w:szCs w:val="20"/>
        </w:rPr>
        <w:t>Ya</w:t>
      </w:r>
      <w:r>
        <w:rPr>
          <w:rFonts w:hint="eastAsia" w:ascii="Times New Roman" w:hAnsi="MS Gothic" w:eastAsia="宋体"/>
          <w:sz w:val="20"/>
          <w:szCs w:val="20"/>
          <w:lang w:val="en-US" w:eastAsia="zh-CN"/>
        </w:rPr>
        <w:t>-</w:t>
      </w:r>
      <w:r>
        <w:rPr>
          <w:rFonts w:ascii="Times New Roman" w:hAnsi="Times New Roman" w:eastAsia="MyriadPro-Semibold"/>
          <w:sz w:val="20"/>
          <w:szCs w:val="20"/>
        </w:rPr>
        <w:t>Yang Wa</w:t>
      </w:r>
      <w:r>
        <w:rPr>
          <w:rFonts w:ascii="Times New Roman" w:hAnsi="Times New Roman"/>
          <w:sz w:val="20"/>
          <w:szCs w:val="20"/>
        </w:rPr>
        <w:t>ng</w:t>
      </w:r>
      <w:r>
        <w:rPr>
          <w:rFonts w:ascii="Times New Roman" w:hAnsi="Times New Roman"/>
          <w:sz w:val="20"/>
          <w:szCs w:val="20"/>
          <w:vertAlign w:val="superscript"/>
        </w:rPr>
        <w:t>1</w:t>
      </w:r>
      <w:bookmarkEnd w:id="0"/>
      <w:r>
        <w:rPr>
          <w:rFonts w:ascii="Times New Roman" w:hAnsi="Times New Roman"/>
          <w:sz w:val="20"/>
          <w:szCs w:val="20"/>
        </w:rPr>
        <w:t>,</w:t>
      </w:r>
      <w:r>
        <w:rPr>
          <w:rFonts w:hint="eastAsia"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Yue-Sheng Li</w:t>
      </w:r>
      <w:r>
        <w:rPr>
          <w:rFonts w:hint="eastAsia" w:ascii="Times New Roman" w:hAnsi="Times New Roman"/>
          <w:sz w:val="20"/>
          <w:szCs w:val="20"/>
          <w:vertAlign w:val="superscript"/>
        </w:rPr>
        <w:t>2</w:t>
      </w:r>
      <w:r>
        <w:rPr>
          <w:rFonts w:ascii="Times New Roman" w:hAnsi="Times New Roman"/>
          <w:sz w:val="20"/>
          <w:szCs w:val="20"/>
          <w:vertAlign w:val="superscript"/>
        </w:rPr>
        <w:t xml:space="preserve">, * </w:t>
      </w:r>
    </w:p>
    <w:p>
      <w:pPr>
        <w:adjustRightInd w:val="0"/>
        <w:spacing w:before="120" w:line="360" w:lineRule="auto"/>
        <w:jc w:val="center"/>
        <w:rPr>
          <w:rFonts w:ascii="Times New Roman" w:hAnsi="Times New Roman"/>
          <w:sz w:val="20"/>
          <w:szCs w:val="20"/>
          <w:vertAlign w:val="superscript"/>
        </w:rPr>
      </w:pPr>
      <w:r>
        <w:rPr>
          <w:rFonts w:ascii="Times New Roman" w:hAnsi="Times New Roman"/>
          <w:sz w:val="20"/>
          <w:szCs w:val="20"/>
          <w:vertAlign w:val="superscript"/>
        </w:rPr>
        <w:t xml:space="preserve"> </w:t>
      </w:r>
      <w:r>
        <w:rPr>
          <w:rFonts w:ascii="Times New Roman" w:hAnsi="Times New Roman"/>
          <w:sz w:val="20"/>
          <w:szCs w:val="20"/>
        </w:rPr>
        <w:t>Yi Liu</w:t>
      </w:r>
      <w:r>
        <w:rPr>
          <w:rFonts w:hint="eastAsia" w:ascii="Times New Roman" w:hAnsi="Times New Roman"/>
          <w:sz w:val="20"/>
          <w:szCs w:val="20"/>
          <w:vertAlign w:val="superscript"/>
        </w:rPr>
        <w:t>1</w:t>
      </w:r>
      <w:r>
        <w:rPr>
          <w:rFonts w:ascii="Times New Roman" w:hAnsi="Times New Roman"/>
          <w:sz w:val="20"/>
          <w:szCs w:val="20"/>
          <w:vertAlign w:val="superscript"/>
        </w:rPr>
        <w:t>, 3,*</w:t>
      </w:r>
    </w:p>
    <w:p>
      <w:pPr>
        <w:adjustRightInd w:val="0"/>
        <w:spacing w:line="360" w:lineRule="auto"/>
        <w:jc w:val="left"/>
        <w:rPr>
          <w:rFonts w:hint="eastAsia" w:ascii="Times New Roman" w:hAnsi="Times New Roman"/>
          <w:sz w:val="20"/>
          <w:szCs w:val="20"/>
        </w:rPr>
      </w:pPr>
    </w:p>
    <w:p>
      <w:pPr>
        <w:adjustRightInd w:val="0"/>
        <w:spacing w:line="360" w:lineRule="auto"/>
        <w:jc w:val="left"/>
        <w:rPr>
          <w:rFonts w:ascii="Times New Roman" w:hAnsi="Times New Roman"/>
          <w:color w:val="auto"/>
          <w:sz w:val="20"/>
          <w:szCs w:val="20"/>
        </w:rPr>
      </w:pPr>
      <w:r>
        <w:rPr>
          <w:rFonts w:hint="eastAsia" w:ascii="Times New Roman" w:hAnsi="Times New Roman"/>
          <w:color w:val="auto"/>
          <w:sz w:val="20"/>
          <w:szCs w:val="20"/>
          <w:vertAlign w:val="superscript"/>
        </w:rPr>
        <w:t>1</w:t>
      </w:r>
      <w:r>
        <w:rPr>
          <w:rFonts w:hint="eastAsia" w:ascii="Times New Roman" w:hAnsi="Times New Roman"/>
          <w:color w:val="auto"/>
          <w:sz w:val="20"/>
          <w:szCs w:val="20"/>
          <w:vertAlign w:val="superscript"/>
          <w:lang w:val="en-US" w:eastAsia="zh-CN"/>
        </w:rPr>
        <w:t xml:space="preserve"> </w:t>
      </w:r>
      <w:r>
        <w:rPr>
          <w:rFonts w:ascii="Times New Roman" w:hAnsi="Times New Roman"/>
          <w:color w:val="auto"/>
          <w:sz w:val="20"/>
          <w:szCs w:val="20"/>
        </w:rPr>
        <w:t>Key Laboratory of Coal Conversion and New Carbon Materials of Hubei Province</w:t>
      </w:r>
      <w:r>
        <w:rPr>
          <w:rFonts w:hint="eastAsia" w:ascii="Times New Roman" w:hAnsi="Times New Roman"/>
          <w:color w:val="auto"/>
          <w:sz w:val="20"/>
          <w:szCs w:val="20"/>
        </w:rPr>
        <w:t xml:space="preserve"> &amp; </w:t>
      </w:r>
      <w:r>
        <w:rPr>
          <w:rFonts w:ascii="Times New Roman" w:hAnsi="Times New Roman"/>
          <w:color w:val="auto"/>
          <w:sz w:val="20"/>
          <w:szCs w:val="20"/>
        </w:rPr>
        <w:t>Institute of Advanced Materials and</w:t>
      </w:r>
      <w:r>
        <w:rPr>
          <w:rFonts w:hint="eastAsia" w:ascii="Times New Roman" w:hAnsi="Times New Roman"/>
          <w:color w:val="auto"/>
          <w:sz w:val="20"/>
          <w:szCs w:val="20"/>
        </w:rPr>
        <w:t xml:space="preserve"> </w:t>
      </w:r>
      <w:r>
        <w:rPr>
          <w:rFonts w:ascii="Times New Roman" w:hAnsi="Times New Roman"/>
          <w:color w:val="auto"/>
          <w:sz w:val="20"/>
          <w:szCs w:val="20"/>
        </w:rPr>
        <w:t>Nanotechnology</w:t>
      </w:r>
      <w:r>
        <w:rPr>
          <w:rFonts w:hint="eastAsia" w:ascii="Times New Roman" w:hAnsi="Times New Roman"/>
          <w:color w:val="auto"/>
          <w:sz w:val="20"/>
          <w:szCs w:val="20"/>
        </w:rPr>
        <w:t xml:space="preserve">, </w:t>
      </w:r>
      <w:r>
        <w:rPr>
          <w:rFonts w:ascii="Times New Roman" w:hAnsi="Times New Roman"/>
          <w:color w:val="auto"/>
          <w:sz w:val="20"/>
          <w:szCs w:val="20"/>
        </w:rPr>
        <w:t>School of Chemistry, Wuhan University of Science and Technology, Wuhan</w:t>
      </w:r>
      <w:r>
        <w:rPr>
          <w:rFonts w:hint="eastAsia" w:ascii="Times New Roman" w:hAnsi="Times New Roman"/>
          <w:color w:val="auto"/>
          <w:sz w:val="20"/>
          <w:szCs w:val="20"/>
        </w:rPr>
        <w:t xml:space="preserve"> </w:t>
      </w:r>
      <w:r>
        <w:rPr>
          <w:rFonts w:ascii="Times New Roman" w:hAnsi="Times New Roman"/>
          <w:color w:val="auto"/>
          <w:sz w:val="20"/>
          <w:szCs w:val="20"/>
        </w:rPr>
        <w:t>430081, P</w:t>
      </w:r>
      <w:r>
        <w:rPr>
          <w:rFonts w:hint="eastAsia" w:ascii="Times New Roman" w:hAnsi="Times New Roman"/>
          <w:color w:val="auto"/>
          <w:sz w:val="20"/>
          <w:szCs w:val="20"/>
        </w:rPr>
        <w:t>.</w:t>
      </w:r>
      <w:r>
        <w:rPr>
          <w:rFonts w:ascii="Times New Roman" w:hAnsi="Times New Roman"/>
          <w:color w:val="auto"/>
          <w:sz w:val="20"/>
          <w:szCs w:val="20"/>
        </w:rPr>
        <w:t xml:space="preserve"> R</w:t>
      </w:r>
      <w:r>
        <w:rPr>
          <w:rFonts w:hint="eastAsia" w:ascii="Times New Roman" w:hAnsi="Times New Roman"/>
          <w:color w:val="auto"/>
          <w:sz w:val="20"/>
          <w:szCs w:val="20"/>
        </w:rPr>
        <w:t>.</w:t>
      </w:r>
      <w:r>
        <w:rPr>
          <w:rFonts w:ascii="Times New Roman" w:hAnsi="Times New Roman"/>
          <w:color w:val="auto"/>
          <w:sz w:val="20"/>
          <w:szCs w:val="20"/>
        </w:rPr>
        <w:t xml:space="preserve"> China</w:t>
      </w:r>
    </w:p>
    <w:p>
      <w:pPr>
        <w:adjustRightInd w:val="0"/>
        <w:spacing w:line="360" w:lineRule="auto"/>
        <w:jc w:val="left"/>
        <w:rPr>
          <w:rFonts w:ascii="Times New Roman" w:hAnsi="Times New Roman"/>
          <w:color w:val="auto"/>
          <w:sz w:val="20"/>
          <w:szCs w:val="20"/>
        </w:rPr>
      </w:pPr>
      <w:r>
        <w:rPr>
          <w:rFonts w:hint="eastAsia" w:ascii="Times New Roman" w:hAnsi="Times New Roman"/>
          <w:color w:val="auto"/>
          <w:sz w:val="20"/>
          <w:szCs w:val="20"/>
          <w:vertAlign w:val="superscript"/>
        </w:rPr>
        <w:t>2</w:t>
      </w:r>
      <w:r>
        <w:rPr>
          <w:rFonts w:ascii="Times New Roman" w:hAnsi="Times New Roman"/>
          <w:color w:val="auto"/>
          <w:sz w:val="20"/>
          <w:szCs w:val="20"/>
        </w:rPr>
        <w:t xml:space="preserve"> Hubei Key Laboratory of Radiation Chemistry and Functional Materials, Hubei University of Science and Technology, Xianning, Hubei 437100, P</w:t>
      </w:r>
      <w:r>
        <w:rPr>
          <w:rFonts w:hint="eastAsia" w:ascii="Times New Roman" w:hAnsi="Times New Roman"/>
          <w:color w:val="auto"/>
          <w:sz w:val="20"/>
          <w:szCs w:val="20"/>
        </w:rPr>
        <w:t>.</w:t>
      </w:r>
      <w:r>
        <w:rPr>
          <w:rFonts w:ascii="Times New Roman" w:hAnsi="Times New Roman"/>
          <w:color w:val="auto"/>
          <w:sz w:val="20"/>
          <w:szCs w:val="20"/>
        </w:rPr>
        <w:t xml:space="preserve"> R</w:t>
      </w:r>
      <w:r>
        <w:rPr>
          <w:rFonts w:hint="eastAsia" w:ascii="Times New Roman" w:hAnsi="Times New Roman"/>
          <w:color w:val="auto"/>
          <w:sz w:val="20"/>
          <w:szCs w:val="20"/>
        </w:rPr>
        <w:t>.</w:t>
      </w:r>
      <w:r>
        <w:rPr>
          <w:rFonts w:ascii="Times New Roman" w:hAnsi="Times New Roman"/>
          <w:color w:val="auto"/>
          <w:sz w:val="20"/>
          <w:szCs w:val="20"/>
        </w:rPr>
        <w:t xml:space="preserve"> China</w:t>
      </w:r>
    </w:p>
    <w:p>
      <w:pPr>
        <w:adjustRightInd w:val="0"/>
        <w:spacing w:line="360" w:lineRule="auto"/>
        <w:jc w:val="left"/>
        <w:rPr>
          <w:rFonts w:ascii="Times New Roman" w:hAnsi="Times New Roman"/>
          <w:color w:val="auto"/>
          <w:sz w:val="20"/>
          <w:szCs w:val="20"/>
        </w:rPr>
      </w:pPr>
      <w:r>
        <w:rPr>
          <w:rFonts w:ascii="Times New Roman" w:hAnsi="Times New Roman"/>
          <w:color w:val="auto"/>
          <w:sz w:val="20"/>
          <w:szCs w:val="20"/>
          <w:vertAlign w:val="superscript"/>
        </w:rPr>
        <w:t>3</w:t>
      </w:r>
      <w:r>
        <w:rPr>
          <w:rFonts w:ascii="Times New Roman" w:hAnsi="Times New Roman"/>
          <w:color w:val="auto"/>
          <w:sz w:val="20"/>
          <w:szCs w:val="20"/>
        </w:rPr>
        <w:t xml:space="preserve"> State Key Laboratory of Separation Membrane and Membrane</w:t>
      </w:r>
      <w:r>
        <w:rPr>
          <w:rFonts w:hint="eastAsia" w:ascii="Times New Roman" w:hAnsi="Times New Roman"/>
          <w:color w:val="auto"/>
          <w:sz w:val="20"/>
          <w:szCs w:val="20"/>
        </w:rPr>
        <w:t xml:space="preserve"> </w:t>
      </w:r>
      <w:r>
        <w:rPr>
          <w:rFonts w:ascii="Times New Roman" w:hAnsi="Times New Roman"/>
          <w:color w:val="auto"/>
          <w:sz w:val="20"/>
          <w:szCs w:val="20"/>
        </w:rPr>
        <w:t>Process,</w:t>
      </w:r>
      <w:r>
        <w:rPr>
          <w:rFonts w:hint="eastAsia" w:ascii="Times New Roman" w:hAnsi="Times New Roman"/>
          <w:color w:val="auto"/>
          <w:sz w:val="20"/>
          <w:szCs w:val="20"/>
        </w:rPr>
        <w:t xml:space="preserve"> </w:t>
      </w:r>
      <w:r>
        <w:rPr>
          <w:rFonts w:ascii="Times New Roman" w:hAnsi="Times New Roman"/>
          <w:color w:val="auto"/>
          <w:sz w:val="20"/>
          <w:szCs w:val="20"/>
        </w:rPr>
        <w:t>College of Chemistry, Tiangong University, Tianjin 300387, P</w:t>
      </w:r>
      <w:r>
        <w:rPr>
          <w:rFonts w:hint="eastAsia" w:ascii="Times New Roman" w:hAnsi="Times New Roman"/>
          <w:color w:val="auto"/>
          <w:sz w:val="20"/>
          <w:szCs w:val="20"/>
        </w:rPr>
        <w:t>.</w:t>
      </w:r>
      <w:r>
        <w:rPr>
          <w:rFonts w:ascii="Times New Roman" w:hAnsi="Times New Roman"/>
          <w:color w:val="auto"/>
          <w:sz w:val="20"/>
          <w:szCs w:val="20"/>
        </w:rPr>
        <w:t xml:space="preserve"> R</w:t>
      </w:r>
      <w:r>
        <w:rPr>
          <w:rFonts w:hint="eastAsia" w:ascii="Times New Roman" w:hAnsi="Times New Roman"/>
          <w:color w:val="auto"/>
          <w:sz w:val="20"/>
          <w:szCs w:val="20"/>
        </w:rPr>
        <w:t>.</w:t>
      </w:r>
      <w:r>
        <w:rPr>
          <w:rFonts w:ascii="Times New Roman" w:hAnsi="Times New Roman"/>
          <w:color w:val="auto"/>
          <w:sz w:val="20"/>
          <w:szCs w:val="20"/>
        </w:rPr>
        <w:t xml:space="preserve"> China</w:t>
      </w:r>
    </w:p>
    <w:p>
      <w:pPr>
        <w:adjustRightInd w:val="0"/>
        <w:spacing w:line="360" w:lineRule="auto"/>
        <w:jc w:val="left"/>
        <w:rPr>
          <w:rFonts w:hint="eastAsia" w:ascii="Times New Roman" w:hAnsi="Times New Roman"/>
          <w:color w:val="auto"/>
          <w:sz w:val="20"/>
          <w:szCs w:val="20"/>
        </w:rPr>
      </w:pPr>
    </w:p>
    <w:p>
      <w:pPr>
        <w:adjustRightInd w:val="0"/>
        <w:spacing w:line="360" w:lineRule="auto"/>
        <w:jc w:val="left"/>
        <w:rPr>
          <w:rFonts w:ascii="Times New Roman" w:hAnsi="Times New Roman"/>
          <w:color w:val="auto"/>
          <w:sz w:val="20"/>
          <w:szCs w:val="20"/>
        </w:rPr>
      </w:pPr>
      <w:r>
        <w:rPr>
          <w:rFonts w:ascii="Times New Roman" w:hAnsi="Times New Roman"/>
          <w:color w:val="auto"/>
          <w:sz w:val="20"/>
          <w:szCs w:val="20"/>
        </w:rPr>
        <w:t>*Corresponding author E-mail address: Yue-Sheng Li; Yi Liu</w:t>
      </w:r>
      <w:r>
        <w:rPr>
          <w:rFonts w:hint="eastAsia" w:ascii="Times New Roman" w:hAnsi="Times New Roman"/>
          <w:color w:val="auto"/>
          <w:sz w:val="20"/>
          <w:szCs w:val="20"/>
        </w:rPr>
        <w:t>.</w:t>
      </w:r>
    </w:p>
    <w:p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(E-mail: </w:t>
      </w:r>
      <w:bookmarkStart w:id="1" w:name="OLE_LINK22"/>
      <w:r>
        <w:rPr>
          <w:rFonts w:ascii="Times New Roman" w:hAnsi="Times New Roman"/>
          <w:sz w:val="20"/>
          <w:szCs w:val="20"/>
        </w:rPr>
        <w:t>frank78929@163.com</w:t>
      </w:r>
      <w:bookmarkEnd w:id="1"/>
      <w:r>
        <w:rPr>
          <w:rFonts w:ascii="Times New Roman" w:hAnsi="Times New Roman"/>
          <w:sz w:val="20"/>
          <w:szCs w:val="20"/>
        </w:rPr>
        <w:t>;</w:t>
      </w:r>
      <w:r>
        <w:rPr>
          <w:rFonts w:hint="eastAsia" w:ascii="Times New Roman" w:hAnsi="Times New Roman"/>
          <w:sz w:val="20"/>
          <w:szCs w:val="20"/>
        </w:rPr>
        <w:t xml:space="preserve"> </w:t>
      </w:r>
      <w:bookmarkStart w:id="2" w:name="OLE_LINK11"/>
      <w:r>
        <w:rPr>
          <w:rFonts w:ascii="Times New Roman" w:hAnsi="Times New Roman"/>
          <w:sz w:val="20"/>
          <w:szCs w:val="20"/>
        </w:rPr>
        <w:t>yiliuchem@whu.edu.cn</w:t>
      </w:r>
      <w:bookmarkEnd w:id="2"/>
      <w:r>
        <w:rPr>
          <w:rFonts w:ascii="Times New Roman" w:hAnsi="Times New Roman"/>
          <w:sz w:val="20"/>
          <w:szCs w:val="20"/>
        </w:rPr>
        <w:t>)</w:t>
      </w:r>
    </w:p>
    <w:p>
      <w:pPr>
        <w:jc w:val="center"/>
        <w:rPr>
          <w:rFonts w:hint="default" w:ascii="Times New Roman" w:hAnsi="Times New Roman"/>
          <w:sz w:val="20"/>
          <w:szCs w:val="20"/>
        </w:rPr>
      </w:pPr>
    </w:p>
    <w:p>
      <w:pPr>
        <w:jc w:val="center"/>
        <w:rPr>
          <w:rFonts w:hint="default" w:ascii="Times New Roman" w:hAnsi="Times New Roman"/>
          <w:sz w:val="20"/>
          <w:szCs w:val="20"/>
        </w:rPr>
      </w:pPr>
    </w:p>
    <w:p>
      <w:pPr>
        <w:jc w:val="center"/>
        <w:rPr>
          <w:rFonts w:hint="default" w:ascii="Times New Roman" w:hAnsi="Times New Roman"/>
          <w:sz w:val="20"/>
          <w:szCs w:val="20"/>
        </w:rPr>
      </w:pPr>
    </w:p>
    <w:p>
      <w:pPr>
        <w:jc w:val="center"/>
        <w:rPr>
          <w:rFonts w:hint="default" w:ascii="Times New Roman" w:hAnsi="Times New Roman"/>
          <w:sz w:val="20"/>
          <w:szCs w:val="20"/>
        </w:rPr>
      </w:pPr>
    </w:p>
    <w:p>
      <w:pPr>
        <w:jc w:val="center"/>
        <w:rPr>
          <w:rFonts w:hint="default" w:ascii="Times New Roman" w:hAnsi="Times New Roman"/>
          <w:sz w:val="20"/>
          <w:szCs w:val="20"/>
        </w:rPr>
      </w:pPr>
    </w:p>
    <w:p>
      <w:pPr>
        <w:jc w:val="center"/>
        <w:rPr>
          <w:rFonts w:hint="default" w:ascii="Times New Roman" w:hAnsi="Times New Roman"/>
          <w:sz w:val="20"/>
          <w:szCs w:val="20"/>
        </w:rPr>
      </w:pPr>
    </w:p>
    <w:p>
      <w:pPr>
        <w:jc w:val="center"/>
        <w:rPr>
          <w:rFonts w:hint="default" w:ascii="Times New Roman" w:hAnsi="Times New Roman"/>
          <w:sz w:val="20"/>
          <w:szCs w:val="20"/>
        </w:rPr>
      </w:pPr>
    </w:p>
    <w:p>
      <w:pPr>
        <w:jc w:val="center"/>
        <w:rPr>
          <w:rFonts w:hint="default" w:ascii="Times New Roman" w:hAnsi="Times New Roman"/>
          <w:sz w:val="20"/>
          <w:szCs w:val="20"/>
        </w:rPr>
      </w:pPr>
    </w:p>
    <w:p>
      <w:pPr>
        <w:jc w:val="center"/>
        <w:rPr>
          <w:rFonts w:hint="default" w:ascii="Times New Roman" w:hAnsi="Times New Roman"/>
          <w:sz w:val="20"/>
          <w:szCs w:val="20"/>
        </w:rPr>
      </w:pPr>
    </w:p>
    <w:p>
      <w:pPr>
        <w:jc w:val="center"/>
        <w:rPr>
          <w:rFonts w:hint="default" w:ascii="Times New Roman" w:hAnsi="Times New Roman"/>
          <w:sz w:val="20"/>
          <w:szCs w:val="20"/>
        </w:rPr>
      </w:pPr>
    </w:p>
    <w:p>
      <w:pPr>
        <w:jc w:val="center"/>
        <w:rPr>
          <w:rFonts w:hint="default" w:ascii="Times New Roman" w:hAnsi="Times New Roman"/>
          <w:sz w:val="20"/>
          <w:szCs w:val="20"/>
        </w:rPr>
      </w:pPr>
    </w:p>
    <w:p>
      <w:pPr>
        <w:jc w:val="center"/>
        <w:rPr>
          <w:rFonts w:hint="default" w:ascii="Times New Roman" w:hAnsi="Times New Roman"/>
          <w:sz w:val="20"/>
          <w:szCs w:val="20"/>
        </w:rPr>
      </w:pPr>
    </w:p>
    <w:p>
      <w:pPr>
        <w:jc w:val="center"/>
        <w:rPr>
          <w:rFonts w:hint="default" w:ascii="Times New Roman" w:hAnsi="Times New Roman"/>
          <w:sz w:val="20"/>
          <w:szCs w:val="20"/>
        </w:rPr>
      </w:pPr>
    </w:p>
    <w:p>
      <w:pPr>
        <w:jc w:val="center"/>
        <w:rPr>
          <w:rFonts w:hint="default" w:ascii="Times New Roman" w:hAnsi="Times New Roman"/>
          <w:sz w:val="20"/>
          <w:szCs w:val="20"/>
        </w:rPr>
      </w:pPr>
    </w:p>
    <w:p>
      <w:pPr>
        <w:jc w:val="center"/>
        <w:rPr>
          <w:rFonts w:hint="default" w:ascii="Times New Roman" w:hAnsi="Times New Roman"/>
          <w:sz w:val="20"/>
          <w:szCs w:val="20"/>
        </w:rPr>
      </w:pPr>
    </w:p>
    <w:p>
      <w:pPr>
        <w:jc w:val="center"/>
        <w:rPr>
          <w:rFonts w:hint="default" w:ascii="Times New Roman" w:hAnsi="Times New Roman"/>
          <w:sz w:val="20"/>
          <w:szCs w:val="20"/>
        </w:rPr>
      </w:pPr>
    </w:p>
    <w:p>
      <w:pPr>
        <w:jc w:val="center"/>
        <w:rPr>
          <w:rFonts w:hint="default" w:ascii="Times New Roman" w:hAnsi="Times New Roman"/>
          <w:sz w:val="20"/>
          <w:szCs w:val="20"/>
        </w:rPr>
      </w:pPr>
    </w:p>
    <w:p>
      <w:pPr>
        <w:jc w:val="center"/>
        <w:rPr>
          <w:rFonts w:hint="default" w:ascii="Times New Roman" w:hAnsi="Times New Roman"/>
          <w:sz w:val="20"/>
          <w:szCs w:val="20"/>
        </w:rPr>
      </w:pPr>
    </w:p>
    <w:p>
      <w:pPr>
        <w:jc w:val="center"/>
        <w:rPr>
          <w:rFonts w:hint="default" w:ascii="Times New Roman" w:hAnsi="Times New Roman" w:cs="Times New Roman"/>
          <w:sz w:val="28"/>
          <w:szCs w:val="28"/>
        </w:rPr>
      </w:pPr>
      <w:bookmarkStart w:id="3" w:name="OLE_LINK2"/>
      <w:r>
        <w:rPr>
          <w:rFonts w:hint="default" w:ascii="Times New Roman" w:hAnsi="Times New Roman" w:cs="Times New Roman"/>
          <w:sz w:val="28"/>
          <w:szCs w:val="28"/>
        </w:rPr>
        <w:t>Supporting information</w:t>
      </w:r>
      <w:bookmarkEnd w:id="3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ascii="Times New Roman" w:hAnsi="Times New Roman" w:eastAsia="宋体" w:cs="Times New Roman"/>
          <w:w w:val="108"/>
          <w:kern w:val="0"/>
          <w:sz w:val="20"/>
          <w:szCs w:val="20"/>
        </w:rPr>
      </w:pPr>
      <w:r>
        <w:rPr>
          <w:rFonts w:hint="eastAsia" w:ascii="Times New Roman" w:hAnsi="Times New Roman" w:eastAsia="宋体" w:cs="Times New Roman"/>
          <w:w w:val="108"/>
          <w:kern w:val="0"/>
          <w:sz w:val="20"/>
          <w:szCs w:val="20"/>
        </w:rPr>
        <w:t xml:space="preserve">Table </w:t>
      </w:r>
      <w:r>
        <w:rPr>
          <w:rFonts w:hint="eastAsia" w:ascii="Times New Roman" w:hAnsi="Times New Roman" w:eastAsia="宋体" w:cs="Times New Roman"/>
          <w:w w:val="108"/>
          <w:kern w:val="0"/>
          <w:sz w:val="20"/>
          <w:szCs w:val="20"/>
          <w:lang w:val="en-US" w:eastAsia="zh-CN"/>
        </w:rPr>
        <w:t>S</w:t>
      </w:r>
      <w:r>
        <w:rPr>
          <w:rFonts w:hint="eastAsia" w:ascii="Times New Roman" w:hAnsi="Times New Roman" w:eastAsia="宋体" w:cs="Times New Roman"/>
          <w:w w:val="108"/>
          <w:kern w:val="0"/>
          <w:sz w:val="20"/>
          <w:szCs w:val="20"/>
        </w:rPr>
        <w:t xml:space="preserve">1: </w:t>
      </w:r>
      <w:r>
        <w:rPr>
          <w:rFonts w:hint="eastAsia" w:ascii="Times New Roman" w:hAnsi="Times New Roman" w:eastAsia="Calibri" w:cs="Times New Roman"/>
          <w:w w:val="108"/>
          <w:kern w:val="0"/>
          <w:sz w:val="20"/>
          <w:szCs w:val="20"/>
          <w:lang w:val="en-GB" w:eastAsia="en-US"/>
        </w:rPr>
        <w:t>Elemental analysis</w:t>
      </w:r>
      <w:r>
        <w:rPr>
          <w:rFonts w:hint="eastAsia" w:ascii="Times New Roman" w:hAnsi="Times New Roman" w:eastAsia="宋体" w:cs="Times New Roman"/>
          <w:w w:val="108"/>
          <w:kern w:val="0"/>
          <w:sz w:val="20"/>
          <w:szCs w:val="20"/>
        </w:rPr>
        <w:t xml:space="preserve"> of </w:t>
      </w:r>
      <w:r>
        <w:rPr>
          <w:rFonts w:ascii="Times New Roman" w:hAnsi="Times New Roman" w:eastAsia="Calibri" w:cs="Times New Roman"/>
          <w:w w:val="108"/>
          <w:kern w:val="0"/>
          <w:sz w:val="20"/>
          <w:szCs w:val="20"/>
          <w:lang w:val="en-GB" w:eastAsia="en-US"/>
        </w:rPr>
        <w:t>LFs</w:t>
      </w:r>
      <w:r>
        <w:rPr>
          <w:rFonts w:hint="eastAsia" w:ascii="Times New Roman" w:hAnsi="Times New Roman" w:eastAsia="宋体" w:cs="Times New Roman"/>
          <w:w w:val="108"/>
          <w:kern w:val="0"/>
          <w:sz w:val="20"/>
          <w:szCs w:val="20"/>
        </w:rPr>
        <w:t xml:space="preserve"> and </w:t>
      </w:r>
      <w:r>
        <w:rPr>
          <w:rFonts w:ascii="Times New Roman" w:hAnsi="Times New Roman" w:eastAsia="Calibri" w:cs="Times New Roman"/>
          <w:w w:val="108"/>
          <w:kern w:val="0"/>
          <w:sz w:val="20"/>
          <w:szCs w:val="20"/>
          <w:lang w:val="en-GB" w:eastAsia="en-US"/>
        </w:rPr>
        <w:t>LFs-</w:t>
      </w:r>
      <w:r>
        <w:rPr>
          <w:rFonts w:hint="eastAsia" w:ascii="Times New Roman" w:hAnsi="Times New Roman" w:eastAsia="宋体" w:cs="Times New Roman"/>
          <w:w w:val="108"/>
          <w:kern w:val="0"/>
          <w:sz w:val="20"/>
          <w:szCs w:val="20"/>
        </w:rPr>
        <w:t>P</w:t>
      </w:r>
      <w:r>
        <w:rPr>
          <w:rFonts w:ascii="Times New Roman" w:hAnsi="Times New Roman" w:eastAsia="Calibri" w:cs="Times New Roman"/>
          <w:w w:val="108"/>
          <w:kern w:val="0"/>
          <w:sz w:val="20"/>
          <w:szCs w:val="20"/>
          <w:lang w:val="en-GB" w:eastAsia="en-US"/>
        </w:rPr>
        <w:t>SSS</w:t>
      </w: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3"/>
        <w:gridCol w:w="1704"/>
        <w:gridCol w:w="1704"/>
        <w:gridCol w:w="1705"/>
        <w:gridCol w:w="17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1703" w:type="dxa"/>
            <w:vMerge w:val="restart"/>
            <w:tcBorders>
              <w:top w:val="single" w:color="auto" w:sz="8" w:space="0"/>
              <w:bottom w:val="nil"/>
            </w:tcBorders>
            <w:vAlign w:val="center"/>
          </w:tcPr>
          <w:p>
            <w:pPr>
              <w:adjustRightInd w:val="0"/>
              <w:snapToGrid w:val="0"/>
              <w:spacing w:after="100" w:afterAutospacing="1"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Materials</w:t>
            </w:r>
          </w:p>
        </w:tc>
        <w:tc>
          <w:tcPr>
            <w:tcW w:w="6819" w:type="dxa"/>
            <w:gridSpan w:val="4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after="100" w:afterAutospacing="1"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"javascript:;" </w:instrText>
            </w:r>
            <w:r>
              <w:fldChar w:fldCharType="separate"/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Element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 </w:t>
            </w:r>
            <w:r>
              <w:fldChar w:fldCharType="begin"/>
            </w:r>
            <w:r>
              <w:instrText xml:space="preserve"> HYPERLINK "javascript:;" </w:instrText>
            </w:r>
            <w:r>
              <w:fldChar w:fldCharType="separate"/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content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 xml:space="preserve"> (%)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1703" w:type="dxa"/>
            <w:vMerge w:val="continue"/>
            <w:tcBorders>
              <w:top w:val="nil"/>
              <w:bottom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after="100" w:afterAutospacing="1"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  <w:lang w:val="en-GB" w:eastAsia="en-US"/>
              </w:rPr>
            </w:pPr>
          </w:p>
        </w:tc>
        <w:tc>
          <w:tcPr>
            <w:tcW w:w="1704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after="100" w:afterAutospacing="1"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C</w:t>
            </w:r>
          </w:p>
        </w:tc>
        <w:tc>
          <w:tcPr>
            <w:tcW w:w="1704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after="100" w:afterAutospacing="1"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H</w:t>
            </w:r>
          </w:p>
        </w:tc>
        <w:tc>
          <w:tcPr>
            <w:tcW w:w="1705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after="100" w:afterAutospacing="1"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N</w:t>
            </w:r>
          </w:p>
        </w:tc>
        <w:tc>
          <w:tcPr>
            <w:tcW w:w="1706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after="100" w:afterAutospacing="1"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  <w:tcBorders>
              <w:top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after="100" w:afterAutospacing="1"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bookmarkStart w:id="4" w:name="OLE_LINK44"/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GB" w:eastAsia="en-US"/>
              </w:rPr>
              <w:t>raw-</w:t>
            </w:r>
            <w:r>
              <w:rPr>
                <w:rFonts w:ascii="Times New Roman" w:hAnsi="Times New Roman" w:eastAsia="宋体" w:cs="Times New Roman"/>
                <w:sz w:val="18"/>
                <w:szCs w:val="18"/>
                <w:lang w:val="en-GB" w:eastAsia="en-US"/>
              </w:rPr>
              <w:t>LFs</w:t>
            </w:r>
            <w:bookmarkEnd w:id="4"/>
          </w:p>
        </w:tc>
        <w:tc>
          <w:tcPr>
            <w:tcW w:w="1704" w:type="dxa"/>
            <w:tcBorders>
              <w:top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after="100" w:afterAutospacing="1"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44.19</w:t>
            </w:r>
          </w:p>
        </w:tc>
        <w:tc>
          <w:tcPr>
            <w:tcW w:w="1704" w:type="dxa"/>
            <w:tcBorders>
              <w:top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after="100" w:afterAutospacing="1"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4.82</w:t>
            </w:r>
          </w:p>
        </w:tc>
        <w:tc>
          <w:tcPr>
            <w:tcW w:w="1705" w:type="dxa"/>
            <w:tcBorders>
              <w:top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after="100" w:afterAutospacing="1"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17.25</w:t>
            </w:r>
          </w:p>
        </w:tc>
        <w:tc>
          <w:tcPr>
            <w:tcW w:w="1706" w:type="dxa"/>
            <w:tcBorders>
              <w:top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after="100" w:afterAutospacing="1"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20.36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  <w:vAlign w:val="center"/>
          </w:tcPr>
          <w:p>
            <w:pPr>
              <w:adjustRightInd w:val="0"/>
              <w:snapToGrid w:val="0"/>
              <w:spacing w:after="100" w:afterAutospacing="1"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  <w:lang w:val="en-GB" w:eastAsia="en-US"/>
              </w:rPr>
              <w:t>LFs</w:t>
            </w:r>
          </w:p>
        </w:tc>
        <w:tc>
          <w:tcPr>
            <w:tcW w:w="1704" w:type="dxa"/>
            <w:vAlign w:val="center"/>
          </w:tcPr>
          <w:p>
            <w:pPr>
              <w:adjustRightInd w:val="0"/>
              <w:snapToGrid w:val="0"/>
              <w:spacing w:after="100" w:afterAutospacing="1"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43.24</w:t>
            </w:r>
          </w:p>
        </w:tc>
        <w:tc>
          <w:tcPr>
            <w:tcW w:w="1704" w:type="dxa"/>
            <w:vAlign w:val="center"/>
          </w:tcPr>
          <w:p>
            <w:pPr>
              <w:adjustRightInd w:val="0"/>
              <w:snapToGrid w:val="0"/>
              <w:spacing w:after="100" w:afterAutospacing="1"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5.79</w:t>
            </w:r>
          </w:p>
        </w:tc>
        <w:tc>
          <w:tcPr>
            <w:tcW w:w="1705" w:type="dxa"/>
            <w:vAlign w:val="center"/>
          </w:tcPr>
          <w:p>
            <w:pPr>
              <w:adjustRightInd w:val="0"/>
              <w:snapToGrid w:val="0"/>
              <w:spacing w:after="100" w:afterAutospacing="1"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0.09</w:t>
            </w:r>
          </w:p>
        </w:tc>
        <w:tc>
          <w:tcPr>
            <w:tcW w:w="1706" w:type="dxa"/>
            <w:vAlign w:val="center"/>
          </w:tcPr>
          <w:p>
            <w:pPr>
              <w:adjustRightInd w:val="0"/>
              <w:snapToGrid w:val="0"/>
              <w:spacing w:after="100" w:afterAutospacing="1"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0.1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  <w:tcBorders>
              <w:bottom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after="100" w:afterAutospacing="1"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  <w:lang w:val="en-GB" w:eastAsia="en-US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  <w:lang w:val="en-GB" w:eastAsia="en-US"/>
              </w:rPr>
              <w:t>LFs-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P</w:t>
            </w:r>
            <w:r>
              <w:rPr>
                <w:rFonts w:ascii="Times New Roman" w:hAnsi="Times New Roman" w:eastAsia="宋体" w:cs="Times New Roman"/>
                <w:sz w:val="18"/>
                <w:szCs w:val="18"/>
                <w:lang w:val="en-GB" w:eastAsia="en-US"/>
              </w:rPr>
              <w:t>SSS</w:t>
            </w:r>
          </w:p>
        </w:tc>
        <w:tc>
          <w:tcPr>
            <w:tcW w:w="1704" w:type="dxa"/>
            <w:tcBorders>
              <w:bottom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after="100" w:afterAutospacing="1"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52.93</w:t>
            </w:r>
          </w:p>
        </w:tc>
        <w:tc>
          <w:tcPr>
            <w:tcW w:w="1704" w:type="dxa"/>
            <w:tcBorders>
              <w:bottom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after="100" w:afterAutospacing="1"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6.27</w:t>
            </w:r>
          </w:p>
        </w:tc>
        <w:tc>
          <w:tcPr>
            <w:tcW w:w="1705" w:type="dxa"/>
            <w:tcBorders>
              <w:bottom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after="100" w:afterAutospacing="1"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0.00</w:t>
            </w:r>
          </w:p>
        </w:tc>
        <w:tc>
          <w:tcPr>
            <w:tcW w:w="1706" w:type="dxa"/>
            <w:tcBorders>
              <w:bottom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after="100" w:afterAutospacing="1"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0.0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8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 w:cs="Times New Roman"/>
          <w:color w:val="auto"/>
          <w:w w:val="108"/>
          <w:sz w:val="20"/>
          <w:szCs w:val="20"/>
          <w:lang w:val="en-GB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sz w:val="20"/>
          <w:szCs w:val="20"/>
          <w:highlight w:val="yellow"/>
        </w:rPr>
      </w:pPr>
      <w:r>
        <w:rPr>
          <w:rFonts w:ascii="Times New Roman" w:hAnsi="Times New Roman" w:cs="Times New Roman"/>
          <w:w w:val="108"/>
          <w:sz w:val="20"/>
          <w:szCs w:val="20"/>
          <w:highlight w:val="yellow"/>
        </w:rPr>
        <w:t xml:space="preserve">Table </w:t>
      </w:r>
      <w:r>
        <w:rPr>
          <w:rFonts w:hint="eastAsia" w:ascii="Times New Roman" w:hAnsi="Times New Roman" w:cs="Times New Roman"/>
          <w:w w:val="108"/>
          <w:sz w:val="20"/>
          <w:szCs w:val="20"/>
          <w:highlight w:val="yellow"/>
          <w:lang w:val="en-US" w:eastAsia="zh-CN"/>
        </w:rPr>
        <w:t>S2</w:t>
      </w:r>
      <w:r>
        <w:rPr>
          <w:rFonts w:ascii="Times New Roman" w:hAnsi="Times New Roman" w:cs="Times New Roman"/>
          <w:w w:val="108"/>
          <w:sz w:val="20"/>
          <w:szCs w:val="20"/>
          <w:highlight w:val="yellow"/>
        </w:rPr>
        <w:t xml:space="preserve">. </w:t>
      </w:r>
      <w:r>
        <w:rPr>
          <w:rFonts w:hint="eastAsia" w:ascii="Times New Roman" w:hAnsi="Times New Roman" w:cs="Times New Roman"/>
          <w:w w:val="108"/>
          <w:sz w:val="20"/>
          <w:szCs w:val="20"/>
          <w:highlight w:val="yellow"/>
          <w:lang w:val="en-US" w:eastAsia="zh-CN"/>
        </w:rPr>
        <w:t>Mathematical</w:t>
      </w:r>
      <w:r>
        <w:rPr>
          <w:rFonts w:ascii="Times New Roman" w:hAnsi="Times New Roman" w:cs="Times New Roman"/>
          <w:w w:val="108"/>
          <w:sz w:val="20"/>
          <w:szCs w:val="20"/>
          <w:highlight w:val="yellow"/>
        </w:rPr>
        <w:t xml:space="preserve"> equations using in kinetic </w:t>
      </w:r>
      <w:r>
        <w:rPr>
          <w:rFonts w:hint="eastAsia" w:ascii="Times New Roman" w:hAnsi="Times New Roman" w:cs="Times New Roman"/>
          <w:w w:val="108"/>
          <w:sz w:val="20"/>
          <w:szCs w:val="20"/>
          <w:highlight w:val="yellow"/>
          <w:lang w:val="en-US" w:eastAsia="zh-CN"/>
        </w:rPr>
        <w:t xml:space="preserve">and diffusion </w:t>
      </w:r>
      <w:r>
        <w:rPr>
          <w:rFonts w:ascii="Times New Roman" w:hAnsi="Times New Roman" w:cs="Times New Roman"/>
          <w:w w:val="108"/>
          <w:sz w:val="20"/>
          <w:szCs w:val="20"/>
          <w:highlight w:val="yellow"/>
        </w:rPr>
        <w:t>data analysis.</w:t>
      </w:r>
    </w:p>
    <w:tbl>
      <w:tblPr>
        <w:tblStyle w:val="2"/>
        <w:tblW w:w="5997" w:type="dxa"/>
        <w:jc w:val="center"/>
        <w:tblBorders>
          <w:top w:val="single" w:color="000000" w:sz="12" w:space="0"/>
          <w:left w:val="none" w:color="auto" w:sz="0" w:space="0"/>
          <w:bottom w:val="single" w:color="000000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5"/>
        <w:gridCol w:w="1497"/>
        <w:gridCol w:w="1621"/>
        <w:gridCol w:w="1104"/>
      </w:tblGrid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775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after="100" w:afterAutospacing="1"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highlight w:val="yellow"/>
              </w:rPr>
              <w:t>Kinetic model</w:t>
            </w:r>
          </w:p>
        </w:tc>
        <w:tc>
          <w:tcPr>
            <w:tcW w:w="1497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after="100" w:afterAutospacing="1"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Equations</w:t>
            </w:r>
          </w:p>
        </w:tc>
        <w:tc>
          <w:tcPr>
            <w:tcW w:w="1621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after="100" w:afterAutospacing="1"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Linear form</w:t>
            </w:r>
          </w:p>
        </w:tc>
        <w:tc>
          <w:tcPr>
            <w:tcW w:w="1104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after="100" w:afterAutospacing="1"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Equ No.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775" w:type="dxa"/>
            <w:tcBorders>
              <w:top w:val="single" w:color="auto" w:sz="8" w:space="0"/>
              <w:bottom w:val="nil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等线" w:cs="Times New Roman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sz w:val="18"/>
                <w:szCs w:val="18"/>
              </w:rPr>
              <w:t>Pseudo-first-order</w:t>
            </w:r>
          </w:p>
        </w:tc>
        <w:tc>
          <w:tcPr>
            <w:tcW w:w="1497" w:type="dxa"/>
            <w:tcBorders>
              <w:top w:val="single" w:color="auto" w:sz="8" w:space="0"/>
              <w:bottom w:val="nil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等线" w:cs="Times New Roman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position w:val="-24"/>
                <w:sz w:val="18"/>
                <w:szCs w:val="18"/>
              </w:rPr>
              <w:object>
                <v:shape id="_x0000_i1025" o:spt="75" type="#_x0000_t75" style="height:22.55pt;width:60.4pt;" o:ole="t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  <o:OLEObject Type="Embed" ProgID="Equation.3" ShapeID="_x0000_i1025" DrawAspect="Content" ObjectID="_1468075725" r:id="rId4">
                  <o:LockedField>false</o:LockedField>
                </o:OLEObject>
              </w:object>
            </w:r>
          </w:p>
        </w:tc>
        <w:tc>
          <w:tcPr>
            <w:tcW w:w="1621" w:type="dxa"/>
            <w:tcBorders>
              <w:top w:val="single" w:color="auto" w:sz="8" w:space="0"/>
              <w:bottom w:val="nil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等线" w:cs="Times New Roman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position w:val="-10"/>
                <w:sz w:val="18"/>
                <w:szCs w:val="18"/>
              </w:rPr>
              <w:object>
                <v:shape id="_x0000_i1026" o:spt="75" type="#_x0000_t75" style="height:10.65pt;width:65.1pt;" o:ole="t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  <o:OLEObject Type="Embed" ProgID="Equation.3" ShapeID="_x0000_i1026" DrawAspect="Content" ObjectID="_1468075726" r:id="rId6">
                  <o:LockedField>false</o:LockedField>
                </o:OLEObject>
              </w:object>
            </w:r>
          </w:p>
        </w:tc>
        <w:tc>
          <w:tcPr>
            <w:tcW w:w="1104" w:type="dxa"/>
            <w:tcBorders>
              <w:top w:val="single" w:color="auto" w:sz="8" w:space="0"/>
              <w:bottom w:val="nil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等线" w:cs="Times New Roman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sz w:val="18"/>
                <w:szCs w:val="18"/>
              </w:rPr>
              <w:t>(</w:t>
            </w:r>
            <w:r>
              <w:rPr>
                <w:rFonts w:hint="eastAsia" w:ascii="Times New Roman" w:hAnsi="Times New Roman" w:eastAsia="等线" w:cs="Times New Roman"/>
                <w:sz w:val="18"/>
                <w:szCs w:val="18"/>
              </w:rPr>
              <w:t>7</w:t>
            </w:r>
            <w:r>
              <w:rPr>
                <w:rFonts w:ascii="Times New Roman" w:hAnsi="Times New Roman" w:eastAsia="等线" w:cs="Times New Roman"/>
                <w:sz w:val="18"/>
                <w:szCs w:val="18"/>
              </w:rPr>
              <w:t>)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75" w:type="dxa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等线" w:cs="Times New Roman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sz w:val="18"/>
                <w:szCs w:val="18"/>
              </w:rPr>
              <w:t>Pseudo-second-order</w:t>
            </w:r>
          </w:p>
        </w:tc>
        <w:tc>
          <w:tcPr>
            <w:tcW w:w="1497" w:type="dxa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等线" w:cs="Times New Roman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position w:val="-24"/>
                <w:sz w:val="18"/>
                <w:szCs w:val="18"/>
              </w:rPr>
              <w:object>
                <v:shape id="_x0000_i1027" o:spt="75" type="#_x0000_t75" style="height:22.55pt;width:64.15pt;" o:ole="t" filled="f" o:preferrelative="t" stroked="f" coordsize="21600,21600">
                  <v:path/>
                  <v:fill on="f" focussize="0,0"/>
                  <v:stroke on="f"/>
                  <v:imagedata r:id="rId9" o:title=""/>
                  <o:lock v:ext="edit" aspectratio="t"/>
                  <w10:wrap type="none"/>
                  <w10:anchorlock/>
                </v:shape>
                <o:OLEObject Type="Embed" ProgID="Equation.3" ShapeID="_x0000_i1027" DrawAspect="Content" ObjectID="_1468075727" r:id="rId8">
                  <o:LockedField>false</o:LockedField>
                </o:OLEObject>
              </w:object>
            </w:r>
          </w:p>
        </w:tc>
        <w:tc>
          <w:tcPr>
            <w:tcW w:w="1621" w:type="dxa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等线" w:cs="Times New Roman"/>
                <w:sz w:val="18"/>
                <w:szCs w:val="18"/>
              </w:rPr>
            </w:pPr>
            <w:bookmarkStart w:id="5" w:name="OLE_LINK39"/>
            <w:r>
              <w:rPr>
                <w:rFonts w:ascii="Times New Roman" w:hAnsi="Times New Roman" w:eastAsia="等线" w:cs="Times New Roman"/>
                <w:position w:val="-30"/>
                <w:sz w:val="18"/>
                <w:szCs w:val="18"/>
              </w:rPr>
              <w:object>
                <v:shape id="_x0000_i1028" o:spt="75" type="#_x0000_t75" style="height:22.55pt;width:44.15pt;" o:ole="t" filled="f" o:preferrelative="t" stroked="f" coordsize="21600,21600">
                  <v:path/>
                  <v:fill on="f" focussize="0,0"/>
                  <v:stroke on="f" joinstyle="miter"/>
                  <v:imagedata r:id="rId11" o:title=""/>
                  <o:lock v:ext="edit" aspectratio="t"/>
                  <w10:wrap type="none"/>
                  <w10:anchorlock/>
                </v:shape>
                <o:OLEObject Type="Embed" ProgID="Equation.3" ShapeID="_x0000_i1028" DrawAspect="Content" ObjectID="_1468075728" r:id="rId10">
                  <o:LockedField>false</o:LockedField>
                </o:OLEObject>
              </w:object>
            </w:r>
            <w:bookmarkEnd w:id="5"/>
          </w:p>
        </w:tc>
        <w:tc>
          <w:tcPr>
            <w:tcW w:w="1104" w:type="dxa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等线" w:cs="Times New Roman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sz w:val="18"/>
                <w:szCs w:val="18"/>
              </w:rPr>
              <w:t>(</w:t>
            </w:r>
            <w:r>
              <w:rPr>
                <w:rFonts w:hint="eastAsia" w:ascii="Times New Roman" w:hAnsi="Times New Roman" w:eastAsia="等线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eastAsia="等线" w:cs="Times New Roman"/>
                <w:sz w:val="18"/>
                <w:szCs w:val="18"/>
              </w:rPr>
              <w:t>)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775" w:type="dxa"/>
            <w:tcBorders>
              <w:top w:val="nil"/>
              <w:bottom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等线" w:cs="Times New Roman"/>
                <w:color w:val="0000FF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sz w:val="18"/>
                <w:szCs w:val="18"/>
              </w:rPr>
              <w:t>Weber-Morris</w:t>
            </w:r>
          </w:p>
        </w:tc>
        <w:tc>
          <w:tcPr>
            <w:tcW w:w="1497" w:type="dxa"/>
            <w:tcBorders>
              <w:top w:val="nil"/>
              <w:bottom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等线" w:cs="Times New Roman"/>
                <w:color w:val="0000FF"/>
                <w:position w:val="-24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FF"/>
                <w:position w:val="-12"/>
                <w:sz w:val="18"/>
                <w:szCs w:val="18"/>
              </w:rPr>
              <w:object>
                <v:shape id="_x0000_i1029" o:spt="75" type="#_x0000_t75" style="height:13.15pt;width:50pt;" o:ole="t" filled="f" o:preferrelative="t" stroked="f" coordsize="21600,21600">
                  <v:path/>
                  <v:fill on="f" focussize="0,0"/>
                  <v:stroke on="f"/>
                  <v:imagedata r:id="rId13" o:title=""/>
                  <o:lock v:ext="edit" aspectratio="t"/>
                  <w10:wrap type="none"/>
                  <w10:anchorlock/>
                </v:shape>
                <o:OLEObject Type="Embed" ProgID="Equation.3" ShapeID="_x0000_i1029" DrawAspect="Content" ObjectID="_1468075729" r:id="rId12">
                  <o:LockedField>false</o:LockedField>
                </o:OLEObject>
              </w:object>
            </w:r>
          </w:p>
        </w:tc>
        <w:tc>
          <w:tcPr>
            <w:tcW w:w="1621" w:type="dxa"/>
            <w:tcBorders>
              <w:top w:val="nil"/>
              <w:bottom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等线" w:cs="Times New Roman"/>
                <w:color w:val="0000FF"/>
                <w:position w:val="-3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FF"/>
                <w:position w:val="-12"/>
                <w:sz w:val="18"/>
                <w:szCs w:val="18"/>
              </w:rPr>
              <w:object>
                <v:shape id="_x0000_i1030" o:spt="75" type="#_x0000_t75" style="height:13.15pt;width:50pt;" o:ole="t" filled="f" o:preferrelative="t" stroked="f" coordsize="21600,21600">
                  <v:path/>
                  <v:fill on="f" focussize="0,0"/>
                  <v:stroke on="f"/>
                  <v:imagedata r:id="rId13" o:title=""/>
                  <o:lock v:ext="edit" aspectratio="t"/>
                  <w10:wrap type="none"/>
                  <w10:anchorlock/>
                </v:shape>
                <o:OLEObject Type="Embed" ProgID="Equation.3" ShapeID="_x0000_i1030" DrawAspect="Content" ObjectID="_1468075730" r:id="rId14">
                  <o:LockedField>false</o:LockedField>
                </o:OLEObject>
              </w:object>
            </w:r>
          </w:p>
        </w:tc>
        <w:tc>
          <w:tcPr>
            <w:tcW w:w="1104" w:type="dxa"/>
            <w:tcBorders>
              <w:top w:val="nil"/>
              <w:bottom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等线" w:cs="Times New Roman"/>
                <w:color w:val="0000FF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sz w:val="18"/>
                <w:szCs w:val="18"/>
              </w:rPr>
              <w:t>(</w:t>
            </w:r>
            <w:r>
              <w:rPr>
                <w:rFonts w:hint="eastAsia" w:ascii="Times New Roman" w:hAnsi="Times New Roman" w:eastAsia="等线" w:cs="Times New Roman"/>
                <w:sz w:val="18"/>
                <w:szCs w:val="18"/>
              </w:rPr>
              <w:t>9</w:t>
            </w:r>
            <w:r>
              <w:rPr>
                <w:rFonts w:ascii="Times New Roman" w:hAnsi="Times New Roman" w:eastAsia="等线" w:cs="Times New Roman"/>
                <w:sz w:val="18"/>
                <w:szCs w:val="18"/>
              </w:rPr>
              <w:t>)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 w:eastAsia="AdvTimes" w:cs="Times New Roman"/>
          <w:color w:val="000000"/>
          <w:kern w:val="0"/>
          <w:sz w:val="20"/>
          <w:szCs w:val="20"/>
          <w:lang w:val="en-GB" w:bidi="ar"/>
        </w:rPr>
      </w:pPr>
      <w:r>
        <w:rPr>
          <w:rFonts w:ascii="Times New Roman" w:hAnsi="Times New Roman" w:eastAsia="AdvTimes" w:cs="Times New Roman"/>
          <w:color w:val="000000"/>
          <w:kern w:val="0"/>
          <w:sz w:val="20"/>
          <w:szCs w:val="20"/>
          <w:lang w:val="en-GB" w:bidi="ar"/>
        </w:rPr>
        <w:t xml:space="preserve">where </w:t>
      </w:r>
      <w:r>
        <w:rPr>
          <w:rFonts w:ascii="Times New Roman" w:hAnsi="Times New Roman" w:eastAsia="AdvTimes" w:cs="Times New Roman"/>
          <w:i/>
          <w:iCs/>
          <w:color w:val="000000"/>
          <w:kern w:val="0"/>
          <w:sz w:val="20"/>
          <w:szCs w:val="20"/>
          <w:lang w:val="en-GB" w:bidi="ar"/>
        </w:rPr>
        <w:t>q</w:t>
      </w:r>
      <w:r>
        <w:rPr>
          <w:rFonts w:ascii="Times New Roman" w:hAnsi="Times New Roman" w:eastAsia="AdvTimes" w:cs="Times New Roman"/>
          <w:color w:val="000000"/>
          <w:kern w:val="0"/>
          <w:sz w:val="20"/>
          <w:szCs w:val="20"/>
          <w:vertAlign w:val="subscript"/>
          <w:lang w:val="en-GB" w:bidi="ar"/>
        </w:rPr>
        <w:t>t</w:t>
      </w:r>
      <w:r>
        <w:rPr>
          <w:rFonts w:ascii="Times New Roman" w:hAnsi="Times New Roman" w:eastAsia="AdvTimes" w:cs="Times New Roman"/>
          <w:color w:val="000000"/>
          <w:kern w:val="0"/>
          <w:sz w:val="20"/>
          <w:szCs w:val="20"/>
          <w:lang w:val="en-GB" w:bidi="ar"/>
        </w:rPr>
        <w:t xml:space="preserve"> and </w:t>
      </w:r>
      <w:r>
        <w:rPr>
          <w:rFonts w:ascii="Times New Roman" w:hAnsi="Times New Roman" w:eastAsia="AdvTimes" w:cs="Times New Roman"/>
          <w:i/>
          <w:iCs/>
          <w:color w:val="000000"/>
          <w:kern w:val="0"/>
          <w:sz w:val="20"/>
          <w:szCs w:val="20"/>
          <w:lang w:val="en-GB" w:bidi="ar"/>
        </w:rPr>
        <w:t>q</w:t>
      </w:r>
      <w:r>
        <w:rPr>
          <w:rFonts w:ascii="Times New Roman" w:hAnsi="Times New Roman" w:eastAsia="AdvTimes" w:cs="Times New Roman"/>
          <w:color w:val="000000"/>
          <w:kern w:val="0"/>
          <w:sz w:val="20"/>
          <w:szCs w:val="20"/>
          <w:vertAlign w:val="subscript"/>
          <w:lang w:val="en-GB" w:bidi="ar"/>
        </w:rPr>
        <w:t>e</w:t>
      </w:r>
      <w:r>
        <w:rPr>
          <w:rFonts w:ascii="Times New Roman" w:hAnsi="Times New Roman" w:eastAsia="AdvTimes" w:cs="Times New Roman"/>
          <w:color w:val="000000"/>
          <w:kern w:val="0"/>
          <w:sz w:val="20"/>
          <w:szCs w:val="20"/>
          <w:lang w:val="en-GB" w:bidi="ar"/>
        </w:rPr>
        <w:t xml:space="preserve"> (mg</w:t>
      </w:r>
      <w:r>
        <w:rPr>
          <w:rFonts w:hint="eastAsia" w:ascii="Times New Roman" w:hAnsi="Times New Roman" w:eastAsia="宋体" w:cs="Times New Roman"/>
          <w:color w:val="000000"/>
          <w:kern w:val="0"/>
          <w:sz w:val="20"/>
          <w:szCs w:val="20"/>
          <w:lang w:val="en-US" w:eastAsia="zh-CN" w:bidi="ar"/>
        </w:rPr>
        <w:t>/</w:t>
      </w:r>
      <w:r>
        <w:rPr>
          <w:rFonts w:ascii="Times New Roman" w:hAnsi="Times New Roman" w:eastAsia="AdvTimes" w:cs="Times New Roman"/>
          <w:color w:val="000000"/>
          <w:kern w:val="0"/>
          <w:sz w:val="20"/>
          <w:szCs w:val="20"/>
          <w:lang w:val="en-GB" w:bidi="ar"/>
        </w:rPr>
        <w:t>g</w:t>
      </w:r>
      <w:r>
        <w:rPr>
          <w:rFonts w:hint="eastAsia" w:ascii="Times New Roman" w:hAnsi="Times New Roman" w:eastAsia="宋体" w:cs="Times New Roman"/>
          <w:color w:val="000000"/>
          <w:kern w:val="0"/>
          <w:sz w:val="20"/>
          <w:szCs w:val="20"/>
          <w:vertAlign w:val="superscript"/>
          <w:lang w:bidi="ar"/>
        </w:rPr>
        <w:t>-1</w:t>
      </w:r>
      <w:r>
        <w:rPr>
          <w:rFonts w:ascii="Times New Roman" w:hAnsi="Times New Roman" w:eastAsia="AdvTimes" w:cs="Times New Roman"/>
          <w:color w:val="000000"/>
          <w:kern w:val="0"/>
          <w:sz w:val="20"/>
          <w:szCs w:val="20"/>
          <w:lang w:val="en-GB" w:bidi="ar"/>
        </w:rPr>
        <w:t xml:space="preserve">) stand for MB </w:t>
      </w:r>
      <w:r>
        <w:rPr>
          <w:rFonts w:hint="eastAsia" w:ascii="Times New Roman" w:hAnsi="Times New Roman" w:eastAsia="宋体" w:cs="Times New Roman"/>
          <w:color w:val="000000"/>
          <w:kern w:val="0"/>
          <w:sz w:val="20"/>
          <w:szCs w:val="20"/>
          <w:lang w:val="en-US" w:eastAsia="zh-CN" w:bidi="ar"/>
        </w:rPr>
        <w:t>adsorbtion capacity</w:t>
      </w:r>
      <w:r>
        <w:rPr>
          <w:rFonts w:ascii="Times New Roman" w:hAnsi="Times New Roman" w:eastAsia="AdvTimes" w:cs="Times New Roman"/>
          <w:color w:val="000000"/>
          <w:kern w:val="0"/>
          <w:sz w:val="20"/>
          <w:szCs w:val="20"/>
          <w:lang w:val="en-GB" w:bidi="ar"/>
        </w:rPr>
        <w:t xml:space="preserve"> at time </w:t>
      </w:r>
      <w:r>
        <w:rPr>
          <w:rFonts w:ascii="Times New Roman" w:hAnsi="Times New Roman" w:eastAsia="AdvTimes" w:cs="Times New Roman"/>
          <w:i/>
          <w:iCs/>
          <w:color w:val="000000"/>
          <w:kern w:val="0"/>
          <w:sz w:val="20"/>
          <w:szCs w:val="20"/>
          <w:lang w:val="en-GB" w:bidi="ar"/>
        </w:rPr>
        <w:t>t</w:t>
      </w:r>
      <w:r>
        <w:rPr>
          <w:rFonts w:ascii="Times New Roman" w:hAnsi="Times New Roman" w:eastAsia="AdvTimes" w:cs="Times New Roman"/>
          <w:color w:val="000000"/>
          <w:kern w:val="0"/>
          <w:sz w:val="20"/>
          <w:szCs w:val="20"/>
          <w:lang w:val="en-GB" w:bidi="ar"/>
        </w:rPr>
        <w:t xml:space="preserve"> and equilibrium, separately; </w:t>
      </w:r>
      <w:r>
        <w:rPr>
          <w:rFonts w:ascii="Times New Roman" w:hAnsi="Times New Roman" w:eastAsia="AdvTimes" w:cs="Times New Roman"/>
          <w:i/>
          <w:iCs/>
          <w:color w:val="000000"/>
          <w:kern w:val="0"/>
          <w:sz w:val="20"/>
          <w:szCs w:val="20"/>
          <w:lang w:val="en-GB" w:bidi="ar"/>
        </w:rPr>
        <w:t>k</w:t>
      </w:r>
      <w:r>
        <w:rPr>
          <w:rFonts w:ascii="Times New Roman" w:hAnsi="Times New Roman" w:eastAsia="AdvTimes" w:cs="Times New Roman"/>
          <w:color w:val="000000"/>
          <w:kern w:val="0"/>
          <w:sz w:val="20"/>
          <w:szCs w:val="20"/>
          <w:vertAlign w:val="subscript"/>
          <w:lang w:val="en-GB" w:bidi="ar"/>
        </w:rPr>
        <w:t>1</w:t>
      </w:r>
      <w:r>
        <w:rPr>
          <w:rFonts w:ascii="Times New Roman" w:hAnsi="Times New Roman" w:eastAsia="AdvTimes" w:cs="Times New Roman"/>
          <w:color w:val="000000"/>
          <w:kern w:val="0"/>
          <w:sz w:val="20"/>
          <w:szCs w:val="20"/>
          <w:lang w:val="en-GB" w:bidi="ar"/>
        </w:rPr>
        <w:t xml:space="preserve"> (min</w:t>
      </w:r>
      <w:r>
        <w:rPr>
          <w:rFonts w:hint="eastAsia" w:ascii="Times New Roman" w:hAnsi="Times New Roman" w:eastAsia="宋体" w:cs="Times New Roman"/>
          <w:color w:val="000000"/>
          <w:kern w:val="0"/>
          <w:sz w:val="20"/>
          <w:szCs w:val="20"/>
          <w:vertAlign w:val="superscript"/>
          <w:lang w:bidi="ar"/>
        </w:rPr>
        <w:t>-1</w:t>
      </w:r>
      <w:r>
        <w:rPr>
          <w:rFonts w:ascii="Times New Roman" w:hAnsi="Times New Roman" w:eastAsia="AdvTimes" w:cs="Times New Roman"/>
          <w:color w:val="000000"/>
          <w:kern w:val="0"/>
          <w:sz w:val="20"/>
          <w:szCs w:val="20"/>
          <w:lang w:val="en-GB" w:bidi="ar"/>
        </w:rPr>
        <w:t xml:space="preserve">) and </w:t>
      </w:r>
      <w:r>
        <w:rPr>
          <w:rFonts w:ascii="Times New Roman" w:hAnsi="Times New Roman" w:eastAsia="AdvTimes" w:cs="Times New Roman"/>
          <w:i/>
          <w:iCs/>
          <w:color w:val="000000"/>
          <w:kern w:val="0"/>
          <w:sz w:val="20"/>
          <w:szCs w:val="20"/>
          <w:lang w:val="en-GB" w:bidi="ar"/>
        </w:rPr>
        <w:t>k</w:t>
      </w:r>
      <w:r>
        <w:rPr>
          <w:rFonts w:ascii="Times New Roman" w:hAnsi="Times New Roman" w:eastAsia="AdvTimes" w:cs="Times New Roman"/>
          <w:color w:val="000000"/>
          <w:kern w:val="0"/>
          <w:sz w:val="20"/>
          <w:szCs w:val="20"/>
          <w:vertAlign w:val="subscript"/>
          <w:lang w:val="en-GB" w:bidi="ar"/>
        </w:rPr>
        <w:t>2</w:t>
      </w:r>
      <w:r>
        <w:rPr>
          <w:rFonts w:ascii="Times New Roman" w:hAnsi="Times New Roman" w:eastAsia="AdvTimes" w:cs="Times New Roman"/>
          <w:color w:val="000000"/>
          <w:kern w:val="0"/>
          <w:sz w:val="20"/>
          <w:szCs w:val="20"/>
          <w:lang w:val="en-GB" w:bidi="ar"/>
        </w:rPr>
        <w:t xml:space="preserve"> (g·mg</w:t>
      </w:r>
      <w:r>
        <w:rPr>
          <w:rFonts w:ascii="Times New Roman" w:hAnsi="Times New Roman" w:eastAsia="AdvTimes" w:cs="Times New Roman"/>
          <w:color w:val="000000"/>
          <w:kern w:val="0"/>
          <w:sz w:val="20"/>
          <w:szCs w:val="20"/>
          <w:vertAlign w:val="superscript"/>
          <w:lang w:val="en-GB" w:bidi="ar"/>
        </w:rPr>
        <w:t>−1</w:t>
      </w:r>
      <w:r>
        <w:rPr>
          <w:rFonts w:ascii="Times New Roman" w:hAnsi="Times New Roman" w:eastAsia="AdvTimes" w:cs="Times New Roman"/>
          <w:color w:val="000000"/>
          <w:kern w:val="0"/>
          <w:sz w:val="20"/>
          <w:szCs w:val="20"/>
          <w:lang w:val="en-GB" w:bidi="ar"/>
        </w:rPr>
        <w:t>·min</w:t>
      </w:r>
      <w:r>
        <w:rPr>
          <w:rFonts w:hint="eastAsia" w:ascii="Times New Roman" w:hAnsi="Times New Roman" w:eastAsia="宋体" w:cs="Times New Roman"/>
          <w:color w:val="000000"/>
          <w:kern w:val="0"/>
          <w:sz w:val="20"/>
          <w:szCs w:val="20"/>
          <w:vertAlign w:val="superscript"/>
          <w:lang w:bidi="ar"/>
        </w:rPr>
        <w:t>-1</w:t>
      </w:r>
      <w:r>
        <w:rPr>
          <w:rFonts w:ascii="Times New Roman" w:hAnsi="Times New Roman" w:eastAsia="AdvTimes" w:cs="Times New Roman"/>
          <w:color w:val="000000"/>
          <w:kern w:val="0"/>
          <w:sz w:val="20"/>
          <w:szCs w:val="20"/>
          <w:lang w:val="en-GB" w:bidi="ar"/>
        </w:rPr>
        <w:t xml:space="preserve">) represent equilibrium constants for pseudo-first-order as well as pseudo-second-order models, separately; </w:t>
      </w:r>
      <w:r>
        <w:rPr>
          <w:rFonts w:ascii="Times New Roman" w:hAnsi="Times New Roman" w:eastAsia="AdvTimes" w:cs="Times New Roman"/>
          <w:i/>
          <w:iCs/>
          <w:color w:val="000000"/>
          <w:kern w:val="0"/>
          <w:sz w:val="20"/>
          <w:szCs w:val="20"/>
          <w:lang w:val="en-GB" w:bidi="ar"/>
        </w:rPr>
        <w:t>C</w:t>
      </w:r>
      <w:r>
        <w:rPr>
          <w:rFonts w:ascii="Times New Roman" w:hAnsi="Times New Roman" w:eastAsia="AdvTimes" w:cs="Times New Roman"/>
          <w:color w:val="000000"/>
          <w:kern w:val="0"/>
          <w:sz w:val="20"/>
          <w:szCs w:val="20"/>
          <w:lang w:val="en-GB" w:bidi="ar"/>
        </w:rPr>
        <w:t xml:space="preserve"> indicates boundary layer thickness, and </w:t>
      </w:r>
      <w:r>
        <w:rPr>
          <w:rFonts w:ascii="Times New Roman" w:hAnsi="Times New Roman" w:eastAsia="AdvTimes" w:cs="Times New Roman"/>
          <w:i/>
          <w:iCs/>
          <w:color w:val="000000"/>
          <w:kern w:val="0"/>
          <w:sz w:val="20"/>
          <w:szCs w:val="20"/>
          <w:lang w:val="en-GB" w:bidi="ar"/>
        </w:rPr>
        <w:t>k</w:t>
      </w:r>
      <w:r>
        <w:rPr>
          <w:rFonts w:ascii="Times New Roman" w:hAnsi="Times New Roman" w:eastAsia="AdvTimes" w:cs="Times New Roman"/>
          <w:color w:val="000000"/>
          <w:kern w:val="0"/>
          <w:sz w:val="20"/>
          <w:szCs w:val="20"/>
          <w:vertAlign w:val="subscript"/>
          <w:lang w:val="en-GB" w:bidi="ar"/>
        </w:rPr>
        <w:t>id</w:t>
      </w:r>
      <w:r>
        <w:rPr>
          <w:rFonts w:ascii="Times New Roman" w:hAnsi="Times New Roman" w:eastAsia="AdvTimes" w:cs="Times New Roman"/>
          <w:color w:val="000000"/>
          <w:kern w:val="0"/>
          <w:sz w:val="20"/>
          <w:szCs w:val="20"/>
          <w:lang w:val="en-GB" w:bidi="ar"/>
        </w:rPr>
        <w:t xml:space="preserve"> (mg·g</w:t>
      </w:r>
      <w:r>
        <w:rPr>
          <w:rFonts w:ascii="Times New Roman" w:hAnsi="Times New Roman" w:eastAsia="AdvTimes" w:cs="Times New Roman"/>
          <w:color w:val="000000"/>
          <w:kern w:val="0"/>
          <w:sz w:val="20"/>
          <w:szCs w:val="20"/>
          <w:vertAlign w:val="superscript"/>
          <w:lang w:val="en-GB" w:bidi="ar"/>
        </w:rPr>
        <w:t xml:space="preserve">−1 </w:t>
      </w:r>
      <w:r>
        <w:rPr>
          <w:rFonts w:ascii="Times New Roman" w:hAnsi="Times New Roman" w:eastAsia="AdvTimes" w:cs="Times New Roman"/>
          <w:color w:val="000000"/>
          <w:kern w:val="0"/>
          <w:sz w:val="20"/>
          <w:szCs w:val="20"/>
          <w:lang w:val="en-GB" w:bidi="ar"/>
        </w:rPr>
        <w:t>·min</w:t>
      </w:r>
      <w:r>
        <w:rPr>
          <w:rFonts w:ascii="Times New Roman" w:hAnsi="Times New Roman" w:eastAsia="AdvTimes" w:cs="Times New Roman"/>
          <w:color w:val="000000"/>
          <w:kern w:val="0"/>
          <w:sz w:val="20"/>
          <w:szCs w:val="20"/>
          <w:vertAlign w:val="superscript"/>
          <w:lang w:val="en-GB" w:bidi="ar"/>
        </w:rPr>
        <w:t>−1/2</w:t>
      </w:r>
      <w:r>
        <w:rPr>
          <w:rFonts w:ascii="Times New Roman" w:hAnsi="Times New Roman" w:eastAsia="AdvTimes" w:cs="Times New Roman"/>
          <w:color w:val="000000"/>
          <w:kern w:val="0"/>
          <w:sz w:val="20"/>
          <w:szCs w:val="20"/>
          <w:lang w:val="en-GB" w:bidi="ar"/>
        </w:rPr>
        <w:t xml:space="preserve">) denotes the rate constant for Weber–Morris models </w:t>
      </w:r>
      <w:r>
        <w:rPr>
          <w:rFonts w:hint="eastAsia" w:ascii="Times New Roman" w:hAnsi="Times New Roman" w:eastAsia="宋体" w:cs="Times New Roman"/>
          <w:kern w:val="0"/>
          <w:sz w:val="20"/>
          <w:szCs w:val="20"/>
          <w:lang w:val="en-US" w:eastAsia="zh-CN" w:bidi="ar"/>
        </w:rPr>
        <w:t>(</w:t>
      </w:r>
      <w:r>
        <w:rPr>
          <w:rFonts w:hint="eastAsia" w:ascii="Times New Roman" w:hAnsi="Times New Roman" w:eastAsia="宋体" w:cs="Times New Roman"/>
          <w:color w:val="0000FF"/>
          <w:kern w:val="0"/>
          <w:sz w:val="20"/>
          <w:szCs w:val="20"/>
          <w:lang w:bidi="ar"/>
        </w:rPr>
        <w:t>Li et al.</w:t>
      </w:r>
      <w:r>
        <w:rPr>
          <w:rFonts w:hint="eastAsia" w:ascii="Times New Roman" w:hAnsi="Times New Roman" w:eastAsia="宋体" w:cs="Times New Roman"/>
          <w:color w:val="0000FF"/>
          <w:kern w:val="0"/>
          <w:sz w:val="20"/>
          <w:szCs w:val="20"/>
          <w:lang w:val="en-US" w:eastAsia="zh-CN" w:bidi="ar"/>
        </w:rPr>
        <w:t>,</w:t>
      </w:r>
      <w:r>
        <w:rPr>
          <w:rFonts w:hint="eastAsia" w:ascii="Times New Roman" w:hAnsi="Times New Roman" w:eastAsia="宋体" w:cs="Times New Roman"/>
          <w:color w:val="0000FF"/>
          <w:kern w:val="0"/>
          <w:sz w:val="20"/>
          <w:szCs w:val="20"/>
          <w:lang w:bidi="ar"/>
        </w:rPr>
        <w:t xml:space="preserve"> 2021</w:t>
      </w:r>
      <w:r>
        <w:rPr>
          <w:rFonts w:hint="eastAsia" w:ascii="Times New Roman" w:hAnsi="Times New Roman" w:eastAsia="宋体" w:cs="Times New Roman"/>
          <w:kern w:val="0"/>
          <w:sz w:val="20"/>
          <w:szCs w:val="20"/>
          <w:lang w:val="en-US" w:eastAsia="zh-CN" w:bidi="ar"/>
        </w:rPr>
        <w:t>)</w:t>
      </w:r>
      <w:r>
        <w:rPr>
          <w:rFonts w:ascii="Times New Roman" w:hAnsi="Times New Roman" w:eastAsia="AdvTimes" w:cs="Times New Roman"/>
          <w:color w:val="000000"/>
          <w:kern w:val="0"/>
          <w:sz w:val="20"/>
          <w:szCs w:val="20"/>
          <w:lang w:val="en-GB" w:bidi="ar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 w:cs="Times New Roman"/>
          <w:color w:val="auto"/>
          <w:w w:val="108"/>
          <w:sz w:val="20"/>
          <w:szCs w:val="20"/>
          <w:lang w:val="en-GB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 w:cs="Times New Roman"/>
          <w:color w:val="auto"/>
          <w:w w:val="108"/>
          <w:sz w:val="20"/>
          <w:szCs w:val="20"/>
          <w:lang w:val="en-GB"/>
        </w:rPr>
      </w:pPr>
      <w:r>
        <w:rPr>
          <w:rFonts w:ascii="Times New Roman" w:hAnsi="Times New Roman" w:cs="Times New Roman"/>
          <w:color w:val="auto"/>
          <w:w w:val="108"/>
          <w:sz w:val="20"/>
          <w:szCs w:val="20"/>
          <w:lang w:val="en-GB"/>
        </w:rPr>
        <w:t>Table</w:t>
      </w:r>
      <w:r>
        <w:rPr>
          <w:rFonts w:hint="eastAsia" w:ascii="Times New Roman" w:hAnsi="Times New Roman" w:cs="Times New Roman"/>
          <w:color w:val="auto"/>
          <w:w w:val="108"/>
          <w:sz w:val="20"/>
          <w:szCs w:val="20"/>
          <w:lang w:val="en-US" w:eastAsia="zh-CN"/>
        </w:rPr>
        <w:t xml:space="preserve"> S3:</w:t>
      </w:r>
      <w:r>
        <w:rPr>
          <w:rFonts w:ascii="Times New Roman" w:hAnsi="Times New Roman" w:cs="Times New Roman"/>
          <w:color w:val="auto"/>
          <w:w w:val="108"/>
          <w:sz w:val="20"/>
          <w:szCs w:val="20"/>
          <w:lang w:val="en-GB"/>
        </w:rPr>
        <w:t xml:space="preserve"> Parameters of MB intra-particle diffusion model onto LFs-</w:t>
      </w:r>
      <w:r>
        <w:rPr>
          <w:rFonts w:ascii="Times New Roman" w:hAnsi="Times New Roman" w:cs="Times New Roman"/>
          <w:color w:val="auto"/>
          <w:w w:val="108"/>
          <w:sz w:val="20"/>
          <w:szCs w:val="20"/>
        </w:rPr>
        <w:t>P</w:t>
      </w:r>
      <w:r>
        <w:rPr>
          <w:rFonts w:ascii="Times New Roman" w:hAnsi="Times New Roman" w:cs="Times New Roman"/>
          <w:color w:val="auto"/>
          <w:w w:val="108"/>
          <w:sz w:val="20"/>
          <w:szCs w:val="20"/>
          <w:lang w:val="en-GB"/>
        </w:rPr>
        <w:t>SSS under various temperatures (</w:t>
      </w:r>
      <w:r>
        <w:rPr>
          <w:rFonts w:ascii="Times New Roman" w:hAnsi="Times New Roman" w:eastAsia="宋体" w:cs="Times New Roman"/>
          <w:bCs/>
          <w:color w:val="auto"/>
          <w:kern w:val="0"/>
          <w:sz w:val="20"/>
          <w:szCs w:val="20"/>
          <w:lang w:val="en-GB"/>
        </w:rPr>
        <w:t xml:space="preserve">pH = 7, </w:t>
      </w:r>
      <w:r>
        <w:rPr>
          <w:rFonts w:ascii="Times New Roman" w:hAnsi="Times New Roman" w:cs="Times New Roman"/>
          <w:i/>
          <w:iCs/>
          <w:color w:val="auto"/>
          <w:w w:val="108"/>
          <w:sz w:val="20"/>
          <w:szCs w:val="20"/>
          <w:lang w:val="en-GB"/>
        </w:rPr>
        <w:t>C</w:t>
      </w:r>
      <w:r>
        <w:rPr>
          <w:rFonts w:ascii="Times New Roman" w:hAnsi="Times New Roman" w:cs="Times New Roman"/>
          <w:color w:val="auto"/>
          <w:w w:val="108"/>
          <w:sz w:val="20"/>
          <w:szCs w:val="20"/>
          <w:vertAlign w:val="subscript"/>
          <w:lang w:val="en-GB"/>
        </w:rPr>
        <w:t xml:space="preserve">0 </w:t>
      </w:r>
      <w:r>
        <w:rPr>
          <w:rFonts w:ascii="Times New Roman" w:hAnsi="Times New Roman" w:cs="Times New Roman"/>
          <w:color w:val="auto"/>
          <w:w w:val="108"/>
          <w:sz w:val="20"/>
          <w:szCs w:val="20"/>
          <w:lang w:val="en-GB"/>
        </w:rPr>
        <w:t>= 400 mg/L).</w:t>
      </w:r>
    </w:p>
    <w:tbl>
      <w:tblPr>
        <w:tblStyle w:val="2"/>
        <w:tblW w:w="4999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1674"/>
        <w:gridCol w:w="1856"/>
        <w:gridCol w:w="2182"/>
        <w:gridCol w:w="20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" w:hRule="atLeast"/>
          <w:jc w:val="center"/>
        </w:trPr>
        <w:tc>
          <w:tcPr>
            <w:tcW w:w="1444" w:type="pct"/>
            <w:gridSpan w:val="2"/>
            <w:vMerge w:val="restart"/>
            <w:tcBorders>
              <w:top w:val="single" w:color="auto" w:sz="8" w:space="0"/>
              <w:bottom w:val="nil"/>
            </w:tcBorders>
            <w:noWrap/>
            <w:vAlign w:val="center"/>
          </w:tcPr>
          <w:p>
            <w:pPr>
              <w:adjustRightInd w:val="0"/>
              <w:snapToGrid w:val="0"/>
              <w:spacing w:after="100" w:afterAutospacing="1"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w w:val="108"/>
                <w:sz w:val="18"/>
                <w:szCs w:val="18"/>
              </w:rPr>
              <w:t>Parameters</w:t>
            </w:r>
          </w:p>
        </w:tc>
        <w:tc>
          <w:tcPr>
            <w:tcW w:w="3555" w:type="pct"/>
            <w:gridSpan w:val="3"/>
            <w:tcBorders>
              <w:top w:val="single" w:color="auto" w:sz="8" w:space="0"/>
              <w:bottom w:val="single" w:color="auto" w:sz="8" w:space="0"/>
            </w:tcBorders>
            <w:noWrap/>
            <w:vAlign w:val="center"/>
          </w:tcPr>
          <w:p>
            <w:pPr>
              <w:adjustRightInd w:val="0"/>
              <w:snapToGrid w:val="0"/>
              <w:spacing w:after="100" w:afterAutospacing="1"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w w:val="108"/>
                <w:sz w:val="18"/>
                <w:szCs w:val="18"/>
                <w:highlight w:val="yellow"/>
              </w:rPr>
              <w:t>Temperature</w:t>
            </w:r>
            <w:r>
              <w:rPr>
                <w:rFonts w:ascii="Times New Roman" w:hAnsi="Times New Roman" w:eastAsia="宋体" w:cs="Times New Roman"/>
                <w:w w:val="108"/>
                <w:sz w:val="18"/>
                <w:szCs w:val="18"/>
                <w:highlight w:val="yellow"/>
              </w:rPr>
              <w:t xml:space="preserve"> (K)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" w:hRule="atLeast"/>
          <w:jc w:val="center"/>
        </w:trPr>
        <w:tc>
          <w:tcPr>
            <w:tcW w:w="1444" w:type="pct"/>
            <w:gridSpan w:val="2"/>
            <w:vMerge w:val="continue"/>
            <w:tcBorders>
              <w:top w:val="nil"/>
              <w:bottom w:val="single" w:color="auto" w:sz="8" w:space="0"/>
            </w:tcBorders>
            <w:noWrap/>
            <w:vAlign w:val="center"/>
          </w:tcPr>
          <w:p>
            <w:pPr>
              <w:adjustRightInd w:val="0"/>
              <w:snapToGrid w:val="0"/>
              <w:spacing w:after="100" w:afterAutospacing="1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9" w:type="pct"/>
            <w:tcBorders>
              <w:top w:val="single" w:color="auto" w:sz="8" w:space="0"/>
              <w:bottom w:val="single" w:color="auto" w:sz="8" w:space="0"/>
            </w:tcBorders>
            <w:noWrap/>
            <w:vAlign w:val="center"/>
          </w:tcPr>
          <w:p>
            <w:pPr>
              <w:adjustRightInd w:val="0"/>
              <w:snapToGrid w:val="0"/>
              <w:spacing w:after="100" w:afterAutospacing="1"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298.15</w:t>
            </w:r>
          </w:p>
        </w:tc>
        <w:tc>
          <w:tcPr>
            <w:tcW w:w="1280" w:type="pct"/>
            <w:tcBorders>
              <w:top w:val="single" w:color="auto" w:sz="8" w:space="0"/>
              <w:bottom w:val="single" w:color="auto" w:sz="8" w:space="0"/>
            </w:tcBorders>
            <w:noWrap/>
            <w:vAlign w:val="center"/>
          </w:tcPr>
          <w:p>
            <w:pPr>
              <w:adjustRightInd w:val="0"/>
              <w:snapToGrid w:val="0"/>
              <w:spacing w:after="100" w:afterAutospacing="1" w:line="360" w:lineRule="auto"/>
              <w:ind w:firstLine="180" w:firstLineChars="10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308.15</w:t>
            </w:r>
          </w:p>
        </w:tc>
        <w:tc>
          <w:tcPr>
            <w:tcW w:w="1185" w:type="pct"/>
            <w:tcBorders>
              <w:top w:val="single" w:color="auto" w:sz="8" w:space="0"/>
              <w:bottom w:val="single" w:color="auto" w:sz="8" w:space="0"/>
            </w:tcBorders>
            <w:noWrap/>
            <w:vAlign w:val="center"/>
          </w:tcPr>
          <w:p>
            <w:pPr>
              <w:adjustRightInd w:val="0"/>
              <w:snapToGrid w:val="0"/>
              <w:spacing w:after="100" w:afterAutospacing="1"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318.15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  <w:jc w:val="center"/>
        </w:trPr>
        <w:tc>
          <w:tcPr>
            <w:tcW w:w="462" w:type="pct"/>
            <w:vMerge w:val="restart"/>
            <w:tcBorders>
              <w:top w:val="single" w:color="auto" w:sz="8" w:space="0"/>
              <w:bottom w:val="nil"/>
            </w:tcBorders>
            <w:noWrap/>
            <w:vAlign w:val="center"/>
          </w:tcPr>
          <w:p>
            <w:pPr>
              <w:adjustRightInd w:val="0"/>
              <w:snapToGrid w:val="0"/>
              <w:spacing w:after="100" w:afterAutospacing="1"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Part 1</w:t>
            </w:r>
          </w:p>
        </w:tc>
        <w:tc>
          <w:tcPr>
            <w:tcW w:w="981" w:type="pct"/>
            <w:tcBorders>
              <w:top w:val="single" w:color="auto" w:sz="8" w:space="0"/>
              <w:bottom w:val="nil"/>
            </w:tcBorders>
            <w:noWrap/>
            <w:vAlign w:val="center"/>
          </w:tcPr>
          <w:p>
            <w:pPr>
              <w:adjustRightInd w:val="0"/>
              <w:snapToGrid w:val="0"/>
              <w:spacing w:after="100" w:afterAutospacing="1" w:line="360" w:lineRule="auto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i/>
                <w:iCs/>
                <w:color w:val="auto"/>
                <w:sz w:val="18"/>
                <w:szCs w:val="18"/>
              </w:rPr>
              <w:t>k</w:t>
            </w:r>
            <w:r>
              <w:rPr>
                <w:rFonts w:ascii="Times New Roman" w:hAnsi="Times New Roman" w:eastAsia="宋体" w:cs="Times New Roman"/>
                <w:color w:val="auto"/>
                <w:sz w:val="18"/>
                <w:szCs w:val="18"/>
                <w:vertAlign w:val="subscript"/>
              </w:rPr>
              <w:t>1d</w:t>
            </w:r>
            <w:r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  <w:t>(mg.g</w:t>
            </w:r>
            <w:r>
              <w:rPr>
                <w:rFonts w:ascii="Times New Roman" w:hAnsi="Times New Roman" w:eastAsia="宋体" w:cs="Times New Roman"/>
                <w:color w:val="auto"/>
                <w:sz w:val="18"/>
                <w:szCs w:val="18"/>
                <w:vertAlign w:val="superscript"/>
              </w:rPr>
              <w:t>-1</w:t>
            </w:r>
            <w:r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  <w:t>.min</w:t>
            </w:r>
            <w:r>
              <w:rPr>
                <w:rFonts w:ascii="Times New Roman" w:hAnsi="Times New Roman" w:eastAsia="宋体" w:cs="Times New Roman"/>
                <w:color w:val="auto"/>
                <w:sz w:val="18"/>
                <w:szCs w:val="18"/>
                <w:vertAlign w:val="superscript"/>
              </w:rPr>
              <w:t>-1/2</w:t>
            </w:r>
            <w:r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  <w:t>)</w:t>
            </w:r>
          </w:p>
        </w:tc>
        <w:tc>
          <w:tcPr>
            <w:tcW w:w="1089" w:type="pct"/>
            <w:tcBorders>
              <w:top w:val="single" w:color="auto" w:sz="8" w:space="0"/>
              <w:bottom w:val="nil"/>
            </w:tcBorders>
            <w:noWrap/>
            <w:vAlign w:val="center"/>
          </w:tcPr>
          <w:p>
            <w:pPr>
              <w:adjustRightInd w:val="0"/>
              <w:snapToGrid w:val="0"/>
              <w:spacing w:after="100" w:afterAutospacing="1" w:line="360" w:lineRule="auto"/>
              <w:jc w:val="center"/>
              <w:rPr>
                <w:rFonts w:ascii="Times New Roman" w:hAnsi="Times New Roman" w:eastAsia="宋体" w:cs="Times New Roman"/>
                <w:iCs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iCs/>
                <w:color w:val="auto"/>
                <w:sz w:val="18"/>
                <w:szCs w:val="18"/>
              </w:rPr>
              <w:t>14.87</w:t>
            </w:r>
          </w:p>
        </w:tc>
        <w:tc>
          <w:tcPr>
            <w:tcW w:w="1280" w:type="pct"/>
            <w:tcBorders>
              <w:top w:val="single" w:color="auto" w:sz="8" w:space="0"/>
              <w:bottom w:val="nil"/>
            </w:tcBorders>
            <w:noWrap/>
            <w:vAlign w:val="center"/>
          </w:tcPr>
          <w:p>
            <w:pPr>
              <w:adjustRightInd w:val="0"/>
              <w:snapToGrid w:val="0"/>
              <w:spacing w:after="100" w:afterAutospacing="1"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13.56</w:t>
            </w:r>
          </w:p>
        </w:tc>
        <w:tc>
          <w:tcPr>
            <w:tcW w:w="1185" w:type="pct"/>
            <w:tcBorders>
              <w:top w:val="single" w:color="auto" w:sz="8" w:space="0"/>
              <w:bottom w:val="nil"/>
            </w:tcBorders>
            <w:noWrap/>
            <w:vAlign w:val="center"/>
          </w:tcPr>
          <w:p>
            <w:pPr>
              <w:adjustRightInd w:val="0"/>
              <w:snapToGrid w:val="0"/>
              <w:spacing w:after="100" w:afterAutospacing="1"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10.82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  <w:jc w:val="center"/>
        </w:trPr>
        <w:tc>
          <w:tcPr>
            <w:tcW w:w="462" w:type="pct"/>
            <w:vMerge w:val="continue"/>
            <w:tcBorders>
              <w:top w:val="nil"/>
              <w:bottom w:val="nil"/>
            </w:tcBorders>
            <w:noWrap/>
            <w:vAlign w:val="center"/>
          </w:tcPr>
          <w:p>
            <w:pPr>
              <w:adjustRightInd w:val="0"/>
              <w:snapToGrid w:val="0"/>
              <w:spacing w:after="100" w:afterAutospacing="1"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81" w:type="pct"/>
            <w:tcBorders>
              <w:top w:val="nil"/>
              <w:bottom w:val="nil"/>
            </w:tcBorders>
            <w:noWrap/>
            <w:vAlign w:val="center"/>
          </w:tcPr>
          <w:p>
            <w:pPr>
              <w:adjustRightInd w:val="0"/>
              <w:snapToGrid w:val="0"/>
              <w:spacing w:after="100" w:afterAutospacing="1" w:line="360" w:lineRule="auto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i/>
                <w:color w:val="auto"/>
                <w:sz w:val="18"/>
                <w:szCs w:val="18"/>
              </w:rPr>
              <w:t>C</w:t>
            </w:r>
            <w:r>
              <w:rPr>
                <w:rFonts w:ascii="Times New Roman" w:hAnsi="Times New Roman" w:eastAsia="宋体" w:cs="Times New Roman"/>
                <w:color w:val="auto"/>
                <w:sz w:val="18"/>
                <w:szCs w:val="18"/>
                <w:vertAlign w:val="subscript"/>
              </w:rPr>
              <w:t>1</w:t>
            </w:r>
            <w:r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  <w:t>(mg/g)</w:t>
            </w:r>
          </w:p>
        </w:tc>
        <w:tc>
          <w:tcPr>
            <w:tcW w:w="1089" w:type="pct"/>
            <w:tcBorders>
              <w:top w:val="nil"/>
              <w:bottom w:val="nil"/>
            </w:tcBorders>
            <w:noWrap/>
            <w:vAlign w:val="center"/>
          </w:tcPr>
          <w:p>
            <w:pPr>
              <w:adjustRightInd w:val="0"/>
              <w:snapToGrid w:val="0"/>
              <w:spacing w:after="100" w:afterAutospacing="1" w:line="360" w:lineRule="auto"/>
              <w:jc w:val="center"/>
              <w:rPr>
                <w:rFonts w:ascii="Times New Roman" w:hAnsi="Times New Roman" w:eastAsia="宋体" w:cs="Times New Roman"/>
                <w:iCs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iCs/>
                <w:color w:val="auto"/>
                <w:sz w:val="18"/>
                <w:szCs w:val="18"/>
              </w:rPr>
              <w:t>88.46</w:t>
            </w:r>
          </w:p>
        </w:tc>
        <w:tc>
          <w:tcPr>
            <w:tcW w:w="1280" w:type="pct"/>
            <w:tcBorders>
              <w:top w:val="nil"/>
              <w:bottom w:val="nil"/>
            </w:tcBorders>
            <w:noWrap/>
            <w:vAlign w:val="center"/>
          </w:tcPr>
          <w:p>
            <w:pPr>
              <w:adjustRightInd w:val="0"/>
              <w:snapToGrid w:val="0"/>
              <w:spacing w:after="100" w:afterAutospacing="1"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124.93</w:t>
            </w:r>
          </w:p>
        </w:tc>
        <w:tc>
          <w:tcPr>
            <w:tcW w:w="1185" w:type="pct"/>
            <w:tcBorders>
              <w:top w:val="nil"/>
              <w:bottom w:val="nil"/>
            </w:tcBorders>
            <w:noWrap/>
            <w:vAlign w:val="center"/>
          </w:tcPr>
          <w:p>
            <w:pPr>
              <w:adjustRightInd w:val="0"/>
              <w:snapToGrid w:val="0"/>
              <w:spacing w:after="100" w:afterAutospacing="1"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195.09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  <w:jc w:val="center"/>
        </w:trPr>
        <w:tc>
          <w:tcPr>
            <w:tcW w:w="462" w:type="pct"/>
            <w:vMerge w:val="continue"/>
            <w:tcBorders>
              <w:top w:val="nil"/>
              <w:bottom w:val="nil"/>
            </w:tcBorders>
            <w:noWrap/>
            <w:vAlign w:val="center"/>
          </w:tcPr>
          <w:p>
            <w:pPr>
              <w:adjustRightInd w:val="0"/>
              <w:snapToGrid w:val="0"/>
              <w:spacing w:after="100" w:afterAutospacing="1"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81" w:type="pct"/>
            <w:tcBorders>
              <w:top w:val="nil"/>
              <w:bottom w:val="nil"/>
            </w:tcBorders>
            <w:noWrap/>
            <w:vAlign w:val="center"/>
          </w:tcPr>
          <w:p>
            <w:pPr>
              <w:adjustRightInd w:val="0"/>
              <w:snapToGrid w:val="0"/>
              <w:spacing w:after="100" w:afterAutospacing="1" w:line="360" w:lineRule="auto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i/>
                <w:iCs/>
                <w:color w:val="auto"/>
                <w:sz w:val="18"/>
                <w:szCs w:val="18"/>
              </w:rPr>
              <w:t>R</w:t>
            </w:r>
            <w:r>
              <w:rPr>
                <w:rFonts w:ascii="Times New Roman" w:hAnsi="Times New Roman" w:eastAsia="宋体" w:cs="Times New Roman"/>
                <w:color w:val="auto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089" w:type="pct"/>
            <w:tcBorders>
              <w:top w:val="nil"/>
              <w:bottom w:val="nil"/>
            </w:tcBorders>
            <w:noWrap/>
            <w:vAlign w:val="center"/>
          </w:tcPr>
          <w:p>
            <w:pPr>
              <w:adjustRightInd w:val="0"/>
              <w:snapToGrid w:val="0"/>
              <w:spacing w:after="100" w:afterAutospacing="1" w:line="360" w:lineRule="auto"/>
              <w:jc w:val="center"/>
              <w:rPr>
                <w:rFonts w:ascii="Times New Roman" w:hAnsi="Times New Roman" w:eastAsia="宋体" w:cs="Times New Roman"/>
                <w:iCs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iCs/>
                <w:color w:val="auto"/>
                <w:sz w:val="18"/>
                <w:szCs w:val="18"/>
              </w:rPr>
              <w:t>0.9999</w:t>
            </w:r>
          </w:p>
        </w:tc>
        <w:tc>
          <w:tcPr>
            <w:tcW w:w="1280" w:type="pct"/>
            <w:tcBorders>
              <w:top w:val="nil"/>
              <w:bottom w:val="nil"/>
            </w:tcBorders>
            <w:noWrap/>
            <w:vAlign w:val="center"/>
          </w:tcPr>
          <w:p>
            <w:pPr>
              <w:adjustRightInd w:val="0"/>
              <w:snapToGrid w:val="0"/>
              <w:spacing w:after="100" w:afterAutospacing="1"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0.984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7</w:t>
            </w:r>
          </w:p>
        </w:tc>
        <w:tc>
          <w:tcPr>
            <w:tcW w:w="1185" w:type="pct"/>
            <w:tcBorders>
              <w:top w:val="nil"/>
              <w:bottom w:val="nil"/>
            </w:tcBorders>
            <w:noWrap/>
            <w:vAlign w:val="center"/>
          </w:tcPr>
          <w:p>
            <w:pPr>
              <w:adjustRightInd w:val="0"/>
              <w:snapToGrid w:val="0"/>
              <w:spacing w:after="100" w:afterAutospacing="1"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0.999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  <w:jc w:val="center"/>
        </w:trPr>
        <w:tc>
          <w:tcPr>
            <w:tcW w:w="462" w:type="pct"/>
            <w:vMerge w:val="restart"/>
            <w:tcBorders>
              <w:top w:val="nil"/>
              <w:bottom w:val="nil"/>
            </w:tcBorders>
            <w:noWrap/>
            <w:vAlign w:val="center"/>
          </w:tcPr>
          <w:p>
            <w:pPr>
              <w:adjustRightInd w:val="0"/>
              <w:snapToGrid w:val="0"/>
              <w:spacing w:after="100" w:afterAutospacing="1"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Part 2</w:t>
            </w:r>
          </w:p>
        </w:tc>
        <w:tc>
          <w:tcPr>
            <w:tcW w:w="981" w:type="pct"/>
            <w:tcBorders>
              <w:top w:val="nil"/>
              <w:bottom w:val="nil"/>
            </w:tcBorders>
            <w:noWrap/>
            <w:vAlign w:val="center"/>
          </w:tcPr>
          <w:p>
            <w:pPr>
              <w:adjustRightInd w:val="0"/>
              <w:snapToGrid w:val="0"/>
              <w:spacing w:after="100" w:afterAutospacing="1" w:line="360" w:lineRule="auto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i/>
                <w:iCs/>
                <w:color w:val="auto"/>
                <w:sz w:val="18"/>
                <w:szCs w:val="18"/>
              </w:rPr>
              <w:t>k</w:t>
            </w:r>
            <w:r>
              <w:rPr>
                <w:rFonts w:ascii="Times New Roman" w:hAnsi="Times New Roman" w:eastAsia="宋体" w:cs="Times New Roman"/>
                <w:color w:val="auto"/>
                <w:sz w:val="18"/>
                <w:szCs w:val="18"/>
                <w:vertAlign w:val="subscript"/>
              </w:rPr>
              <w:t>2d</w:t>
            </w:r>
            <w:r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  <w:t>(mg.g</w:t>
            </w:r>
            <w:r>
              <w:rPr>
                <w:rFonts w:ascii="Times New Roman" w:hAnsi="Times New Roman" w:eastAsia="宋体" w:cs="Times New Roman"/>
                <w:color w:val="auto"/>
                <w:sz w:val="18"/>
                <w:szCs w:val="18"/>
                <w:vertAlign w:val="superscript"/>
              </w:rPr>
              <w:t>-1</w:t>
            </w:r>
            <w:r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  <w:t>.min</w:t>
            </w:r>
            <w:r>
              <w:rPr>
                <w:rFonts w:ascii="Times New Roman" w:hAnsi="Times New Roman" w:eastAsia="宋体" w:cs="Times New Roman"/>
                <w:color w:val="auto"/>
                <w:sz w:val="18"/>
                <w:szCs w:val="18"/>
                <w:vertAlign w:val="superscript"/>
              </w:rPr>
              <w:t>-1/2</w:t>
            </w:r>
            <w:r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  <w:t>)</w:t>
            </w:r>
          </w:p>
        </w:tc>
        <w:tc>
          <w:tcPr>
            <w:tcW w:w="1089" w:type="pct"/>
            <w:tcBorders>
              <w:top w:val="nil"/>
              <w:bottom w:val="nil"/>
            </w:tcBorders>
            <w:noWrap/>
            <w:vAlign w:val="center"/>
          </w:tcPr>
          <w:p>
            <w:pPr>
              <w:adjustRightInd w:val="0"/>
              <w:snapToGrid w:val="0"/>
              <w:spacing w:after="100" w:afterAutospacing="1" w:line="360" w:lineRule="auto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  <w:t>13.96</w:t>
            </w:r>
          </w:p>
        </w:tc>
        <w:tc>
          <w:tcPr>
            <w:tcW w:w="1280" w:type="pct"/>
            <w:tcBorders>
              <w:top w:val="nil"/>
              <w:bottom w:val="nil"/>
            </w:tcBorders>
            <w:noWrap/>
            <w:vAlign w:val="center"/>
          </w:tcPr>
          <w:p>
            <w:pPr>
              <w:adjustRightInd w:val="0"/>
              <w:snapToGrid w:val="0"/>
              <w:spacing w:after="100" w:afterAutospacing="1"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12.8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9</w:t>
            </w:r>
          </w:p>
        </w:tc>
        <w:tc>
          <w:tcPr>
            <w:tcW w:w="1185" w:type="pct"/>
            <w:tcBorders>
              <w:top w:val="nil"/>
              <w:bottom w:val="nil"/>
            </w:tcBorders>
            <w:noWrap/>
            <w:vAlign w:val="center"/>
          </w:tcPr>
          <w:p>
            <w:pPr>
              <w:adjustRightInd w:val="0"/>
              <w:snapToGrid w:val="0"/>
              <w:spacing w:after="100" w:afterAutospacing="1"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8.3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  <w:jc w:val="center"/>
        </w:trPr>
        <w:tc>
          <w:tcPr>
            <w:tcW w:w="462" w:type="pct"/>
            <w:vMerge w:val="continue"/>
            <w:tcBorders>
              <w:top w:val="nil"/>
              <w:bottom w:val="nil"/>
            </w:tcBorders>
            <w:noWrap/>
            <w:vAlign w:val="center"/>
          </w:tcPr>
          <w:p>
            <w:pPr>
              <w:adjustRightInd w:val="0"/>
              <w:snapToGrid w:val="0"/>
              <w:spacing w:after="100" w:afterAutospacing="1" w:line="360" w:lineRule="auto"/>
              <w:jc w:val="center"/>
              <w:rPr>
                <w:rFonts w:ascii="Times New Roman" w:hAnsi="Times New Roman" w:eastAsia="宋体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981" w:type="pct"/>
            <w:tcBorders>
              <w:top w:val="nil"/>
              <w:bottom w:val="nil"/>
            </w:tcBorders>
            <w:noWrap/>
            <w:vAlign w:val="center"/>
          </w:tcPr>
          <w:p>
            <w:pPr>
              <w:adjustRightInd w:val="0"/>
              <w:snapToGrid w:val="0"/>
              <w:spacing w:after="100" w:afterAutospacing="1" w:line="360" w:lineRule="auto"/>
              <w:jc w:val="center"/>
              <w:rPr>
                <w:rFonts w:ascii="Times New Roman" w:hAnsi="Times New Roman" w:eastAsia="宋体" w:cs="Times New Roman"/>
                <w:i/>
                <w:iCs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i/>
                <w:color w:val="auto"/>
                <w:sz w:val="18"/>
                <w:szCs w:val="18"/>
              </w:rPr>
              <w:t>C</w:t>
            </w:r>
            <w:r>
              <w:rPr>
                <w:rFonts w:ascii="Times New Roman" w:hAnsi="Times New Roman" w:eastAsia="宋体" w:cs="Times New Roman"/>
                <w:color w:val="auto"/>
                <w:sz w:val="18"/>
                <w:szCs w:val="18"/>
                <w:vertAlign w:val="subscript"/>
              </w:rPr>
              <w:t>2</w:t>
            </w:r>
            <w:r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  <w:t>(mg/g)</w:t>
            </w:r>
          </w:p>
        </w:tc>
        <w:tc>
          <w:tcPr>
            <w:tcW w:w="1089" w:type="pct"/>
            <w:tcBorders>
              <w:top w:val="nil"/>
              <w:bottom w:val="nil"/>
            </w:tcBorders>
            <w:noWrap/>
            <w:vAlign w:val="center"/>
          </w:tcPr>
          <w:p>
            <w:pPr>
              <w:adjustRightInd w:val="0"/>
              <w:snapToGrid w:val="0"/>
              <w:spacing w:after="100" w:afterAutospacing="1" w:line="360" w:lineRule="auto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  <w:t>90.0</w:t>
            </w: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</w:rPr>
              <w:t>8</w:t>
            </w:r>
          </w:p>
        </w:tc>
        <w:tc>
          <w:tcPr>
            <w:tcW w:w="1280" w:type="pct"/>
            <w:tcBorders>
              <w:top w:val="nil"/>
              <w:bottom w:val="nil"/>
            </w:tcBorders>
            <w:noWrap/>
            <w:vAlign w:val="center"/>
          </w:tcPr>
          <w:p>
            <w:pPr>
              <w:adjustRightInd w:val="0"/>
              <w:snapToGrid w:val="0"/>
              <w:spacing w:after="100" w:afterAutospacing="1"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112.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90</w:t>
            </w:r>
          </w:p>
        </w:tc>
        <w:tc>
          <w:tcPr>
            <w:tcW w:w="1185" w:type="pct"/>
            <w:tcBorders>
              <w:top w:val="nil"/>
              <w:bottom w:val="nil"/>
            </w:tcBorders>
            <w:noWrap/>
            <w:vAlign w:val="center"/>
          </w:tcPr>
          <w:p>
            <w:pPr>
              <w:adjustRightInd w:val="0"/>
              <w:snapToGrid w:val="0"/>
              <w:spacing w:after="100" w:afterAutospacing="1"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222.53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  <w:jc w:val="center"/>
        </w:trPr>
        <w:tc>
          <w:tcPr>
            <w:tcW w:w="462" w:type="pct"/>
            <w:vMerge w:val="continue"/>
            <w:tcBorders>
              <w:top w:val="nil"/>
              <w:bottom w:val="nil"/>
            </w:tcBorders>
            <w:noWrap/>
            <w:vAlign w:val="center"/>
          </w:tcPr>
          <w:p>
            <w:pPr>
              <w:adjustRightInd w:val="0"/>
              <w:snapToGrid w:val="0"/>
              <w:spacing w:after="100" w:afterAutospacing="1"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81" w:type="pct"/>
            <w:tcBorders>
              <w:top w:val="nil"/>
              <w:bottom w:val="nil"/>
            </w:tcBorders>
            <w:noWrap/>
            <w:vAlign w:val="center"/>
          </w:tcPr>
          <w:p>
            <w:pPr>
              <w:adjustRightInd w:val="0"/>
              <w:snapToGrid w:val="0"/>
              <w:spacing w:after="100" w:afterAutospacing="1" w:line="360" w:lineRule="auto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i/>
                <w:iCs/>
                <w:color w:val="auto"/>
                <w:sz w:val="18"/>
                <w:szCs w:val="18"/>
              </w:rPr>
              <w:t>R</w:t>
            </w:r>
            <w:r>
              <w:rPr>
                <w:rFonts w:ascii="Times New Roman" w:hAnsi="Times New Roman" w:eastAsia="宋体" w:cs="Times New Roman"/>
                <w:color w:val="auto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089" w:type="pct"/>
            <w:tcBorders>
              <w:top w:val="nil"/>
              <w:bottom w:val="nil"/>
            </w:tcBorders>
            <w:noWrap/>
            <w:vAlign w:val="center"/>
          </w:tcPr>
          <w:p>
            <w:pPr>
              <w:adjustRightInd w:val="0"/>
              <w:snapToGrid w:val="0"/>
              <w:spacing w:after="100" w:afterAutospacing="1" w:line="360" w:lineRule="auto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  <w:t>0.9901</w:t>
            </w:r>
          </w:p>
        </w:tc>
        <w:tc>
          <w:tcPr>
            <w:tcW w:w="1280" w:type="pct"/>
            <w:tcBorders>
              <w:top w:val="nil"/>
              <w:bottom w:val="nil"/>
            </w:tcBorders>
            <w:noWrap/>
            <w:vAlign w:val="center"/>
          </w:tcPr>
          <w:p>
            <w:pPr>
              <w:adjustRightInd w:val="0"/>
              <w:snapToGrid w:val="0"/>
              <w:spacing w:after="100" w:afterAutospacing="1"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0.985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5</w:t>
            </w:r>
          </w:p>
        </w:tc>
        <w:tc>
          <w:tcPr>
            <w:tcW w:w="1185" w:type="pct"/>
            <w:tcBorders>
              <w:top w:val="nil"/>
              <w:bottom w:val="nil"/>
            </w:tcBorders>
            <w:noWrap/>
            <w:vAlign w:val="center"/>
          </w:tcPr>
          <w:p>
            <w:pPr>
              <w:adjustRightInd w:val="0"/>
              <w:snapToGrid w:val="0"/>
              <w:spacing w:after="100" w:afterAutospacing="1"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0.948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  <w:jc w:val="center"/>
        </w:trPr>
        <w:tc>
          <w:tcPr>
            <w:tcW w:w="462" w:type="pct"/>
            <w:vMerge w:val="restart"/>
            <w:tcBorders>
              <w:top w:val="nil"/>
              <w:bottom w:val="nil"/>
            </w:tcBorders>
            <w:noWrap/>
            <w:vAlign w:val="center"/>
          </w:tcPr>
          <w:p>
            <w:pPr>
              <w:adjustRightInd w:val="0"/>
              <w:snapToGrid w:val="0"/>
              <w:spacing w:after="100" w:afterAutospacing="1" w:line="360" w:lineRule="auto"/>
              <w:jc w:val="center"/>
              <w:rPr>
                <w:rFonts w:ascii="Times New Roman" w:hAnsi="Times New Roman" w:eastAsia="宋体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Part 3</w:t>
            </w:r>
          </w:p>
        </w:tc>
        <w:tc>
          <w:tcPr>
            <w:tcW w:w="981" w:type="pct"/>
            <w:tcBorders>
              <w:top w:val="nil"/>
              <w:bottom w:val="nil"/>
            </w:tcBorders>
            <w:noWrap/>
            <w:vAlign w:val="center"/>
          </w:tcPr>
          <w:p>
            <w:pPr>
              <w:adjustRightInd w:val="0"/>
              <w:snapToGrid w:val="0"/>
              <w:spacing w:after="100" w:afterAutospacing="1" w:line="360" w:lineRule="auto"/>
              <w:jc w:val="center"/>
              <w:rPr>
                <w:rFonts w:ascii="Times New Roman" w:hAnsi="Times New Roman" w:eastAsia="宋体" w:cs="Times New Roman"/>
                <w:i/>
                <w:iCs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i/>
                <w:iCs/>
                <w:color w:val="auto"/>
                <w:sz w:val="18"/>
                <w:szCs w:val="18"/>
              </w:rPr>
              <w:t>k</w:t>
            </w:r>
            <w:r>
              <w:rPr>
                <w:rFonts w:ascii="Times New Roman" w:hAnsi="Times New Roman" w:eastAsia="宋体" w:cs="Times New Roman"/>
                <w:color w:val="auto"/>
                <w:sz w:val="18"/>
                <w:szCs w:val="18"/>
                <w:vertAlign w:val="subscript"/>
              </w:rPr>
              <w:t>3d</w:t>
            </w:r>
            <w:r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  <w:t>(mg.g</w:t>
            </w:r>
            <w:r>
              <w:rPr>
                <w:rFonts w:ascii="Times New Roman" w:hAnsi="Times New Roman" w:eastAsia="宋体" w:cs="Times New Roman"/>
                <w:color w:val="auto"/>
                <w:sz w:val="18"/>
                <w:szCs w:val="18"/>
                <w:vertAlign w:val="superscript"/>
              </w:rPr>
              <w:t>-1</w:t>
            </w:r>
            <w:r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  <w:t>.min</w:t>
            </w:r>
            <w:r>
              <w:rPr>
                <w:rFonts w:ascii="Times New Roman" w:hAnsi="Times New Roman" w:eastAsia="宋体" w:cs="Times New Roman"/>
                <w:color w:val="auto"/>
                <w:sz w:val="18"/>
                <w:szCs w:val="18"/>
                <w:vertAlign w:val="superscript"/>
              </w:rPr>
              <w:t>-1/2</w:t>
            </w:r>
            <w:r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  <w:t>)</w:t>
            </w:r>
          </w:p>
        </w:tc>
        <w:tc>
          <w:tcPr>
            <w:tcW w:w="1089" w:type="pct"/>
            <w:tcBorders>
              <w:top w:val="nil"/>
              <w:bottom w:val="nil"/>
            </w:tcBorders>
            <w:noWrap/>
            <w:vAlign w:val="center"/>
          </w:tcPr>
          <w:p>
            <w:pPr>
              <w:adjustRightInd w:val="0"/>
              <w:snapToGrid w:val="0"/>
              <w:spacing w:after="100" w:afterAutospacing="1" w:line="360" w:lineRule="auto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  <w:t>1.3</w:t>
            </w: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</w:rPr>
              <w:t>4</w:t>
            </w:r>
          </w:p>
        </w:tc>
        <w:tc>
          <w:tcPr>
            <w:tcW w:w="1280" w:type="pct"/>
            <w:tcBorders>
              <w:top w:val="nil"/>
              <w:bottom w:val="nil"/>
            </w:tcBorders>
            <w:noWrap/>
            <w:vAlign w:val="center"/>
          </w:tcPr>
          <w:p>
            <w:pPr>
              <w:adjustRightInd w:val="0"/>
              <w:snapToGrid w:val="0"/>
              <w:spacing w:after="100" w:afterAutospacing="1"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1.40</w:t>
            </w:r>
          </w:p>
        </w:tc>
        <w:tc>
          <w:tcPr>
            <w:tcW w:w="1185" w:type="pct"/>
            <w:tcBorders>
              <w:top w:val="nil"/>
              <w:bottom w:val="nil"/>
            </w:tcBorders>
            <w:noWrap/>
            <w:vAlign w:val="center"/>
          </w:tcPr>
          <w:p>
            <w:pPr>
              <w:adjustRightInd w:val="0"/>
              <w:snapToGrid w:val="0"/>
              <w:spacing w:after="100" w:afterAutospacing="1"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0.4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  <w:jc w:val="center"/>
        </w:trPr>
        <w:tc>
          <w:tcPr>
            <w:tcW w:w="462" w:type="pct"/>
            <w:vMerge w:val="continue"/>
            <w:tcBorders>
              <w:top w:val="nil"/>
              <w:bottom w:val="nil"/>
            </w:tcBorders>
            <w:noWrap/>
            <w:vAlign w:val="center"/>
          </w:tcPr>
          <w:p>
            <w:pPr>
              <w:adjustRightInd w:val="0"/>
              <w:snapToGrid w:val="0"/>
              <w:spacing w:after="100" w:afterAutospacing="1" w:line="360" w:lineRule="auto"/>
              <w:jc w:val="center"/>
              <w:rPr>
                <w:rFonts w:ascii="Times New Roman" w:hAnsi="Times New Roman" w:eastAsia="宋体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981" w:type="pct"/>
            <w:tcBorders>
              <w:top w:val="nil"/>
              <w:bottom w:val="nil"/>
            </w:tcBorders>
            <w:noWrap/>
            <w:vAlign w:val="center"/>
          </w:tcPr>
          <w:p>
            <w:pPr>
              <w:adjustRightInd w:val="0"/>
              <w:snapToGrid w:val="0"/>
              <w:spacing w:after="100" w:afterAutospacing="1" w:line="360" w:lineRule="auto"/>
              <w:jc w:val="center"/>
              <w:rPr>
                <w:rFonts w:ascii="Times New Roman" w:hAnsi="Times New Roman" w:eastAsia="宋体" w:cs="Times New Roman"/>
                <w:i/>
                <w:iCs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i/>
                <w:color w:val="auto"/>
                <w:sz w:val="18"/>
                <w:szCs w:val="18"/>
              </w:rPr>
              <w:t>C</w:t>
            </w:r>
            <w:r>
              <w:rPr>
                <w:rFonts w:ascii="Times New Roman" w:hAnsi="Times New Roman" w:eastAsia="宋体" w:cs="Times New Roman"/>
                <w:color w:val="auto"/>
                <w:sz w:val="18"/>
                <w:szCs w:val="18"/>
                <w:vertAlign w:val="subscript"/>
              </w:rPr>
              <w:t>3</w:t>
            </w:r>
            <w:r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  <w:t>(mg/g)</w:t>
            </w:r>
          </w:p>
        </w:tc>
        <w:tc>
          <w:tcPr>
            <w:tcW w:w="1089" w:type="pct"/>
            <w:tcBorders>
              <w:top w:val="nil"/>
              <w:bottom w:val="nil"/>
            </w:tcBorders>
            <w:noWrap/>
            <w:vAlign w:val="center"/>
          </w:tcPr>
          <w:p>
            <w:pPr>
              <w:adjustRightInd w:val="0"/>
              <w:snapToGrid w:val="0"/>
              <w:spacing w:after="100" w:afterAutospacing="1" w:line="360" w:lineRule="auto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  <w:t>303.0</w:t>
            </w: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</w:rPr>
              <w:t>4</w:t>
            </w:r>
          </w:p>
        </w:tc>
        <w:tc>
          <w:tcPr>
            <w:tcW w:w="1280" w:type="pct"/>
            <w:tcBorders>
              <w:top w:val="nil"/>
              <w:bottom w:val="nil"/>
            </w:tcBorders>
            <w:noWrap/>
            <w:vAlign w:val="center"/>
          </w:tcPr>
          <w:p>
            <w:pPr>
              <w:adjustRightInd w:val="0"/>
              <w:snapToGrid w:val="0"/>
              <w:spacing w:after="100" w:afterAutospacing="1"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315.3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3</w:t>
            </w:r>
          </w:p>
        </w:tc>
        <w:tc>
          <w:tcPr>
            <w:tcW w:w="1185" w:type="pct"/>
            <w:tcBorders>
              <w:top w:val="nil"/>
              <w:bottom w:val="nil"/>
            </w:tcBorders>
            <w:noWrap/>
            <w:vAlign w:val="center"/>
          </w:tcPr>
          <w:p>
            <w:pPr>
              <w:adjustRightInd w:val="0"/>
              <w:snapToGrid w:val="0"/>
              <w:spacing w:after="100" w:afterAutospacing="1"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358.06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  <w:jc w:val="center"/>
        </w:trPr>
        <w:tc>
          <w:tcPr>
            <w:tcW w:w="462" w:type="pct"/>
            <w:vMerge w:val="continue"/>
            <w:tcBorders>
              <w:top w:val="nil"/>
              <w:bottom w:val="single" w:color="auto" w:sz="8" w:space="0"/>
            </w:tcBorders>
            <w:noWrap/>
            <w:vAlign w:val="center"/>
          </w:tcPr>
          <w:p>
            <w:pPr>
              <w:adjustRightInd w:val="0"/>
              <w:snapToGrid w:val="0"/>
              <w:spacing w:after="100" w:afterAutospacing="1"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81" w:type="pct"/>
            <w:tcBorders>
              <w:top w:val="nil"/>
              <w:bottom w:val="single" w:color="auto" w:sz="8" w:space="0"/>
            </w:tcBorders>
            <w:noWrap/>
            <w:vAlign w:val="center"/>
          </w:tcPr>
          <w:p>
            <w:pPr>
              <w:adjustRightInd w:val="0"/>
              <w:snapToGrid w:val="0"/>
              <w:spacing w:after="100" w:afterAutospacing="1" w:line="360" w:lineRule="auto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i/>
                <w:iCs/>
                <w:color w:val="auto"/>
                <w:sz w:val="18"/>
                <w:szCs w:val="18"/>
              </w:rPr>
              <w:t>R</w:t>
            </w:r>
            <w:r>
              <w:rPr>
                <w:rFonts w:ascii="Times New Roman" w:hAnsi="Times New Roman" w:eastAsia="宋体" w:cs="Times New Roman"/>
                <w:color w:val="auto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089" w:type="pct"/>
            <w:tcBorders>
              <w:top w:val="nil"/>
              <w:bottom w:val="single" w:color="auto" w:sz="8" w:space="0"/>
            </w:tcBorders>
            <w:noWrap/>
            <w:vAlign w:val="center"/>
          </w:tcPr>
          <w:p>
            <w:pPr>
              <w:adjustRightInd w:val="0"/>
              <w:snapToGrid w:val="0"/>
              <w:spacing w:after="100" w:afterAutospacing="1" w:line="360" w:lineRule="auto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  <w:t>0.9359</w:t>
            </w:r>
          </w:p>
        </w:tc>
        <w:tc>
          <w:tcPr>
            <w:tcW w:w="1280" w:type="pct"/>
            <w:tcBorders>
              <w:top w:val="nil"/>
              <w:bottom w:val="single" w:color="auto" w:sz="8" w:space="0"/>
            </w:tcBorders>
            <w:noWrap/>
            <w:vAlign w:val="center"/>
          </w:tcPr>
          <w:p>
            <w:pPr>
              <w:adjustRightInd w:val="0"/>
              <w:snapToGrid w:val="0"/>
              <w:spacing w:after="100" w:afterAutospacing="1"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0.368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9</w:t>
            </w:r>
          </w:p>
        </w:tc>
        <w:tc>
          <w:tcPr>
            <w:tcW w:w="1185" w:type="pct"/>
            <w:tcBorders>
              <w:top w:val="nil"/>
              <w:bottom w:val="single" w:color="auto" w:sz="8" w:space="0"/>
            </w:tcBorders>
            <w:noWrap/>
            <w:vAlign w:val="center"/>
          </w:tcPr>
          <w:p>
            <w:pPr>
              <w:adjustRightInd w:val="0"/>
              <w:snapToGrid w:val="0"/>
              <w:spacing w:after="100" w:afterAutospacing="1"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0.6348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 w:cs="Times New Roman"/>
          <w:color w:val="auto"/>
          <w:w w:val="108"/>
          <w:sz w:val="20"/>
          <w:szCs w:val="20"/>
          <w:lang w:val="en-GB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ascii="Times New Roman" w:hAnsi="Times New Roman" w:eastAsia="宋体" w:cs="Times New Roman"/>
          <w:w w:val="108"/>
          <w:kern w:val="0"/>
          <w:sz w:val="20"/>
          <w:szCs w:val="20"/>
        </w:rPr>
      </w:pPr>
      <w:r>
        <w:rPr>
          <w:rFonts w:hint="eastAsia" w:ascii="Times New Roman" w:hAnsi="Times New Roman" w:eastAsia="宋体" w:cs="Times New Roman"/>
          <w:w w:val="108"/>
          <w:kern w:val="0"/>
          <w:sz w:val="20"/>
          <w:szCs w:val="20"/>
          <w:highlight w:val="yellow"/>
        </w:rPr>
        <w:t xml:space="preserve">Table </w:t>
      </w:r>
      <w:r>
        <w:rPr>
          <w:rFonts w:hint="eastAsia" w:ascii="Times New Roman" w:hAnsi="Times New Roman" w:eastAsia="宋体" w:cs="Times New Roman"/>
          <w:w w:val="108"/>
          <w:kern w:val="0"/>
          <w:sz w:val="20"/>
          <w:szCs w:val="20"/>
          <w:highlight w:val="yellow"/>
          <w:lang w:val="en-US" w:eastAsia="zh-CN"/>
        </w:rPr>
        <w:t>S4</w:t>
      </w:r>
      <w:r>
        <w:rPr>
          <w:rFonts w:hint="eastAsia" w:ascii="Times New Roman" w:hAnsi="Times New Roman" w:eastAsia="宋体" w:cs="Times New Roman"/>
          <w:w w:val="108"/>
          <w:kern w:val="0"/>
          <w:sz w:val="20"/>
          <w:szCs w:val="20"/>
          <w:highlight w:val="yellow"/>
        </w:rPr>
        <w:t xml:space="preserve">: </w:t>
      </w:r>
      <w:r>
        <w:rPr>
          <w:rFonts w:hint="eastAsia" w:ascii="Times New Roman" w:hAnsi="Times New Roman" w:eastAsia="Calibri" w:cs="Times New Roman"/>
          <w:w w:val="108"/>
          <w:kern w:val="0"/>
          <w:sz w:val="20"/>
          <w:szCs w:val="20"/>
          <w:lang w:val="en-GB" w:eastAsia="en-US"/>
        </w:rPr>
        <w:t xml:space="preserve">The atomic percentage </w:t>
      </w:r>
      <w:r>
        <w:rPr>
          <w:rFonts w:hint="eastAsia" w:ascii="Times New Roman" w:hAnsi="Times New Roman" w:eastAsia="宋体" w:cs="Times New Roman"/>
          <w:w w:val="108"/>
          <w:kern w:val="0"/>
          <w:sz w:val="20"/>
          <w:szCs w:val="20"/>
          <w:lang w:val="en-US" w:eastAsia="zh-CN"/>
        </w:rPr>
        <w:t xml:space="preserve">beofore and after </w:t>
      </w:r>
      <w:r>
        <w:rPr>
          <w:rFonts w:hint="eastAsia" w:ascii="Times New Roman" w:hAnsi="Times New Roman" w:eastAsia="宋体" w:cs="Times New Roman"/>
          <w:w w:val="108"/>
          <w:kern w:val="0"/>
          <w:sz w:val="20"/>
          <w:szCs w:val="20"/>
          <w:highlight w:val="yellow"/>
          <w:lang w:val="en-US" w:eastAsia="zh-CN"/>
        </w:rPr>
        <w:t>adsorption</w:t>
      </w:r>
      <w:r>
        <w:rPr>
          <w:rFonts w:hint="eastAsia" w:ascii="Times New Roman" w:hAnsi="Times New Roman" w:eastAsia="宋体" w:cs="Times New Roman"/>
          <w:w w:val="108"/>
          <w:kern w:val="0"/>
          <w:sz w:val="20"/>
          <w:szCs w:val="20"/>
          <w:lang w:val="en-US" w:eastAsia="zh-CN"/>
        </w:rPr>
        <w:t xml:space="preserve"> </w:t>
      </w:r>
      <w:r>
        <w:rPr>
          <w:rFonts w:hint="eastAsia" w:ascii="Times New Roman" w:hAnsi="Times New Roman" w:eastAsia="Calibri" w:cs="Times New Roman"/>
          <w:w w:val="108"/>
          <w:kern w:val="0"/>
          <w:sz w:val="20"/>
          <w:szCs w:val="20"/>
          <w:lang w:val="en-GB" w:eastAsia="en-US"/>
        </w:rPr>
        <w:t xml:space="preserve">by XPS </w:t>
      </w:r>
    </w:p>
    <w:tbl>
      <w:tblPr>
        <w:tblStyle w:val="3"/>
        <w:tblW w:w="0" w:type="auto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8"/>
        <w:gridCol w:w="900"/>
        <w:gridCol w:w="793"/>
        <w:gridCol w:w="803"/>
        <w:gridCol w:w="857"/>
        <w:gridCol w:w="961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jc w:val="center"/>
        </w:trPr>
        <w:tc>
          <w:tcPr>
            <w:tcW w:w="1738" w:type="dxa"/>
            <w:vMerge w:val="restart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after="100" w:afterAutospacing="1"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Materials</w:t>
            </w:r>
          </w:p>
        </w:tc>
        <w:tc>
          <w:tcPr>
            <w:tcW w:w="4314" w:type="dxa"/>
            <w:gridSpan w:val="5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after="100" w:afterAutospacing="1" w:line="360" w:lineRule="auto"/>
              <w:jc w:val="center"/>
            </w:pPr>
            <w:bookmarkStart w:id="6" w:name="OLE_LINK38"/>
            <w:r>
              <w:fldChar w:fldCharType="begin"/>
            </w:r>
            <w:r>
              <w:instrText xml:space="preserve"> HYPERLINK "javascript:;" </w:instrText>
            </w:r>
            <w:r>
              <w:fldChar w:fldCharType="separate"/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Element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 </w:t>
            </w:r>
            <w:r>
              <w:fldChar w:fldCharType="begin"/>
            </w:r>
            <w:r>
              <w:instrText xml:space="preserve"> HYPERLINK "javascript:;" </w:instrText>
            </w:r>
            <w:r>
              <w:fldChar w:fldCharType="separate"/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content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fldChar w:fldCharType="end"/>
            </w:r>
            <w:bookmarkEnd w:id="6"/>
            <w:r>
              <w:rPr>
                <w:rFonts w:ascii="Times New Roman" w:hAnsi="Times New Roman" w:eastAsia="宋体" w:cs="Times New Roman"/>
                <w:sz w:val="18"/>
                <w:szCs w:val="18"/>
              </w:rPr>
              <w:t xml:space="preserve"> (%)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jc w:val="center"/>
        </w:trPr>
        <w:tc>
          <w:tcPr>
            <w:tcW w:w="1738" w:type="dxa"/>
            <w:vMerge w:val="continue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after="100" w:afterAutospacing="1"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  <w:lang w:val="en-GB" w:eastAsia="en-US"/>
              </w:rPr>
            </w:pPr>
          </w:p>
        </w:tc>
        <w:tc>
          <w:tcPr>
            <w:tcW w:w="900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after="100" w:afterAutospacing="1"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C</w:t>
            </w:r>
          </w:p>
        </w:tc>
        <w:tc>
          <w:tcPr>
            <w:tcW w:w="793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after="100" w:afterAutospacing="1" w:line="360" w:lineRule="auto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O</w:t>
            </w:r>
          </w:p>
        </w:tc>
        <w:tc>
          <w:tcPr>
            <w:tcW w:w="803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after="100" w:afterAutospacing="1"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N</w:t>
            </w:r>
          </w:p>
        </w:tc>
        <w:tc>
          <w:tcPr>
            <w:tcW w:w="857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after="100" w:afterAutospacing="1"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S</w:t>
            </w:r>
          </w:p>
        </w:tc>
        <w:tc>
          <w:tcPr>
            <w:tcW w:w="961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after="100" w:afterAutospacing="1" w:line="360" w:lineRule="auto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Na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38" w:type="dxa"/>
            <w:tcBorders>
              <w:top w:val="single" w:color="auto" w:sz="8" w:space="0"/>
              <w:bottom w:val="nil"/>
            </w:tcBorders>
            <w:vAlign w:val="center"/>
          </w:tcPr>
          <w:p>
            <w:pPr>
              <w:adjustRightInd w:val="0"/>
              <w:snapToGrid w:val="0"/>
              <w:spacing w:after="100" w:afterAutospacing="1"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  <w:lang w:val="en-GB" w:eastAsia="en-US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  <w:lang w:val="en-GB" w:eastAsia="en-US"/>
              </w:rPr>
              <w:t>LFs-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P</w:t>
            </w:r>
            <w:r>
              <w:rPr>
                <w:rFonts w:ascii="Times New Roman" w:hAnsi="Times New Roman" w:eastAsia="宋体" w:cs="Times New Roman"/>
                <w:sz w:val="18"/>
                <w:szCs w:val="18"/>
                <w:lang w:val="en-GB" w:eastAsia="en-US"/>
              </w:rPr>
              <w:t>SSS</w:t>
            </w:r>
          </w:p>
        </w:tc>
        <w:tc>
          <w:tcPr>
            <w:tcW w:w="900" w:type="dxa"/>
            <w:tcBorders>
              <w:top w:val="single" w:color="auto" w:sz="8" w:space="0"/>
              <w:bottom w:val="nil"/>
            </w:tcBorders>
            <w:vAlign w:val="center"/>
          </w:tcPr>
          <w:p>
            <w:pPr>
              <w:adjustRightInd w:val="0"/>
              <w:snapToGrid w:val="0"/>
              <w:spacing w:after="100" w:afterAutospacing="1" w:line="360" w:lineRule="auto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60.54</w:t>
            </w:r>
          </w:p>
        </w:tc>
        <w:tc>
          <w:tcPr>
            <w:tcW w:w="793" w:type="dxa"/>
            <w:tcBorders>
              <w:top w:val="single" w:color="auto" w:sz="8" w:space="0"/>
              <w:bottom w:val="nil"/>
            </w:tcBorders>
            <w:vAlign w:val="center"/>
          </w:tcPr>
          <w:p>
            <w:pPr>
              <w:adjustRightInd w:val="0"/>
              <w:snapToGrid w:val="0"/>
              <w:spacing w:after="100" w:afterAutospacing="1" w:line="360" w:lineRule="auto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35.76</w:t>
            </w:r>
          </w:p>
        </w:tc>
        <w:tc>
          <w:tcPr>
            <w:tcW w:w="803" w:type="dxa"/>
            <w:tcBorders>
              <w:top w:val="single" w:color="auto" w:sz="8" w:space="0"/>
              <w:bottom w:val="nil"/>
            </w:tcBorders>
            <w:vAlign w:val="center"/>
          </w:tcPr>
          <w:p>
            <w:pPr>
              <w:adjustRightInd w:val="0"/>
              <w:snapToGrid w:val="0"/>
              <w:spacing w:after="100" w:afterAutospacing="1" w:line="360" w:lineRule="auto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0.04</w:t>
            </w:r>
          </w:p>
        </w:tc>
        <w:tc>
          <w:tcPr>
            <w:tcW w:w="857" w:type="dxa"/>
            <w:tcBorders>
              <w:top w:val="single" w:color="auto" w:sz="8" w:space="0"/>
              <w:bottom w:val="nil"/>
            </w:tcBorders>
            <w:vAlign w:val="center"/>
          </w:tcPr>
          <w:p>
            <w:pPr>
              <w:adjustRightInd w:val="0"/>
              <w:snapToGrid w:val="0"/>
              <w:spacing w:after="100" w:afterAutospacing="1" w:line="360" w:lineRule="auto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1.11</w:t>
            </w:r>
          </w:p>
        </w:tc>
        <w:tc>
          <w:tcPr>
            <w:tcW w:w="961" w:type="dxa"/>
            <w:tcBorders>
              <w:top w:val="single" w:color="auto" w:sz="8" w:space="0"/>
              <w:bottom w:val="nil"/>
            </w:tcBorders>
            <w:vAlign w:val="center"/>
          </w:tcPr>
          <w:p>
            <w:pPr>
              <w:adjustRightInd w:val="0"/>
              <w:snapToGrid w:val="0"/>
              <w:spacing w:after="100" w:afterAutospacing="1" w:line="360" w:lineRule="auto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1.5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38" w:type="dxa"/>
            <w:tcBorders>
              <w:top w:val="nil"/>
              <w:bottom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after="100" w:afterAutospacing="1" w:line="360" w:lineRule="auto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  <w:lang w:val="en-GB" w:eastAsia="en-US"/>
              </w:rPr>
              <w:t>LFs-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P</w:t>
            </w:r>
            <w:r>
              <w:rPr>
                <w:rFonts w:ascii="Times New Roman" w:hAnsi="Times New Roman" w:eastAsia="宋体" w:cs="Times New Roman"/>
                <w:sz w:val="18"/>
                <w:szCs w:val="18"/>
                <w:lang w:val="en-GB" w:eastAsia="en-US"/>
              </w:rPr>
              <w:t>SSS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-MB</w:t>
            </w:r>
          </w:p>
        </w:tc>
        <w:tc>
          <w:tcPr>
            <w:tcW w:w="900" w:type="dxa"/>
            <w:tcBorders>
              <w:top w:val="nil"/>
              <w:bottom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after="100" w:afterAutospacing="1" w:line="360" w:lineRule="auto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64.48</w:t>
            </w:r>
          </w:p>
        </w:tc>
        <w:tc>
          <w:tcPr>
            <w:tcW w:w="793" w:type="dxa"/>
            <w:tcBorders>
              <w:top w:val="nil"/>
              <w:bottom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after="100" w:afterAutospacing="1" w:line="360" w:lineRule="auto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28.58</w:t>
            </w:r>
          </w:p>
        </w:tc>
        <w:tc>
          <w:tcPr>
            <w:tcW w:w="803" w:type="dxa"/>
            <w:tcBorders>
              <w:top w:val="nil"/>
              <w:bottom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after="100" w:afterAutospacing="1" w:line="360" w:lineRule="auto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3.22</w:t>
            </w:r>
          </w:p>
        </w:tc>
        <w:tc>
          <w:tcPr>
            <w:tcW w:w="857" w:type="dxa"/>
            <w:tcBorders>
              <w:top w:val="nil"/>
              <w:bottom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after="100" w:afterAutospacing="1" w:line="360" w:lineRule="auto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1.72</w:t>
            </w:r>
          </w:p>
        </w:tc>
        <w:tc>
          <w:tcPr>
            <w:tcW w:w="961" w:type="dxa"/>
            <w:tcBorders>
              <w:top w:val="nil"/>
              <w:bottom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after="100" w:afterAutospacing="1" w:line="360" w:lineRule="auto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 w:cs="Times New Roman"/>
          <w:color w:val="auto"/>
          <w:w w:val="108"/>
          <w:sz w:val="20"/>
          <w:szCs w:val="20"/>
          <w:lang w:val="en-GB"/>
        </w:rPr>
      </w:pPr>
    </w:p>
    <w:p>
      <w:pPr>
        <w:widowControl/>
        <w:spacing w:before="100" w:after="80" w:line="300" w:lineRule="auto"/>
        <w:rPr>
          <w:rFonts w:ascii="Times New Roman" w:hAnsi="Times New Roman" w:eastAsia="宋体" w:cs="Times New Roman"/>
          <w:b/>
          <w:i/>
          <w:iCs/>
          <w:kern w:val="0"/>
          <w:sz w:val="20"/>
          <w:szCs w:val="24"/>
        </w:rPr>
      </w:pPr>
    </w:p>
    <w:p>
      <w:pPr>
        <w:jc w:val="center"/>
        <w:rPr>
          <w:rFonts w:hint="eastAsia" w:ascii="Times New Roman" w:hAnsi="Times New Roman" w:eastAsia="宋体" w:cs="Times New Roman"/>
          <w:b/>
          <w:kern w:val="0"/>
          <w:sz w:val="24"/>
          <w:szCs w:val="24"/>
          <w:highlight w:val="yellow"/>
          <w:lang w:eastAsia="zh-CN"/>
        </w:rPr>
      </w:pPr>
      <w:r>
        <w:rPr>
          <w:rFonts w:hint="eastAsia" w:ascii="Times New Roman" w:hAnsi="Times New Roman" w:eastAsia="宋体" w:cs="Times New Roman"/>
          <w:b/>
          <w:kern w:val="0"/>
          <w:sz w:val="24"/>
          <w:szCs w:val="24"/>
          <w:highlight w:val="yellow"/>
          <w:lang w:eastAsia="zh-CN"/>
        </w:rPr>
        <w:drawing>
          <wp:inline distT="0" distB="0" distL="114300" distR="114300">
            <wp:extent cx="2879725" cy="2232660"/>
            <wp:effectExtent l="0" t="0" r="15875" b="15240"/>
            <wp:docPr id="2" name="图片 2" descr="X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XRD"/>
                    <pic:cNvPicPr>
                      <a:picLocks noChangeAspect="1"/>
                    </pic:cNvPicPr>
                  </pic:nvPicPr>
                  <pic:blipFill>
                    <a:blip r:embed="rId15"/>
                    <a:srcRect l="14580" t="11009" r="12506" b="7859"/>
                    <a:stretch>
                      <a:fillRect/>
                    </a:stretch>
                  </pic:blipFill>
                  <pic:spPr>
                    <a:xfrm>
                      <a:off x="0" y="0"/>
                      <a:ext cx="2879725" cy="2232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widowControl/>
        <w:spacing w:before="100" w:after="80" w:line="300" w:lineRule="auto"/>
        <w:ind w:firstLine="0" w:firstLineChars="0"/>
        <w:jc w:val="center"/>
        <w:rPr>
          <w:rFonts w:ascii="Times New Roman" w:hAnsi="Times New Roman" w:eastAsia="Calibri" w:cs="Times New Roman"/>
          <w:w w:val="108"/>
          <w:kern w:val="0"/>
          <w:sz w:val="20"/>
          <w:szCs w:val="20"/>
          <w:highlight w:val="yellow"/>
          <w:lang w:val="en-GB"/>
        </w:rPr>
      </w:pPr>
      <w:bookmarkStart w:id="7" w:name="OLE_LINK3"/>
      <w:bookmarkStart w:id="8" w:name="OLE_LINK1"/>
      <w:r>
        <w:rPr>
          <w:rFonts w:ascii="Times New Roman" w:hAnsi="Times New Roman" w:eastAsia="Calibri" w:cs="Times New Roman"/>
          <w:w w:val="108"/>
          <w:kern w:val="0"/>
          <w:sz w:val="20"/>
          <w:szCs w:val="20"/>
          <w:highlight w:val="yellow"/>
          <w:lang w:val="en-GB"/>
        </w:rPr>
        <w:t>Fig.</w:t>
      </w:r>
      <w:r>
        <w:rPr>
          <w:rFonts w:hint="eastAsia" w:ascii="Times New Roman" w:hAnsi="Times New Roman" w:eastAsia="宋体" w:cs="Times New Roman"/>
          <w:w w:val="108"/>
          <w:kern w:val="0"/>
          <w:sz w:val="20"/>
          <w:szCs w:val="20"/>
          <w:highlight w:val="yellow"/>
          <w:lang w:val="en-US" w:eastAsia="zh-CN"/>
        </w:rPr>
        <w:t>S1</w:t>
      </w:r>
      <w:r>
        <w:rPr>
          <w:rFonts w:ascii="Times New Roman" w:hAnsi="Times New Roman" w:eastAsia="Calibri" w:cs="Times New Roman"/>
          <w:w w:val="108"/>
          <w:kern w:val="0"/>
          <w:sz w:val="20"/>
          <w:szCs w:val="20"/>
          <w:highlight w:val="yellow"/>
          <w:lang w:val="en-GB"/>
        </w:rPr>
        <w:t xml:space="preserve"> X-ray powder diffraction (XRD) patterns of LFs, </w:t>
      </w:r>
      <w:r>
        <w:rPr>
          <w:rFonts w:ascii="Times New Roman" w:hAnsi="Times New Roman" w:eastAsia="宋体" w:cs="Times New Roman"/>
          <w:bCs/>
          <w:kern w:val="0"/>
          <w:sz w:val="20"/>
          <w:szCs w:val="20"/>
          <w:highlight w:val="yellow"/>
          <w:lang w:val="en-GB"/>
        </w:rPr>
        <w:t>LFs-</w:t>
      </w:r>
      <w:r>
        <w:rPr>
          <w:rFonts w:hint="eastAsia" w:ascii="Times New Roman" w:hAnsi="Times New Roman" w:eastAsia="宋体" w:cs="Times New Roman"/>
          <w:bCs/>
          <w:kern w:val="0"/>
          <w:sz w:val="20"/>
          <w:szCs w:val="20"/>
          <w:highlight w:val="yellow"/>
        </w:rPr>
        <w:t>P</w:t>
      </w:r>
      <w:r>
        <w:rPr>
          <w:rFonts w:ascii="Times New Roman" w:hAnsi="Times New Roman" w:eastAsia="宋体" w:cs="Times New Roman"/>
          <w:bCs/>
          <w:kern w:val="0"/>
          <w:sz w:val="20"/>
          <w:szCs w:val="20"/>
          <w:highlight w:val="yellow"/>
          <w:lang w:val="en-GB"/>
        </w:rPr>
        <w:t>SSS,</w:t>
      </w:r>
      <w:r>
        <w:rPr>
          <w:rFonts w:ascii="Times New Roman" w:hAnsi="Times New Roman" w:eastAsia="Calibri" w:cs="Times New Roman"/>
          <w:w w:val="108"/>
          <w:kern w:val="0"/>
          <w:sz w:val="20"/>
          <w:szCs w:val="20"/>
          <w:highlight w:val="yellow"/>
          <w:lang w:val="en-GB"/>
        </w:rPr>
        <w:t xml:space="preserve"> and </w:t>
      </w:r>
      <w:r>
        <w:rPr>
          <w:rFonts w:ascii="Times New Roman" w:hAnsi="Times New Roman" w:eastAsia="宋体" w:cs="Times New Roman"/>
          <w:bCs/>
          <w:kern w:val="0"/>
          <w:sz w:val="20"/>
          <w:szCs w:val="20"/>
          <w:highlight w:val="yellow"/>
          <w:lang w:val="en-GB"/>
        </w:rPr>
        <w:t>LFs-</w:t>
      </w:r>
      <w:r>
        <w:rPr>
          <w:rFonts w:hint="eastAsia" w:ascii="Times New Roman" w:hAnsi="Times New Roman" w:eastAsia="宋体" w:cs="Times New Roman"/>
          <w:bCs/>
          <w:kern w:val="0"/>
          <w:sz w:val="20"/>
          <w:szCs w:val="20"/>
          <w:highlight w:val="yellow"/>
        </w:rPr>
        <w:t>P</w:t>
      </w:r>
      <w:r>
        <w:rPr>
          <w:rFonts w:ascii="Times New Roman" w:hAnsi="Times New Roman" w:eastAsia="宋体" w:cs="Times New Roman"/>
          <w:bCs/>
          <w:kern w:val="0"/>
          <w:sz w:val="20"/>
          <w:szCs w:val="20"/>
          <w:highlight w:val="yellow"/>
          <w:lang w:val="en-GB"/>
        </w:rPr>
        <w:t>SSS-MB</w:t>
      </w:r>
      <w:r>
        <w:rPr>
          <w:rFonts w:ascii="Times New Roman" w:hAnsi="Times New Roman" w:eastAsia="Calibri" w:cs="Times New Roman"/>
          <w:w w:val="108"/>
          <w:kern w:val="0"/>
          <w:sz w:val="20"/>
          <w:szCs w:val="20"/>
          <w:highlight w:val="yellow"/>
          <w:lang w:val="en-GB"/>
        </w:rPr>
        <w:t>.</w:t>
      </w:r>
      <w:bookmarkEnd w:id="7"/>
    </w:p>
    <w:p>
      <w:pPr>
        <w:pStyle w:val="5"/>
        <w:widowControl/>
        <w:spacing w:before="100" w:after="80" w:line="300" w:lineRule="auto"/>
        <w:ind w:firstLine="0" w:firstLineChars="0"/>
        <w:jc w:val="center"/>
        <w:rPr>
          <w:rFonts w:ascii="Times New Roman" w:hAnsi="Times New Roman" w:eastAsia="Calibri" w:cs="Times New Roman"/>
          <w:w w:val="108"/>
          <w:kern w:val="0"/>
          <w:sz w:val="20"/>
          <w:szCs w:val="20"/>
          <w:highlight w:val="yellow"/>
          <w:lang w:val="en-GB"/>
        </w:rPr>
      </w:pPr>
    </w:p>
    <w:p>
      <w:pPr>
        <w:pStyle w:val="5"/>
        <w:widowControl/>
        <w:spacing w:before="100" w:after="80" w:line="300" w:lineRule="auto"/>
        <w:ind w:firstLine="0" w:firstLineChars="0"/>
        <w:jc w:val="center"/>
        <w:rPr>
          <w:rFonts w:hint="default" w:ascii="Times New Roman" w:hAnsi="Times New Roman" w:eastAsia="宋体" w:cs="Times New Roman"/>
          <w:b/>
          <w:highlight w:val="yellow"/>
          <w:lang w:eastAsia="zh-CN"/>
        </w:rPr>
      </w:pPr>
      <w:r>
        <w:rPr>
          <w:rFonts w:hint="default" w:ascii="Times New Roman" w:hAnsi="Times New Roman" w:eastAsia="宋体" w:cs="Times New Roman"/>
          <w:b/>
          <w:highlight w:val="yellow"/>
          <w:lang w:eastAsia="zh-CN"/>
        </w:rPr>
        <w:drawing>
          <wp:inline distT="0" distB="0" distL="114300" distR="114300">
            <wp:extent cx="2879725" cy="2326640"/>
            <wp:effectExtent l="0" t="0" r="15875" b="16510"/>
            <wp:docPr id="1" name="图片 7" descr="IR-LFS-PSSS-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7" descr="IR-LFS-PSSS-MB"/>
                    <pic:cNvPicPr>
                      <a:picLocks noChangeAspect="1"/>
                    </pic:cNvPicPr>
                  </pic:nvPicPr>
                  <pic:blipFill>
                    <a:blip r:embed="rId16"/>
                    <a:srcRect l="14586" t="10616" r="13342" b="7014"/>
                    <a:stretch>
                      <a:fillRect/>
                    </a:stretch>
                  </pic:blipFill>
                  <pic:spPr>
                    <a:xfrm>
                      <a:off x="0" y="0"/>
                      <a:ext cx="2879725" cy="2326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eastAsia="宋体" w:cs="Times New Roman"/>
          <w:b/>
          <w:highlight w:val="yellow"/>
          <w:lang w:val="en-GB" w:eastAsia="zh-CN"/>
        </w:rPr>
      </w:pPr>
      <w:r>
        <w:rPr>
          <w:rFonts w:hint="default" w:ascii="Times New Roman" w:hAnsi="Times New Roman" w:eastAsia="宋体" w:cs="Times New Roman"/>
          <w:bCs/>
          <w:kern w:val="0"/>
          <w:szCs w:val="21"/>
          <w:highlight w:val="yellow"/>
        </w:rPr>
        <w:t>Fig.</w:t>
      </w:r>
      <w:r>
        <w:rPr>
          <w:rFonts w:hint="eastAsia" w:ascii="Times New Roman" w:hAnsi="Times New Roman" w:eastAsia="宋体" w:cs="Times New Roman"/>
          <w:bCs/>
          <w:kern w:val="0"/>
          <w:szCs w:val="21"/>
          <w:highlight w:val="yellow"/>
          <w:lang w:val="en-US" w:eastAsia="zh-CN"/>
        </w:rPr>
        <w:t>S2</w:t>
      </w:r>
      <w:r>
        <w:rPr>
          <w:rFonts w:hint="default" w:ascii="Times New Roman" w:hAnsi="Times New Roman" w:eastAsia="宋体" w:cs="Times New Roman"/>
          <w:bCs/>
          <w:kern w:val="0"/>
          <w:szCs w:val="21"/>
          <w:highlight w:val="yellow"/>
        </w:rPr>
        <w:t>. FT-IR spectra of LFs</w:t>
      </w:r>
      <w:r>
        <w:rPr>
          <w:rFonts w:hint="default" w:ascii="Times New Roman" w:hAnsi="Times New Roman" w:eastAsia="宋体" w:cs="Times New Roman"/>
          <w:bCs/>
          <w:kern w:val="0"/>
          <w:szCs w:val="21"/>
          <w:highlight w:val="yellow"/>
          <w:lang w:val="en-US" w:eastAsia="zh-CN"/>
        </w:rPr>
        <w:t>-P</w:t>
      </w:r>
      <w:r>
        <w:rPr>
          <w:rFonts w:hint="default" w:ascii="Times New Roman" w:hAnsi="Times New Roman" w:eastAsia="宋体" w:cs="Times New Roman"/>
          <w:bCs/>
          <w:kern w:val="0"/>
          <w:szCs w:val="21"/>
          <w:highlight w:val="yellow"/>
        </w:rPr>
        <w:t>SSS and LFs-</w:t>
      </w:r>
      <w:r>
        <w:rPr>
          <w:rFonts w:hint="default" w:ascii="Times New Roman" w:hAnsi="Times New Roman" w:eastAsia="宋体" w:cs="Times New Roman"/>
          <w:bCs/>
          <w:kern w:val="0"/>
          <w:szCs w:val="21"/>
          <w:highlight w:val="yellow"/>
          <w:lang w:val="en-US" w:eastAsia="zh-CN"/>
        </w:rPr>
        <w:t>P</w:t>
      </w:r>
      <w:bookmarkStart w:id="9" w:name="OLE_LINK30"/>
      <w:r>
        <w:rPr>
          <w:rFonts w:hint="default" w:ascii="Times New Roman" w:hAnsi="Times New Roman" w:eastAsia="宋体" w:cs="Times New Roman"/>
          <w:bCs/>
          <w:kern w:val="0"/>
          <w:szCs w:val="21"/>
          <w:highlight w:val="yellow"/>
        </w:rPr>
        <w:t>SSS</w:t>
      </w:r>
      <w:bookmarkEnd w:id="9"/>
      <w:r>
        <w:rPr>
          <w:rFonts w:hint="default" w:ascii="Times New Roman" w:hAnsi="Times New Roman" w:eastAsia="宋体" w:cs="Times New Roman"/>
          <w:bCs/>
          <w:kern w:val="0"/>
          <w:szCs w:val="21"/>
          <w:highlight w:val="yellow"/>
          <w:lang w:val="en-US" w:eastAsia="zh-CN"/>
        </w:rPr>
        <w:t>/MB</w:t>
      </w:r>
      <w:r>
        <w:rPr>
          <w:rFonts w:hint="default" w:ascii="Times New Roman" w:hAnsi="Times New Roman" w:eastAsia="宋体" w:cs="Times New Roman"/>
          <w:bCs/>
          <w:kern w:val="0"/>
          <w:szCs w:val="21"/>
          <w:highlight w:val="yellow"/>
        </w:rPr>
        <w:t>.</w:t>
      </w:r>
    </w:p>
    <w:bookmarkEnd w:id="8"/>
    <w:p>
      <w:pPr>
        <w:jc w:val="center"/>
        <w:rPr>
          <w:rFonts w:hint="default" w:ascii="Times New Roman" w:hAnsi="Times New Roman" w:eastAsia="宋体" w:cs="Times New Roman"/>
          <w:b/>
          <w:kern w:val="0"/>
          <w:sz w:val="24"/>
          <w:szCs w:val="24"/>
        </w:rPr>
      </w:pPr>
    </w:p>
    <w:p>
      <w:pPr>
        <w:jc w:val="center"/>
        <w:rPr>
          <w:rFonts w:hint="eastAsia" w:ascii="Times New Roman" w:hAnsi="Times New Roman" w:eastAsia="宋体" w:cs="Times New Roman"/>
          <w:bCs/>
          <w:kern w:val="0"/>
          <w:szCs w:val="21"/>
          <w:lang w:eastAsia="zh-CN"/>
        </w:rPr>
      </w:pPr>
      <w:r>
        <w:rPr>
          <w:rFonts w:hint="eastAsia" w:ascii="Times New Roman" w:hAnsi="Times New Roman" w:eastAsia="宋体" w:cs="Times New Roman"/>
          <w:bCs/>
          <w:kern w:val="0"/>
          <w:szCs w:val="21"/>
          <w:lang w:eastAsia="zh-CN"/>
        </w:rPr>
        <w:drawing>
          <wp:inline distT="0" distB="0" distL="114300" distR="114300">
            <wp:extent cx="2879725" cy="2139315"/>
            <wp:effectExtent l="0" t="0" r="15875" b="13335"/>
            <wp:docPr id="16" name="图片 16" descr="选择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选择性"/>
                    <pic:cNvPicPr>
                      <a:picLocks noChangeAspect="1"/>
                    </pic:cNvPicPr>
                  </pic:nvPicPr>
                  <pic:blipFill>
                    <a:blip r:embed="rId17"/>
                    <a:srcRect l="9820" t="10428" r="12800" b="8244"/>
                    <a:stretch>
                      <a:fillRect/>
                    </a:stretch>
                  </pic:blipFill>
                  <pic:spPr>
                    <a:xfrm>
                      <a:off x="0" y="0"/>
                      <a:ext cx="2879725" cy="2139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before="100" w:after="80" w:line="360" w:lineRule="auto"/>
        <w:jc w:val="center"/>
        <w:rPr>
          <w:rFonts w:hint="eastAsia" w:ascii="Times New Roman" w:hAnsi="Times New Roman" w:eastAsia="宋体" w:cs="Times New Roman"/>
          <w:bCs/>
          <w:kern w:val="0"/>
          <w:sz w:val="20"/>
          <w:szCs w:val="20"/>
          <w:lang w:val="en-US" w:eastAsia="zh-CN"/>
        </w:rPr>
      </w:pPr>
      <w:r>
        <w:rPr>
          <w:rFonts w:ascii="Times New Roman" w:hAnsi="Times New Roman" w:eastAsia="宋体" w:cs="Times New Roman"/>
          <w:bCs/>
          <w:color w:val="auto"/>
          <w:kern w:val="0"/>
          <w:sz w:val="20"/>
          <w:szCs w:val="20"/>
        </w:rPr>
        <w:t>Fig.</w:t>
      </w:r>
      <w:r>
        <w:rPr>
          <w:rFonts w:hint="eastAsia" w:ascii="Times New Roman" w:hAnsi="Times New Roman" w:eastAsia="宋体" w:cs="Times New Roman"/>
          <w:bCs/>
          <w:color w:val="auto"/>
          <w:kern w:val="0"/>
          <w:sz w:val="20"/>
          <w:szCs w:val="20"/>
          <w:lang w:val="en-US" w:eastAsia="zh-CN"/>
        </w:rPr>
        <w:t>S3</w:t>
      </w:r>
      <w:r>
        <w:rPr>
          <w:rFonts w:ascii="Times New Roman" w:hAnsi="Times New Roman" w:eastAsia="宋体" w:cs="Times New Roman"/>
          <w:bCs/>
          <w:color w:val="auto"/>
          <w:kern w:val="0"/>
          <w:sz w:val="20"/>
          <w:szCs w:val="20"/>
        </w:rPr>
        <w:t xml:space="preserve"> </w:t>
      </w:r>
      <w:r>
        <w:rPr>
          <w:rFonts w:hint="default" w:ascii="Times New Roman" w:hAnsi="Times New Roman" w:eastAsia="宋体" w:cs="Times New Roman"/>
          <w:bCs/>
          <w:color w:val="auto"/>
          <w:kern w:val="0"/>
          <w:sz w:val="20"/>
          <w:szCs w:val="20"/>
          <w:highlight w:val="yellow"/>
        </w:rPr>
        <w:t>Adsorption capacity</w:t>
      </w:r>
      <w:r>
        <w:rPr>
          <w:rFonts w:ascii="Times New Roman" w:hAnsi="Times New Roman" w:eastAsia="宋体" w:cs="Times New Roman"/>
          <w:bCs/>
          <w:color w:val="auto"/>
          <w:kern w:val="0"/>
          <w:sz w:val="20"/>
          <w:szCs w:val="20"/>
          <w:highlight w:val="yellow"/>
        </w:rPr>
        <w:t xml:space="preserve"> </w:t>
      </w:r>
      <w:r>
        <w:rPr>
          <w:rFonts w:ascii="Times New Roman" w:hAnsi="Times New Roman" w:eastAsia="宋体" w:cs="Times New Roman"/>
          <w:bCs/>
          <w:color w:val="auto"/>
          <w:kern w:val="0"/>
          <w:sz w:val="20"/>
          <w:szCs w:val="20"/>
        </w:rPr>
        <w:t>of MB</w:t>
      </w:r>
      <w:r>
        <w:rPr>
          <w:rFonts w:hint="eastAsia" w:ascii="Times New Roman" w:hAnsi="Times New Roman" w:eastAsia="宋体" w:cs="Times New Roman"/>
          <w:bCs/>
          <w:color w:val="auto"/>
          <w:kern w:val="0"/>
          <w:sz w:val="20"/>
          <w:szCs w:val="20"/>
        </w:rPr>
        <w:t xml:space="preserve"> and other dyes. (</w:t>
      </w:r>
      <w:r>
        <w:rPr>
          <w:rFonts w:hint="eastAsia" w:ascii="Times New Roman" w:hAnsi="Times New Roman" w:eastAsia="宋体" w:cs="Times New Roman"/>
          <w:bCs/>
          <w:i/>
          <w:color w:val="auto"/>
          <w:kern w:val="0"/>
          <w:sz w:val="20"/>
          <w:szCs w:val="20"/>
        </w:rPr>
        <w:t>T</w:t>
      </w:r>
      <w:r>
        <w:rPr>
          <w:rFonts w:hint="eastAsia" w:ascii="Times New Roman" w:hAnsi="Times New Roman" w:eastAsia="宋体" w:cs="Times New Roman"/>
          <w:bCs/>
          <w:color w:val="auto"/>
          <w:kern w:val="0"/>
          <w:sz w:val="20"/>
          <w:szCs w:val="20"/>
        </w:rPr>
        <w:t xml:space="preserve">=298.15K, </w:t>
      </w:r>
      <w:r>
        <w:rPr>
          <w:rFonts w:hint="eastAsia" w:ascii="Times New Roman" w:hAnsi="Times New Roman" w:eastAsia="宋体" w:cs="Times New Roman"/>
          <w:bCs/>
          <w:i/>
          <w:color w:val="auto"/>
          <w:kern w:val="0"/>
          <w:sz w:val="20"/>
          <w:szCs w:val="20"/>
        </w:rPr>
        <w:t>C</w:t>
      </w:r>
      <w:r>
        <w:rPr>
          <w:rFonts w:hint="eastAsia" w:ascii="Times New Roman" w:hAnsi="Times New Roman" w:eastAsia="宋体" w:cs="Times New Roman"/>
          <w:bCs/>
          <w:color w:val="auto"/>
          <w:kern w:val="0"/>
          <w:sz w:val="20"/>
          <w:szCs w:val="20"/>
          <w:vertAlign w:val="subscript"/>
        </w:rPr>
        <w:t>0</w:t>
      </w:r>
      <w:r>
        <w:rPr>
          <w:rFonts w:hint="eastAsia" w:ascii="Times New Roman" w:hAnsi="Times New Roman" w:eastAsia="宋体" w:cs="Times New Roman"/>
          <w:bCs/>
          <w:color w:val="auto"/>
          <w:kern w:val="0"/>
          <w:sz w:val="20"/>
          <w:szCs w:val="20"/>
        </w:rPr>
        <w:t>=</w:t>
      </w:r>
      <w:r>
        <w:rPr>
          <w:rFonts w:hint="eastAsia" w:ascii="Times New Roman" w:hAnsi="Times New Roman" w:eastAsia="宋体" w:cs="Times New Roman"/>
          <w:color w:val="auto"/>
          <w:w w:val="108"/>
          <w:kern w:val="0"/>
          <w:sz w:val="20"/>
          <w:szCs w:val="20"/>
        </w:rPr>
        <w:t>30</w:t>
      </w:r>
      <w:r>
        <w:rPr>
          <w:rFonts w:ascii="Times New Roman" w:hAnsi="Times New Roman" w:eastAsia="宋体" w:cs="Times New Roman"/>
          <w:color w:val="auto"/>
          <w:w w:val="108"/>
          <w:kern w:val="0"/>
          <w:sz w:val="20"/>
          <w:szCs w:val="20"/>
        </w:rPr>
        <w:t>0 m</w:t>
      </w:r>
      <w:r>
        <w:rPr>
          <w:rFonts w:ascii="Times New Roman" w:hAnsi="Times New Roman" w:eastAsia="宋体" w:cs="Times New Roman"/>
          <w:w w:val="108"/>
          <w:kern w:val="0"/>
          <w:sz w:val="20"/>
          <w:szCs w:val="20"/>
        </w:rPr>
        <w:t>g</w:t>
      </w:r>
      <w:r>
        <w:rPr>
          <w:rFonts w:hint="eastAsia" w:ascii="Times New Roman" w:hAnsi="Times New Roman" w:eastAsia="宋体" w:cs="Times New Roman"/>
          <w:w w:val="108"/>
          <w:kern w:val="0"/>
          <w:sz w:val="20"/>
          <w:szCs w:val="20"/>
        </w:rPr>
        <w:t>/L</w:t>
      </w:r>
      <w:r>
        <w:rPr>
          <w:rFonts w:hint="eastAsia" w:ascii="Times New Roman" w:hAnsi="Times New Roman" w:eastAsia="宋体" w:cs="Times New Roman"/>
          <w:bCs/>
          <w:kern w:val="0"/>
          <w:sz w:val="20"/>
          <w:szCs w:val="20"/>
        </w:rPr>
        <w:t>)</w:t>
      </w:r>
      <w:r>
        <w:rPr>
          <w:rFonts w:hint="eastAsia" w:ascii="Times New Roman" w:hAnsi="Times New Roman" w:eastAsia="宋体" w:cs="Times New Roman"/>
          <w:bCs/>
          <w:kern w:val="0"/>
          <w:sz w:val="20"/>
          <w:szCs w:val="20"/>
          <w:lang w:val="en-US" w:eastAsia="zh-CN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bCs/>
          <w:kern w:val="0"/>
          <w:szCs w:val="21"/>
          <w:lang w:eastAsia="zh-CN"/>
        </w:rPr>
      </w:pPr>
      <w:r>
        <w:rPr>
          <w:rFonts w:ascii="Times New Roman" w:hAnsi="Times New Roman" w:eastAsia="宋体" w:cs="Times New Roman"/>
          <w:b/>
          <w:bCs/>
          <w:w w:val="108"/>
          <w:kern w:val="0"/>
          <w:sz w:val="24"/>
          <w:szCs w:val="24"/>
        </w:rPr>
        <w:t>References</w:t>
      </w:r>
    </w:p>
    <w:p>
      <w:pPr>
        <w:widowControl/>
        <w:spacing w:line="300" w:lineRule="auto"/>
        <w:ind w:left="388" w:hanging="388" w:hangingChars="200"/>
        <w:rPr>
          <w:rFonts w:ascii="Times New Roman" w:hAnsi="Times New Roman" w:eastAsia="Calibri" w:cs="Times New Roman"/>
          <w:color w:val="auto"/>
          <w:w w:val="108"/>
          <w:kern w:val="0"/>
          <w:sz w:val="18"/>
          <w:szCs w:val="18"/>
        </w:rPr>
      </w:pPr>
      <w:r>
        <w:rPr>
          <w:rFonts w:ascii="Times New Roman" w:hAnsi="Times New Roman" w:eastAsia="Calibri" w:cs="Times New Roman"/>
          <w:color w:val="auto"/>
          <w:w w:val="108"/>
          <w:kern w:val="0"/>
          <w:sz w:val="18"/>
          <w:szCs w:val="18"/>
        </w:rPr>
        <w:t>Li</w:t>
      </w:r>
      <w:r>
        <w:rPr>
          <w:rFonts w:hint="eastAsia" w:ascii="Times New Roman" w:hAnsi="Times New Roman" w:eastAsia="宋体" w:cs="Times New Roman"/>
          <w:color w:val="auto"/>
          <w:w w:val="108"/>
          <w:kern w:val="0"/>
          <w:sz w:val="18"/>
          <w:szCs w:val="18"/>
          <w:lang w:val="en-US" w:eastAsia="zh-CN"/>
        </w:rPr>
        <w:t>,</w:t>
      </w:r>
      <w:r>
        <w:rPr>
          <w:rFonts w:ascii="Times New Roman" w:hAnsi="Times New Roman" w:eastAsia="Calibri" w:cs="Times New Roman"/>
          <w:color w:val="auto"/>
          <w:w w:val="108"/>
          <w:kern w:val="0"/>
          <w:sz w:val="18"/>
          <w:szCs w:val="18"/>
        </w:rPr>
        <w:t xml:space="preserve"> S</w:t>
      </w:r>
      <w:r>
        <w:rPr>
          <w:rFonts w:hint="eastAsia" w:ascii="Times New Roman" w:hAnsi="Times New Roman" w:eastAsia="宋体" w:cs="Times New Roman"/>
          <w:color w:val="auto"/>
          <w:w w:val="108"/>
          <w:kern w:val="0"/>
          <w:sz w:val="18"/>
          <w:szCs w:val="18"/>
          <w:lang w:val="en-US" w:eastAsia="zh-CN"/>
        </w:rPr>
        <w:t>.</w:t>
      </w:r>
      <w:r>
        <w:rPr>
          <w:rFonts w:ascii="Times New Roman" w:hAnsi="Times New Roman" w:eastAsia="Calibri" w:cs="Times New Roman"/>
          <w:color w:val="auto"/>
          <w:w w:val="108"/>
          <w:kern w:val="0"/>
          <w:sz w:val="18"/>
          <w:szCs w:val="18"/>
        </w:rPr>
        <w:t>Y</w:t>
      </w:r>
      <w:r>
        <w:rPr>
          <w:rFonts w:hint="eastAsia" w:ascii="Times New Roman" w:hAnsi="Times New Roman" w:eastAsia="宋体" w:cs="Times New Roman"/>
          <w:color w:val="auto"/>
          <w:w w:val="108"/>
          <w:kern w:val="0"/>
          <w:sz w:val="18"/>
          <w:szCs w:val="18"/>
          <w:lang w:val="en-US" w:eastAsia="zh-CN"/>
        </w:rPr>
        <w:t>.</w:t>
      </w:r>
      <w:r>
        <w:rPr>
          <w:rFonts w:ascii="Times New Roman" w:hAnsi="Times New Roman" w:eastAsia="Calibri" w:cs="Times New Roman"/>
          <w:color w:val="auto"/>
          <w:w w:val="108"/>
          <w:kern w:val="0"/>
          <w:sz w:val="18"/>
          <w:szCs w:val="18"/>
        </w:rPr>
        <w:t>, Teng</w:t>
      </w:r>
      <w:r>
        <w:rPr>
          <w:rFonts w:hint="eastAsia" w:ascii="Times New Roman" w:hAnsi="Times New Roman" w:eastAsia="宋体" w:cs="Times New Roman"/>
          <w:color w:val="auto"/>
          <w:w w:val="108"/>
          <w:kern w:val="0"/>
          <w:sz w:val="18"/>
          <w:szCs w:val="18"/>
          <w:lang w:val="en-US" w:eastAsia="zh-CN"/>
        </w:rPr>
        <w:t>,</w:t>
      </w:r>
      <w:r>
        <w:rPr>
          <w:rFonts w:ascii="Times New Roman" w:hAnsi="Times New Roman" w:eastAsia="Calibri" w:cs="Times New Roman"/>
          <w:color w:val="auto"/>
          <w:w w:val="108"/>
          <w:kern w:val="0"/>
          <w:sz w:val="18"/>
          <w:szCs w:val="18"/>
        </w:rPr>
        <w:t xml:space="preserve"> H</w:t>
      </w:r>
      <w:r>
        <w:rPr>
          <w:rFonts w:hint="eastAsia" w:ascii="Times New Roman" w:hAnsi="Times New Roman" w:eastAsia="宋体" w:cs="Times New Roman"/>
          <w:color w:val="auto"/>
          <w:w w:val="108"/>
          <w:kern w:val="0"/>
          <w:sz w:val="18"/>
          <w:szCs w:val="18"/>
          <w:lang w:val="en-US" w:eastAsia="zh-CN"/>
        </w:rPr>
        <w:t>.</w:t>
      </w:r>
      <w:r>
        <w:rPr>
          <w:rFonts w:ascii="Times New Roman" w:hAnsi="Times New Roman" w:eastAsia="Calibri" w:cs="Times New Roman"/>
          <w:color w:val="auto"/>
          <w:w w:val="108"/>
          <w:kern w:val="0"/>
          <w:sz w:val="18"/>
          <w:szCs w:val="18"/>
        </w:rPr>
        <w:t>J</w:t>
      </w:r>
      <w:r>
        <w:rPr>
          <w:rFonts w:hint="eastAsia" w:ascii="Times New Roman" w:hAnsi="Times New Roman" w:eastAsia="宋体" w:cs="Times New Roman"/>
          <w:color w:val="auto"/>
          <w:w w:val="108"/>
          <w:kern w:val="0"/>
          <w:sz w:val="18"/>
          <w:szCs w:val="18"/>
          <w:lang w:val="en-US" w:eastAsia="zh-CN"/>
        </w:rPr>
        <w:t>.</w:t>
      </w:r>
      <w:r>
        <w:rPr>
          <w:rFonts w:ascii="Times New Roman" w:hAnsi="Times New Roman" w:eastAsia="Calibri" w:cs="Times New Roman"/>
          <w:color w:val="auto"/>
          <w:w w:val="108"/>
          <w:kern w:val="0"/>
          <w:sz w:val="18"/>
          <w:szCs w:val="18"/>
        </w:rPr>
        <w:t>, Guo</w:t>
      </w:r>
      <w:r>
        <w:rPr>
          <w:rFonts w:hint="eastAsia" w:ascii="Times New Roman" w:hAnsi="Times New Roman" w:eastAsia="宋体" w:cs="Times New Roman"/>
          <w:color w:val="auto"/>
          <w:w w:val="108"/>
          <w:kern w:val="0"/>
          <w:sz w:val="18"/>
          <w:szCs w:val="18"/>
          <w:lang w:val="en-US" w:eastAsia="zh-CN"/>
        </w:rPr>
        <w:t>,</w:t>
      </w:r>
      <w:r>
        <w:rPr>
          <w:rFonts w:ascii="Times New Roman" w:hAnsi="Times New Roman" w:eastAsia="Calibri" w:cs="Times New Roman"/>
          <w:color w:val="auto"/>
          <w:w w:val="108"/>
          <w:kern w:val="0"/>
          <w:sz w:val="18"/>
          <w:szCs w:val="18"/>
        </w:rPr>
        <w:t xml:space="preserve"> J</w:t>
      </w:r>
      <w:r>
        <w:rPr>
          <w:rFonts w:hint="eastAsia" w:ascii="Times New Roman" w:hAnsi="Times New Roman" w:eastAsia="宋体" w:cs="Times New Roman"/>
          <w:color w:val="auto"/>
          <w:w w:val="108"/>
          <w:kern w:val="0"/>
          <w:sz w:val="18"/>
          <w:szCs w:val="18"/>
          <w:lang w:val="en-US" w:eastAsia="zh-CN"/>
        </w:rPr>
        <w:t>.</w:t>
      </w:r>
      <w:r>
        <w:rPr>
          <w:rFonts w:ascii="Times New Roman" w:hAnsi="Times New Roman" w:eastAsia="Calibri" w:cs="Times New Roman"/>
          <w:color w:val="auto"/>
          <w:w w:val="108"/>
          <w:kern w:val="0"/>
          <w:sz w:val="18"/>
          <w:szCs w:val="18"/>
        </w:rPr>
        <w:t>Z</w:t>
      </w:r>
      <w:r>
        <w:rPr>
          <w:rFonts w:hint="eastAsia" w:ascii="Times New Roman" w:hAnsi="Times New Roman" w:eastAsia="宋体" w:cs="Times New Roman"/>
          <w:color w:val="auto"/>
          <w:w w:val="108"/>
          <w:kern w:val="0"/>
          <w:sz w:val="18"/>
          <w:szCs w:val="18"/>
          <w:lang w:val="en-US" w:eastAsia="zh-CN"/>
        </w:rPr>
        <w:t>.,</w:t>
      </w:r>
      <w:r>
        <w:rPr>
          <w:rFonts w:ascii="Times New Roman" w:hAnsi="Times New Roman" w:eastAsia="Calibri" w:cs="Times New Roman"/>
          <w:color w:val="auto"/>
          <w:w w:val="108"/>
          <w:kern w:val="0"/>
          <w:sz w:val="18"/>
          <w:szCs w:val="18"/>
        </w:rPr>
        <w:t xml:space="preserve"> </w:t>
      </w:r>
      <w:r>
        <w:rPr>
          <w:rFonts w:hint="eastAsia" w:ascii="Times New Roman" w:hAnsi="Times New Roman" w:eastAsia="宋体" w:cs="Times New Roman"/>
          <w:color w:val="auto"/>
          <w:w w:val="108"/>
          <w:kern w:val="0"/>
          <w:sz w:val="18"/>
          <w:szCs w:val="18"/>
          <w:lang w:val="en-US" w:eastAsia="zh-CN"/>
        </w:rPr>
        <w:t>Wang, Y.X., Li, B.,</w:t>
      </w:r>
      <w:r>
        <w:rPr>
          <w:rFonts w:ascii="Times New Roman" w:hAnsi="Times New Roman" w:eastAsia="Calibri" w:cs="Times New Roman"/>
          <w:color w:val="auto"/>
          <w:w w:val="108"/>
          <w:kern w:val="0"/>
          <w:sz w:val="18"/>
          <w:szCs w:val="18"/>
        </w:rPr>
        <w:t xml:space="preserve"> 2021</w:t>
      </w:r>
      <w:r>
        <w:rPr>
          <w:rFonts w:hint="eastAsia" w:ascii="Times New Roman" w:hAnsi="Times New Roman" w:eastAsia="宋体" w:cs="Times New Roman"/>
          <w:color w:val="auto"/>
          <w:w w:val="108"/>
          <w:kern w:val="0"/>
          <w:sz w:val="18"/>
          <w:szCs w:val="18"/>
          <w:lang w:val="en-US" w:eastAsia="zh-CN"/>
        </w:rPr>
        <w:t>.</w:t>
      </w:r>
      <w:r>
        <w:rPr>
          <w:rFonts w:ascii="Times New Roman" w:hAnsi="Times New Roman" w:eastAsia="Calibri" w:cs="Times New Roman"/>
          <w:color w:val="auto"/>
          <w:w w:val="108"/>
          <w:kern w:val="0"/>
          <w:sz w:val="18"/>
          <w:szCs w:val="18"/>
        </w:rPr>
        <w:t xml:space="preserve"> Enhanced removal of Cr(VI) by nitrogen-doped hydrochar prepared from bamboo and ammonium chloride. </w:t>
      </w:r>
      <w:r>
        <w:rPr>
          <w:rFonts w:hint="eastAsia" w:ascii="Times New Roman" w:hAnsi="Times New Roman" w:eastAsia="Calibri" w:cs="Times New Roman"/>
          <w:color w:val="auto"/>
          <w:w w:val="108"/>
          <w:kern w:val="0"/>
          <w:sz w:val="18"/>
          <w:szCs w:val="18"/>
        </w:rPr>
        <w:t>Bioresour. Technol.</w:t>
      </w:r>
      <w:r>
        <w:rPr>
          <w:rFonts w:hint="eastAsia" w:ascii="Times New Roman" w:hAnsi="Times New Roman" w:eastAsia="宋体" w:cs="Times New Roman"/>
          <w:color w:val="auto"/>
          <w:w w:val="108"/>
          <w:kern w:val="0"/>
          <w:sz w:val="18"/>
          <w:szCs w:val="18"/>
          <w:lang w:val="en-US" w:eastAsia="zh-CN"/>
        </w:rPr>
        <w:t xml:space="preserve"> </w:t>
      </w:r>
      <w:r>
        <w:rPr>
          <w:rFonts w:ascii="Times New Roman" w:hAnsi="Times New Roman" w:eastAsia="Calibri" w:cs="Times New Roman"/>
          <w:color w:val="auto"/>
          <w:w w:val="108"/>
          <w:kern w:val="0"/>
          <w:sz w:val="18"/>
          <w:szCs w:val="18"/>
        </w:rPr>
        <w:t>342</w:t>
      </w:r>
      <w:r>
        <w:rPr>
          <w:rFonts w:hint="eastAsia" w:ascii="Times New Roman" w:hAnsi="Times New Roman" w:eastAsia="宋体" w:cs="Times New Roman"/>
          <w:color w:val="auto"/>
          <w:w w:val="108"/>
          <w:kern w:val="0"/>
          <w:sz w:val="18"/>
          <w:szCs w:val="18"/>
          <w:lang w:val="en-US" w:eastAsia="zh-CN"/>
        </w:rPr>
        <w:t xml:space="preserve">, </w:t>
      </w:r>
      <w:r>
        <w:rPr>
          <w:rFonts w:ascii="Times New Roman" w:hAnsi="Times New Roman" w:eastAsia="Calibri" w:cs="Times New Roman"/>
          <w:color w:val="auto"/>
          <w:w w:val="108"/>
          <w:kern w:val="0"/>
          <w:sz w:val="18"/>
          <w:szCs w:val="18"/>
        </w:rPr>
        <w:t xml:space="preserve">126028. </w:t>
      </w:r>
      <w:r>
        <w:rPr>
          <w:color w:val="auto"/>
        </w:rPr>
        <w:fldChar w:fldCharType="begin"/>
      </w:r>
      <w:r>
        <w:rPr>
          <w:color w:val="auto"/>
        </w:rPr>
        <w:instrText xml:space="preserve"> HYPERLINK "https://doi.org/10.1016/j.biortech.2021.126028" </w:instrText>
      </w:r>
      <w:r>
        <w:rPr>
          <w:color w:val="auto"/>
        </w:rPr>
        <w:fldChar w:fldCharType="separate"/>
      </w:r>
      <w:r>
        <w:rPr>
          <w:rFonts w:ascii="Times New Roman" w:hAnsi="Times New Roman" w:eastAsia="Calibri" w:cs="Times New Roman"/>
          <w:color w:val="auto"/>
          <w:w w:val="108"/>
          <w:kern w:val="0"/>
          <w:sz w:val="18"/>
          <w:szCs w:val="18"/>
        </w:rPr>
        <w:t>https://doi.org/10.1016/j.biortech.2021.126028</w:t>
      </w:r>
      <w:r>
        <w:rPr>
          <w:rFonts w:ascii="Times New Roman" w:hAnsi="Times New Roman" w:eastAsia="Calibri" w:cs="Times New Roman"/>
          <w:color w:val="auto"/>
          <w:w w:val="108"/>
          <w:kern w:val="0"/>
          <w:sz w:val="18"/>
          <w:szCs w:val="18"/>
        </w:rPr>
        <w:fldChar w:fldCharType="end"/>
      </w:r>
    </w:p>
    <w:p>
      <w:pPr>
        <w:jc w:val="both"/>
        <w:rPr>
          <w:rFonts w:hint="default" w:ascii="Times New Roman" w:hAnsi="Times New Roman" w:eastAsia="宋体" w:cs="Times New Roman"/>
          <w:bCs/>
          <w:kern w:val="0"/>
          <w:szCs w:val="21"/>
          <w:lang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yriadPro-Semibold">
    <w:altName w:val="微软雅黑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dvTime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ZjMmZmMTRlOTZhNTg2NTc4Y2JkMzZiMzMwZDdjM2MifQ=="/>
  </w:docVars>
  <w:rsids>
    <w:rsidRoot w:val="00000000"/>
    <w:rsid w:val="08721D78"/>
    <w:rsid w:val="0FF310DE"/>
    <w:rsid w:val="114D0AD7"/>
    <w:rsid w:val="1A652A8B"/>
    <w:rsid w:val="24D40A88"/>
    <w:rsid w:val="2FE22A7F"/>
    <w:rsid w:val="360D204B"/>
    <w:rsid w:val="37DC2469"/>
    <w:rsid w:val="3C6927A8"/>
    <w:rsid w:val="42415C35"/>
    <w:rsid w:val="453D6072"/>
    <w:rsid w:val="4765087A"/>
    <w:rsid w:val="4BCB3470"/>
    <w:rsid w:val="4C5F7811"/>
    <w:rsid w:val="53DA1367"/>
    <w:rsid w:val="59AC081C"/>
    <w:rsid w:val="5D660DA2"/>
    <w:rsid w:val="5DD46B57"/>
    <w:rsid w:val="5E2623CD"/>
    <w:rsid w:val="6102706E"/>
    <w:rsid w:val="67467EB9"/>
    <w:rsid w:val="68BE55F7"/>
    <w:rsid w:val="697D2555"/>
    <w:rsid w:val="737C169B"/>
    <w:rsid w:val="747800B5"/>
    <w:rsid w:val="7557044F"/>
    <w:rsid w:val="7691126A"/>
    <w:rsid w:val="769866DF"/>
    <w:rsid w:val="7AA5772A"/>
    <w:rsid w:val="7C413482"/>
    <w:rsid w:val="7D496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3.bin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image" Target="media/image8.tiff"/><Relationship Id="rId16" Type="http://schemas.openxmlformats.org/officeDocument/2006/relationships/image" Target="media/image7.tiff"/><Relationship Id="rId15" Type="http://schemas.openxmlformats.org/officeDocument/2006/relationships/image" Target="media/image6.tiff"/><Relationship Id="rId14" Type="http://schemas.openxmlformats.org/officeDocument/2006/relationships/oleObject" Target="embeddings/oleObject6.bin"/><Relationship Id="rId13" Type="http://schemas.openxmlformats.org/officeDocument/2006/relationships/image" Target="media/image5.wmf"/><Relationship Id="rId12" Type="http://schemas.openxmlformats.org/officeDocument/2006/relationships/oleObject" Target="embeddings/oleObject5.bin"/><Relationship Id="rId11" Type="http://schemas.openxmlformats.org/officeDocument/2006/relationships/image" Target="media/image4.wmf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385</Words>
  <Characters>2300</Characters>
  <Lines>0</Lines>
  <Paragraphs>0</Paragraphs>
  <TotalTime>4</TotalTime>
  <ScaleCrop>false</ScaleCrop>
  <LinksUpToDate>false</LinksUpToDate>
  <CharactersWithSpaces>2576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2022-05-20T10:16:00Z</dcterms:created>
  <dc:creator>19850130</dc:creator>
  <cp:lastModifiedBy>19850130</cp:lastModifiedBy>
  <dcterms:modified xsi:type="dcterms:W3CDTF">2022-10-16T01:27:46Z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9382BBF0040947A4B55363892EDB95C5</vt:lpwstr>
  </property>
</Properties>
</file>