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6CC1" w14:textId="77777777" w:rsidR="00D81C01" w:rsidRPr="008D2E27" w:rsidRDefault="00D81C01" w:rsidP="00D81C01">
      <w:pPr>
        <w:spacing w:line="480" w:lineRule="auto"/>
        <w:jc w:val="center"/>
        <w:rPr>
          <w:b/>
          <w:bCs/>
          <w:color w:val="000000" w:themeColor="text1"/>
        </w:rPr>
      </w:pPr>
      <w:bookmarkStart w:id="0" w:name="_Hlk75786923"/>
      <w:bookmarkEnd w:id="0"/>
      <w:r w:rsidRPr="008D2E27">
        <w:rPr>
          <w:b/>
          <w:bCs/>
          <w:color w:val="000000" w:themeColor="text1"/>
        </w:rPr>
        <w:t>Supporting information</w:t>
      </w:r>
      <w:r w:rsidR="00B01E9B" w:rsidRPr="008D2E27">
        <w:rPr>
          <w:b/>
          <w:bCs/>
          <w:color w:val="000000" w:themeColor="text1"/>
        </w:rPr>
        <w:t xml:space="preserve"> for:</w:t>
      </w:r>
    </w:p>
    <w:p w14:paraId="4EA20CD1" w14:textId="77777777" w:rsidR="00B01E9B" w:rsidRPr="008D2E27" w:rsidRDefault="00B01E9B" w:rsidP="002F5631">
      <w:pPr>
        <w:spacing w:after="200" w:line="480" w:lineRule="auto"/>
        <w:jc w:val="center"/>
        <w:rPr>
          <w:b/>
          <w:bCs/>
          <w:color w:val="000000" w:themeColor="text1"/>
          <w:sz w:val="24"/>
          <w:szCs w:val="24"/>
        </w:rPr>
      </w:pPr>
      <w:bookmarkStart w:id="1" w:name="_Hlk73658715"/>
      <w:bookmarkEnd w:id="1"/>
      <w:r w:rsidRPr="008D2E27">
        <w:rPr>
          <w:b/>
          <w:bCs/>
          <w:color w:val="000000" w:themeColor="text1"/>
          <w:sz w:val="32"/>
          <w:szCs w:val="32"/>
        </w:rPr>
        <w:t xml:space="preserve">Synthesis of </w:t>
      </w:r>
      <w:r w:rsidRPr="008D2E27">
        <w:rPr>
          <w:rFonts w:cs="Angsana New"/>
          <w:b/>
          <w:bCs/>
          <w:color w:val="000000" w:themeColor="text1"/>
          <w:sz w:val="32"/>
          <w:szCs w:val="40"/>
        </w:rPr>
        <w:t>Na</w:t>
      </w:r>
      <w:r w:rsidRPr="008D2E27">
        <w:rPr>
          <w:rFonts w:cs="Angsana New"/>
          <w:b/>
          <w:bCs/>
          <w:color w:val="000000" w:themeColor="text1"/>
          <w:sz w:val="32"/>
          <w:szCs w:val="40"/>
          <w:vertAlign w:val="subscript"/>
        </w:rPr>
        <w:t>2</w:t>
      </w:r>
      <w:r w:rsidRPr="008D2E27">
        <w:rPr>
          <w:rFonts w:cs="Angsana New"/>
          <w:b/>
          <w:bCs/>
          <w:color w:val="000000" w:themeColor="text1"/>
          <w:sz w:val="32"/>
          <w:szCs w:val="40"/>
        </w:rPr>
        <w:t>WO</w:t>
      </w:r>
      <w:r w:rsidRPr="008D2E27">
        <w:rPr>
          <w:rFonts w:cs="Angsana New"/>
          <w:b/>
          <w:bCs/>
          <w:color w:val="000000" w:themeColor="text1"/>
          <w:sz w:val="32"/>
          <w:szCs w:val="40"/>
          <w:vertAlign w:val="subscript"/>
        </w:rPr>
        <w:t>4</w:t>
      </w:r>
      <w:r w:rsidRPr="008D2E27">
        <w:rPr>
          <w:rFonts w:cs="Angsana New"/>
          <w:b/>
          <w:bCs/>
          <w:color w:val="000000" w:themeColor="text1"/>
          <w:sz w:val="32"/>
          <w:szCs w:val="40"/>
        </w:rPr>
        <w:t>-Mn</w:t>
      </w:r>
      <w:r w:rsidRPr="008D2E27">
        <w:rPr>
          <w:rFonts w:cs="Angsana New"/>
          <w:b/>
          <w:bCs/>
          <w:color w:val="000000" w:themeColor="text1"/>
          <w:sz w:val="32"/>
          <w:szCs w:val="40"/>
          <w:vertAlign w:val="subscript"/>
        </w:rPr>
        <w:t>x</w:t>
      </w:r>
      <w:r w:rsidRPr="008D2E27">
        <w:rPr>
          <w:rFonts w:cs="Angsana New"/>
          <w:b/>
          <w:bCs/>
          <w:color w:val="000000" w:themeColor="text1"/>
          <w:sz w:val="32"/>
          <w:szCs w:val="40"/>
        </w:rPr>
        <w:t>O</w:t>
      </w:r>
      <w:r w:rsidRPr="008D2E27">
        <w:rPr>
          <w:rFonts w:cs="Angsana New"/>
          <w:b/>
          <w:bCs/>
          <w:color w:val="000000" w:themeColor="text1"/>
          <w:sz w:val="32"/>
          <w:szCs w:val="40"/>
          <w:vertAlign w:val="subscript"/>
        </w:rPr>
        <w:t>y</w:t>
      </w:r>
      <w:r w:rsidRPr="008D2E27">
        <w:rPr>
          <w:rFonts w:cs="Angsana New"/>
          <w:b/>
          <w:bCs/>
          <w:color w:val="000000" w:themeColor="text1"/>
          <w:sz w:val="32"/>
          <w:szCs w:val="40"/>
        </w:rPr>
        <w:t xml:space="preserve"> supported on SiO</w:t>
      </w:r>
      <w:r w:rsidRPr="008D2E27">
        <w:rPr>
          <w:rFonts w:cs="Angsana New"/>
          <w:b/>
          <w:bCs/>
          <w:color w:val="000000" w:themeColor="text1"/>
          <w:sz w:val="32"/>
          <w:szCs w:val="40"/>
          <w:vertAlign w:val="subscript"/>
        </w:rPr>
        <w:t>2</w:t>
      </w:r>
      <w:r w:rsidRPr="008D2E27">
        <w:rPr>
          <w:rFonts w:cs="Angsana New"/>
          <w:b/>
          <w:bCs/>
          <w:color w:val="000000" w:themeColor="text1"/>
          <w:sz w:val="32"/>
          <w:szCs w:val="40"/>
        </w:rPr>
        <w:t xml:space="preserve"> or La</w:t>
      </w:r>
      <w:r w:rsidRPr="008D2E27">
        <w:rPr>
          <w:rFonts w:cs="Angsana New"/>
          <w:b/>
          <w:bCs/>
          <w:color w:val="000000" w:themeColor="text1"/>
          <w:sz w:val="32"/>
          <w:szCs w:val="40"/>
          <w:vertAlign w:val="subscript"/>
        </w:rPr>
        <w:t>2</w:t>
      </w:r>
      <w:r w:rsidRPr="008D2E27">
        <w:rPr>
          <w:rFonts w:cs="Angsana New"/>
          <w:b/>
          <w:bCs/>
          <w:color w:val="000000" w:themeColor="text1"/>
          <w:sz w:val="32"/>
          <w:szCs w:val="40"/>
        </w:rPr>
        <w:t>O</w:t>
      </w:r>
      <w:r w:rsidRPr="008D2E27">
        <w:rPr>
          <w:rFonts w:cs="Angsana New"/>
          <w:b/>
          <w:bCs/>
          <w:color w:val="000000" w:themeColor="text1"/>
          <w:sz w:val="32"/>
          <w:szCs w:val="40"/>
          <w:vertAlign w:val="subscript"/>
        </w:rPr>
        <w:t>3</w:t>
      </w:r>
      <w:r w:rsidRPr="008D2E27">
        <w:rPr>
          <w:rFonts w:cs="Angsana New"/>
          <w:b/>
          <w:bCs/>
          <w:color w:val="000000" w:themeColor="text1"/>
          <w:sz w:val="32"/>
          <w:szCs w:val="40"/>
        </w:rPr>
        <w:t xml:space="preserve"> as fiber </w:t>
      </w:r>
      <w:r w:rsidRPr="008D2E27">
        <w:rPr>
          <w:rFonts w:cs="Angsana New"/>
          <w:b/>
          <w:bCs/>
          <w:color w:val="000000" w:themeColor="text1"/>
        </w:rPr>
        <w:t>catalysts by electrospinning for oxidative coupling of methane</w:t>
      </w:r>
      <w:r w:rsidRPr="008D2E27">
        <w:rPr>
          <w:b/>
          <w:bCs/>
          <w:color w:val="000000" w:themeColor="text1"/>
        </w:rPr>
        <w:t xml:space="preserve"> </w:t>
      </w:r>
    </w:p>
    <w:p w14:paraId="7162FF20" w14:textId="77777777" w:rsidR="002F5631" w:rsidRPr="008D2E27" w:rsidRDefault="002F5631" w:rsidP="002F5631">
      <w:pPr>
        <w:spacing w:line="480" w:lineRule="auto"/>
        <w:rPr>
          <w:rFonts w:eastAsia="Times New Roman"/>
          <w:i/>
          <w:color w:val="000000" w:themeColor="text1"/>
          <w:spacing w:val="4"/>
          <w:lang w:bidi="ar-SA"/>
        </w:rPr>
      </w:pPr>
      <w:proofErr w:type="spellStart"/>
      <w:r w:rsidRPr="008D2E27">
        <w:rPr>
          <w:i/>
          <w:color w:val="000000" w:themeColor="text1"/>
        </w:rPr>
        <w:t>Kanticha</w:t>
      </w:r>
      <w:proofErr w:type="spellEnd"/>
      <w:r w:rsidRPr="008D2E27">
        <w:rPr>
          <w:i/>
          <w:color w:val="000000" w:themeColor="text1"/>
        </w:rPr>
        <w:t xml:space="preserve"> Jaroenpanon</w:t>
      </w:r>
      <w:r w:rsidRPr="008D2E27">
        <w:rPr>
          <w:i/>
          <w:color w:val="000000" w:themeColor="text1"/>
          <w:vertAlign w:val="superscript"/>
        </w:rPr>
        <w:t>1</w:t>
      </w:r>
      <w:r w:rsidRPr="008D2E27">
        <w:rPr>
          <w:i/>
          <w:color w:val="000000" w:themeColor="text1"/>
        </w:rPr>
        <w:t xml:space="preserve">, </w:t>
      </w:r>
      <w:proofErr w:type="spellStart"/>
      <w:r w:rsidRPr="008D2E27">
        <w:rPr>
          <w:rFonts w:eastAsia="Times New Roman"/>
          <w:i/>
          <w:color w:val="000000" w:themeColor="text1"/>
          <w:spacing w:val="4"/>
          <w:lang w:bidi="ar-SA"/>
        </w:rPr>
        <w:t>Worapinit</w:t>
      </w:r>
      <w:proofErr w:type="spellEnd"/>
      <w:r w:rsidRPr="008D2E27">
        <w:rPr>
          <w:rFonts w:eastAsia="Times New Roman"/>
          <w:i/>
          <w:color w:val="000000" w:themeColor="text1"/>
          <w:spacing w:val="4"/>
          <w:lang w:bidi="ar-SA"/>
        </w:rPr>
        <w:t xml:space="preserve"> Tiyatha</w:t>
      </w:r>
      <w:r w:rsidRPr="008D2E27">
        <w:rPr>
          <w:i/>
          <w:color w:val="000000" w:themeColor="text1"/>
          <w:vertAlign w:val="superscript"/>
        </w:rPr>
        <w:t>1</w:t>
      </w:r>
      <w:r w:rsidRPr="008D2E27">
        <w:rPr>
          <w:rFonts w:eastAsia="Times New Roman"/>
          <w:i/>
          <w:color w:val="000000" w:themeColor="text1"/>
          <w:spacing w:val="4"/>
          <w:vertAlign w:val="superscript"/>
          <w:lang w:bidi="ar-SA"/>
        </w:rPr>
        <w:t>,2</w:t>
      </w:r>
      <w:r w:rsidRPr="008D2E27">
        <w:rPr>
          <w:rFonts w:eastAsia="Times New Roman"/>
          <w:i/>
          <w:color w:val="000000" w:themeColor="text1"/>
          <w:spacing w:val="4"/>
          <w:lang w:bidi="ar-SA"/>
        </w:rPr>
        <w:t xml:space="preserve">, </w:t>
      </w:r>
      <w:proofErr w:type="spellStart"/>
      <w:r w:rsidRPr="008D2E27">
        <w:rPr>
          <w:rFonts w:eastAsia="Times New Roman"/>
          <w:i/>
          <w:color w:val="000000" w:themeColor="text1"/>
          <w:spacing w:val="4"/>
          <w:lang w:bidi="ar-SA"/>
        </w:rPr>
        <w:t>Thanaphat</w:t>
      </w:r>
      <w:proofErr w:type="spellEnd"/>
      <w:r w:rsidRPr="008D2E27">
        <w:rPr>
          <w:rFonts w:eastAsia="Times New Roman"/>
          <w:i/>
          <w:color w:val="000000" w:themeColor="text1"/>
          <w:spacing w:val="4"/>
          <w:lang w:bidi="ar-SA"/>
        </w:rPr>
        <w:t xml:space="preserve"> Chukeaw</w:t>
      </w:r>
      <w:r w:rsidRPr="008D2E27">
        <w:rPr>
          <w:rFonts w:eastAsia="Times New Roman"/>
          <w:i/>
          <w:color w:val="000000" w:themeColor="text1"/>
          <w:spacing w:val="4"/>
          <w:vertAlign w:val="superscript"/>
          <w:lang w:bidi="ar-SA"/>
        </w:rPr>
        <w:t>1,2</w:t>
      </w:r>
      <w:r w:rsidRPr="008D2E27">
        <w:rPr>
          <w:rFonts w:eastAsia="Times New Roman"/>
          <w:i/>
          <w:color w:val="000000" w:themeColor="text1"/>
          <w:spacing w:val="4"/>
          <w:lang w:bidi="ar-SA"/>
        </w:rPr>
        <w:t xml:space="preserve">, </w:t>
      </w:r>
      <w:proofErr w:type="spellStart"/>
      <w:r w:rsidRPr="008D2E27">
        <w:rPr>
          <w:rFonts w:eastAsia="Times New Roman"/>
          <w:i/>
          <w:color w:val="000000" w:themeColor="text1"/>
        </w:rPr>
        <w:t>Sarannuch</w:t>
      </w:r>
      <w:proofErr w:type="spellEnd"/>
      <w:r w:rsidRPr="008D2E27">
        <w:rPr>
          <w:rFonts w:eastAsia="Times New Roman"/>
          <w:i/>
          <w:color w:val="000000" w:themeColor="text1"/>
        </w:rPr>
        <w:t xml:space="preserve"> Sringam</w:t>
      </w:r>
      <w:r w:rsidRPr="008D2E27">
        <w:rPr>
          <w:rFonts w:eastAsia="Times New Roman"/>
          <w:i/>
          <w:color w:val="000000" w:themeColor="text1"/>
          <w:spacing w:val="4"/>
          <w:vertAlign w:val="superscript"/>
          <w:lang w:bidi="ar-SA"/>
        </w:rPr>
        <w:t>1,2</w:t>
      </w:r>
      <w:r w:rsidRPr="008D2E27">
        <w:rPr>
          <w:rFonts w:eastAsia="Times New Roman"/>
          <w:i/>
          <w:color w:val="000000" w:themeColor="text1"/>
        </w:rPr>
        <w:t xml:space="preserve">, </w:t>
      </w:r>
      <w:proofErr w:type="spellStart"/>
      <w:r w:rsidRPr="008D2E27">
        <w:rPr>
          <w:rFonts w:eastAsia="Times New Roman"/>
          <w:i/>
          <w:color w:val="000000" w:themeColor="text1"/>
        </w:rPr>
        <w:t>Thongthai</w:t>
      </w:r>
      <w:proofErr w:type="spellEnd"/>
      <w:r w:rsidRPr="008D2E27">
        <w:rPr>
          <w:rFonts w:eastAsia="Times New Roman"/>
          <w:i/>
          <w:color w:val="000000" w:themeColor="text1"/>
        </w:rPr>
        <w:t xml:space="preserve"> Witoon</w:t>
      </w:r>
      <w:r w:rsidRPr="008D2E27">
        <w:rPr>
          <w:rFonts w:eastAsia="Times New Roman"/>
          <w:i/>
          <w:color w:val="000000" w:themeColor="text1"/>
          <w:spacing w:val="4"/>
          <w:vertAlign w:val="superscript"/>
          <w:lang w:bidi="ar-SA"/>
        </w:rPr>
        <w:t>1,2,3</w:t>
      </w:r>
      <w:r w:rsidRPr="008D2E27">
        <w:rPr>
          <w:rFonts w:eastAsia="Times New Roman"/>
          <w:i/>
          <w:color w:val="000000" w:themeColor="text1"/>
          <w:spacing w:val="4"/>
          <w:lang w:bidi="ar-SA"/>
        </w:rPr>
        <w:t xml:space="preserve">, </w:t>
      </w:r>
      <w:proofErr w:type="spellStart"/>
      <w:r w:rsidRPr="008D2E27">
        <w:rPr>
          <w:rFonts w:eastAsia="Times New Roman"/>
          <w:i/>
          <w:color w:val="000000" w:themeColor="text1"/>
          <w:spacing w:val="4"/>
          <w:lang w:bidi="ar-SA"/>
        </w:rPr>
        <w:t>Chularat</w:t>
      </w:r>
      <w:proofErr w:type="spellEnd"/>
      <w:r w:rsidRPr="008D2E27">
        <w:rPr>
          <w:rFonts w:eastAsia="Times New Roman"/>
          <w:i/>
          <w:color w:val="000000" w:themeColor="text1"/>
          <w:spacing w:val="4"/>
          <w:lang w:bidi="ar-SA"/>
        </w:rPr>
        <w:t xml:space="preserve"> Wattanakit</w:t>
      </w:r>
      <w:r w:rsidRPr="008D2E27">
        <w:rPr>
          <w:rFonts w:eastAsia="Times New Roman"/>
          <w:i/>
          <w:color w:val="000000" w:themeColor="text1"/>
          <w:spacing w:val="4"/>
          <w:vertAlign w:val="superscript"/>
          <w:lang w:bidi="ar-SA"/>
        </w:rPr>
        <w:t>4</w:t>
      </w:r>
      <w:r w:rsidRPr="008D2E27">
        <w:rPr>
          <w:rFonts w:eastAsia="Times New Roman"/>
          <w:i/>
          <w:color w:val="000000" w:themeColor="text1"/>
          <w:spacing w:val="4"/>
          <w:lang w:bidi="ar-SA"/>
        </w:rPr>
        <w:t>, Metta Chareonpanich</w:t>
      </w:r>
      <w:r w:rsidRPr="008D2E27">
        <w:rPr>
          <w:rFonts w:eastAsia="Times New Roman"/>
          <w:i/>
          <w:color w:val="000000" w:themeColor="text1"/>
          <w:spacing w:val="4"/>
          <w:vertAlign w:val="superscript"/>
          <w:lang w:bidi="ar-SA"/>
        </w:rPr>
        <w:t>1,2,3</w:t>
      </w:r>
      <w:r w:rsidRPr="008D2E27">
        <w:rPr>
          <w:rFonts w:eastAsia="Times New Roman"/>
          <w:i/>
          <w:color w:val="000000" w:themeColor="text1"/>
          <w:spacing w:val="4"/>
          <w:lang w:bidi="ar-SA"/>
        </w:rPr>
        <w:t>,</w:t>
      </w:r>
      <w:r w:rsidRPr="008D2E27">
        <w:rPr>
          <w:i/>
          <w:color w:val="000000" w:themeColor="text1"/>
        </w:rPr>
        <w:t xml:space="preserve"> </w:t>
      </w:r>
      <w:proofErr w:type="spellStart"/>
      <w:r w:rsidRPr="008D2E27">
        <w:rPr>
          <w:i/>
          <w:color w:val="000000" w:themeColor="text1"/>
        </w:rPr>
        <w:t>Kajornsak</w:t>
      </w:r>
      <w:proofErr w:type="spellEnd"/>
      <w:r w:rsidRPr="008D2E27">
        <w:rPr>
          <w:i/>
          <w:color w:val="000000" w:themeColor="text1"/>
        </w:rPr>
        <w:t xml:space="preserve"> Faungnawakij</w:t>
      </w:r>
      <w:r w:rsidRPr="008D2E27">
        <w:rPr>
          <w:i/>
          <w:color w:val="000000" w:themeColor="text1"/>
          <w:vertAlign w:val="superscript"/>
        </w:rPr>
        <w:t>5</w:t>
      </w:r>
      <w:r w:rsidRPr="008D2E27">
        <w:rPr>
          <w:i/>
          <w:color w:val="000000" w:themeColor="text1"/>
        </w:rPr>
        <w:t xml:space="preserve">, </w:t>
      </w:r>
      <w:r w:rsidRPr="008D2E27">
        <w:rPr>
          <w:rFonts w:eastAsia="Times New Roman"/>
          <w:i/>
          <w:color w:val="000000" w:themeColor="text1"/>
          <w:spacing w:val="4"/>
          <w:lang w:bidi="ar-SA"/>
        </w:rPr>
        <w:t>Anusorn Seubsai</w:t>
      </w:r>
      <w:r w:rsidRPr="008D2E27">
        <w:rPr>
          <w:rFonts w:eastAsia="Times New Roman"/>
          <w:i/>
          <w:color w:val="000000" w:themeColor="text1"/>
          <w:spacing w:val="4"/>
          <w:vertAlign w:val="superscript"/>
          <w:lang w:bidi="ar-SA"/>
        </w:rPr>
        <w:t>1,2,3</w:t>
      </w:r>
      <w:r w:rsidRPr="008D2E27">
        <w:rPr>
          <w:rFonts w:eastAsia="Times New Roman"/>
          <w:i/>
          <w:color w:val="000000" w:themeColor="text1"/>
          <w:spacing w:val="4"/>
          <w:lang w:bidi="ar-SA"/>
        </w:rPr>
        <w:t>*</w:t>
      </w:r>
    </w:p>
    <w:p w14:paraId="7DE25101" w14:textId="77777777" w:rsidR="002F5631" w:rsidRPr="008D2E27" w:rsidRDefault="002F5631" w:rsidP="002F5631">
      <w:pPr>
        <w:spacing w:line="480" w:lineRule="auto"/>
        <w:rPr>
          <w:i/>
          <w:color w:val="000000" w:themeColor="text1"/>
          <w:sz w:val="24"/>
          <w:szCs w:val="24"/>
          <w:lang w:bidi="ar-SA"/>
        </w:rPr>
      </w:pPr>
      <w:r w:rsidRPr="008D2E27">
        <w:rPr>
          <w:rFonts w:eastAsia="Times New Roman"/>
          <w:i/>
          <w:color w:val="000000" w:themeColor="text1"/>
          <w:spacing w:val="4"/>
          <w:sz w:val="24"/>
          <w:szCs w:val="24"/>
          <w:vertAlign w:val="superscript"/>
          <w:lang w:bidi="ar-SA"/>
        </w:rPr>
        <w:t>1</w:t>
      </w:r>
      <w:r w:rsidRPr="008D2E27">
        <w:rPr>
          <w:rFonts w:eastAsia="Times New Roman"/>
          <w:i/>
          <w:color w:val="000000" w:themeColor="text1"/>
          <w:spacing w:val="4"/>
          <w:sz w:val="24"/>
          <w:szCs w:val="24"/>
          <w:lang w:bidi="ar-SA"/>
        </w:rPr>
        <w:t xml:space="preserve"> Department of Chemical Engineering, Faculty of Engineering, </w:t>
      </w:r>
      <w:r w:rsidRPr="008D2E27">
        <w:rPr>
          <w:i/>
          <w:color w:val="000000" w:themeColor="text1"/>
          <w:sz w:val="24"/>
          <w:szCs w:val="24"/>
          <w:lang w:bidi="ar-SA"/>
        </w:rPr>
        <w:t xml:space="preserve">Kasetsart University, Bangkok 10900, Thailand </w:t>
      </w:r>
    </w:p>
    <w:p w14:paraId="6E4A803B" w14:textId="77777777" w:rsidR="002F5631" w:rsidRPr="008D2E27" w:rsidRDefault="002F5631" w:rsidP="002F5631">
      <w:pPr>
        <w:spacing w:line="480" w:lineRule="auto"/>
        <w:rPr>
          <w:rFonts w:eastAsia="Times New Roman"/>
          <w:i/>
          <w:color w:val="000000" w:themeColor="text1"/>
          <w:spacing w:val="4"/>
          <w:sz w:val="24"/>
          <w:szCs w:val="24"/>
          <w:lang w:bidi="ar-SA"/>
        </w:rPr>
      </w:pPr>
      <w:r w:rsidRPr="008D2E27">
        <w:rPr>
          <w:rFonts w:eastAsia="Times New Roman"/>
          <w:i/>
          <w:color w:val="000000" w:themeColor="text1"/>
          <w:spacing w:val="4"/>
          <w:sz w:val="24"/>
          <w:szCs w:val="24"/>
          <w:vertAlign w:val="superscript"/>
          <w:lang w:bidi="ar-SA"/>
        </w:rPr>
        <w:t>2</w:t>
      </w:r>
      <w:r w:rsidRPr="008D2E27">
        <w:rPr>
          <w:rFonts w:eastAsia="Times New Roman"/>
          <w:i/>
          <w:color w:val="000000" w:themeColor="text1"/>
          <w:spacing w:val="4"/>
          <w:sz w:val="24"/>
          <w:szCs w:val="24"/>
          <w:lang w:bidi="ar-SA"/>
        </w:rPr>
        <w:t xml:space="preserve"> Center of Excellence on Petrochemical and Materials Technology, Kasetsart University, Bangkok 10900, Thailand</w:t>
      </w:r>
    </w:p>
    <w:p w14:paraId="3B2654CA" w14:textId="77777777" w:rsidR="002F5631" w:rsidRPr="008D2E27" w:rsidRDefault="002F5631" w:rsidP="002F5631">
      <w:pPr>
        <w:spacing w:line="480" w:lineRule="auto"/>
        <w:rPr>
          <w:i/>
          <w:color w:val="000000" w:themeColor="text1"/>
          <w:sz w:val="24"/>
          <w:szCs w:val="24"/>
        </w:rPr>
      </w:pPr>
      <w:r w:rsidRPr="008D2E27">
        <w:rPr>
          <w:rFonts w:eastAsia="Times New Roman"/>
          <w:i/>
          <w:color w:val="000000" w:themeColor="text1"/>
          <w:spacing w:val="4"/>
          <w:sz w:val="24"/>
          <w:szCs w:val="24"/>
          <w:vertAlign w:val="superscript"/>
          <w:lang w:bidi="ar-SA"/>
        </w:rPr>
        <w:t>3</w:t>
      </w:r>
      <w:r w:rsidRPr="008D2E27">
        <w:rPr>
          <w:rFonts w:eastAsia="Times New Roman"/>
          <w:i/>
          <w:color w:val="000000" w:themeColor="text1"/>
          <w:spacing w:val="4"/>
          <w:sz w:val="24"/>
          <w:szCs w:val="24"/>
          <w:lang w:bidi="ar-SA"/>
        </w:rPr>
        <w:t xml:space="preserve"> Research Network of NANOTEC–KU on </w:t>
      </w:r>
      <w:proofErr w:type="spellStart"/>
      <w:r w:rsidRPr="008D2E27">
        <w:rPr>
          <w:rFonts w:eastAsia="Times New Roman"/>
          <w:i/>
          <w:color w:val="000000" w:themeColor="text1"/>
          <w:spacing w:val="4"/>
          <w:sz w:val="24"/>
          <w:szCs w:val="24"/>
          <w:lang w:bidi="ar-SA"/>
        </w:rPr>
        <w:t>NanoCatalysts</w:t>
      </w:r>
      <w:proofErr w:type="spellEnd"/>
      <w:r w:rsidRPr="008D2E27">
        <w:rPr>
          <w:rFonts w:eastAsia="Times New Roman"/>
          <w:i/>
          <w:color w:val="000000" w:themeColor="text1"/>
          <w:spacing w:val="4"/>
          <w:sz w:val="24"/>
          <w:szCs w:val="24"/>
          <w:lang w:bidi="ar-SA"/>
        </w:rPr>
        <w:t xml:space="preserve"> and </w:t>
      </w:r>
      <w:proofErr w:type="spellStart"/>
      <w:r w:rsidRPr="008D2E27">
        <w:rPr>
          <w:rFonts w:eastAsia="Times New Roman"/>
          <w:i/>
          <w:color w:val="000000" w:themeColor="text1"/>
          <w:spacing w:val="4"/>
          <w:sz w:val="24"/>
          <w:szCs w:val="24"/>
          <w:lang w:bidi="ar-SA"/>
        </w:rPr>
        <w:t>NanoMaterials</w:t>
      </w:r>
      <w:proofErr w:type="spellEnd"/>
      <w:r w:rsidRPr="008D2E27">
        <w:rPr>
          <w:rFonts w:eastAsia="Times New Roman"/>
          <w:i/>
          <w:color w:val="000000" w:themeColor="text1"/>
          <w:spacing w:val="4"/>
          <w:sz w:val="24"/>
          <w:szCs w:val="24"/>
          <w:lang w:bidi="ar-SA"/>
        </w:rPr>
        <w:t xml:space="preserve"> for Sustainable Energy and Environment, </w:t>
      </w:r>
      <w:r w:rsidRPr="008D2E27">
        <w:rPr>
          <w:i/>
          <w:color w:val="000000" w:themeColor="text1"/>
          <w:sz w:val="24"/>
          <w:szCs w:val="24"/>
          <w:lang w:bidi="ar-SA"/>
        </w:rPr>
        <w:t>Kasetsart University, Bangkok 10900, Thailand</w:t>
      </w:r>
    </w:p>
    <w:p w14:paraId="488F9EE0" w14:textId="77777777" w:rsidR="002F5631" w:rsidRPr="008D2E27" w:rsidRDefault="002F5631" w:rsidP="002F5631">
      <w:pPr>
        <w:spacing w:line="480" w:lineRule="auto"/>
        <w:rPr>
          <w:i/>
          <w:color w:val="000000" w:themeColor="text1"/>
          <w:sz w:val="24"/>
          <w:szCs w:val="24"/>
          <w:lang w:bidi="ar-SA"/>
        </w:rPr>
      </w:pPr>
      <w:r w:rsidRPr="008D2E27">
        <w:rPr>
          <w:i/>
          <w:color w:val="000000" w:themeColor="text1"/>
          <w:sz w:val="24"/>
          <w:szCs w:val="24"/>
          <w:vertAlign w:val="superscript"/>
          <w:lang w:bidi="ar-SA"/>
        </w:rPr>
        <w:t>4</w:t>
      </w:r>
      <w:r w:rsidRPr="008D2E27">
        <w:rPr>
          <w:i/>
          <w:color w:val="000000" w:themeColor="text1"/>
          <w:sz w:val="24"/>
          <w:szCs w:val="24"/>
          <w:lang w:bidi="ar-SA"/>
        </w:rPr>
        <w:t xml:space="preserve"> Department of Chemical and Biomolecular Engineering, School of Energy Science and Engineering, </w:t>
      </w:r>
      <w:proofErr w:type="spellStart"/>
      <w:r w:rsidRPr="008D2E27">
        <w:rPr>
          <w:i/>
          <w:color w:val="000000" w:themeColor="text1"/>
          <w:sz w:val="24"/>
          <w:szCs w:val="24"/>
          <w:lang w:bidi="ar-SA"/>
        </w:rPr>
        <w:t>Vidyasirimedhi</w:t>
      </w:r>
      <w:proofErr w:type="spellEnd"/>
      <w:r w:rsidRPr="008D2E27">
        <w:rPr>
          <w:i/>
          <w:color w:val="000000" w:themeColor="text1"/>
          <w:sz w:val="24"/>
          <w:szCs w:val="24"/>
          <w:lang w:bidi="ar-SA"/>
        </w:rPr>
        <w:t xml:space="preserve"> Institute of Science and Technology, Rayong 21210, Thailand</w:t>
      </w:r>
    </w:p>
    <w:p w14:paraId="48CEDAE1" w14:textId="77777777" w:rsidR="002F5631" w:rsidRPr="008D2E27" w:rsidRDefault="002F5631" w:rsidP="002F5631">
      <w:pPr>
        <w:spacing w:line="480" w:lineRule="auto"/>
        <w:jc w:val="both"/>
        <w:rPr>
          <w:i/>
          <w:iCs/>
          <w:color w:val="000000" w:themeColor="text1"/>
          <w:sz w:val="24"/>
          <w:szCs w:val="24"/>
          <w:lang w:bidi="ar-SA"/>
        </w:rPr>
      </w:pPr>
      <w:r w:rsidRPr="008D2E27">
        <w:rPr>
          <w:i/>
          <w:iCs/>
          <w:color w:val="000000" w:themeColor="text1"/>
          <w:sz w:val="24"/>
          <w:szCs w:val="24"/>
          <w:vertAlign w:val="superscript"/>
          <w:lang w:bidi="ar-SA"/>
        </w:rPr>
        <w:t xml:space="preserve">5 </w:t>
      </w:r>
      <w:r w:rsidRPr="008D2E27">
        <w:rPr>
          <w:i/>
          <w:iCs/>
          <w:color w:val="000000" w:themeColor="text1"/>
          <w:sz w:val="24"/>
          <w:szCs w:val="24"/>
          <w:lang w:bidi="ar-SA"/>
        </w:rPr>
        <w:t xml:space="preserve">National Nanotechnology Center (NANOTEC), National Science and Technology Development Agency, Thailand Science Park, Khlong </w:t>
      </w:r>
      <w:proofErr w:type="spellStart"/>
      <w:r w:rsidRPr="008D2E27">
        <w:rPr>
          <w:i/>
          <w:iCs/>
          <w:color w:val="000000" w:themeColor="text1"/>
          <w:sz w:val="24"/>
          <w:szCs w:val="24"/>
          <w:lang w:bidi="ar-SA"/>
        </w:rPr>
        <w:t>Luang</w:t>
      </w:r>
      <w:proofErr w:type="spellEnd"/>
      <w:r w:rsidRPr="008D2E27">
        <w:rPr>
          <w:i/>
          <w:iCs/>
          <w:color w:val="000000" w:themeColor="text1"/>
          <w:sz w:val="24"/>
          <w:szCs w:val="24"/>
          <w:lang w:bidi="ar-SA"/>
        </w:rPr>
        <w:t>, Pathum Thani, 12120, Thailand</w:t>
      </w:r>
    </w:p>
    <w:p w14:paraId="0B6F1809" w14:textId="049E8D82" w:rsidR="00B514A9" w:rsidRPr="008D2E27" w:rsidRDefault="00B01E9B" w:rsidP="00B01E9B">
      <w:pPr>
        <w:spacing w:after="200" w:line="480" w:lineRule="auto"/>
        <w:jc w:val="both"/>
        <w:rPr>
          <w:color w:val="000000" w:themeColor="text1"/>
        </w:rPr>
      </w:pPr>
      <w:r w:rsidRPr="008D2E27">
        <w:rPr>
          <w:b/>
          <w:bCs/>
          <w:color w:val="000000" w:themeColor="text1"/>
        </w:rPr>
        <w:t>*Corresponding author</w:t>
      </w:r>
      <w:r w:rsidRPr="008D2E27">
        <w:rPr>
          <w:color w:val="000000" w:themeColor="text1"/>
        </w:rPr>
        <w:t>: fengasn@ku.ac.th</w:t>
      </w:r>
    </w:p>
    <w:p w14:paraId="51A76EBF" w14:textId="33D3CEEB" w:rsidR="00B514A9" w:rsidRPr="008D2E27" w:rsidRDefault="00B514A9">
      <w:pPr>
        <w:rPr>
          <w:color w:val="000000" w:themeColor="text1"/>
        </w:rPr>
      </w:pPr>
      <w:r w:rsidRPr="008D2E27">
        <w:rPr>
          <w:color w:val="000000" w:themeColor="text1"/>
        </w:rPr>
        <w:br w:type="page"/>
      </w:r>
    </w:p>
    <w:p w14:paraId="5FB5D454" w14:textId="612E0BCF" w:rsidR="00B514A9" w:rsidRPr="008D2E27" w:rsidRDefault="00B514A9">
      <w:pPr>
        <w:rPr>
          <w:color w:val="000000" w:themeColor="text1"/>
        </w:rPr>
      </w:pPr>
      <w:r w:rsidRPr="008D2E27">
        <w:rPr>
          <w:b/>
          <w:bCs/>
          <w:color w:val="000000" w:themeColor="text1"/>
        </w:rPr>
        <w:lastRenderedPageBreak/>
        <w:t>Table S1.</w:t>
      </w:r>
      <w:r w:rsidRPr="008D2E27">
        <w:rPr>
          <w:color w:val="000000" w:themeColor="text1"/>
        </w:rPr>
        <w:t xml:space="preserve"> Mn</w:t>
      </w:r>
      <w:r w:rsidR="009F5026" w:rsidRPr="008D2E27">
        <w:rPr>
          <w:color w:val="000000" w:themeColor="text1"/>
        </w:rPr>
        <w:t>-</w:t>
      </w:r>
      <w:r w:rsidRPr="008D2E27">
        <w:rPr>
          <w:color w:val="000000" w:themeColor="text1"/>
        </w:rPr>
        <w:t>Na</w:t>
      </w:r>
      <w:r w:rsidRPr="008D2E27">
        <w:rPr>
          <w:color w:val="000000" w:themeColor="text1"/>
          <w:vertAlign w:val="subscript"/>
        </w:rPr>
        <w:t>2</w:t>
      </w:r>
      <w:r w:rsidRPr="008D2E27">
        <w:rPr>
          <w:color w:val="000000" w:themeColor="text1"/>
        </w:rPr>
        <w:t>WO</w:t>
      </w:r>
      <w:r w:rsidRPr="008D2E27">
        <w:rPr>
          <w:color w:val="000000" w:themeColor="text1"/>
          <w:vertAlign w:val="subscript"/>
        </w:rPr>
        <w:t>4</w:t>
      </w:r>
      <w:r w:rsidR="009F5026" w:rsidRPr="008D2E27">
        <w:rPr>
          <w:color w:val="000000" w:themeColor="text1"/>
        </w:rPr>
        <w:t>/</w:t>
      </w:r>
      <w:r w:rsidRPr="008D2E27">
        <w:rPr>
          <w:color w:val="000000" w:themeColor="text1"/>
        </w:rPr>
        <w:t>SiO</w:t>
      </w:r>
      <w:r w:rsidRPr="008D2E27">
        <w:rPr>
          <w:color w:val="000000" w:themeColor="text1"/>
          <w:vertAlign w:val="subscript"/>
        </w:rPr>
        <w:t>2</w:t>
      </w:r>
      <w:r w:rsidRPr="008D2E27">
        <w:rPr>
          <w:color w:val="000000" w:themeColor="text1"/>
        </w:rPr>
        <w:t xml:space="preserve"> </w:t>
      </w:r>
      <w:r w:rsidR="009F5026" w:rsidRPr="008D2E27">
        <w:rPr>
          <w:color w:val="000000" w:themeColor="text1"/>
        </w:rPr>
        <w:t xml:space="preserve">based catalysts in OCM reaction. </w:t>
      </w:r>
    </w:p>
    <w:p w14:paraId="4953B7D3" w14:textId="77777777" w:rsidR="00B514A9" w:rsidRPr="008D2E27" w:rsidRDefault="00B514A9">
      <w:pPr>
        <w:rPr>
          <w:color w:val="000000" w:themeColor="text1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2369"/>
        <w:gridCol w:w="1496"/>
        <w:gridCol w:w="715"/>
        <w:gridCol w:w="1229"/>
        <w:gridCol w:w="1324"/>
        <w:gridCol w:w="2645"/>
      </w:tblGrid>
      <w:tr w:rsidR="008D2E27" w:rsidRPr="008D2E27" w14:paraId="416503D8" w14:textId="77777777" w:rsidTr="005B75E8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13615" w14:textId="77777777" w:rsidR="00B514A9" w:rsidRPr="008D2E27" w:rsidRDefault="00B514A9" w:rsidP="009F2D53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47D40" w14:textId="77777777" w:rsidR="00B514A9" w:rsidRPr="008D2E27" w:rsidRDefault="00B514A9" w:rsidP="009F2D53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Catalyst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5CDE1" w14:textId="77777777" w:rsidR="00B514A9" w:rsidRPr="008D2E27" w:rsidRDefault="00B514A9" w:rsidP="009F2D53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Reaction temperature (˚C)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7EB1C" w14:textId="77777777" w:rsidR="00B514A9" w:rsidRPr="008D2E27" w:rsidRDefault="00B514A9" w:rsidP="009F2D5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D2E27">
              <w:rPr>
                <w:b/>
                <w:bCs/>
                <w:color w:val="000000" w:themeColor="text1"/>
                <w:sz w:val="24"/>
                <w:szCs w:val="24"/>
                <w:vertAlign w:val="subscript"/>
              </w:rPr>
              <w:t>2+</w:t>
            </w: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 xml:space="preserve"> yield</w:t>
            </w:r>
          </w:p>
          <w:p w14:paraId="601357C1" w14:textId="77777777" w:rsidR="00B514A9" w:rsidRPr="008D2E27" w:rsidRDefault="00B514A9" w:rsidP="009F2D53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A64FF" w14:textId="77777777" w:rsidR="00B514A9" w:rsidRPr="008D2E27" w:rsidRDefault="00B514A9" w:rsidP="009F2D5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D2E27">
              <w:rPr>
                <w:b/>
                <w:bCs/>
                <w:color w:val="000000" w:themeColor="text1"/>
                <w:sz w:val="24"/>
                <w:szCs w:val="24"/>
                <w:vertAlign w:val="subscript"/>
              </w:rPr>
              <w:t xml:space="preserve">2+ </w:t>
            </w: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selectivity</w:t>
            </w:r>
          </w:p>
          <w:p w14:paraId="4CA17B54" w14:textId="77777777" w:rsidR="00B514A9" w:rsidRPr="008D2E27" w:rsidRDefault="00B514A9" w:rsidP="009F2D53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5268C" w14:textId="77777777" w:rsidR="00B514A9" w:rsidRPr="008D2E27" w:rsidRDefault="00B514A9" w:rsidP="009F2D5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CH</w:t>
            </w:r>
            <w:r w:rsidRPr="008D2E27">
              <w:rPr>
                <w:b/>
                <w:bCs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 xml:space="preserve"> conversion</w:t>
            </w:r>
          </w:p>
          <w:p w14:paraId="62A4AB50" w14:textId="77777777" w:rsidR="00B514A9" w:rsidRPr="008D2E27" w:rsidRDefault="00B514A9" w:rsidP="009F2D53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D0FD3" w14:textId="77777777" w:rsidR="00B514A9" w:rsidRPr="008D2E27" w:rsidRDefault="00B514A9" w:rsidP="009F2D53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Ref.</w:t>
            </w:r>
          </w:p>
        </w:tc>
      </w:tr>
      <w:tr w:rsidR="008D2E27" w:rsidRPr="008D2E27" w14:paraId="43F8AAB4" w14:textId="77777777" w:rsidTr="005B75E8"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5B51486A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vAlign w:val="center"/>
          </w:tcPr>
          <w:p w14:paraId="5853E745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Mn-Na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14:paraId="25DC16F6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0769AD7E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23.9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7C31713E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64.9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14:paraId="0FD259C1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36.8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13C9E8E7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(Jiang et al., 1993)</w:t>
            </w:r>
          </w:p>
        </w:tc>
      </w:tr>
      <w:tr w:rsidR="008D2E27" w:rsidRPr="008D2E27" w14:paraId="68073A21" w14:textId="77777777" w:rsidTr="005B75E8">
        <w:tc>
          <w:tcPr>
            <w:tcW w:w="570" w:type="dxa"/>
            <w:vAlign w:val="center"/>
          </w:tcPr>
          <w:p w14:paraId="35B98B7D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69" w:type="dxa"/>
            <w:vAlign w:val="center"/>
          </w:tcPr>
          <w:p w14:paraId="2A291AEB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Mn/Na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  <w:vAlign w:val="center"/>
          </w:tcPr>
          <w:p w14:paraId="05FA816A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15" w:type="dxa"/>
            <w:vAlign w:val="center"/>
          </w:tcPr>
          <w:p w14:paraId="76438364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26.4</w:t>
            </w:r>
          </w:p>
        </w:tc>
        <w:tc>
          <w:tcPr>
            <w:tcW w:w="1229" w:type="dxa"/>
            <w:vAlign w:val="center"/>
          </w:tcPr>
          <w:p w14:paraId="171482E6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80.0</w:t>
            </w:r>
          </w:p>
        </w:tc>
        <w:tc>
          <w:tcPr>
            <w:tcW w:w="1324" w:type="dxa"/>
            <w:vAlign w:val="center"/>
          </w:tcPr>
          <w:p w14:paraId="08EE76DE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33.0</w:t>
            </w:r>
          </w:p>
        </w:tc>
        <w:tc>
          <w:tcPr>
            <w:tcW w:w="2645" w:type="dxa"/>
          </w:tcPr>
          <w:p w14:paraId="3F52D6CD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(Palermo et al., 1998)</w:t>
            </w:r>
          </w:p>
        </w:tc>
      </w:tr>
      <w:tr w:rsidR="008D2E27" w:rsidRPr="008D2E27" w14:paraId="3F345590" w14:textId="77777777" w:rsidTr="005B75E8">
        <w:tc>
          <w:tcPr>
            <w:tcW w:w="570" w:type="dxa"/>
            <w:vAlign w:val="center"/>
          </w:tcPr>
          <w:p w14:paraId="784E0503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9" w:type="dxa"/>
            <w:vAlign w:val="center"/>
          </w:tcPr>
          <w:p w14:paraId="64233C0C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/La–Mn/SiO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  <w:vAlign w:val="center"/>
          </w:tcPr>
          <w:p w14:paraId="36C39138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15" w:type="dxa"/>
            <w:vAlign w:val="center"/>
          </w:tcPr>
          <w:p w14:paraId="07A6EAA9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25.6</w:t>
            </w:r>
          </w:p>
        </w:tc>
        <w:tc>
          <w:tcPr>
            <w:tcW w:w="1229" w:type="dxa"/>
            <w:vAlign w:val="center"/>
          </w:tcPr>
          <w:p w14:paraId="29851CA7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55.9</w:t>
            </w:r>
          </w:p>
        </w:tc>
        <w:tc>
          <w:tcPr>
            <w:tcW w:w="1324" w:type="dxa"/>
            <w:vAlign w:val="center"/>
          </w:tcPr>
          <w:p w14:paraId="72A9028A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45.8</w:t>
            </w:r>
          </w:p>
        </w:tc>
        <w:tc>
          <w:tcPr>
            <w:tcW w:w="2645" w:type="dxa"/>
          </w:tcPr>
          <w:p w14:paraId="58D35A19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Jingjing</w:t>
            </w:r>
            <w:proofErr w:type="spellEnd"/>
            <w:r w:rsidRPr="008D2E27">
              <w:rPr>
                <w:color w:val="000000" w:themeColor="text1"/>
                <w:sz w:val="24"/>
                <w:szCs w:val="24"/>
              </w:rPr>
              <w:t xml:space="preserve"> Wu, 2007)</w:t>
            </w:r>
          </w:p>
        </w:tc>
      </w:tr>
      <w:tr w:rsidR="008D2E27" w:rsidRPr="008D2E27" w14:paraId="70B87A23" w14:textId="77777777" w:rsidTr="005B75E8">
        <w:tc>
          <w:tcPr>
            <w:tcW w:w="570" w:type="dxa"/>
            <w:vAlign w:val="center"/>
          </w:tcPr>
          <w:p w14:paraId="55C33F0A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9" w:type="dxa"/>
            <w:vAlign w:val="center"/>
          </w:tcPr>
          <w:p w14:paraId="3E5658A5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La/Na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/Mn/SiO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  <w:vAlign w:val="center"/>
          </w:tcPr>
          <w:p w14:paraId="11938F01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15" w:type="dxa"/>
            <w:vAlign w:val="center"/>
          </w:tcPr>
          <w:p w14:paraId="64E1E3C4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19.8</w:t>
            </w:r>
          </w:p>
        </w:tc>
        <w:tc>
          <w:tcPr>
            <w:tcW w:w="1229" w:type="dxa"/>
            <w:vAlign w:val="center"/>
          </w:tcPr>
          <w:p w14:paraId="48EBBE34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47.6</w:t>
            </w:r>
          </w:p>
        </w:tc>
        <w:tc>
          <w:tcPr>
            <w:tcW w:w="1324" w:type="dxa"/>
            <w:vAlign w:val="center"/>
          </w:tcPr>
          <w:p w14:paraId="16ECAF3A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41.7</w:t>
            </w:r>
          </w:p>
        </w:tc>
        <w:tc>
          <w:tcPr>
            <w:tcW w:w="2645" w:type="dxa"/>
          </w:tcPr>
          <w:p w14:paraId="110B11D9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Jingjing</w:t>
            </w:r>
            <w:proofErr w:type="spellEnd"/>
            <w:r w:rsidRPr="008D2E27">
              <w:rPr>
                <w:color w:val="000000" w:themeColor="text1"/>
                <w:sz w:val="24"/>
                <w:szCs w:val="24"/>
              </w:rPr>
              <w:t xml:space="preserve"> Wu, 2007)</w:t>
            </w:r>
          </w:p>
        </w:tc>
      </w:tr>
      <w:tr w:rsidR="008D2E27" w:rsidRPr="008D2E27" w14:paraId="6E3BF1CF" w14:textId="77777777" w:rsidTr="005B75E8">
        <w:tc>
          <w:tcPr>
            <w:tcW w:w="570" w:type="dxa"/>
            <w:vAlign w:val="center"/>
          </w:tcPr>
          <w:p w14:paraId="7032756A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9" w:type="dxa"/>
            <w:vAlign w:val="center"/>
          </w:tcPr>
          <w:p w14:paraId="5ACF6881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/La/Mn/SiO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  <w:vAlign w:val="center"/>
          </w:tcPr>
          <w:p w14:paraId="61E90696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15" w:type="dxa"/>
            <w:vAlign w:val="center"/>
          </w:tcPr>
          <w:p w14:paraId="43AE8DA5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1229" w:type="dxa"/>
            <w:vAlign w:val="center"/>
          </w:tcPr>
          <w:p w14:paraId="1A7CD506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51.7</w:t>
            </w:r>
          </w:p>
        </w:tc>
        <w:tc>
          <w:tcPr>
            <w:tcW w:w="1324" w:type="dxa"/>
            <w:vAlign w:val="center"/>
          </w:tcPr>
          <w:p w14:paraId="4205181A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42.8</w:t>
            </w:r>
          </w:p>
        </w:tc>
        <w:tc>
          <w:tcPr>
            <w:tcW w:w="2645" w:type="dxa"/>
          </w:tcPr>
          <w:p w14:paraId="587A7DE0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Jingjing</w:t>
            </w:r>
            <w:proofErr w:type="spellEnd"/>
            <w:r w:rsidRPr="008D2E27">
              <w:rPr>
                <w:color w:val="000000" w:themeColor="text1"/>
                <w:sz w:val="24"/>
                <w:szCs w:val="24"/>
              </w:rPr>
              <w:t xml:space="preserve"> Wu, 2007)</w:t>
            </w:r>
          </w:p>
        </w:tc>
      </w:tr>
      <w:tr w:rsidR="008D2E27" w:rsidRPr="008D2E27" w14:paraId="3F43F550" w14:textId="77777777" w:rsidTr="005B75E8">
        <w:tc>
          <w:tcPr>
            <w:tcW w:w="570" w:type="dxa"/>
            <w:vAlign w:val="center"/>
          </w:tcPr>
          <w:p w14:paraId="0CB88092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9" w:type="dxa"/>
            <w:vAlign w:val="center"/>
          </w:tcPr>
          <w:p w14:paraId="1D2929F2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/Mn/La/SiO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  <w:vAlign w:val="center"/>
          </w:tcPr>
          <w:p w14:paraId="4F3AF8A3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15" w:type="dxa"/>
            <w:vAlign w:val="center"/>
          </w:tcPr>
          <w:p w14:paraId="2461693F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1229" w:type="dxa"/>
            <w:vAlign w:val="center"/>
          </w:tcPr>
          <w:p w14:paraId="480F5C2B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52.2</w:t>
            </w:r>
          </w:p>
        </w:tc>
        <w:tc>
          <w:tcPr>
            <w:tcW w:w="1324" w:type="dxa"/>
            <w:vAlign w:val="center"/>
          </w:tcPr>
          <w:p w14:paraId="104FC600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43.3</w:t>
            </w:r>
          </w:p>
        </w:tc>
        <w:tc>
          <w:tcPr>
            <w:tcW w:w="2645" w:type="dxa"/>
          </w:tcPr>
          <w:p w14:paraId="5F6BA273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Jingjing</w:t>
            </w:r>
            <w:proofErr w:type="spellEnd"/>
            <w:r w:rsidRPr="008D2E27">
              <w:rPr>
                <w:color w:val="000000" w:themeColor="text1"/>
                <w:sz w:val="24"/>
                <w:szCs w:val="24"/>
              </w:rPr>
              <w:t xml:space="preserve"> Wu, 2007)</w:t>
            </w:r>
          </w:p>
        </w:tc>
      </w:tr>
      <w:tr w:rsidR="008D2E27" w:rsidRPr="008D2E27" w14:paraId="3573FF6D" w14:textId="77777777" w:rsidTr="005B75E8">
        <w:tc>
          <w:tcPr>
            <w:tcW w:w="570" w:type="dxa"/>
            <w:vAlign w:val="center"/>
          </w:tcPr>
          <w:p w14:paraId="2D26C83E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9" w:type="dxa"/>
            <w:vAlign w:val="center"/>
          </w:tcPr>
          <w:p w14:paraId="43DCC59E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Mn/Na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  <w:vAlign w:val="center"/>
          </w:tcPr>
          <w:p w14:paraId="0796291A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775</w:t>
            </w:r>
          </w:p>
        </w:tc>
        <w:tc>
          <w:tcPr>
            <w:tcW w:w="715" w:type="dxa"/>
            <w:vAlign w:val="center"/>
          </w:tcPr>
          <w:p w14:paraId="26B370BC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16.0</w:t>
            </w:r>
          </w:p>
        </w:tc>
        <w:tc>
          <w:tcPr>
            <w:tcW w:w="1229" w:type="dxa"/>
            <w:vAlign w:val="center"/>
          </w:tcPr>
          <w:p w14:paraId="4CF8AF2B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80.0</w:t>
            </w:r>
          </w:p>
        </w:tc>
        <w:tc>
          <w:tcPr>
            <w:tcW w:w="1324" w:type="dxa"/>
            <w:vAlign w:val="center"/>
          </w:tcPr>
          <w:p w14:paraId="7B64DA69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45" w:type="dxa"/>
          </w:tcPr>
          <w:p w14:paraId="671BED85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Malekzadeh</w:t>
            </w:r>
            <w:proofErr w:type="spellEnd"/>
            <w:r w:rsidRPr="008D2E27">
              <w:rPr>
                <w:color w:val="000000" w:themeColor="text1"/>
                <w:sz w:val="24"/>
                <w:szCs w:val="24"/>
              </w:rPr>
              <w:t xml:space="preserve"> et al., 2001)</w:t>
            </w:r>
          </w:p>
        </w:tc>
      </w:tr>
      <w:tr w:rsidR="008D2E27" w:rsidRPr="008D2E27" w14:paraId="6367C4E7" w14:textId="77777777" w:rsidTr="005B75E8">
        <w:tc>
          <w:tcPr>
            <w:tcW w:w="570" w:type="dxa"/>
            <w:vAlign w:val="center"/>
          </w:tcPr>
          <w:p w14:paraId="3E1AD8F5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69" w:type="dxa"/>
          </w:tcPr>
          <w:p w14:paraId="2701F91C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Mn-Na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</w:tcPr>
          <w:p w14:paraId="11BE734D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715" w:type="dxa"/>
          </w:tcPr>
          <w:p w14:paraId="525A196D" w14:textId="77777777" w:rsidR="00B514A9" w:rsidRPr="008D2E27" w:rsidRDefault="00B514A9" w:rsidP="009F2D5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17.0</w:t>
            </w:r>
          </w:p>
        </w:tc>
        <w:tc>
          <w:tcPr>
            <w:tcW w:w="1229" w:type="dxa"/>
          </w:tcPr>
          <w:p w14:paraId="658E5D3C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324" w:type="dxa"/>
          </w:tcPr>
          <w:p w14:paraId="219BC38E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45" w:type="dxa"/>
          </w:tcPr>
          <w:p w14:paraId="6FA9E29E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(Ji et al., 2002)</w:t>
            </w:r>
          </w:p>
        </w:tc>
      </w:tr>
      <w:tr w:rsidR="008D2E27" w:rsidRPr="008D2E27" w14:paraId="71E36FD8" w14:textId="77777777" w:rsidTr="005B75E8">
        <w:tc>
          <w:tcPr>
            <w:tcW w:w="570" w:type="dxa"/>
            <w:vAlign w:val="center"/>
          </w:tcPr>
          <w:p w14:paraId="1EF9B55A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14:paraId="6CAEF298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/Mn/SiO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</w:tcPr>
          <w:p w14:paraId="0E9D9434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715" w:type="dxa"/>
          </w:tcPr>
          <w:p w14:paraId="4E4B406B" w14:textId="77777777" w:rsidR="00B514A9" w:rsidRPr="008D2E27" w:rsidRDefault="00B514A9" w:rsidP="009F2D5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17.2</w:t>
            </w:r>
          </w:p>
        </w:tc>
        <w:tc>
          <w:tcPr>
            <w:tcW w:w="1229" w:type="dxa"/>
          </w:tcPr>
          <w:p w14:paraId="37F3252F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54.0</w:t>
            </w:r>
          </w:p>
        </w:tc>
        <w:tc>
          <w:tcPr>
            <w:tcW w:w="1324" w:type="dxa"/>
          </w:tcPr>
          <w:p w14:paraId="05E64D86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32.0</w:t>
            </w:r>
          </w:p>
        </w:tc>
        <w:tc>
          <w:tcPr>
            <w:tcW w:w="2645" w:type="dxa"/>
          </w:tcPr>
          <w:p w14:paraId="6F38D229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(Ji et al., 2003)</w:t>
            </w:r>
          </w:p>
        </w:tc>
      </w:tr>
      <w:tr w:rsidR="008D2E27" w:rsidRPr="008D2E27" w14:paraId="54472234" w14:textId="77777777" w:rsidTr="005B75E8">
        <w:tc>
          <w:tcPr>
            <w:tcW w:w="570" w:type="dxa"/>
            <w:vAlign w:val="center"/>
          </w:tcPr>
          <w:p w14:paraId="3D46A289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69" w:type="dxa"/>
          </w:tcPr>
          <w:p w14:paraId="59D63F5B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/Mn/SiO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</w:tcPr>
          <w:p w14:paraId="0B495AE2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15" w:type="dxa"/>
          </w:tcPr>
          <w:p w14:paraId="183034E5" w14:textId="77777777" w:rsidR="00B514A9" w:rsidRPr="008D2E27" w:rsidRDefault="00B514A9" w:rsidP="009F2D5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1229" w:type="dxa"/>
          </w:tcPr>
          <w:p w14:paraId="0C69EFCA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27.4</w:t>
            </w:r>
          </w:p>
        </w:tc>
        <w:tc>
          <w:tcPr>
            <w:tcW w:w="1324" w:type="dxa"/>
          </w:tcPr>
          <w:p w14:paraId="5720CD82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41.0</w:t>
            </w:r>
          </w:p>
        </w:tc>
        <w:tc>
          <w:tcPr>
            <w:tcW w:w="2645" w:type="dxa"/>
          </w:tcPr>
          <w:p w14:paraId="2078C5C0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(Wu et al., 2007)</w:t>
            </w:r>
          </w:p>
        </w:tc>
      </w:tr>
      <w:tr w:rsidR="008D2E27" w:rsidRPr="008D2E27" w14:paraId="67A26235" w14:textId="77777777" w:rsidTr="005B75E8">
        <w:tc>
          <w:tcPr>
            <w:tcW w:w="570" w:type="dxa"/>
            <w:vAlign w:val="center"/>
          </w:tcPr>
          <w:p w14:paraId="47F7FB5C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9" w:type="dxa"/>
          </w:tcPr>
          <w:p w14:paraId="0F72C36E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La/Na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/Mn/SiO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</w:tcPr>
          <w:p w14:paraId="40BFFF9E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15" w:type="dxa"/>
          </w:tcPr>
          <w:p w14:paraId="20BE3421" w14:textId="77777777" w:rsidR="00B514A9" w:rsidRPr="008D2E27" w:rsidRDefault="00B514A9" w:rsidP="009F2D5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10.6</w:t>
            </w:r>
          </w:p>
        </w:tc>
        <w:tc>
          <w:tcPr>
            <w:tcW w:w="1229" w:type="dxa"/>
          </w:tcPr>
          <w:p w14:paraId="3BE2A6C3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25.4</w:t>
            </w:r>
          </w:p>
        </w:tc>
        <w:tc>
          <w:tcPr>
            <w:tcW w:w="1324" w:type="dxa"/>
          </w:tcPr>
          <w:p w14:paraId="01245957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41.7</w:t>
            </w:r>
          </w:p>
        </w:tc>
        <w:tc>
          <w:tcPr>
            <w:tcW w:w="2645" w:type="dxa"/>
          </w:tcPr>
          <w:p w14:paraId="6A84118E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(Wu et al., 2007)</w:t>
            </w:r>
          </w:p>
        </w:tc>
      </w:tr>
      <w:tr w:rsidR="008D2E27" w:rsidRPr="008D2E27" w14:paraId="005A62EA" w14:textId="77777777" w:rsidTr="005B75E8">
        <w:tc>
          <w:tcPr>
            <w:tcW w:w="570" w:type="dxa"/>
            <w:vAlign w:val="center"/>
          </w:tcPr>
          <w:p w14:paraId="5B9E6697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69" w:type="dxa"/>
          </w:tcPr>
          <w:p w14:paraId="66D298CD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Na-W-Mn/SiO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</w:tcPr>
          <w:p w14:paraId="383CEA88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715" w:type="dxa"/>
          </w:tcPr>
          <w:p w14:paraId="13FE3921" w14:textId="77777777" w:rsidR="00B514A9" w:rsidRPr="008D2E27" w:rsidRDefault="00B514A9" w:rsidP="009F2D5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29" w:type="dxa"/>
          </w:tcPr>
          <w:p w14:paraId="1AE252AD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324" w:type="dxa"/>
          </w:tcPr>
          <w:p w14:paraId="778A6659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645" w:type="dxa"/>
          </w:tcPr>
          <w:p w14:paraId="13856AAE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(Chua et al., 2008)</w:t>
            </w:r>
          </w:p>
        </w:tc>
      </w:tr>
      <w:tr w:rsidR="008D2E27" w:rsidRPr="008D2E27" w14:paraId="050B5664" w14:textId="77777777" w:rsidTr="005B75E8">
        <w:tc>
          <w:tcPr>
            <w:tcW w:w="570" w:type="dxa"/>
          </w:tcPr>
          <w:p w14:paraId="26916C59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69" w:type="dxa"/>
          </w:tcPr>
          <w:p w14:paraId="33F654CC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W-Na-Mn/SiO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</w:tcPr>
          <w:p w14:paraId="0C1FDC65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775</w:t>
            </w:r>
          </w:p>
        </w:tc>
        <w:tc>
          <w:tcPr>
            <w:tcW w:w="715" w:type="dxa"/>
          </w:tcPr>
          <w:p w14:paraId="3D56D0B4" w14:textId="77777777" w:rsidR="00B514A9" w:rsidRPr="008D2E27" w:rsidRDefault="00B514A9" w:rsidP="009F2D5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18.3</w:t>
            </w:r>
          </w:p>
        </w:tc>
        <w:tc>
          <w:tcPr>
            <w:tcW w:w="1229" w:type="dxa"/>
          </w:tcPr>
          <w:p w14:paraId="46916434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39.6</w:t>
            </w:r>
          </w:p>
        </w:tc>
        <w:tc>
          <w:tcPr>
            <w:tcW w:w="1324" w:type="dxa"/>
          </w:tcPr>
          <w:p w14:paraId="52BDFE6C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46.1</w:t>
            </w:r>
          </w:p>
        </w:tc>
        <w:tc>
          <w:tcPr>
            <w:tcW w:w="2645" w:type="dxa"/>
          </w:tcPr>
          <w:p w14:paraId="5DD665C6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(Mahmoodi et al., 2010)</w:t>
            </w:r>
          </w:p>
        </w:tc>
      </w:tr>
      <w:tr w:rsidR="008D2E27" w:rsidRPr="008D2E27" w14:paraId="5D5F396F" w14:textId="77777777" w:rsidTr="005B75E8">
        <w:tc>
          <w:tcPr>
            <w:tcW w:w="570" w:type="dxa"/>
            <w:vAlign w:val="center"/>
          </w:tcPr>
          <w:p w14:paraId="1EFDFEAA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69" w:type="dxa"/>
          </w:tcPr>
          <w:p w14:paraId="111F8C6A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Na-W-Mn/SiO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</w:tcPr>
          <w:p w14:paraId="025A6B05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15" w:type="dxa"/>
          </w:tcPr>
          <w:p w14:paraId="61C84E3F" w14:textId="77777777" w:rsidR="00B514A9" w:rsidRPr="008D2E27" w:rsidRDefault="00B514A9" w:rsidP="009F2D5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19.1</w:t>
            </w:r>
          </w:p>
        </w:tc>
        <w:tc>
          <w:tcPr>
            <w:tcW w:w="1229" w:type="dxa"/>
          </w:tcPr>
          <w:p w14:paraId="5C6E9FE7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63.2</w:t>
            </w:r>
          </w:p>
        </w:tc>
        <w:tc>
          <w:tcPr>
            <w:tcW w:w="1324" w:type="dxa"/>
          </w:tcPr>
          <w:p w14:paraId="1AF949AC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30.2</w:t>
            </w:r>
          </w:p>
        </w:tc>
        <w:tc>
          <w:tcPr>
            <w:tcW w:w="2645" w:type="dxa"/>
          </w:tcPr>
          <w:p w14:paraId="688BFC69" w14:textId="77777777" w:rsidR="00B514A9" w:rsidRPr="008D2E27" w:rsidRDefault="00B514A9" w:rsidP="009F2D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(Lee et al., 2013)</w:t>
            </w:r>
          </w:p>
        </w:tc>
      </w:tr>
      <w:tr w:rsidR="008D2E27" w:rsidRPr="008D2E27" w14:paraId="105D9227" w14:textId="77777777" w:rsidTr="005B75E8">
        <w:tc>
          <w:tcPr>
            <w:tcW w:w="570" w:type="dxa"/>
          </w:tcPr>
          <w:p w14:paraId="292B49BE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69" w:type="dxa"/>
          </w:tcPr>
          <w:p w14:paraId="7CB8BF82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Mn-Na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</w:tcPr>
          <w:p w14:paraId="5697D4FD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15" w:type="dxa"/>
          </w:tcPr>
          <w:p w14:paraId="19D2C401" w14:textId="77777777" w:rsidR="00B514A9" w:rsidRPr="008D2E27" w:rsidRDefault="00B514A9" w:rsidP="009F2D5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18.5</w:t>
            </w:r>
          </w:p>
        </w:tc>
        <w:tc>
          <w:tcPr>
            <w:tcW w:w="1229" w:type="dxa"/>
          </w:tcPr>
          <w:p w14:paraId="45B628E3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73.3</w:t>
            </w:r>
          </w:p>
        </w:tc>
        <w:tc>
          <w:tcPr>
            <w:tcW w:w="1324" w:type="dxa"/>
          </w:tcPr>
          <w:p w14:paraId="784B7416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28.5</w:t>
            </w:r>
          </w:p>
        </w:tc>
        <w:tc>
          <w:tcPr>
            <w:tcW w:w="2645" w:type="dxa"/>
          </w:tcPr>
          <w:p w14:paraId="01B17837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 xml:space="preserve">(Elkins and </w:t>
            </w: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Hagelin</w:t>
            </w:r>
            <w:proofErr w:type="spellEnd"/>
            <w:r w:rsidRPr="008D2E27">
              <w:rPr>
                <w:color w:val="000000" w:themeColor="text1"/>
                <w:sz w:val="24"/>
                <w:szCs w:val="24"/>
              </w:rPr>
              <w:t>-Weaver, 2015)</w:t>
            </w:r>
          </w:p>
        </w:tc>
      </w:tr>
      <w:tr w:rsidR="00B514A9" w:rsidRPr="008D2E27" w14:paraId="3D807EF9" w14:textId="77777777" w:rsidTr="005B75E8">
        <w:tc>
          <w:tcPr>
            <w:tcW w:w="570" w:type="dxa"/>
            <w:vAlign w:val="center"/>
          </w:tcPr>
          <w:p w14:paraId="70BC902C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69" w:type="dxa"/>
          </w:tcPr>
          <w:p w14:paraId="0CF3ED0F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Mn-Na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</w:tcPr>
          <w:p w14:paraId="04DA22B5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715" w:type="dxa"/>
          </w:tcPr>
          <w:p w14:paraId="3F722D74" w14:textId="77777777" w:rsidR="00B514A9" w:rsidRPr="008D2E27" w:rsidRDefault="00B514A9" w:rsidP="009F2D53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1229" w:type="dxa"/>
          </w:tcPr>
          <w:p w14:paraId="1A46A1B8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63.4</w:t>
            </w:r>
          </w:p>
        </w:tc>
        <w:tc>
          <w:tcPr>
            <w:tcW w:w="1324" w:type="dxa"/>
          </w:tcPr>
          <w:p w14:paraId="22B6DCDF" w14:textId="77777777" w:rsidR="00B514A9" w:rsidRPr="008D2E27" w:rsidRDefault="00B514A9" w:rsidP="009F2D5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2645" w:type="dxa"/>
          </w:tcPr>
          <w:p w14:paraId="5C44265C" w14:textId="77777777" w:rsidR="00B514A9" w:rsidRPr="008D2E27" w:rsidRDefault="00B514A9" w:rsidP="009F2D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Hiyoshi</w:t>
            </w:r>
            <w:proofErr w:type="spellEnd"/>
            <w:r w:rsidRPr="008D2E27">
              <w:rPr>
                <w:color w:val="000000" w:themeColor="text1"/>
                <w:sz w:val="24"/>
                <w:szCs w:val="24"/>
              </w:rPr>
              <w:t xml:space="preserve"> and Ikeda, 2015)</w:t>
            </w:r>
          </w:p>
        </w:tc>
      </w:tr>
    </w:tbl>
    <w:p w14:paraId="4E83F2CA" w14:textId="370619A2" w:rsidR="005B75E8" w:rsidRPr="008D2E27" w:rsidRDefault="005B75E8">
      <w:pPr>
        <w:rPr>
          <w:rFonts w:cstheme="minorBidi"/>
          <w:color w:val="000000" w:themeColor="text1"/>
        </w:rPr>
      </w:pPr>
    </w:p>
    <w:p w14:paraId="00122510" w14:textId="4B4734EB" w:rsidR="005B75E8" w:rsidRPr="008D2E27" w:rsidRDefault="005B75E8">
      <w:pPr>
        <w:rPr>
          <w:rFonts w:cstheme="minorBidi"/>
          <w:color w:val="000000" w:themeColor="text1"/>
        </w:rPr>
      </w:pPr>
      <w:r w:rsidRPr="008D2E27">
        <w:rPr>
          <w:rFonts w:cstheme="minorBidi"/>
          <w:b/>
          <w:bCs/>
          <w:color w:val="000000" w:themeColor="text1"/>
        </w:rPr>
        <w:lastRenderedPageBreak/>
        <w:t>Table S1.</w:t>
      </w:r>
      <w:r w:rsidRPr="008D2E27">
        <w:rPr>
          <w:rFonts w:cstheme="minorBidi"/>
          <w:color w:val="000000" w:themeColor="text1"/>
        </w:rPr>
        <w:t xml:space="preserve"> (</w:t>
      </w:r>
      <w:r w:rsidR="00912C86" w:rsidRPr="008D2E27">
        <w:rPr>
          <w:rFonts w:cstheme="minorBidi"/>
          <w:color w:val="000000" w:themeColor="text1"/>
        </w:rPr>
        <w:t>C</w:t>
      </w:r>
      <w:r w:rsidRPr="008D2E27">
        <w:rPr>
          <w:rFonts w:cstheme="minorBidi"/>
          <w:color w:val="000000" w:themeColor="text1"/>
        </w:rPr>
        <w:t>ontinue)</w:t>
      </w:r>
    </w:p>
    <w:p w14:paraId="43B804F1" w14:textId="77777777" w:rsidR="005B75E8" w:rsidRPr="008D2E27" w:rsidRDefault="005B75E8">
      <w:pPr>
        <w:rPr>
          <w:rFonts w:cstheme="minorBidi"/>
          <w:color w:val="000000" w:themeColor="text1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2369"/>
        <w:gridCol w:w="1496"/>
        <w:gridCol w:w="715"/>
        <w:gridCol w:w="1229"/>
        <w:gridCol w:w="1324"/>
        <w:gridCol w:w="2645"/>
      </w:tblGrid>
      <w:tr w:rsidR="008D2E27" w:rsidRPr="008D2E27" w14:paraId="41D9B945" w14:textId="77777777" w:rsidTr="00912C86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6D470" w14:textId="3B66D19F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0A0FB" w14:textId="72848970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Catalyst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CA44A" w14:textId="6199953B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Reaction temperature (˚C)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EE8E6" w14:textId="77777777" w:rsidR="00912C86" w:rsidRPr="008D2E27" w:rsidRDefault="00912C86" w:rsidP="00912C8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D2E27">
              <w:rPr>
                <w:b/>
                <w:bCs/>
                <w:color w:val="000000" w:themeColor="text1"/>
                <w:sz w:val="24"/>
                <w:szCs w:val="24"/>
                <w:vertAlign w:val="subscript"/>
              </w:rPr>
              <w:t>2+</w:t>
            </w: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 xml:space="preserve"> yield</w:t>
            </w:r>
          </w:p>
          <w:p w14:paraId="5A175BF6" w14:textId="5D39B20B" w:rsidR="00912C86" w:rsidRPr="008D2E27" w:rsidRDefault="00912C86" w:rsidP="00912C8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03ED2" w14:textId="77777777" w:rsidR="00912C86" w:rsidRPr="008D2E27" w:rsidRDefault="00912C86" w:rsidP="00912C8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D2E27">
              <w:rPr>
                <w:b/>
                <w:bCs/>
                <w:color w:val="000000" w:themeColor="text1"/>
                <w:sz w:val="24"/>
                <w:szCs w:val="24"/>
                <w:vertAlign w:val="subscript"/>
              </w:rPr>
              <w:t xml:space="preserve">2+ </w:t>
            </w: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selectivity</w:t>
            </w:r>
          </w:p>
          <w:p w14:paraId="4D2FC53C" w14:textId="3226A434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63549" w14:textId="77777777" w:rsidR="00912C86" w:rsidRPr="008D2E27" w:rsidRDefault="00912C86" w:rsidP="00912C8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CH</w:t>
            </w:r>
            <w:r w:rsidRPr="008D2E27">
              <w:rPr>
                <w:b/>
                <w:bCs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 xml:space="preserve"> conversion</w:t>
            </w:r>
          </w:p>
          <w:p w14:paraId="3CAE5E12" w14:textId="44E6F58E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BB920" w14:textId="6B671FBA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4"/>
                <w:szCs w:val="24"/>
              </w:rPr>
              <w:t>Ref.</w:t>
            </w:r>
          </w:p>
        </w:tc>
      </w:tr>
      <w:tr w:rsidR="008D2E27" w:rsidRPr="008D2E27" w14:paraId="6315CC90" w14:textId="77777777" w:rsidTr="00912C86">
        <w:tc>
          <w:tcPr>
            <w:tcW w:w="570" w:type="dxa"/>
            <w:tcBorders>
              <w:top w:val="single" w:sz="4" w:space="0" w:color="auto"/>
            </w:tcBorders>
          </w:tcPr>
          <w:p w14:paraId="0593F159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179EA379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Mn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x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y</w:t>
            </w:r>
            <w:r w:rsidRPr="008D2E27">
              <w:rPr>
                <w:color w:val="000000" w:themeColor="text1"/>
                <w:sz w:val="24"/>
                <w:szCs w:val="24"/>
              </w:rPr>
              <w:t>-Na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 xml:space="preserve"> (grade 923)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3BF21F04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529CAFEC" w14:textId="77777777" w:rsidR="00912C86" w:rsidRPr="008D2E27" w:rsidRDefault="00912C86" w:rsidP="00912C8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6015D7E9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63.6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14:paraId="4108E40E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0D21C1D5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Yildiz</w:t>
            </w:r>
            <w:proofErr w:type="spellEnd"/>
            <w:r w:rsidRPr="008D2E27">
              <w:rPr>
                <w:color w:val="000000" w:themeColor="text1"/>
                <w:sz w:val="24"/>
                <w:szCs w:val="24"/>
              </w:rPr>
              <w:t xml:space="preserve"> et al., 2016)</w:t>
            </w:r>
          </w:p>
        </w:tc>
      </w:tr>
      <w:tr w:rsidR="008D2E27" w:rsidRPr="008D2E27" w14:paraId="70B184D3" w14:textId="77777777" w:rsidTr="005B75E8">
        <w:tc>
          <w:tcPr>
            <w:tcW w:w="570" w:type="dxa"/>
            <w:vAlign w:val="center"/>
          </w:tcPr>
          <w:p w14:paraId="56559564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69" w:type="dxa"/>
          </w:tcPr>
          <w:p w14:paraId="2C50F871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vertAlign w:val="subscript"/>
                <w:lang w:val="de-AT"/>
              </w:rPr>
            </w:pPr>
            <w:r w:rsidRPr="008D2E27">
              <w:rPr>
                <w:color w:val="000000" w:themeColor="text1"/>
                <w:sz w:val="24"/>
                <w:szCs w:val="24"/>
                <w:lang w:val="de-AT"/>
              </w:rPr>
              <w:t>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  <w:lang w:val="de-A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  <w:lang w:val="de-AT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  <w:lang w:val="de-A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  <w:lang w:val="de-AT"/>
              </w:rPr>
              <w:t>/Mn/SiO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  <w:lang w:val="de-AT"/>
              </w:rPr>
              <w:t xml:space="preserve">2 </w:t>
            </w:r>
          </w:p>
          <w:p w14:paraId="3957DC18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  <w:lang w:val="de-AT"/>
              </w:rPr>
              <w:t>(silica gel)</w:t>
            </w:r>
          </w:p>
        </w:tc>
        <w:tc>
          <w:tcPr>
            <w:tcW w:w="1496" w:type="dxa"/>
          </w:tcPr>
          <w:p w14:paraId="7AA364C6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770</w:t>
            </w:r>
          </w:p>
        </w:tc>
        <w:tc>
          <w:tcPr>
            <w:tcW w:w="715" w:type="dxa"/>
          </w:tcPr>
          <w:p w14:paraId="695DFAE3" w14:textId="77777777" w:rsidR="00912C86" w:rsidRPr="008D2E27" w:rsidRDefault="00912C86" w:rsidP="00912C8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16.9</w:t>
            </w:r>
          </w:p>
        </w:tc>
        <w:tc>
          <w:tcPr>
            <w:tcW w:w="1229" w:type="dxa"/>
          </w:tcPr>
          <w:p w14:paraId="556EB326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50.8</w:t>
            </w:r>
          </w:p>
        </w:tc>
        <w:tc>
          <w:tcPr>
            <w:tcW w:w="1324" w:type="dxa"/>
          </w:tcPr>
          <w:p w14:paraId="12DBAD19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33.4</w:t>
            </w:r>
          </w:p>
        </w:tc>
        <w:tc>
          <w:tcPr>
            <w:tcW w:w="2645" w:type="dxa"/>
          </w:tcPr>
          <w:p w14:paraId="108C47F7" w14:textId="77777777" w:rsidR="00912C86" w:rsidRPr="008D2E27" w:rsidRDefault="00912C86" w:rsidP="00912C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Yildiz</w:t>
            </w:r>
            <w:proofErr w:type="spellEnd"/>
            <w:r w:rsidRPr="008D2E27">
              <w:rPr>
                <w:color w:val="000000" w:themeColor="text1"/>
                <w:sz w:val="24"/>
                <w:szCs w:val="24"/>
              </w:rPr>
              <w:t xml:space="preserve"> et al., 2016)</w:t>
            </w:r>
          </w:p>
        </w:tc>
      </w:tr>
      <w:tr w:rsidR="008D2E27" w:rsidRPr="008D2E27" w14:paraId="16119AC8" w14:textId="77777777" w:rsidTr="005B75E8">
        <w:tc>
          <w:tcPr>
            <w:tcW w:w="570" w:type="dxa"/>
            <w:vAlign w:val="center"/>
          </w:tcPr>
          <w:p w14:paraId="65419866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69" w:type="dxa"/>
          </w:tcPr>
          <w:p w14:paraId="208063BD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/Mn/SiO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</w:tcPr>
          <w:p w14:paraId="787F059A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15" w:type="dxa"/>
          </w:tcPr>
          <w:p w14:paraId="3C06CAC6" w14:textId="77777777" w:rsidR="00912C86" w:rsidRPr="008D2E27" w:rsidRDefault="00912C86" w:rsidP="00912C8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229" w:type="dxa"/>
          </w:tcPr>
          <w:p w14:paraId="6B9DE212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67.6</w:t>
            </w:r>
          </w:p>
        </w:tc>
        <w:tc>
          <w:tcPr>
            <w:tcW w:w="1324" w:type="dxa"/>
          </w:tcPr>
          <w:p w14:paraId="22F6CC12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645" w:type="dxa"/>
          </w:tcPr>
          <w:p w14:paraId="70FF8802" w14:textId="77777777" w:rsidR="00912C86" w:rsidRPr="008D2E27" w:rsidRDefault="00912C86" w:rsidP="00912C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(Fleischer et al., 2016)</w:t>
            </w:r>
          </w:p>
        </w:tc>
      </w:tr>
      <w:tr w:rsidR="008D2E27" w:rsidRPr="008D2E27" w14:paraId="580E7082" w14:textId="77777777" w:rsidTr="005B75E8">
        <w:tc>
          <w:tcPr>
            <w:tcW w:w="570" w:type="dxa"/>
            <w:vAlign w:val="center"/>
          </w:tcPr>
          <w:p w14:paraId="3C6BAD6B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9" w:type="dxa"/>
          </w:tcPr>
          <w:p w14:paraId="09E8B5A5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-Mn/SiO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</w:tcPr>
          <w:p w14:paraId="3F8D3144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15" w:type="dxa"/>
          </w:tcPr>
          <w:p w14:paraId="26A7CBA1" w14:textId="77777777" w:rsidR="00912C86" w:rsidRPr="008D2E27" w:rsidRDefault="00912C86" w:rsidP="00912C8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19.6</w:t>
            </w:r>
          </w:p>
        </w:tc>
        <w:tc>
          <w:tcPr>
            <w:tcW w:w="1229" w:type="dxa"/>
          </w:tcPr>
          <w:p w14:paraId="0E3BB5BC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66.4</w:t>
            </w:r>
          </w:p>
        </w:tc>
        <w:tc>
          <w:tcPr>
            <w:tcW w:w="1324" w:type="dxa"/>
          </w:tcPr>
          <w:p w14:paraId="23B7A366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29.5</w:t>
            </w:r>
          </w:p>
        </w:tc>
        <w:tc>
          <w:tcPr>
            <w:tcW w:w="2645" w:type="dxa"/>
          </w:tcPr>
          <w:p w14:paraId="57043913" w14:textId="77777777" w:rsidR="00912C86" w:rsidRPr="008D2E27" w:rsidRDefault="00912C86" w:rsidP="00912C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(Fleischer et al., 2016)</w:t>
            </w:r>
          </w:p>
        </w:tc>
      </w:tr>
      <w:tr w:rsidR="008D2E27" w:rsidRPr="008D2E27" w14:paraId="332A9047" w14:textId="77777777" w:rsidTr="005B75E8">
        <w:tc>
          <w:tcPr>
            <w:tcW w:w="570" w:type="dxa"/>
          </w:tcPr>
          <w:p w14:paraId="3CFF0691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369" w:type="dxa"/>
          </w:tcPr>
          <w:p w14:paraId="1EABAC43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  <w:lang w:val="de-AT"/>
              </w:rPr>
              <w:t>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  <w:lang w:val="de-A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  <w:lang w:val="de-AT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  <w:lang w:val="de-A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  <w:lang w:val="de-AT"/>
              </w:rPr>
              <w:t>/Mn/SiO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  <w:lang w:val="de-AT"/>
              </w:rPr>
              <w:t xml:space="preserve">2 </w:t>
            </w:r>
            <w:r w:rsidRPr="008D2E27">
              <w:rPr>
                <w:color w:val="000000" w:themeColor="text1"/>
                <w:sz w:val="24"/>
                <w:szCs w:val="24"/>
                <w:lang w:val="de-AT"/>
              </w:rPr>
              <w:t>(silica gel)</w:t>
            </w:r>
          </w:p>
        </w:tc>
        <w:tc>
          <w:tcPr>
            <w:tcW w:w="1496" w:type="dxa"/>
          </w:tcPr>
          <w:p w14:paraId="3AFC5A09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15" w:type="dxa"/>
          </w:tcPr>
          <w:p w14:paraId="7E16E0FC" w14:textId="77777777" w:rsidR="00912C86" w:rsidRPr="008D2E27" w:rsidRDefault="00912C86" w:rsidP="00912C8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17.1</w:t>
            </w:r>
          </w:p>
        </w:tc>
        <w:tc>
          <w:tcPr>
            <w:tcW w:w="1229" w:type="dxa"/>
          </w:tcPr>
          <w:p w14:paraId="4EC21BF5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51.0</w:t>
            </w:r>
          </w:p>
        </w:tc>
        <w:tc>
          <w:tcPr>
            <w:tcW w:w="1324" w:type="dxa"/>
          </w:tcPr>
          <w:p w14:paraId="07B75BF3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33.5</w:t>
            </w:r>
          </w:p>
        </w:tc>
        <w:tc>
          <w:tcPr>
            <w:tcW w:w="2645" w:type="dxa"/>
          </w:tcPr>
          <w:p w14:paraId="204F39DE" w14:textId="77777777" w:rsidR="00912C86" w:rsidRPr="008D2E27" w:rsidRDefault="00912C86" w:rsidP="00912C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(Fleischer et al., 2016)</w:t>
            </w:r>
          </w:p>
          <w:p w14:paraId="1A6BC328" w14:textId="77777777" w:rsidR="00912C86" w:rsidRPr="008D2E27" w:rsidRDefault="00912C86" w:rsidP="00912C86">
            <w:pPr>
              <w:ind w:firstLine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D2E27" w:rsidRPr="008D2E27" w14:paraId="0D2BF75B" w14:textId="77777777" w:rsidTr="005B75E8">
        <w:tc>
          <w:tcPr>
            <w:tcW w:w="570" w:type="dxa"/>
          </w:tcPr>
          <w:p w14:paraId="02EDB6DC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69" w:type="dxa"/>
          </w:tcPr>
          <w:p w14:paraId="748CB8D6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/Mn/SiO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 xml:space="preserve">2 </w:t>
            </w:r>
            <w:r w:rsidRPr="008D2E27">
              <w:rPr>
                <w:color w:val="000000" w:themeColor="text1"/>
                <w:sz w:val="24"/>
                <w:szCs w:val="24"/>
              </w:rPr>
              <w:t>(fumed silica)</w:t>
            </w:r>
          </w:p>
        </w:tc>
        <w:tc>
          <w:tcPr>
            <w:tcW w:w="1496" w:type="dxa"/>
          </w:tcPr>
          <w:p w14:paraId="559BDC4F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15" w:type="dxa"/>
          </w:tcPr>
          <w:p w14:paraId="575FA920" w14:textId="77777777" w:rsidR="00912C86" w:rsidRPr="008D2E27" w:rsidRDefault="00912C86" w:rsidP="00912C8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16.5</w:t>
            </w:r>
          </w:p>
        </w:tc>
        <w:tc>
          <w:tcPr>
            <w:tcW w:w="1229" w:type="dxa"/>
          </w:tcPr>
          <w:p w14:paraId="0BE81615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52.7</w:t>
            </w:r>
          </w:p>
        </w:tc>
        <w:tc>
          <w:tcPr>
            <w:tcW w:w="1324" w:type="dxa"/>
          </w:tcPr>
          <w:p w14:paraId="61A3D4DB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33.3</w:t>
            </w:r>
          </w:p>
        </w:tc>
        <w:tc>
          <w:tcPr>
            <w:tcW w:w="2645" w:type="dxa"/>
          </w:tcPr>
          <w:p w14:paraId="6529BC5C" w14:textId="77777777" w:rsidR="00912C86" w:rsidRPr="008D2E27" w:rsidRDefault="00912C86" w:rsidP="00912C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(Fleischer et al., 2016)</w:t>
            </w:r>
          </w:p>
        </w:tc>
      </w:tr>
      <w:tr w:rsidR="008D2E27" w:rsidRPr="008D2E27" w14:paraId="5B08C330" w14:textId="77777777" w:rsidTr="005B75E8">
        <w:tc>
          <w:tcPr>
            <w:tcW w:w="570" w:type="dxa"/>
            <w:vAlign w:val="center"/>
          </w:tcPr>
          <w:p w14:paraId="6ABD210B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369" w:type="dxa"/>
          </w:tcPr>
          <w:p w14:paraId="74A98BAB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Mn/Na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</w:tcPr>
          <w:p w14:paraId="276015CF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725</w:t>
            </w:r>
          </w:p>
        </w:tc>
        <w:tc>
          <w:tcPr>
            <w:tcW w:w="715" w:type="dxa"/>
          </w:tcPr>
          <w:p w14:paraId="2C317540" w14:textId="77777777" w:rsidR="00912C86" w:rsidRPr="008D2E27" w:rsidRDefault="00912C86" w:rsidP="00912C8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16.0</w:t>
            </w:r>
          </w:p>
        </w:tc>
        <w:tc>
          <w:tcPr>
            <w:tcW w:w="1229" w:type="dxa"/>
          </w:tcPr>
          <w:p w14:paraId="006BE3EF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64.0</w:t>
            </w:r>
          </w:p>
        </w:tc>
        <w:tc>
          <w:tcPr>
            <w:tcW w:w="1324" w:type="dxa"/>
          </w:tcPr>
          <w:p w14:paraId="4613E678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25.0</w:t>
            </w:r>
          </w:p>
        </w:tc>
        <w:tc>
          <w:tcPr>
            <w:tcW w:w="2645" w:type="dxa"/>
          </w:tcPr>
          <w:p w14:paraId="047D6E9A" w14:textId="77777777" w:rsidR="00912C86" w:rsidRPr="008D2E27" w:rsidRDefault="00912C86" w:rsidP="00912C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Uzunoglu</w:t>
            </w:r>
            <w:proofErr w:type="spellEnd"/>
            <w:r w:rsidRPr="008D2E27">
              <w:rPr>
                <w:color w:val="000000" w:themeColor="text1"/>
                <w:sz w:val="24"/>
                <w:szCs w:val="24"/>
              </w:rPr>
              <w:t xml:space="preserve"> et al., 2017)</w:t>
            </w:r>
          </w:p>
        </w:tc>
      </w:tr>
      <w:tr w:rsidR="008D2E27" w:rsidRPr="008D2E27" w14:paraId="4FED137B" w14:textId="77777777" w:rsidTr="005B75E8">
        <w:tc>
          <w:tcPr>
            <w:tcW w:w="570" w:type="dxa"/>
            <w:vAlign w:val="center"/>
          </w:tcPr>
          <w:p w14:paraId="7A34FFF2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69" w:type="dxa"/>
          </w:tcPr>
          <w:p w14:paraId="5E4BDC40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Mn-Na-W/SiO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</w:tcPr>
          <w:p w14:paraId="1F4D6E7A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715" w:type="dxa"/>
          </w:tcPr>
          <w:p w14:paraId="7893EF05" w14:textId="77777777" w:rsidR="00912C86" w:rsidRPr="008D2E27" w:rsidRDefault="00912C86" w:rsidP="00912C8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16.0</w:t>
            </w:r>
          </w:p>
        </w:tc>
        <w:tc>
          <w:tcPr>
            <w:tcW w:w="1229" w:type="dxa"/>
          </w:tcPr>
          <w:p w14:paraId="5E459591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64.0</w:t>
            </w:r>
          </w:p>
        </w:tc>
        <w:tc>
          <w:tcPr>
            <w:tcW w:w="1324" w:type="dxa"/>
          </w:tcPr>
          <w:p w14:paraId="2E87B42B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25.0</w:t>
            </w:r>
          </w:p>
        </w:tc>
        <w:tc>
          <w:tcPr>
            <w:tcW w:w="2645" w:type="dxa"/>
          </w:tcPr>
          <w:p w14:paraId="27179CF4" w14:textId="77777777" w:rsidR="00912C86" w:rsidRPr="008D2E27" w:rsidRDefault="00912C86" w:rsidP="00912C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(Hayek et al., 2017)</w:t>
            </w:r>
          </w:p>
        </w:tc>
      </w:tr>
      <w:tr w:rsidR="008D2E27" w:rsidRPr="008D2E27" w14:paraId="245CC7DE" w14:textId="77777777" w:rsidTr="005B75E8">
        <w:tc>
          <w:tcPr>
            <w:tcW w:w="570" w:type="dxa"/>
            <w:vAlign w:val="center"/>
          </w:tcPr>
          <w:p w14:paraId="55114387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69" w:type="dxa"/>
          </w:tcPr>
          <w:p w14:paraId="125876D3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La-Na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</w:tcPr>
          <w:p w14:paraId="66D33BE4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  <w:cs/>
              </w:rPr>
              <w:t>800</w:t>
            </w:r>
          </w:p>
        </w:tc>
        <w:tc>
          <w:tcPr>
            <w:tcW w:w="715" w:type="dxa"/>
          </w:tcPr>
          <w:p w14:paraId="50AD7F5B" w14:textId="77777777" w:rsidR="00912C86" w:rsidRPr="008D2E27" w:rsidRDefault="00912C86" w:rsidP="00912C8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  <w:cs/>
              </w:rPr>
              <w:t>10.9</w:t>
            </w:r>
          </w:p>
        </w:tc>
        <w:tc>
          <w:tcPr>
            <w:tcW w:w="1229" w:type="dxa"/>
          </w:tcPr>
          <w:p w14:paraId="2AFBA49F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  <w:cs/>
              </w:rPr>
              <w:t>24.0</w:t>
            </w:r>
          </w:p>
        </w:tc>
        <w:tc>
          <w:tcPr>
            <w:tcW w:w="1324" w:type="dxa"/>
          </w:tcPr>
          <w:p w14:paraId="12E72415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  <w:cs/>
              </w:rPr>
              <w:t>33.5</w:t>
            </w:r>
          </w:p>
        </w:tc>
        <w:tc>
          <w:tcPr>
            <w:tcW w:w="2645" w:type="dxa"/>
          </w:tcPr>
          <w:p w14:paraId="485FF592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(Gu et al., 2018)</w:t>
            </w:r>
          </w:p>
        </w:tc>
      </w:tr>
      <w:tr w:rsidR="008D2E27" w:rsidRPr="008D2E27" w14:paraId="5877B4C8" w14:textId="77777777" w:rsidTr="005B75E8">
        <w:tc>
          <w:tcPr>
            <w:tcW w:w="570" w:type="dxa"/>
          </w:tcPr>
          <w:p w14:paraId="166C63B9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  <w:cs/>
              </w:rPr>
              <w:t>26</w:t>
            </w:r>
          </w:p>
        </w:tc>
        <w:tc>
          <w:tcPr>
            <w:tcW w:w="2369" w:type="dxa"/>
          </w:tcPr>
          <w:p w14:paraId="573A5C0A" w14:textId="17FFFD04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Mn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x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y</w:t>
            </w:r>
            <w:r w:rsidRPr="008D2E27">
              <w:rPr>
                <w:color w:val="000000" w:themeColor="text1"/>
                <w:sz w:val="24"/>
                <w:szCs w:val="24"/>
              </w:rPr>
              <w:t>-Na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14:paraId="74E9CF6F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715" w:type="dxa"/>
          </w:tcPr>
          <w:p w14:paraId="48C7D36E" w14:textId="77777777" w:rsidR="00912C86" w:rsidRPr="008D2E27" w:rsidRDefault="00912C86" w:rsidP="00912C8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229" w:type="dxa"/>
          </w:tcPr>
          <w:p w14:paraId="3506F169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61.3</w:t>
            </w:r>
          </w:p>
        </w:tc>
        <w:tc>
          <w:tcPr>
            <w:tcW w:w="1324" w:type="dxa"/>
          </w:tcPr>
          <w:p w14:paraId="666829CD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2645" w:type="dxa"/>
          </w:tcPr>
          <w:p w14:paraId="45188373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(Gu et al., 2018)</w:t>
            </w:r>
          </w:p>
        </w:tc>
      </w:tr>
      <w:tr w:rsidR="008D2E27" w:rsidRPr="008D2E27" w14:paraId="16133313" w14:textId="77777777" w:rsidTr="005B75E8">
        <w:tc>
          <w:tcPr>
            <w:tcW w:w="570" w:type="dxa"/>
            <w:vAlign w:val="center"/>
          </w:tcPr>
          <w:p w14:paraId="035F4CFA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  <w:cs/>
              </w:rPr>
              <w:t>27</w:t>
            </w:r>
          </w:p>
        </w:tc>
        <w:tc>
          <w:tcPr>
            <w:tcW w:w="2369" w:type="dxa"/>
          </w:tcPr>
          <w:p w14:paraId="7A18D102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  <w:cs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  <w:cs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  <w:cs/>
              </w:rPr>
              <w:t>-</w:t>
            </w:r>
            <w:r w:rsidRPr="008D2E27">
              <w:rPr>
                <w:color w:val="000000" w:themeColor="text1"/>
                <w:sz w:val="24"/>
                <w:szCs w:val="24"/>
              </w:rPr>
              <w:t>Mn/</w:t>
            </w: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SiO</w:t>
            </w:r>
            <w:proofErr w:type="spellEnd"/>
            <w:r w:rsidRPr="008D2E27">
              <w:rPr>
                <w:color w:val="000000" w:themeColor="text1"/>
                <w:sz w:val="24"/>
                <w:szCs w:val="24"/>
                <w:vertAlign w:val="subscript"/>
                <w:cs/>
              </w:rPr>
              <w:t>2</w:t>
            </w:r>
          </w:p>
        </w:tc>
        <w:tc>
          <w:tcPr>
            <w:tcW w:w="1496" w:type="dxa"/>
          </w:tcPr>
          <w:p w14:paraId="251730CA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15" w:type="dxa"/>
          </w:tcPr>
          <w:p w14:paraId="05B780FD" w14:textId="77777777" w:rsidR="00912C86" w:rsidRPr="008D2E27" w:rsidRDefault="00912C86" w:rsidP="00912C8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20.0</w:t>
            </w:r>
          </w:p>
        </w:tc>
        <w:tc>
          <w:tcPr>
            <w:tcW w:w="1229" w:type="dxa"/>
          </w:tcPr>
          <w:p w14:paraId="6BDC27F3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  <w:cs/>
              </w:rPr>
              <w:t>67.0</w:t>
            </w:r>
          </w:p>
        </w:tc>
        <w:tc>
          <w:tcPr>
            <w:tcW w:w="1324" w:type="dxa"/>
          </w:tcPr>
          <w:p w14:paraId="77F57E66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  <w:cs/>
              </w:rPr>
              <w:t>30</w:t>
            </w:r>
            <w:r w:rsidRPr="008D2E27">
              <w:rPr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2645" w:type="dxa"/>
          </w:tcPr>
          <w:p w14:paraId="1FFF0944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(Gu et al., 2018)</w:t>
            </w:r>
          </w:p>
        </w:tc>
      </w:tr>
      <w:tr w:rsidR="008D2E27" w:rsidRPr="008D2E27" w14:paraId="36213AA6" w14:textId="77777777" w:rsidTr="005B75E8">
        <w:tc>
          <w:tcPr>
            <w:tcW w:w="570" w:type="dxa"/>
          </w:tcPr>
          <w:p w14:paraId="799B0A4F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  <w:cs/>
              </w:rPr>
              <w:t>28</w:t>
            </w:r>
          </w:p>
        </w:tc>
        <w:tc>
          <w:tcPr>
            <w:tcW w:w="2369" w:type="dxa"/>
          </w:tcPr>
          <w:p w14:paraId="4BE7718F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MnO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x</w:t>
            </w:r>
            <w:r w:rsidRPr="008D2E27">
              <w:rPr>
                <w:color w:val="000000" w:themeColor="text1"/>
                <w:sz w:val="24"/>
                <w:szCs w:val="24"/>
              </w:rPr>
              <w:t>-Na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</w:tcPr>
          <w:p w14:paraId="08FC5458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  <w:cs/>
              </w:rPr>
              <w:t>770</w:t>
            </w:r>
          </w:p>
        </w:tc>
        <w:tc>
          <w:tcPr>
            <w:tcW w:w="715" w:type="dxa"/>
          </w:tcPr>
          <w:p w14:paraId="533C5BD4" w14:textId="77777777" w:rsidR="00912C86" w:rsidRPr="008D2E27" w:rsidRDefault="00912C86" w:rsidP="00912C8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  <w:cs/>
              </w:rPr>
              <w:t>12.4</w:t>
            </w:r>
          </w:p>
        </w:tc>
        <w:tc>
          <w:tcPr>
            <w:tcW w:w="1229" w:type="dxa"/>
          </w:tcPr>
          <w:p w14:paraId="4D9BC622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  <w:cs/>
              </w:rPr>
              <w:t>70.4</w:t>
            </w:r>
          </w:p>
        </w:tc>
        <w:tc>
          <w:tcPr>
            <w:tcW w:w="1324" w:type="dxa"/>
          </w:tcPr>
          <w:p w14:paraId="6C0CD254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  <w:cs/>
              </w:rPr>
              <w:t>17.6</w:t>
            </w:r>
          </w:p>
        </w:tc>
        <w:tc>
          <w:tcPr>
            <w:tcW w:w="2645" w:type="dxa"/>
          </w:tcPr>
          <w:p w14:paraId="42EDC166" w14:textId="7777777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(Hayek et al., 2019)</w:t>
            </w:r>
          </w:p>
        </w:tc>
      </w:tr>
      <w:tr w:rsidR="008D2E27" w:rsidRPr="008D2E27" w14:paraId="526623AB" w14:textId="77777777" w:rsidTr="005B75E8">
        <w:tc>
          <w:tcPr>
            <w:tcW w:w="570" w:type="dxa"/>
          </w:tcPr>
          <w:p w14:paraId="0457BCBB" w14:textId="67DC0000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cs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369" w:type="dxa"/>
          </w:tcPr>
          <w:p w14:paraId="34F0076F" w14:textId="1845A00D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Mn-Na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</w:tcPr>
          <w:p w14:paraId="7759FB52" w14:textId="039BDF2C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cs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825</w:t>
            </w:r>
          </w:p>
        </w:tc>
        <w:tc>
          <w:tcPr>
            <w:tcW w:w="715" w:type="dxa"/>
          </w:tcPr>
          <w:p w14:paraId="520B7C5D" w14:textId="3407AA4B" w:rsidR="00912C86" w:rsidRPr="008D2E27" w:rsidRDefault="00912C86" w:rsidP="00912C8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cs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24.2</w:t>
            </w:r>
          </w:p>
        </w:tc>
        <w:tc>
          <w:tcPr>
            <w:tcW w:w="1229" w:type="dxa"/>
          </w:tcPr>
          <w:p w14:paraId="1DAED421" w14:textId="6990FEE4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cs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78.0</w:t>
            </w:r>
          </w:p>
        </w:tc>
        <w:tc>
          <w:tcPr>
            <w:tcW w:w="1324" w:type="dxa"/>
          </w:tcPr>
          <w:p w14:paraId="570CAF62" w14:textId="343C000E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  <w:cs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31.0</w:t>
            </w:r>
          </w:p>
        </w:tc>
        <w:tc>
          <w:tcPr>
            <w:tcW w:w="2645" w:type="dxa"/>
          </w:tcPr>
          <w:p w14:paraId="1CB121B0" w14:textId="1E04D8B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Godini</w:t>
            </w:r>
            <w:proofErr w:type="spellEnd"/>
            <w:r w:rsidRPr="008D2E27">
              <w:rPr>
                <w:color w:val="000000" w:themeColor="text1"/>
                <w:sz w:val="24"/>
                <w:szCs w:val="24"/>
              </w:rPr>
              <w:t xml:space="preserve"> et al., 2014)</w:t>
            </w:r>
          </w:p>
        </w:tc>
      </w:tr>
      <w:tr w:rsidR="00912C86" w:rsidRPr="008D2E27" w14:paraId="26FA791E" w14:textId="77777777" w:rsidTr="005B75E8">
        <w:tc>
          <w:tcPr>
            <w:tcW w:w="570" w:type="dxa"/>
            <w:tcBorders>
              <w:bottom w:val="single" w:sz="4" w:space="0" w:color="auto"/>
            </w:tcBorders>
          </w:tcPr>
          <w:p w14:paraId="4E721652" w14:textId="278D06AB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9CF1DE3" w14:textId="7D16AA21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Mn-Na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WO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8D2E27">
              <w:rPr>
                <w:color w:val="000000" w:themeColor="text1"/>
                <w:sz w:val="24"/>
                <w:szCs w:val="24"/>
              </w:rPr>
              <w:t>/SiO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69BA35A0" w14:textId="2E1AA361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27A822C1" w14:textId="642A0B32" w:rsidR="00912C86" w:rsidRPr="008D2E27" w:rsidRDefault="00912C86" w:rsidP="00912C86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2E27">
              <w:rPr>
                <w:rFonts w:eastAsia="Times New Roman"/>
                <w:color w:val="000000" w:themeColor="text1"/>
                <w:sz w:val="24"/>
                <w:szCs w:val="24"/>
              </w:rPr>
              <w:t>14.0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784A019A" w14:textId="39B47097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78.0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4A2C79B0" w14:textId="3116FC62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18.0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274541CF" w14:textId="3AFAB9C0" w:rsidR="00912C86" w:rsidRPr="008D2E27" w:rsidRDefault="00912C86" w:rsidP="00912C86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(Liang et al., 2018)</w:t>
            </w:r>
          </w:p>
        </w:tc>
      </w:tr>
    </w:tbl>
    <w:p w14:paraId="2B697798" w14:textId="2DC2F55D" w:rsidR="00A33C48" w:rsidRPr="008D2E27" w:rsidRDefault="00A33C48">
      <w:pPr>
        <w:rPr>
          <w:color w:val="000000" w:themeColor="text1"/>
        </w:rPr>
      </w:pPr>
    </w:p>
    <w:p w14:paraId="7D2BADEE" w14:textId="4E8D0577" w:rsidR="00180C80" w:rsidRPr="008D2E27" w:rsidRDefault="00A33C48" w:rsidP="00180C80">
      <w:pPr>
        <w:rPr>
          <w:color w:val="000000" w:themeColor="text1"/>
        </w:rPr>
      </w:pPr>
      <w:r w:rsidRPr="008D2E27">
        <w:rPr>
          <w:b/>
          <w:bCs/>
          <w:color w:val="000000" w:themeColor="text1"/>
        </w:rPr>
        <w:lastRenderedPageBreak/>
        <w:t>Table S2.</w:t>
      </w:r>
      <w:r w:rsidR="00180C80" w:rsidRPr="008D2E27">
        <w:rPr>
          <w:b/>
          <w:bCs/>
          <w:color w:val="000000" w:themeColor="text1"/>
        </w:rPr>
        <w:t xml:space="preserve"> </w:t>
      </w:r>
      <w:r w:rsidR="00180C80" w:rsidRPr="008D2E27">
        <w:rPr>
          <w:color w:val="000000" w:themeColor="text1"/>
        </w:rPr>
        <w:t>La</w:t>
      </w:r>
      <w:r w:rsidR="00180C80" w:rsidRPr="008D2E27">
        <w:rPr>
          <w:color w:val="000000" w:themeColor="text1"/>
          <w:vertAlign w:val="subscript"/>
        </w:rPr>
        <w:t>2</w:t>
      </w:r>
      <w:r w:rsidR="00180C80" w:rsidRPr="008D2E27">
        <w:rPr>
          <w:color w:val="000000" w:themeColor="text1"/>
        </w:rPr>
        <w:t>O</w:t>
      </w:r>
      <w:r w:rsidR="00180C80" w:rsidRPr="008D2E27">
        <w:rPr>
          <w:color w:val="000000" w:themeColor="text1"/>
          <w:vertAlign w:val="subscript"/>
        </w:rPr>
        <w:t>3</w:t>
      </w:r>
      <w:r w:rsidR="009F5026" w:rsidRPr="008D2E27">
        <w:rPr>
          <w:color w:val="000000" w:themeColor="text1"/>
        </w:rPr>
        <w:t xml:space="preserve">-based </w:t>
      </w:r>
      <w:r w:rsidR="00180C80" w:rsidRPr="008D2E27">
        <w:rPr>
          <w:color w:val="000000" w:themeColor="text1"/>
        </w:rPr>
        <w:t>catalysts</w:t>
      </w:r>
      <w:r w:rsidR="009F5026" w:rsidRPr="008D2E27">
        <w:rPr>
          <w:color w:val="000000" w:themeColor="text1"/>
        </w:rPr>
        <w:t xml:space="preserve"> in OCM reaction.</w:t>
      </w:r>
    </w:p>
    <w:p w14:paraId="103BC871" w14:textId="77777777" w:rsidR="00180C80" w:rsidRPr="008D2E27" w:rsidRDefault="00180C80">
      <w:pPr>
        <w:rPr>
          <w:b/>
          <w:bCs/>
          <w:color w:val="000000" w:themeColor="text1"/>
        </w:rPr>
      </w:pPr>
    </w:p>
    <w:tbl>
      <w:tblPr>
        <w:tblStyle w:val="TableGrid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552"/>
        <w:gridCol w:w="1417"/>
        <w:gridCol w:w="851"/>
        <w:gridCol w:w="1275"/>
        <w:gridCol w:w="1276"/>
        <w:gridCol w:w="3125"/>
      </w:tblGrid>
      <w:tr w:rsidR="008D2E27" w:rsidRPr="008D2E27" w14:paraId="24351B7C" w14:textId="77777777" w:rsidTr="00085393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1EB19" w14:textId="77777777" w:rsidR="00A33C48" w:rsidRPr="008D2E27" w:rsidRDefault="00A33C48" w:rsidP="00180C80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4DE5E" w14:textId="77777777" w:rsidR="00A33C48" w:rsidRPr="008D2E27" w:rsidRDefault="00A33C48" w:rsidP="00180C80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Catalyst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3B683" w14:textId="77777777" w:rsidR="00A33C48" w:rsidRPr="008D2E27" w:rsidRDefault="00A33C48" w:rsidP="00180C80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Reaction temperature (˚C)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D6488" w14:textId="77777777" w:rsidR="00A33C48" w:rsidRPr="008D2E27" w:rsidRDefault="00A33C48" w:rsidP="00180C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 w:rsidRPr="008D2E27">
              <w:rPr>
                <w:b/>
                <w:bCs/>
                <w:color w:val="000000" w:themeColor="text1"/>
                <w:sz w:val="22"/>
                <w:szCs w:val="22"/>
                <w:vertAlign w:val="subscript"/>
              </w:rPr>
              <w:t>2+</w:t>
            </w: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 xml:space="preserve"> yield</w:t>
            </w:r>
          </w:p>
          <w:p w14:paraId="2F967DF0" w14:textId="77777777" w:rsidR="00A33C48" w:rsidRPr="008D2E27" w:rsidRDefault="00A33C48" w:rsidP="00180C80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(%)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A336F" w14:textId="77777777" w:rsidR="00A33C48" w:rsidRPr="008D2E27" w:rsidRDefault="00A33C48" w:rsidP="00180C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 w:rsidRPr="008D2E27">
              <w:rPr>
                <w:b/>
                <w:bCs/>
                <w:color w:val="000000" w:themeColor="text1"/>
                <w:sz w:val="22"/>
                <w:szCs w:val="22"/>
                <w:vertAlign w:val="subscript"/>
              </w:rPr>
              <w:t xml:space="preserve">2+ </w:t>
            </w: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selectivity</w:t>
            </w:r>
          </w:p>
          <w:p w14:paraId="7443FB98" w14:textId="77777777" w:rsidR="00A33C48" w:rsidRPr="008D2E27" w:rsidRDefault="00A33C48" w:rsidP="00180C80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7E0FD" w14:textId="77777777" w:rsidR="00A33C48" w:rsidRPr="008D2E27" w:rsidRDefault="00A33C48" w:rsidP="00180C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CH</w:t>
            </w:r>
            <w:r w:rsidRPr="008D2E27">
              <w:rPr>
                <w:b/>
                <w:bCs/>
                <w:color w:val="000000" w:themeColor="text1"/>
                <w:sz w:val="22"/>
                <w:szCs w:val="22"/>
                <w:vertAlign w:val="subscript"/>
              </w:rPr>
              <w:t>4</w:t>
            </w: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 xml:space="preserve"> conversion</w:t>
            </w:r>
          </w:p>
          <w:p w14:paraId="021F43F9" w14:textId="77777777" w:rsidR="00A33C48" w:rsidRPr="008D2E27" w:rsidRDefault="00A33C48" w:rsidP="00180C80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(%)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F56E4" w14:textId="77777777" w:rsidR="00A33C48" w:rsidRPr="008D2E27" w:rsidRDefault="00A33C48" w:rsidP="00180C80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Ref.</w:t>
            </w:r>
          </w:p>
        </w:tc>
      </w:tr>
      <w:tr w:rsidR="008D2E27" w:rsidRPr="008D2E27" w14:paraId="0BD75914" w14:textId="77777777" w:rsidTr="00085393"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246C266D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640AEBA4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1FED214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CDFCD0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10.7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468B691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85.3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030AE05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12.5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vAlign w:val="center"/>
          </w:tcPr>
          <w:p w14:paraId="5690CB62" w14:textId="3DD475B4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(V.R Choudhary, 1999)</w:t>
            </w:r>
          </w:p>
        </w:tc>
      </w:tr>
      <w:tr w:rsidR="008D2E27" w:rsidRPr="008D2E27" w14:paraId="11A8A15A" w14:textId="77777777" w:rsidTr="00085393">
        <w:tc>
          <w:tcPr>
            <w:tcW w:w="570" w:type="dxa"/>
            <w:vAlign w:val="center"/>
          </w:tcPr>
          <w:p w14:paraId="5F810C03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14:paraId="74B6AE52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8D2E27">
              <w:rPr>
                <w:color w:val="000000" w:themeColor="text1"/>
                <w:sz w:val="24"/>
                <w:szCs w:val="24"/>
              </w:rPr>
              <w:t>–Nd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1F4A7AD3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51" w:type="dxa"/>
            <w:vAlign w:val="center"/>
          </w:tcPr>
          <w:p w14:paraId="0756AE06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1275" w:type="dxa"/>
            <w:vAlign w:val="center"/>
          </w:tcPr>
          <w:p w14:paraId="235EC697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85.8</w:t>
            </w:r>
          </w:p>
        </w:tc>
        <w:tc>
          <w:tcPr>
            <w:tcW w:w="1276" w:type="dxa"/>
            <w:vAlign w:val="center"/>
          </w:tcPr>
          <w:p w14:paraId="05F5615B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3125" w:type="dxa"/>
            <w:vAlign w:val="center"/>
          </w:tcPr>
          <w:p w14:paraId="31A49303" w14:textId="3FFF99BE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(V.R Choudhary, 1999)</w:t>
            </w:r>
          </w:p>
        </w:tc>
      </w:tr>
      <w:tr w:rsidR="008D2E27" w:rsidRPr="008D2E27" w14:paraId="26B41F3F" w14:textId="77777777" w:rsidTr="00085393">
        <w:tc>
          <w:tcPr>
            <w:tcW w:w="570" w:type="dxa"/>
          </w:tcPr>
          <w:p w14:paraId="0D42A336" w14:textId="77777777" w:rsidR="003E57F9" w:rsidRPr="008D2E27" w:rsidRDefault="003E57F9" w:rsidP="00085393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2" w:type="dxa"/>
            <w:vAlign w:val="center"/>
          </w:tcPr>
          <w:p w14:paraId="507BF3DB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8D2E27">
              <w:rPr>
                <w:color w:val="000000" w:themeColor="text1"/>
                <w:sz w:val="24"/>
                <w:szCs w:val="24"/>
              </w:rPr>
              <w:t>–Sm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3E46FCF7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51" w:type="dxa"/>
            <w:vAlign w:val="center"/>
          </w:tcPr>
          <w:p w14:paraId="4463527E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10.0</w:t>
            </w:r>
          </w:p>
        </w:tc>
        <w:tc>
          <w:tcPr>
            <w:tcW w:w="1275" w:type="dxa"/>
            <w:vAlign w:val="center"/>
          </w:tcPr>
          <w:p w14:paraId="31607F8B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87.6</w:t>
            </w:r>
          </w:p>
        </w:tc>
        <w:tc>
          <w:tcPr>
            <w:tcW w:w="1276" w:type="dxa"/>
            <w:vAlign w:val="center"/>
          </w:tcPr>
          <w:p w14:paraId="5E09D42E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3125" w:type="dxa"/>
            <w:vAlign w:val="center"/>
          </w:tcPr>
          <w:p w14:paraId="3A1DDD00" w14:textId="37E3C53B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(V.R Choudhary, 1999)</w:t>
            </w:r>
          </w:p>
        </w:tc>
      </w:tr>
      <w:tr w:rsidR="008D2E27" w:rsidRPr="008D2E27" w14:paraId="5A5A4F8B" w14:textId="77777777" w:rsidTr="00085393">
        <w:tc>
          <w:tcPr>
            <w:tcW w:w="570" w:type="dxa"/>
            <w:vAlign w:val="center"/>
          </w:tcPr>
          <w:p w14:paraId="671F69FC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3B31C7EE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8D2E27">
              <w:rPr>
                <w:color w:val="000000" w:themeColor="text1"/>
                <w:sz w:val="24"/>
                <w:szCs w:val="24"/>
              </w:rPr>
              <w:t>–Gd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7FCFD810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51" w:type="dxa"/>
            <w:vAlign w:val="center"/>
          </w:tcPr>
          <w:p w14:paraId="63A0DF83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1275" w:type="dxa"/>
            <w:vAlign w:val="center"/>
          </w:tcPr>
          <w:p w14:paraId="2DAB8E9D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85.9</w:t>
            </w:r>
          </w:p>
        </w:tc>
        <w:tc>
          <w:tcPr>
            <w:tcW w:w="1276" w:type="dxa"/>
            <w:vAlign w:val="center"/>
          </w:tcPr>
          <w:p w14:paraId="298AF7B3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9.5</w:t>
            </w:r>
          </w:p>
        </w:tc>
        <w:tc>
          <w:tcPr>
            <w:tcW w:w="3125" w:type="dxa"/>
            <w:vAlign w:val="center"/>
          </w:tcPr>
          <w:p w14:paraId="534D5FA0" w14:textId="3812400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(V.R Choudhary, 1999)</w:t>
            </w:r>
          </w:p>
        </w:tc>
      </w:tr>
      <w:tr w:rsidR="008D2E27" w:rsidRPr="008D2E27" w14:paraId="332DFFC8" w14:textId="77777777" w:rsidTr="00085393">
        <w:tc>
          <w:tcPr>
            <w:tcW w:w="570" w:type="dxa"/>
            <w:vAlign w:val="center"/>
          </w:tcPr>
          <w:p w14:paraId="55AA8034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09053CA3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8D2E27">
              <w:rPr>
                <w:color w:val="000000" w:themeColor="text1"/>
                <w:sz w:val="24"/>
                <w:szCs w:val="24"/>
              </w:rPr>
              <w:t>–Er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28F3E25A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51" w:type="dxa"/>
            <w:vAlign w:val="center"/>
          </w:tcPr>
          <w:p w14:paraId="2F3F65D2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1275" w:type="dxa"/>
            <w:vAlign w:val="center"/>
          </w:tcPr>
          <w:p w14:paraId="2E31FBF0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79.3</w:t>
            </w:r>
          </w:p>
        </w:tc>
        <w:tc>
          <w:tcPr>
            <w:tcW w:w="1276" w:type="dxa"/>
            <w:vAlign w:val="center"/>
          </w:tcPr>
          <w:p w14:paraId="4E9AE713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3125" w:type="dxa"/>
            <w:vAlign w:val="center"/>
          </w:tcPr>
          <w:p w14:paraId="279FA948" w14:textId="3B11DB1E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(V.R Choudhary, 1999)</w:t>
            </w:r>
          </w:p>
        </w:tc>
      </w:tr>
      <w:tr w:rsidR="008D2E27" w:rsidRPr="008D2E27" w14:paraId="429A2BAA" w14:textId="77777777" w:rsidTr="00085393">
        <w:tc>
          <w:tcPr>
            <w:tcW w:w="570" w:type="dxa"/>
            <w:vAlign w:val="center"/>
          </w:tcPr>
          <w:p w14:paraId="06BA6038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14:paraId="3709FF8A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8D2E27">
              <w:rPr>
                <w:color w:val="000000" w:themeColor="text1"/>
                <w:sz w:val="24"/>
                <w:szCs w:val="24"/>
              </w:rPr>
              <w:t>–Yb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159D17A5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51" w:type="dxa"/>
            <w:vAlign w:val="center"/>
          </w:tcPr>
          <w:p w14:paraId="46A0C57F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1275" w:type="dxa"/>
            <w:vAlign w:val="center"/>
          </w:tcPr>
          <w:p w14:paraId="20C56797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83.0</w:t>
            </w:r>
          </w:p>
        </w:tc>
        <w:tc>
          <w:tcPr>
            <w:tcW w:w="1276" w:type="dxa"/>
            <w:vAlign w:val="center"/>
          </w:tcPr>
          <w:p w14:paraId="5023C626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9.6</w:t>
            </w:r>
          </w:p>
        </w:tc>
        <w:tc>
          <w:tcPr>
            <w:tcW w:w="3125" w:type="dxa"/>
            <w:vAlign w:val="center"/>
          </w:tcPr>
          <w:p w14:paraId="077585C9" w14:textId="6536E0B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(V.R Choudhary, 1999)</w:t>
            </w:r>
          </w:p>
        </w:tc>
      </w:tr>
      <w:tr w:rsidR="008D2E27" w:rsidRPr="008D2E27" w14:paraId="64EC6118" w14:textId="77777777" w:rsidTr="00085393">
        <w:tc>
          <w:tcPr>
            <w:tcW w:w="570" w:type="dxa"/>
            <w:vAlign w:val="center"/>
          </w:tcPr>
          <w:p w14:paraId="2F89E2B7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2" w:type="dxa"/>
            <w:vAlign w:val="center"/>
          </w:tcPr>
          <w:p w14:paraId="57CB44AB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Mg-La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2C164B2F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center"/>
          </w:tcPr>
          <w:p w14:paraId="6E4F1599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13.9</w:t>
            </w:r>
          </w:p>
        </w:tc>
        <w:tc>
          <w:tcPr>
            <w:tcW w:w="1275" w:type="dxa"/>
            <w:vAlign w:val="center"/>
          </w:tcPr>
          <w:p w14:paraId="6AFC9261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51.8</w:t>
            </w:r>
          </w:p>
        </w:tc>
        <w:tc>
          <w:tcPr>
            <w:tcW w:w="1276" w:type="dxa"/>
            <w:vAlign w:val="center"/>
          </w:tcPr>
          <w:p w14:paraId="7688808E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26.1</w:t>
            </w:r>
          </w:p>
        </w:tc>
        <w:tc>
          <w:tcPr>
            <w:tcW w:w="3125" w:type="dxa"/>
            <w:vAlign w:val="center"/>
          </w:tcPr>
          <w:p w14:paraId="6DB8C863" w14:textId="7D7271C6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(Vasant R. Choudhary et al., 1998)</w:t>
            </w:r>
          </w:p>
        </w:tc>
      </w:tr>
      <w:tr w:rsidR="008D2E27" w:rsidRPr="008D2E27" w14:paraId="556FB24F" w14:textId="77777777" w:rsidTr="00085393">
        <w:tc>
          <w:tcPr>
            <w:tcW w:w="570" w:type="dxa"/>
            <w:vAlign w:val="center"/>
          </w:tcPr>
          <w:p w14:paraId="5B55BB8C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14:paraId="0308BDEF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Ca-La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016B25A9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center"/>
          </w:tcPr>
          <w:p w14:paraId="069081D8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13.3</w:t>
            </w:r>
          </w:p>
        </w:tc>
        <w:tc>
          <w:tcPr>
            <w:tcW w:w="1275" w:type="dxa"/>
            <w:vAlign w:val="center"/>
          </w:tcPr>
          <w:p w14:paraId="70D1DD7A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51.8</w:t>
            </w:r>
          </w:p>
        </w:tc>
        <w:tc>
          <w:tcPr>
            <w:tcW w:w="1276" w:type="dxa"/>
            <w:vAlign w:val="center"/>
          </w:tcPr>
          <w:p w14:paraId="3E2A903B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25.6</w:t>
            </w:r>
          </w:p>
        </w:tc>
        <w:tc>
          <w:tcPr>
            <w:tcW w:w="3125" w:type="dxa"/>
            <w:vAlign w:val="center"/>
          </w:tcPr>
          <w:p w14:paraId="01EBFDAE" w14:textId="39A78A95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(Vasant R. Choudhary et al., 1998)</w:t>
            </w:r>
          </w:p>
        </w:tc>
      </w:tr>
      <w:tr w:rsidR="008D2E27" w:rsidRPr="008D2E27" w14:paraId="458F2B23" w14:textId="77777777" w:rsidTr="00085393">
        <w:tc>
          <w:tcPr>
            <w:tcW w:w="570" w:type="dxa"/>
            <w:vAlign w:val="center"/>
          </w:tcPr>
          <w:p w14:paraId="39186016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2" w:type="dxa"/>
            <w:vAlign w:val="center"/>
          </w:tcPr>
          <w:p w14:paraId="772AFF3C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Sr-La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478E996E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center"/>
          </w:tcPr>
          <w:p w14:paraId="44A0FBE2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16.2</w:t>
            </w:r>
          </w:p>
        </w:tc>
        <w:tc>
          <w:tcPr>
            <w:tcW w:w="1275" w:type="dxa"/>
            <w:vAlign w:val="center"/>
          </w:tcPr>
          <w:p w14:paraId="6EEBEEA8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60.7</w:t>
            </w:r>
          </w:p>
        </w:tc>
        <w:tc>
          <w:tcPr>
            <w:tcW w:w="1276" w:type="dxa"/>
            <w:vAlign w:val="center"/>
          </w:tcPr>
          <w:p w14:paraId="6C2F8FE6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26.7</w:t>
            </w:r>
          </w:p>
        </w:tc>
        <w:tc>
          <w:tcPr>
            <w:tcW w:w="3125" w:type="dxa"/>
            <w:vAlign w:val="center"/>
          </w:tcPr>
          <w:p w14:paraId="77B067E8" w14:textId="6B7C45C6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(Vasant R. Choudhary et al., 1998)</w:t>
            </w:r>
          </w:p>
        </w:tc>
      </w:tr>
      <w:tr w:rsidR="008D2E27" w:rsidRPr="008D2E27" w14:paraId="4947DE0F" w14:textId="77777777" w:rsidTr="00085393">
        <w:tc>
          <w:tcPr>
            <w:tcW w:w="570" w:type="dxa"/>
            <w:vAlign w:val="center"/>
          </w:tcPr>
          <w:p w14:paraId="2076C14C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14:paraId="06E24373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Ba-La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31424727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center"/>
          </w:tcPr>
          <w:p w14:paraId="56B07BBB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13.2</w:t>
            </w:r>
          </w:p>
        </w:tc>
        <w:tc>
          <w:tcPr>
            <w:tcW w:w="1275" w:type="dxa"/>
            <w:vAlign w:val="center"/>
          </w:tcPr>
          <w:p w14:paraId="4B87A999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57.2</w:t>
            </w:r>
          </w:p>
        </w:tc>
        <w:tc>
          <w:tcPr>
            <w:tcW w:w="1276" w:type="dxa"/>
            <w:vAlign w:val="center"/>
          </w:tcPr>
          <w:p w14:paraId="2E82254E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23.5</w:t>
            </w:r>
          </w:p>
        </w:tc>
        <w:tc>
          <w:tcPr>
            <w:tcW w:w="3125" w:type="dxa"/>
            <w:vAlign w:val="center"/>
          </w:tcPr>
          <w:p w14:paraId="51DDE931" w14:textId="198DC05B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(Vasant R. Choudhary et al., 1998)</w:t>
            </w:r>
          </w:p>
        </w:tc>
      </w:tr>
      <w:tr w:rsidR="008D2E27" w:rsidRPr="008D2E27" w14:paraId="768D4962" w14:textId="77777777" w:rsidTr="00085393">
        <w:tc>
          <w:tcPr>
            <w:tcW w:w="570" w:type="dxa"/>
            <w:vAlign w:val="center"/>
          </w:tcPr>
          <w:p w14:paraId="651EB672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2" w:type="dxa"/>
            <w:vAlign w:val="center"/>
          </w:tcPr>
          <w:p w14:paraId="664A1AD0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43F390E1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851" w:type="dxa"/>
            <w:vAlign w:val="center"/>
          </w:tcPr>
          <w:p w14:paraId="7209D01E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11.6</w:t>
            </w:r>
          </w:p>
        </w:tc>
        <w:tc>
          <w:tcPr>
            <w:tcW w:w="1275" w:type="dxa"/>
            <w:vAlign w:val="center"/>
          </w:tcPr>
          <w:p w14:paraId="7D81FA91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59.1</w:t>
            </w:r>
          </w:p>
        </w:tc>
        <w:tc>
          <w:tcPr>
            <w:tcW w:w="1276" w:type="dxa"/>
            <w:vAlign w:val="center"/>
          </w:tcPr>
          <w:p w14:paraId="7E768DA0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19.6</w:t>
            </w:r>
          </w:p>
        </w:tc>
        <w:tc>
          <w:tcPr>
            <w:tcW w:w="3125" w:type="dxa"/>
            <w:vAlign w:val="center"/>
          </w:tcPr>
          <w:p w14:paraId="25242432" w14:textId="16A9113C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(DeBoy and Hicks, 1988)</w:t>
            </w:r>
          </w:p>
        </w:tc>
      </w:tr>
      <w:tr w:rsidR="008D2E27" w:rsidRPr="008D2E27" w14:paraId="03D1B268" w14:textId="77777777" w:rsidTr="00085393">
        <w:tc>
          <w:tcPr>
            <w:tcW w:w="570" w:type="dxa"/>
            <w:vAlign w:val="center"/>
          </w:tcPr>
          <w:p w14:paraId="25452FC9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2" w:type="dxa"/>
            <w:vAlign w:val="center"/>
          </w:tcPr>
          <w:p w14:paraId="6A46FD2C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Li/ 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406B61F1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center"/>
          </w:tcPr>
          <w:p w14:paraId="72993609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16.4</w:t>
            </w:r>
          </w:p>
        </w:tc>
        <w:tc>
          <w:tcPr>
            <w:tcW w:w="1275" w:type="dxa"/>
            <w:vAlign w:val="center"/>
          </w:tcPr>
          <w:p w14:paraId="7ABAEF27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75.9</w:t>
            </w:r>
          </w:p>
        </w:tc>
        <w:tc>
          <w:tcPr>
            <w:tcW w:w="1276" w:type="dxa"/>
            <w:vAlign w:val="center"/>
          </w:tcPr>
          <w:p w14:paraId="70759CFB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21.6</w:t>
            </w:r>
          </w:p>
        </w:tc>
        <w:tc>
          <w:tcPr>
            <w:tcW w:w="3125" w:type="dxa"/>
            <w:vAlign w:val="center"/>
          </w:tcPr>
          <w:p w14:paraId="6B144616" w14:textId="051C9A2E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(DeBoy and Hicks, 1988)</w:t>
            </w:r>
          </w:p>
        </w:tc>
      </w:tr>
      <w:tr w:rsidR="00180C80" w:rsidRPr="008D2E27" w14:paraId="7C31D81D" w14:textId="77777777" w:rsidTr="00085393">
        <w:tc>
          <w:tcPr>
            <w:tcW w:w="570" w:type="dxa"/>
            <w:vAlign w:val="center"/>
          </w:tcPr>
          <w:p w14:paraId="1EB5EF5D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2" w:type="dxa"/>
            <w:vAlign w:val="center"/>
          </w:tcPr>
          <w:p w14:paraId="44AC8360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Na/ 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2938C362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center"/>
          </w:tcPr>
          <w:p w14:paraId="01AC4159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13.8</w:t>
            </w:r>
          </w:p>
        </w:tc>
        <w:tc>
          <w:tcPr>
            <w:tcW w:w="1275" w:type="dxa"/>
            <w:vAlign w:val="center"/>
          </w:tcPr>
          <w:p w14:paraId="4853B665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69.2</w:t>
            </w:r>
          </w:p>
        </w:tc>
        <w:tc>
          <w:tcPr>
            <w:tcW w:w="1276" w:type="dxa"/>
            <w:vAlign w:val="center"/>
          </w:tcPr>
          <w:p w14:paraId="4E8909F9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20.0</w:t>
            </w:r>
          </w:p>
        </w:tc>
        <w:tc>
          <w:tcPr>
            <w:tcW w:w="3125" w:type="dxa"/>
            <w:vAlign w:val="center"/>
          </w:tcPr>
          <w:p w14:paraId="7A5078A9" w14:textId="355394E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(DeBoy and Hicks, 1988)</w:t>
            </w:r>
          </w:p>
        </w:tc>
      </w:tr>
    </w:tbl>
    <w:p w14:paraId="297B54E8" w14:textId="7B751F0B" w:rsidR="00180C80" w:rsidRPr="008D2E27" w:rsidRDefault="00180C80">
      <w:pPr>
        <w:rPr>
          <w:color w:val="000000" w:themeColor="text1"/>
        </w:rPr>
      </w:pPr>
    </w:p>
    <w:p w14:paraId="5734F63C" w14:textId="49CF262E" w:rsidR="00180C80" w:rsidRPr="008D2E27" w:rsidRDefault="00180C80">
      <w:pPr>
        <w:rPr>
          <w:color w:val="000000" w:themeColor="text1"/>
        </w:rPr>
      </w:pPr>
      <w:r w:rsidRPr="008D2E27">
        <w:rPr>
          <w:b/>
          <w:bCs/>
          <w:color w:val="000000" w:themeColor="text1"/>
        </w:rPr>
        <w:lastRenderedPageBreak/>
        <w:t>Table S2.</w:t>
      </w:r>
      <w:r w:rsidRPr="008D2E27">
        <w:rPr>
          <w:color w:val="000000" w:themeColor="text1"/>
        </w:rPr>
        <w:t xml:space="preserve"> (Continue) </w:t>
      </w:r>
    </w:p>
    <w:p w14:paraId="2AF88A3B" w14:textId="77777777" w:rsidR="00085393" w:rsidRPr="008D2E27" w:rsidRDefault="00085393">
      <w:pPr>
        <w:rPr>
          <w:color w:val="000000" w:themeColor="text1"/>
        </w:rPr>
      </w:pPr>
    </w:p>
    <w:tbl>
      <w:tblPr>
        <w:tblStyle w:val="TableGrid"/>
        <w:tblW w:w="1006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552"/>
        <w:gridCol w:w="1417"/>
        <w:gridCol w:w="851"/>
        <w:gridCol w:w="1275"/>
        <w:gridCol w:w="1276"/>
        <w:gridCol w:w="3125"/>
      </w:tblGrid>
      <w:tr w:rsidR="008D2E27" w:rsidRPr="008D2E27" w14:paraId="3B2613F5" w14:textId="77777777" w:rsidTr="00085393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BDB5F" w14:textId="6ED7D737" w:rsidR="00180C80" w:rsidRPr="008D2E27" w:rsidRDefault="00180C80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B98C4" w14:textId="696847DF" w:rsidR="00180C80" w:rsidRPr="008D2E27" w:rsidRDefault="00180C80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Catalyst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05519" w14:textId="609A2F9E" w:rsidR="00180C80" w:rsidRPr="008D2E27" w:rsidRDefault="00180C80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Reaction temperature (˚C)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1B909" w14:textId="77777777" w:rsidR="00180C80" w:rsidRPr="008D2E27" w:rsidRDefault="00180C80" w:rsidP="00180C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 w:rsidRPr="008D2E27">
              <w:rPr>
                <w:b/>
                <w:bCs/>
                <w:color w:val="000000" w:themeColor="text1"/>
                <w:sz w:val="22"/>
                <w:szCs w:val="22"/>
                <w:vertAlign w:val="subscript"/>
              </w:rPr>
              <w:t>2+</w:t>
            </w: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 xml:space="preserve"> yield</w:t>
            </w:r>
          </w:p>
          <w:p w14:paraId="38AD54E8" w14:textId="26C452AE" w:rsidR="00180C80" w:rsidRPr="008D2E27" w:rsidRDefault="00180C80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(%)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4B0D4" w14:textId="77777777" w:rsidR="00180C80" w:rsidRPr="008D2E27" w:rsidRDefault="00180C80" w:rsidP="00180C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 w:rsidRPr="008D2E27">
              <w:rPr>
                <w:b/>
                <w:bCs/>
                <w:color w:val="000000" w:themeColor="text1"/>
                <w:sz w:val="22"/>
                <w:szCs w:val="22"/>
                <w:vertAlign w:val="subscript"/>
              </w:rPr>
              <w:t xml:space="preserve">2+ </w:t>
            </w: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selectivity</w:t>
            </w:r>
          </w:p>
          <w:p w14:paraId="6C9F244A" w14:textId="4D20AA21" w:rsidR="00180C80" w:rsidRPr="008D2E27" w:rsidRDefault="00180C80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B8A27" w14:textId="77777777" w:rsidR="00180C80" w:rsidRPr="008D2E27" w:rsidRDefault="00180C80" w:rsidP="00180C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CH</w:t>
            </w:r>
            <w:r w:rsidRPr="008D2E27">
              <w:rPr>
                <w:b/>
                <w:bCs/>
                <w:color w:val="000000" w:themeColor="text1"/>
                <w:sz w:val="22"/>
                <w:szCs w:val="22"/>
                <w:vertAlign w:val="subscript"/>
              </w:rPr>
              <w:t>4</w:t>
            </w: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 xml:space="preserve"> conversion</w:t>
            </w:r>
          </w:p>
          <w:p w14:paraId="30402D2F" w14:textId="165FF607" w:rsidR="00180C80" w:rsidRPr="008D2E27" w:rsidRDefault="00180C80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(%)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2391F" w14:textId="7A6E27C2" w:rsidR="00180C80" w:rsidRPr="008D2E27" w:rsidRDefault="00180C80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b/>
                <w:bCs/>
                <w:color w:val="000000" w:themeColor="text1"/>
                <w:sz w:val="22"/>
                <w:szCs w:val="22"/>
              </w:rPr>
              <w:t>Ref.</w:t>
            </w:r>
          </w:p>
        </w:tc>
      </w:tr>
      <w:tr w:rsidR="008D2E27" w:rsidRPr="008D2E27" w14:paraId="2C799FE6" w14:textId="77777777" w:rsidTr="00085393"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1F3CBFF5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789CD15F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K/ 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31932A2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8B833E9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13.2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DAC6149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64.0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91D2015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20.6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vAlign w:val="center"/>
          </w:tcPr>
          <w:p w14:paraId="4D64BB7E" w14:textId="6284329D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(DeBoy and Hicks, 1988)</w:t>
            </w:r>
          </w:p>
        </w:tc>
      </w:tr>
      <w:tr w:rsidR="008D2E27" w:rsidRPr="008D2E27" w14:paraId="46342C13" w14:textId="77777777" w:rsidTr="00085393">
        <w:tc>
          <w:tcPr>
            <w:tcW w:w="570" w:type="dxa"/>
            <w:vAlign w:val="center"/>
          </w:tcPr>
          <w:p w14:paraId="50F80D33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2" w:type="dxa"/>
            <w:vAlign w:val="center"/>
          </w:tcPr>
          <w:p w14:paraId="571F44C7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Mg/ 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659E6BAB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851" w:type="dxa"/>
            <w:vAlign w:val="center"/>
          </w:tcPr>
          <w:p w14:paraId="0995761C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13.5</w:t>
            </w:r>
          </w:p>
        </w:tc>
        <w:tc>
          <w:tcPr>
            <w:tcW w:w="1275" w:type="dxa"/>
            <w:vAlign w:val="center"/>
          </w:tcPr>
          <w:p w14:paraId="45E0D4BB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65.4</w:t>
            </w:r>
          </w:p>
        </w:tc>
        <w:tc>
          <w:tcPr>
            <w:tcW w:w="1276" w:type="dxa"/>
            <w:vAlign w:val="center"/>
          </w:tcPr>
          <w:p w14:paraId="5D4DEB7D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20.7</w:t>
            </w:r>
          </w:p>
        </w:tc>
        <w:tc>
          <w:tcPr>
            <w:tcW w:w="3125" w:type="dxa"/>
            <w:vAlign w:val="center"/>
          </w:tcPr>
          <w:p w14:paraId="11500749" w14:textId="36C72A16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(DeBoy and Hicks, 1988)</w:t>
            </w:r>
          </w:p>
        </w:tc>
      </w:tr>
      <w:tr w:rsidR="008D2E27" w:rsidRPr="008D2E27" w14:paraId="1E0378AF" w14:textId="77777777" w:rsidTr="00085393">
        <w:tc>
          <w:tcPr>
            <w:tcW w:w="570" w:type="dxa"/>
            <w:vAlign w:val="center"/>
          </w:tcPr>
          <w:p w14:paraId="5A8BA35A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2" w:type="dxa"/>
            <w:vAlign w:val="center"/>
          </w:tcPr>
          <w:p w14:paraId="3A06945A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Ca/ 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297626AD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851" w:type="dxa"/>
            <w:vAlign w:val="center"/>
          </w:tcPr>
          <w:p w14:paraId="34B6767E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12.5</w:t>
            </w:r>
          </w:p>
        </w:tc>
        <w:tc>
          <w:tcPr>
            <w:tcW w:w="1275" w:type="dxa"/>
            <w:vAlign w:val="center"/>
          </w:tcPr>
          <w:p w14:paraId="56EC89BA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64.3</w:t>
            </w:r>
          </w:p>
        </w:tc>
        <w:tc>
          <w:tcPr>
            <w:tcW w:w="1276" w:type="dxa"/>
            <w:vAlign w:val="center"/>
          </w:tcPr>
          <w:p w14:paraId="4B6C8920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19.4</w:t>
            </w:r>
          </w:p>
        </w:tc>
        <w:tc>
          <w:tcPr>
            <w:tcW w:w="3125" w:type="dxa"/>
            <w:vAlign w:val="center"/>
          </w:tcPr>
          <w:p w14:paraId="1DD56153" w14:textId="11A67206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(DeBoy and Hicks, 1988)</w:t>
            </w:r>
          </w:p>
        </w:tc>
      </w:tr>
      <w:tr w:rsidR="008D2E27" w:rsidRPr="008D2E27" w14:paraId="4B2D4686" w14:textId="77777777" w:rsidTr="00085393">
        <w:tc>
          <w:tcPr>
            <w:tcW w:w="570" w:type="dxa"/>
            <w:vAlign w:val="center"/>
          </w:tcPr>
          <w:p w14:paraId="063988A6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52" w:type="dxa"/>
            <w:vAlign w:val="center"/>
          </w:tcPr>
          <w:p w14:paraId="683C0F2F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Na-LaMnO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631F77D5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825</w:t>
            </w:r>
          </w:p>
        </w:tc>
        <w:tc>
          <w:tcPr>
            <w:tcW w:w="851" w:type="dxa"/>
            <w:vAlign w:val="center"/>
          </w:tcPr>
          <w:p w14:paraId="49450696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19.2</w:t>
            </w:r>
          </w:p>
        </w:tc>
        <w:tc>
          <w:tcPr>
            <w:tcW w:w="1275" w:type="dxa"/>
            <w:vAlign w:val="center"/>
          </w:tcPr>
          <w:p w14:paraId="781A8B05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60.0</w:t>
            </w:r>
          </w:p>
        </w:tc>
        <w:tc>
          <w:tcPr>
            <w:tcW w:w="1276" w:type="dxa"/>
            <w:vAlign w:val="center"/>
          </w:tcPr>
          <w:p w14:paraId="2D54398D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32.0</w:t>
            </w:r>
          </w:p>
        </w:tc>
        <w:tc>
          <w:tcPr>
            <w:tcW w:w="3125" w:type="dxa"/>
            <w:vAlign w:val="center"/>
          </w:tcPr>
          <w:p w14:paraId="13309E15" w14:textId="2AAC83F9" w:rsidR="003E57F9" w:rsidRPr="008D2E27" w:rsidRDefault="003E57F9" w:rsidP="00180C80">
            <w:pPr>
              <w:spacing w:line="48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D2E27">
              <w:rPr>
                <w:noProof/>
                <w:color w:val="000000" w:themeColor="text1"/>
                <w:sz w:val="24"/>
                <w:szCs w:val="24"/>
              </w:rPr>
              <w:t>(Shican Jiang, 2021)</w:t>
            </w:r>
          </w:p>
        </w:tc>
      </w:tr>
      <w:tr w:rsidR="008D2E27" w:rsidRPr="008D2E27" w14:paraId="040E1A65" w14:textId="77777777" w:rsidTr="00085393">
        <w:tc>
          <w:tcPr>
            <w:tcW w:w="570" w:type="dxa"/>
            <w:vAlign w:val="center"/>
          </w:tcPr>
          <w:p w14:paraId="22F753AE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2" w:type="dxa"/>
            <w:vAlign w:val="center"/>
          </w:tcPr>
          <w:p w14:paraId="0551FB41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Sr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0.8</w:t>
            </w:r>
            <w:r w:rsidRPr="008D2E27">
              <w:rPr>
                <w:color w:val="000000" w:themeColor="text1"/>
                <w:sz w:val="24"/>
                <w:szCs w:val="24"/>
              </w:rPr>
              <w:t>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0.2</w:t>
            </w:r>
            <w:r w:rsidRPr="008D2E27">
              <w:rPr>
                <w:color w:val="000000" w:themeColor="text1"/>
                <w:sz w:val="24"/>
                <w:szCs w:val="24"/>
              </w:rPr>
              <w:t>TiO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35209334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center"/>
          </w:tcPr>
          <w:p w14:paraId="3DBBFA46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11.0</w:t>
            </w:r>
          </w:p>
        </w:tc>
        <w:tc>
          <w:tcPr>
            <w:tcW w:w="1275" w:type="dxa"/>
            <w:vAlign w:val="center"/>
          </w:tcPr>
          <w:p w14:paraId="6F7D14BC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37.1</w:t>
            </w:r>
          </w:p>
        </w:tc>
        <w:tc>
          <w:tcPr>
            <w:tcW w:w="1276" w:type="dxa"/>
            <w:vAlign w:val="center"/>
          </w:tcPr>
          <w:p w14:paraId="2C91712D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29.6</w:t>
            </w:r>
          </w:p>
        </w:tc>
        <w:tc>
          <w:tcPr>
            <w:tcW w:w="3125" w:type="dxa"/>
            <w:vAlign w:val="center"/>
          </w:tcPr>
          <w:p w14:paraId="62AF8F02" w14:textId="2DE27E92" w:rsidR="003E57F9" w:rsidRPr="008D2E27" w:rsidRDefault="003E57F9" w:rsidP="00180C80">
            <w:pPr>
              <w:spacing w:line="48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D2E27">
              <w:rPr>
                <w:noProof/>
                <w:color w:val="000000" w:themeColor="text1"/>
                <w:sz w:val="24"/>
                <w:szCs w:val="24"/>
              </w:rPr>
              <w:t>(Seoyeon Lim, 2019)</w:t>
            </w:r>
          </w:p>
        </w:tc>
      </w:tr>
      <w:tr w:rsidR="008D2E27" w:rsidRPr="008D2E27" w14:paraId="53C11AB0" w14:textId="77777777" w:rsidTr="00085393">
        <w:tc>
          <w:tcPr>
            <w:tcW w:w="570" w:type="dxa"/>
            <w:vAlign w:val="center"/>
          </w:tcPr>
          <w:p w14:paraId="2C173FED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2" w:type="dxa"/>
            <w:vAlign w:val="center"/>
          </w:tcPr>
          <w:p w14:paraId="12FC3986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BaCO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8D2E2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LaOF</w:t>
            </w:r>
            <w:proofErr w:type="spellEnd"/>
          </w:p>
        </w:tc>
        <w:tc>
          <w:tcPr>
            <w:tcW w:w="1417" w:type="dxa"/>
            <w:vAlign w:val="center"/>
          </w:tcPr>
          <w:p w14:paraId="713775A9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center"/>
          </w:tcPr>
          <w:p w14:paraId="77A9C622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16.4</w:t>
            </w:r>
          </w:p>
        </w:tc>
        <w:tc>
          <w:tcPr>
            <w:tcW w:w="1275" w:type="dxa"/>
            <w:vAlign w:val="center"/>
          </w:tcPr>
          <w:p w14:paraId="4722FC5D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45.3</w:t>
            </w:r>
          </w:p>
        </w:tc>
        <w:tc>
          <w:tcPr>
            <w:tcW w:w="1276" w:type="dxa"/>
            <w:vAlign w:val="center"/>
          </w:tcPr>
          <w:p w14:paraId="243858EC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36.1</w:t>
            </w:r>
          </w:p>
        </w:tc>
        <w:tc>
          <w:tcPr>
            <w:tcW w:w="3125" w:type="dxa"/>
            <w:vAlign w:val="center"/>
          </w:tcPr>
          <w:p w14:paraId="20B8271C" w14:textId="7F5875EE" w:rsidR="003E57F9" w:rsidRPr="008D2E27" w:rsidRDefault="003E57F9" w:rsidP="00180C80">
            <w:pPr>
              <w:spacing w:line="48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D2E27">
              <w:rPr>
                <w:noProof/>
                <w:color w:val="000000" w:themeColor="text1"/>
                <w:sz w:val="24"/>
                <w:szCs w:val="24"/>
              </w:rPr>
              <w:t>(C.T. Au, 1997)</w:t>
            </w:r>
          </w:p>
        </w:tc>
      </w:tr>
      <w:tr w:rsidR="008D2E27" w:rsidRPr="008D2E27" w14:paraId="24D895BC" w14:textId="77777777" w:rsidTr="00085393">
        <w:tc>
          <w:tcPr>
            <w:tcW w:w="570" w:type="dxa"/>
            <w:vAlign w:val="center"/>
          </w:tcPr>
          <w:p w14:paraId="3229B0A6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2" w:type="dxa"/>
            <w:vAlign w:val="center"/>
          </w:tcPr>
          <w:p w14:paraId="046A9A90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LaLiO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7" w:type="dxa"/>
            <w:vAlign w:val="center"/>
          </w:tcPr>
          <w:p w14:paraId="08B83A04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851" w:type="dxa"/>
            <w:vAlign w:val="center"/>
          </w:tcPr>
          <w:p w14:paraId="1E966BAB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17.8</w:t>
            </w:r>
          </w:p>
        </w:tc>
        <w:tc>
          <w:tcPr>
            <w:tcW w:w="1275" w:type="dxa"/>
            <w:vAlign w:val="center"/>
          </w:tcPr>
          <w:p w14:paraId="0BAD4C27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39.8</w:t>
            </w:r>
          </w:p>
        </w:tc>
        <w:tc>
          <w:tcPr>
            <w:tcW w:w="1276" w:type="dxa"/>
            <w:vAlign w:val="center"/>
          </w:tcPr>
          <w:p w14:paraId="124F1D28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44.8</w:t>
            </w:r>
          </w:p>
        </w:tc>
        <w:tc>
          <w:tcPr>
            <w:tcW w:w="3125" w:type="dxa"/>
            <w:vAlign w:val="center"/>
          </w:tcPr>
          <w:p w14:paraId="001E48B9" w14:textId="52410054" w:rsidR="003E57F9" w:rsidRPr="008D2E27" w:rsidRDefault="003E57F9" w:rsidP="00180C80">
            <w:pPr>
              <w:spacing w:line="48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D2E27">
              <w:rPr>
                <w:noProof/>
                <w:color w:val="000000" w:themeColor="text1"/>
                <w:sz w:val="24"/>
                <w:szCs w:val="24"/>
              </w:rPr>
              <w:t>(Masami Yamamura, 1995)</w:t>
            </w:r>
          </w:p>
        </w:tc>
      </w:tr>
      <w:tr w:rsidR="008D2E27" w:rsidRPr="008D2E27" w14:paraId="5E327D2D" w14:textId="77777777" w:rsidTr="00085393">
        <w:tc>
          <w:tcPr>
            <w:tcW w:w="570" w:type="dxa"/>
            <w:vAlign w:val="center"/>
          </w:tcPr>
          <w:p w14:paraId="23F50D70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2" w:type="dxa"/>
            <w:vAlign w:val="center"/>
          </w:tcPr>
          <w:p w14:paraId="0B115623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SrF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/ 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33222507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851" w:type="dxa"/>
            <w:vAlign w:val="center"/>
          </w:tcPr>
          <w:p w14:paraId="3FF34CBE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19.6</w:t>
            </w:r>
          </w:p>
        </w:tc>
        <w:tc>
          <w:tcPr>
            <w:tcW w:w="1275" w:type="dxa"/>
            <w:vAlign w:val="center"/>
          </w:tcPr>
          <w:p w14:paraId="73D3EEA3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57.3</w:t>
            </w:r>
          </w:p>
        </w:tc>
        <w:tc>
          <w:tcPr>
            <w:tcW w:w="1276" w:type="dxa"/>
            <w:vAlign w:val="center"/>
          </w:tcPr>
          <w:p w14:paraId="2476C659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34.2</w:t>
            </w:r>
          </w:p>
        </w:tc>
        <w:tc>
          <w:tcPr>
            <w:tcW w:w="3125" w:type="dxa"/>
            <w:vAlign w:val="center"/>
          </w:tcPr>
          <w:p w14:paraId="7BA403CB" w14:textId="0699D1EB" w:rsidR="003E57F9" w:rsidRPr="008D2E27" w:rsidRDefault="003E57F9" w:rsidP="00180C80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D2E27">
              <w:rPr>
                <w:noProof/>
                <w:color w:val="000000" w:themeColor="text1"/>
                <w:sz w:val="24"/>
                <w:szCs w:val="24"/>
              </w:rPr>
              <w:t>(Wei Zheng Weng, 1998)</w:t>
            </w:r>
          </w:p>
        </w:tc>
      </w:tr>
      <w:tr w:rsidR="008D2E27" w:rsidRPr="008D2E27" w14:paraId="0367DAF7" w14:textId="77777777" w:rsidTr="00085393">
        <w:tc>
          <w:tcPr>
            <w:tcW w:w="570" w:type="dxa"/>
            <w:vAlign w:val="center"/>
          </w:tcPr>
          <w:p w14:paraId="51F9200E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52" w:type="dxa"/>
            <w:vAlign w:val="center"/>
          </w:tcPr>
          <w:p w14:paraId="5D4FAAD3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BaO</w:t>
            </w:r>
            <w:proofErr w:type="spellEnd"/>
            <w:r w:rsidRPr="008D2E27">
              <w:rPr>
                <w:color w:val="000000" w:themeColor="text1"/>
                <w:sz w:val="24"/>
                <w:szCs w:val="24"/>
              </w:rPr>
              <w:t>/ 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54595683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center"/>
          </w:tcPr>
          <w:p w14:paraId="0258D515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12.0</w:t>
            </w:r>
          </w:p>
        </w:tc>
        <w:tc>
          <w:tcPr>
            <w:tcW w:w="1275" w:type="dxa"/>
            <w:vAlign w:val="center"/>
          </w:tcPr>
          <w:p w14:paraId="24F332EA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47.5</w:t>
            </w:r>
          </w:p>
        </w:tc>
        <w:tc>
          <w:tcPr>
            <w:tcW w:w="1276" w:type="dxa"/>
            <w:vAlign w:val="center"/>
          </w:tcPr>
          <w:p w14:paraId="20F4FBE6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25.3</w:t>
            </w:r>
          </w:p>
        </w:tc>
        <w:tc>
          <w:tcPr>
            <w:tcW w:w="3125" w:type="dxa"/>
            <w:vAlign w:val="center"/>
          </w:tcPr>
          <w:p w14:paraId="71707C92" w14:textId="6D4F436B" w:rsidR="003E57F9" w:rsidRPr="008D2E27" w:rsidRDefault="003E57F9" w:rsidP="00180C80">
            <w:pPr>
              <w:spacing w:line="48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D2E27">
              <w:rPr>
                <w:noProof/>
                <w:color w:val="000000" w:themeColor="text1"/>
                <w:sz w:val="24"/>
                <w:szCs w:val="24"/>
              </w:rPr>
              <w:t>(Wei Zheng Weng, 1998)</w:t>
            </w:r>
          </w:p>
        </w:tc>
      </w:tr>
      <w:tr w:rsidR="008D2E27" w:rsidRPr="008D2E27" w14:paraId="535DBAE2" w14:textId="77777777" w:rsidTr="00085393">
        <w:tc>
          <w:tcPr>
            <w:tcW w:w="570" w:type="dxa"/>
            <w:vAlign w:val="center"/>
          </w:tcPr>
          <w:p w14:paraId="4247D4D3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52" w:type="dxa"/>
            <w:vAlign w:val="center"/>
          </w:tcPr>
          <w:p w14:paraId="58BC8B1A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BaF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/ 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14:paraId="5431463A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center"/>
          </w:tcPr>
          <w:p w14:paraId="015FFA7D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14.2</w:t>
            </w:r>
          </w:p>
        </w:tc>
        <w:tc>
          <w:tcPr>
            <w:tcW w:w="1275" w:type="dxa"/>
            <w:vAlign w:val="center"/>
          </w:tcPr>
          <w:p w14:paraId="5A193199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53.8</w:t>
            </w:r>
          </w:p>
        </w:tc>
        <w:tc>
          <w:tcPr>
            <w:tcW w:w="1276" w:type="dxa"/>
            <w:vAlign w:val="center"/>
          </w:tcPr>
          <w:p w14:paraId="1390B086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26.4</w:t>
            </w:r>
          </w:p>
        </w:tc>
        <w:tc>
          <w:tcPr>
            <w:tcW w:w="3125" w:type="dxa"/>
            <w:vAlign w:val="center"/>
          </w:tcPr>
          <w:p w14:paraId="30D0BFE0" w14:textId="14DA40E8" w:rsidR="003E57F9" w:rsidRPr="008D2E27" w:rsidRDefault="003E57F9" w:rsidP="00180C80">
            <w:pPr>
              <w:spacing w:line="48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D2E27">
              <w:rPr>
                <w:noProof/>
                <w:color w:val="000000" w:themeColor="text1"/>
                <w:sz w:val="24"/>
                <w:szCs w:val="24"/>
              </w:rPr>
              <w:t>(Wei Zheng Weng, 1998)</w:t>
            </w:r>
          </w:p>
        </w:tc>
      </w:tr>
      <w:tr w:rsidR="008D2E27" w:rsidRPr="008D2E27" w14:paraId="51D39574" w14:textId="77777777" w:rsidTr="00085393">
        <w:tc>
          <w:tcPr>
            <w:tcW w:w="570" w:type="dxa"/>
            <w:vAlign w:val="center"/>
          </w:tcPr>
          <w:p w14:paraId="4DD74705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52" w:type="dxa"/>
            <w:vAlign w:val="center"/>
          </w:tcPr>
          <w:p w14:paraId="56CC5944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LaOF</w:t>
            </w:r>
            <w:proofErr w:type="spellEnd"/>
          </w:p>
        </w:tc>
        <w:tc>
          <w:tcPr>
            <w:tcW w:w="1417" w:type="dxa"/>
            <w:vAlign w:val="center"/>
          </w:tcPr>
          <w:p w14:paraId="7889665C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center"/>
          </w:tcPr>
          <w:p w14:paraId="4A28BD66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9.8</w:t>
            </w:r>
          </w:p>
        </w:tc>
        <w:tc>
          <w:tcPr>
            <w:tcW w:w="1275" w:type="dxa"/>
            <w:vAlign w:val="center"/>
          </w:tcPr>
          <w:p w14:paraId="17F6D423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39.2</w:t>
            </w:r>
          </w:p>
        </w:tc>
        <w:tc>
          <w:tcPr>
            <w:tcW w:w="1276" w:type="dxa"/>
            <w:vAlign w:val="center"/>
          </w:tcPr>
          <w:p w14:paraId="733513A2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24.9</w:t>
            </w:r>
          </w:p>
        </w:tc>
        <w:tc>
          <w:tcPr>
            <w:tcW w:w="3125" w:type="dxa"/>
            <w:vAlign w:val="center"/>
          </w:tcPr>
          <w:p w14:paraId="563F34A6" w14:textId="13F8C074" w:rsidR="003E57F9" w:rsidRPr="008D2E27" w:rsidRDefault="003E57F9" w:rsidP="00180C80">
            <w:pPr>
              <w:spacing w:line="48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D2E27">
              <w:rPr>
                <w:noProof/>
                <w:color w:val="000000" w:themeColor="text1"/>
                <w:sz w:val="24"/>
                <w:szCs w:val="24"/>
              </w:rPr>
              <w:t>(Wei Zheng Weng, 1998)</w:t>
            </w:r>
          </w:p>
        </w:tc>
      </w:tr>
      <w:tr w:rsidR="008D2E27" w:rsidRPr="008D2E27" w14:paraId="5D555125" w14:textId="77777777" w:rsidTr="00085393">
        <w:tc>
          <w:tcPr>
            <w:tcW w:w="570" w:type="dxa"/>
            <w:vAlign w:val="center"/>
          </w:tcPr>
          <w:p w14:paraId="3D19521E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2" w:type="dxa"/>
            <w:vAlign w:val="center"/>
          </w:tcPr>
          <w:p w14:paraId="0F700D9C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BaF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LaOF</w:t>
            </w:r>
            <w:proofErr w:type="spellEnd"/>
          </w:p>
        </w:tc>
        <w:tc>
          <w:tcPr>
            <w:tcW w:w="1417" w:type="dxa"/>
            <w:vAlign w:val="center"/>
          </w:tcPr>
          <w:p w14:paraId="58C6E2CD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center"/>
          </w:tcPr>
          <w:p w14:paraId="60F7B71A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18.7</w:t>
            </w:r>
          </w:p>
        </w:tc>
        <w:tc>
          <w:tcPr>
            <w:tcW w:w="1275" w:type="dxa"/>
            <w:vAlign w:val="center"/>
          </w:tcPr>
          <w:p w14:paraId="1A38381D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60.2</w:t>
            </w:r>
          </w:p>
        </w:tc>
        <w:tc>
          <w:tcPr>
            <w:tcW w:w="1276" w:type="dxa"/>
            <w:vAlign w:val="center"/>
          </w:tcPr>
          <w:p w14:paraId="79CD77F0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31.0</w:t>
            </w:r>
          </w:p>
        </w:tc>
        <w:tc>
          <w:tcPr>
            <w:tcW w:w="3125" w:type="dxa"/>
            <w:vAlign w:val="center"/>
          </w:tcPr>
          <w:p w14:paraId="5A7F365C" w14:textId="48FBD025" w:rsidR="003E57F9" w:rsidRPr="008D2E27" w:rsidRDefault="003E57F9" w:rsidP="00180C80">
            <w:pPr>
              <w:spacing w:line="48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D2E27">
              <w:rPr>
                <w:noProof/>
                <w:color w:val="000000" w:themeColor="text1"/>
                <w:sz w:val="24"/>
                <w:szCs w:val="24"/>
              </w:rPr>
              <w:t>(Wei Zheng Weng, 1998)</w:t>
            </w:r>
          </w:p>
        </w:tc>
      </w:tr>
      <w:tr w:rsidR="008D2E27" w:rsidRPr="008D2E27" w14:paraId="0D3EF4E8" w14:textId="77777777" w:rsidTr="00085393">
        <w:tc>
          <w:tcPr>
            <w:tcW w:w="570" w:type="dxa"/>
            <w:vAlign w:val="center"/>
          </w:tcPr>
          <w:p w14:paraId="2D16DD99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552" w:type="dxa"/>
            <w:vAlign w:val="center"/>
          </w:tcPr>
          <w:p w14:paraId="613FF24C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LiMg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7</w:t>
            </w:r>
            <w:r w:rsidRPr="008D2E27">
              <w:rPr>
                <w:color w:val="000000" w:themeColor="text1"/>
                <w:sz w:val="24"/>
                <w:szCs w:val="24"/>
              </w:rPr>
              <w:t>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0.1</w:t>
            </w:r>
          </w:p>
        </w:tc>
        <w:tc>
          <w:tcPr>
            <w:tcW w:w="1417" w:type="dxa"/>
            <w:vAlign w:val="center"/>
          </w:tcPr>
          <w:p w14:paraId="6D3F44E5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851" w:type="dxa"/>
            <w:vAlign w:val="center"/>
          </w:tcPr>
          <w:p w14:paraId="2F42E5A0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23.5</w:t>
            </w:r>
          </w:p>
        </w:tc>
        <w:tc>
          <w:tcPr>
            <w:tcW w:w="1275" w:type="dxa"/>
            <w:vAlign w:val="center"/>
          </w:tcPr>
          <w:p w14:paraId="346FFC46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97.8</w:t>
            </w:r>
          </w:p>
        </w:tc>
        <w:tc>
          <w:tcPr>
            <w:tcW w:w="1276" w:type="dxa"/>
            <w:vAlign w:val="center"/>
          </w:tcPr>
          <w:p w14:paraId="472DD867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23.0</w:t>
            </w:r>
          </w:p>
        </w:tc>
        <w:tc>
          <w:tcPr>
            <w:tcW w:w="3125" w:type="dxa"/>
            <w:vAlign w:val="center"/>
          </w:tcPr>
          <w:p w14:paraId="44D3D27E" w14:textId="33D47453" w:rsidR="003E57F9" w:rsidRPr="008D2E27" w:rsidRDefault="003E57F9" w:rsidP="00180C80">
            <w:pPr>
              <w:spacing w:line="48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D2E27">
              <w:rPr>
                <w:noProof/>
                <w:color w:val="000000" w:themeColor="text1"/>
                <w:sz w:val="24"/>
                <w:szCs w:val="24"/>
              </w:rPr>
              <w:t>(Bi Yingli, 1988)</w:t>
            </w:r>
          </w:p>
        </w:tc>
      </w:tr>
      <w:tr w:rsidR="008D2E27" w:rsidRPr="008D2E27" w14:paraId="36FFBED2" w14:textId="77777777" w:rsidTr="00085393">
        <w:tc>
          <w:tcPr>
            <w:tcW w:w="570" w:type="dxa"/>
            <w:vAlign w:val="center"/>
          </w:tcPr>
          <w:p w14:paraId="4346268C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52" w:type="dxa"/>
            <w:vAlign w:val="center"/>
          </w:tcPr>
          <w:p w14:paraId="7541A086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Li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4-6</w:t>
            </w:r>
            <w:r w:rsidRPr="008D2E27">
              <w:rPr>
                <w:color w:val="000000" w:themeColor="text1"/>
                <w:sz w:val="24"/>
                <w:szCs w:val="24"/>
              </w:rPr>
              <w:t>LaTi</w:t>
            </w:r>
          </w:p>
        </w:tc>
        <w:tc>
          <w:tcPr>
            <w:tcW w:w="1417" w:type="dxa"/>
            <w:vAlign w:val="center"/>
          </w:tcPr>
          <w:p w14:paraId="71B82272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851" w:type="dxa"/>
            <w:vAlign w:val="center"/>
          </w:tcPr>
          <w:p w14:paraId="400E73AA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14.2</w:t>
            </w:r>
          </w:p>
        </w:tc>
        <w:tc>
          <w:tcPr>
            <w:tcW w:w="1275" w:type="dxa"/>
            <w:vAlign w:val="center"/>
          </w:tcPr>
          <w:p w14:paraId="05780B2A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75.0</w:t>
            </w:r>
          </w:p>
        </w:tc>
        <w:tc>
          <w:tcPr>
            <w:tcW w:w="1276" w:type="dxa"/>
            <w:vAlign w:val="center"/>
          </w:tcPr>
          <w:p w14:paraId="69510BE5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19.0</w:t>
            </w:r>
          </w:p>
        </w:tc>
        <w:tc>
          <w:tcPr>
            <w:tcW w:w="3125" w:type="dxa"/>
            <w:vAlign w:val="center"/>
          </w:tcPr>
          <w:p w14:paraId="65422E86" w14:textId="648169BB" w:rsidR="003E57F9" w:rsidRPr="008D2E27" w:rsidRDefault="003E57F9" w:rsidP="00180C80">
            <w:pPr>
              <w:spacing w:line="48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D2E27">
              <w:rPr>
                <w:noProof/>
                <w:color w:val="000000" w:themeColor="text1"/>
                <w:sz w:val="24"/>
                <w:szCs w:val="24"/>
              </w:rPr>
              <w:t>(Gerald S. Lane, 1989)</w:t>
            </w:r>
          </w:p>
        </w:tc>
      </w:tr>
      <w:tr w:rsidR="008D2E27" w:rsidRPr="008D2E27" w14:paraId="72D62796" w14:textId="77777777" w:rsidTr="00085393">
        <w:tc>
          <w:tcPr>
            <w:tcW w:w="570" w:type="dxa"/>
          </w:tcPr>
          <w:p w14:paraId="0C484699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552" w:type="dxa"/>
            <w:vAlign w:val="center"/>
          </w:tcPr>
          <w:p w14:paraId="4BC919EC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LiLa</w:t>
            </w:r>
            <w:proofErr w:type="spellEnd"/>
            <w:r w:rsidRPr="008D2E27">
              <w:rPr>
                <w:color w:val="000000" w:themeColor="text1"/>
                <w:sz w:val="24"/>
                <w:szCs w:val="24"/>
              </w:rPr>
              <w:t>)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0.9</w:t>
            </w:r>
            <w:r w:rsidRPr="008D2E2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D2E27">
              <w:rPr>
                <w:color w:val="000000" w:themeColor="text1"/>
                <w:sz w:val="24"/>
                <w:szCs w:val="24"/>
              </w:rPr>
              <w:t>MgSr</w:t>
            </w:r>
            <w:proofErr w:type="spellEnd"/>
            <w:r w:rsidRPr="008D2E27">
              <w:rPr>
                <w:color w:val="000000" w:themeColor="text1"/>
                <w:sz w:val="24"/>
                <w:szCs w:val="24"/>
              </w:rPr>
              <w:t>)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0.1</w:t>
            </w:r>
          </w:p>
        </w:tc>
        <w:tc>
          <w:tcPr>
            <w:tcW w:w="1417" w:type="dxa"/>
            <w:vAlign w:val="center"/>
          </w:tcPr>
          <w:p w14:paraId="7CF4515E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851" w:type="dxa"/>
            <w:vAlign w:val="center"/>
          </w:tcPr>
          <w:p w14:paraId="43E26CCC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16.2</w:t>
            </w:r>
          </w:p>
        </w:tc>
        <w:tc>
          <w:tcPr>
            <w:tcW w:w="1275" w:type="dxa"/>
            <w:vAlign w:val="center"/>
          </w:tcPr>
          <w:p w14:paraId="6074AC71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58.0</w:t>
            </w:r>
          </w:p>
        </w:tc>
        <w:tc>
          <w:tcPr>
            <w:tcW w:w="1276" w:type="dxa"/>
            <w:vAlign w:val="center"/>
          </w:tcPr>
          <w:p w14:paraId="77085F30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28.0</w:t>
            </w:r>
          </w:p>
        </w:tc>
        <w:tc>
          <w:tcPr>
            <w:tcW w:w="3125" w:type="dxa"/>
            <w:vAlign w:val="center"/>
          </w:tcPr>
          <w:p w14:paraId="1738A31C" w14:textId="13A592DE" w:rsidR="003E57F9" w:rsidRPr="008D2E27" w:rsidRDefault="003E57F9" w:rsidP="00180C80">
            <w:pPr>
              <w:spacing w:line="48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D2E27">
              <w:rPr>
                <w:noProof/>
                <w:color w:val="000000" w:themeColor="text1"/>
                <w:sz w:val="24"/>
                <w:szCs w:val="24"/>
              </w:rPr>
              <w:t>(A. Kiennemann, 1990)</w:t>
            </w:r>
          </w:p>
        </w:tc>
      </w:tr>
      <w:tr w:rsidR="008D2E27" w:rsidRPr="008D2E27" w14:paraId="438FE74E" w14:textId="77777777" w:rsidTr="00085393">
        <w:tc>
          <w:tcPr>
            <w:tcW w:w="570" w:type="dxa"/>
            <w:vAlign w:val="center"/>
          </w:tcPr>
          <w:p w14:paraId="1CB98B19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552" w:type="dxa"/>
            <w:vAlign w:val="center"/>
          </w:tcPr>
          <w:p w14:paraId="1519FD40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La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Zr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8D2E27">
              <w:rPr>
                <w:color w:val="000000" w:themeColor="text1"/>
                <w:sz w:val="24"/>
                <w:szCs w:val="24"/>
              </w:rPr>
              <w:t>O</w:t>
            </w:r>
            <w:r w:rsidRPr="008D2E27">
              <w:rPr>
                <w:color w:val="000000" w:themeColor="text1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417" w:type="dxa"/>
            <w:vAlign w:val="center"/>
          </w:tcPr>
          <w:p w14:paraId="21153873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851" w:type="dxa"/>
            <w:vAlign w:val="center"/>
          </w:tcPr>
          <w:p w14:paraId="46235018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15.1</w:t>
            </w:r>
          </w:p>
        </w:tc>
        <w:tc>
          <w:tcPr>
            <w:tcW w:w="1275" w:type="dxa"/>
            <w:vAlign w:val="center"/>
          </w:tcPr>
          <w:p w14:paraId="53C48B06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65.6</w:t>
            </w:r>
          </w:p>
        </w:tc>
        <w:tc>
          <w:tcPr>
            <w:tcW w:w="1276" w:type="dxa"/>
            <w:vAlign w:val="center"/>
          </w:tcPr>
          <w:p w14:paraId="36164B02" w14:textId="77777777" w:rsidR="003E57F9" w:rsidRPr="008D2E27" w:rsidRDefault="003E57F9" w:rsidP="00180C80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D2E27">
              <w:rPr>
                <w:color w:val="000000" w:themeColor="text1"/>
                <w:sz w:val="24"/>
                <w:szCs w:val="24"/>
              </w:rPr>
              <w:t>23.0</w:t>
            </w:r>
          </w:p>
        </w:tc>
        <w:tc>
          <w:tcPr>
            <w:tcW w:w="3125" w:type="dxa"/>
            <w:vAlign w:val="center"/>
          </w:tcPr>
          <w:p w14:paraId="10485FCD" w14:textId="263BDA73" w:rsidR="003E57F9" w:rsidRPr="008D2E27" w:rsidRDefault="003E57F9" w:rsidP="00180C80">
            <w:pPr>
              <w:spacing w:line="48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D2E27">
              <w:rPr>
                <w:noProof/>
                <w:color w:val="000000" w:themeColor="text1"/>
                <w:sz w:val="24"/>
                <w:szCs w:val="24"/>
              </w:rPr>
              <w:t>(Xiuzhong Fang, 2019)</w:t>
            </w:r>
          </w:p>
        </w:tc>
      </w:tr>
    </w:tbl>
    <w:p w14:paraId="2B4BAC82" w14:textId="09634D0A" w:rsidR="00A33C48" w:rsidRPr="008D2E27" w:rsidRDefault="00A33C48">
      <w:pPr>
        <w:rPr>
          <w:color w:val="000000" w:themeColor="text1"/>
        </w:rPr>
      </w:pPr>
      <w:r w:rsidRPr="008D2E27">
        <w:rPr>
          <w:color w:val="000000" w:themeColor="text1"/>
        </w:rPr>
        <w:br w:type="page"/>
      </w:r>
    </w:p>
    <w:p w14:paraId="01D043BA" w14:textId="77777777" w:rsidR="00B514A9" w:rsidRPr="008D2E27" w:rsidRDefault="00B514A9">
      <w:pPr>
        <w:rPr>
          <w:color w:val="000000" w:themeColor="text1"/>
        </w:rPr>
      </w:pPr>
    </w:p>
    <w:p w14:paraId="2126F534" w14:textId="77777777" w:rsidR="00336127" w:rsidRPr="008D2E27" w:rsidRDefault="00336127" w:rsidP="00336127">
      <w:pPr>
        <w:spacing w:line="480" w:lineRule="auto"/>
        <w:jc w:val="center"/>
        <w:rPr>
          <w:b/>
          <w:bCs/>
          <w:color w:val="000000" w:themeColor="text1"/>
        </w:rPr>
      </w:pPr>
      <w:r w:rsidRPr="008D2E27">
        <w:rPr>
          <w:b/>
          <w:bCs/>
          <w:noProof/>
          <w:color w:val="000000" w:themeColor="text1"/>
        </w:rPr>
        <w:drawing>
          <wp:inline distT="0" distB="0" distL="0" distR="0" wp14:anchorId="14C5E7A6" wp14:editId="07547618">
            <wp:extent cx="5943600" cy="466407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993BF" w14:textId="215958F2" w:rsidR="00336127" w:rsidRPr="008D2E27" w:rsidRDefault="00336127" w:rsidP="00604D5F">
      <w:pPr>
        <w:spacing w:line="480" w:lineRule="auto"/>
        <w:rPr>
          <w:rFonts w:cstheme="minorBidi"/>
          <w:color w:val="000000" w:themeColor="text1"/>
        </w:rPr>
      </w:pPr>
      <w:r w:rsidRPr="008D2E27">
        <w:rPr>
          <w:b/>
          <w:bCs/>
          <w:color w:val="000000" w:themeColor="text1"/>
        </w:rPr>
        <w:t xml:space="preserve">Figure S1. </w:t>
      </w:r>
      <w:r w:rsidRPr="008D2E27">
        <w:rPr>
          <w:rFonts w:cstheme="minorBidi"/>
          <w:color w:val="000000" w:themeColor="text1"/>
        </w:rPr>
        <w:t>TGA of each catalyst</w:t>
      </w:r>
      <w:r w:rsidR="00604D5F" w:rsidRPr="008D2E27">
        <w:rPr>
          <w:rFonts w:cstheme="minorBidi"/>
          <w:color w:val="000000" w:themeColor="text1"/>
        </w:rPr>
        <w:t xml:space="preserve">. Test condition: </w:t>
      </w:r>
      <w:r w:rsidR="00604D5F" w:rsidRPr="008D2E27">
        <w:rPr>
          <w:color w:val="000000" w:themeColor="text1"/>
        </w:rPr>
        <w:t>30 to 900 ºC at a heating rate of 10 ºC min</w:t>
      </w:r>
      <w:r w:rsidR="00604D5F" w:rsidRPr="008D2E27">
        <w:rPr>
          <w:color w:val="000000" w:themeColor="text1"/>
          <w:vertAlign w:val="superscript"/>
        </w:rPr>
        <w:t>-1</w:t>
      </w:r>
      <w:r w:rsidR="00604D5F" w:rsidRPr="008D2E27">
        <w:rPr>
          <w:color w:val="000000" w:themeColor="text1"/>
        </w:rPr>
        <w:t xml:space="preserve"> in </w:t>
      </w:r>
      <w:r w:rsidR="00604D5F" w:rsidRPr="008D2E27">
        <w:rPr>
          <w:rFonts w:cstheme="minorBidi"/>
          <w:color w:val="000000" w:themeColor="text1"/>
        </w:rPr>
        <w:t>50 mL min</w:t>
      </w:r>
      <w:r w:rsidR="00604D5F" w:rsidRPr="008D2E27">
        <w:rPr>
          <w:rFonts w:cstheme="minorBidi"/>
          <w:color w:val="000000" w:themeColor="text1"/>
          <w:vertAlign w:val="superscript"/>
        </w:rPr>
        <w:t>-1</w:t>
      </w:r>
      <w:r w:rsidR="00604D5F" w:rsidRPr="008D2E27">
        <w:rPr>
          <w:rFonts w:cstheme="minorBidi"/>
          <w:color w:val="000000" w:themeColor="text1"/>
        </w:rPr>
        <w:t xml:space="preserve"> N</w:t>
      </w:r>
      <w:r w:rsidR="00604D5F" w:rsidRPr="008D2E27">
        <w:rPr>
          <w:rFonts w:cstheme="minorBidi"/>
          <w:color w:val="000000" w:themeColor="text1"/>
          <w:vertAlign w:val="subscript"/>
        </w:rPr>
        <w:t>2</w:t>
      </w:r>
      <w:r w:rsidR="00604D5F" w:rsidRPr="008D2E27">
        <w:rPr>
          <w:rFonts w:cstheme="minorBidi"/>
          <w:color w:val="000000" w:themeColor="text1"/>
        </w:rPr>
        <w:t xml:space="preserve"> gas.</w:t>
      </w:r>
    </w:p>
    <w:p w14:paraId="1A823BBC" w14:textId="77777777" w:rsidR="003C4C22" w:rsidRPr="008D2E27" w:rsidRDefault="003C4C22" w:rsidP="003C4C22">
      <w:pPr>
        <w:spacing w:line="480" w:lineRule="auto"/>
        <w:rPr>
          <w:rFonts w:cstheme="minorBidi"/>
          <w:color w:val="000000" w:themeColor="text1"/>
        </w:rPr>
      </w:pPr>
      <w:r w:rsidRPr="008D2E27">
        <w:rPr>
          <w:rFonts w:cstheme="minorBidi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62D9D0" wp14:editId="5F4AB995">
                <wp:simplePos x="0" y="0"/>
                <wp:positionH relativeFrom="column">
                  <wp:posOffset>589280</wp:posOffset>
                </wp:positionH>
                <wp:positionV relativeFrom="paragraph">
                  <wp:posOffset>3675966</wp:posOffset>
                </wp:positionV>
                <wp:extent cx="450166" cy="295421"/>
                <wp:effectExtent l="0" t="0" r="7620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66" cy="295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3A9EE" w14:textId="77777777" w:rsidR="003C4C22" w:rsidRPr="006D60EB" w:rsidRDefault="003C4C22" w:rsidP="003C4C22">
                            <w:pPr>
                              <w:jc w:val="center"/>
                              <w:rPr>
                                <w:rFonts w:cs="Angsana New"/>
                                <w:color w:val="000000" w:themeColor="text1"/>
                                <w:szCs w:val="35"/>
                              </w:rPr>
                            </w:pPr>
                            <w:r w:rsidRPr="006D60EB">
                              <w:rPr>
                                <w:rFonts w:cs="Angsana New"/>
                                <w:color w:val="000000" w:themeColor="text1"/>
                                <w:szCs w:val="35"/>
                              </w:rPr>
                              <w:t>(</w:t>
                            </w:r>
                            <w:r>
                              <w:rPr>
                                <w:rFonts w:cs="Angsana New"/>
                                <w:color w:val="000000" w:themeColor="text1"/>
                                <w:szCs w:val="35"/>
                              </w:rPr>
                              <w:t>b</w:t>
                            </w:r>
                            <w:r w:rsidRPr="006D60EB">
                              <w:rPr>
                                <w:rFonts w:cs="Angsana New"/>
                                <w:color w:val="000000" w:themeColor="text1"/>
                                <w:szCs w:val="35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2D9D0" id="Rectangle 15" o:spid="_x0000_s1026" style="position:absolute;margin-left:46.4pt;margin-top:289.45pt;width:35.4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" fillcolor="white [3212]" stroked="f" strokeweight="1pt">
                <v:textbox>
                  <w:txbxContent>
                    <w:p w14:paraId="4423A9EE" w14:textId="77777777" w:rsidR="003C4C22" w:rsidRPr="006D60EB" w:rsidRDefault="003C4C22" w:rsidP="003C4C22">
                      <w:pPr>
                        <w:jc w:val="center"/>
                        <w:rPr>
                          <w:rFonts w:cs="Angsana New"/>
                          <w:color w:val="000000" w:themeColor="text1"/>
                          <w:szCs w:val="35"/>
                        </w:rPr>
                      </w:pPr>
                      <w:r w:rsidRPr="006D60EB">
                        <w:rPr>
                          <w:rFonts w:cs="Angsana New"/>
                          <w:color w:val="000000" w:themeColor="text1"/>
                          <w:szCs w:val="35"/>
                        </w:rPr>
                        <w:t>(</w:t>
                      </w:r>
                      <w:r>
                        <w:rPr>
                          <w:rFonts w:cs="Angsana New"/>
                          <w:color w:val="000000" w:themeColor="text1"/>
                          <w:szCs w:val="35"/>
                        </w:rPr>
                        <w:t>b</w:t>
                      </w:r>
                      <w:r w:rsidRPr="006D60EB">
                        <w:rPr>
                          <w:rFonts w:cs="Angsana New"/>
                          <w:color w:val="000000" w:themeColor="text1"/>
                          <w:szCs w:val="35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D2E27">
        <w:rPr>
          <w:rFonts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BE6BBC" wp14:editId="3437E6A3">
                <wp:simplePos x="0" y="0"/>
                <wp:positionH relativeFrom="column">
                  <wp:posOffset>505460</wp:posOffset>
                </wp:positionH>
                <wp:positionV relativeFrom="paragraph">
                  <wp:posOffset>103456</wp:posOffset>
                </wp:positionV>
                <wp:extent cx="450166" cy="295421"/>
                <wp:effectExtent l="0" t="0" r="762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66" cy="295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AEC26" w14:textId="77777777" w:rsidR="003C4C22" w:rsidRPr="006D60EB" w:rsidRDefault="003C4C22" w:rsidP="003C4C22">
                            <w:pPr>
                              <w:jc w:val="center"/>
                              <w:rPr>
                                <w:rFonts w:cs="Angsana New"/>
                                <w:color w:val="000000" w:themeColor="text1"/>
                                <w:szCs w:val="35"/>
                              </w:rPr>
                            </w:pPr>
                            <w:r w:rsidRPr="006D60EB">
                              <w:rPr>
                                <w:rFonts w:cs="Angsana New"/>
                                <w:color w:val="000000" w:themeColor="text1"/>
                                <w:szCs w:val="35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E6BBC" id="Rectangle 2" o:spid="_x0000_s1027" style="position:absolute;margin-left:39.8pt;margin-top:8.15pt;width:35.4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" fillcolor="white [3212]" stroked="f" strokeweight="1pt">
                <v:textbox>
                  <w:txbxContent>
                    <w:p w14:paraId="273AEC26" w14:textId="77777777" w:rsidR="003C4C22" w:rsidRPr="006D60EB" w:rsidRDefault="003C4C22" w:rsidP="003C4C22">
                      <w:pPr>
                        <w:jc w:val="center"/>
                        <w:rPr>
                          <w:rFonts w:cs="Angsana New"/>
                          <w:color w:val="000000" w:themeColor="text1"/>
                          <w:szCs w:val="35"/>
                        </w:rPr>
                      </w:pPr>
                      <w:r w:rsidRPr="006D60EB">
                        <w:rPr>
                          <w:rFonts w:cs="Angsana New"/>
                          <w:color w:val="000000" w:themeColor="text1"/>
                          <w:szCs w:val="35"/>
                        </w:rPr>
                        <w:t>(a)</w:t>
                      </w:r>
                    </w:p>
                  </w:txbxContent>
                </v:textbox>
              </v:rect>
            </w:pict>
          </mc:Fallback>
        </mc:AlternateContent>
      </w:r>
      <w:r w:rsidRPr="008D2E27">
        <w:rPr>
          <w:rFonts w:cstheme="minorBidi"/>
          <w:noProof/>
          <w:color w:val="000000" w:themeColor="text1"/>
        </w:rPr>
        <w:drawing>
          <wp:inline distT="0" distB="0" distL="0" distR="0" wp14:anchorId="5F97BECC" wp14:editId="5B7F922B">
            <wp:extent cx="5514535" cy="3341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10"/>
                    <a:stretch/>
                  </pic:blipFill>
                  <pic:spPr bwMode="auto">
                    <a:xfrm>
                      <a:off x="0" y="0"/>
                      <a:ext cx="551453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2E27">
        <w:rPr>
          <w:rFonts w:cstheme="minorBidi"/>
          <w:noProof/>
          <w:color w:val="000000" w:themeColor="text1"/>
        </w:rPr>
        <w:drawing>
          <wp:inline distT="0" distB="0" distL="0" distR="0" wp14:anchorId="48175157" wp14:editId="419848A7">
            <wp:extent cx="5654675" cy="3277748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5" r="4740"/>
                    <a:stretch/>
                  </pic:blipFill>
                  <pic:spPr bwMode="auto">
                    <a:xfrm>
                      <a:off x="0" y="0"/>
                      <a:ext cx="5655212" cy="327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3A4B2E" w14:textId="0EDB3CC5" w:rsidR="003C4C22" w:rsidRPr="008D2E27" w:rsidRDefault="003C4C22" w:rsidP="00AF7A5D">
      <w:pPr>
        <w:spacing w:line="480" w:lineRule="auto"/>
        <w:rPr>
          <w:color w:val="000000" w:themeColor="text1"/>
        </w:rPr>
      </w:pPr>
      <w:r w:rsidRPr="008D2E27">
        <w:rPr>
          <w:b/>
          <w:bCs/>
          <w:color w:val="000000" w:themeColor="text1"/>
        </w:rPr>
        <w:t>Figure S2.</w:t>
      </w:r>
      <w:r w:rsidRPr="008D2E27">
        <w:rPr>
          <w:color w:val="000000" w:themeColor="text1"/>
        </w:rPr>
        <w:t xml:space="preserve"> Example GC</w:t>
      </w:r>
      <w:r w:rsidR="00880B1A" w:rsidRPr="008D2E27">
        <w:rPr>
          <w:color w:val="000000" w:themeColor="text1"/>
        </w:rPr>
        <w:t xml:space="preserve"> chromatograms</w:t>
      </w:r>
      <w:r w:rsidRPr="008D2E27">
        <w:rPr>
          <w:color w:val="000000" w:themeColor="text1"/>
        </w:rPr>
        <w:t xml:space="preserve"> of </w:t>
      </w:r>
      <w:proofErr w:type="spellStart"/>
      <w:r w:rsidRPr="008D2E27">
        <w:rPr>
          <w:color w:val="000000" w:themeColor="text1"/>
        </w:rPr>
        <w:t>NWMSi</w:t>
      </w:r>
      <w:proofErr w:type="spellEnd"/>
      <w:r w:rsidRPr="008D2E27">
        <w:rPr>
          <w:color w:val="000000" w:themeColor="text1"/>
        </w:rPr>
        <w:t>-F</w:t>
      </w:r>
      <w:r w:rsidR="00880B1A" w:rsidRPr="008D2E27">
        <w:rPr>
          <w:color w:val="000000" w:themeColor="text1"/>
        </w:rPr>
        <w:t xml:space="preserve">: (a) normal scale, (b) </w:t>
      </w:r>
      <w:r w:rsidR="00852571" w:rsidRPr="008D2E27">
        <w:rPr>
          <w:color w:val="000000" w:themeColor="text1"/>
        </w:rPr>
        <w:t xml:space="preserve">large </w:t>
      </w:r>
      <w:proofErr w:type="gramStart"/>
      <w:r w:rsidR="00852571" w:rsidRPr="008D2E27">
        <w:rPr>
          <w:color w:val="000000" w:themeColor="text1"/>
        </w:rPr>
        <w:t xml:space="preserve">scale </w:t>
      </w:r>
      <w:r w:rsidR="00604D5F" w:rsidRPr="008D2E27">
        <w:rPr>
          <w:color w:val="000000" w:themeColor="text1"/>
        </w:rPr>
        <w:t>.</w:t>
      </w:r>
      <w:proofErr w:type="gramEnd"/>
      <w:r w:rsidR="00604D5F" w:rsidRPr="008D2E27">
        <w:rPr>
          <w:color w:val="000000" w:themeColor="text1"/>
        </w:rPr>
        <w:t xml:space="preserve"> Reaction conditions: 50 mg catalysts under 35 mL min</w:t>
      </w:r>
      <w:r w:rsidR="00604D5F" w:rsidRPr="008D2E27">
        <w:rPr>
          <w:color w:val="000000" w:themeColor="text1"/>
          <w:vertAlign w:val="superscript"/>
        </w:rPr>
        <w:t>-1</w:t>
      </w:r>
      <w:r w:rsidR="00AF7A5D" w:rsidRPr="008D2E27">
        <w:rPr>
          <w:color w:val="000000" w:themeColor="text1"/>
        </w:rPr>
        <w:t>, f</w:t>
      </w:r>
      <w:r w:rsidR="00604D5F" w:rsidRPr="008D2E27">
        <w:rPr>
          <w:color w:val="000000" w:themeColor="text1"/>
        </w:rPr>
        <w:t xml:space="preserve">eed gas ratio of </w:t>
      </w:r>
      <w:proofErr w:type="gramStart"/>
      <w:r w:rsidR="00604D5F" w:rsidRPr="008D2E27">
        <w:rPr>
          <w:color w:val="000000" w:themeColor="text1"/>
        </w:rPr>
        <w:t>CH</w:t>
      </w:r>
      <w:r w:rsidR="00604D5F" w:rsidRPr="008D2E27">
        <w:rPr>
          <w:color w:val="000000" w:themeColor="text1"/>
          <w:vertAlign w:val="subscript"/>
        </w:rPr>
        <w:t>4</w:t>
      </w:r>
      <w:r w:rsidR="00604D5F" w:rsidRPr="008D2E27">
        <w:rPr>
          <w:color w:val="000000" w:themeColor="text1"/>
        </w:rPr>
        <w:t>:O</w:t>
      </w:r>
      <w:r w:rsidR="00604D5F" w:rsidRPr="008D2E27">
        <w:rPr>
          <w:color w:val="000000" w:themeColor="text1"/>
          <w:vertAlign w:val="subscript"/>
        </w:rPr>
        <w:t>2</w:t>
      </w:r>
      <w:r w:rsidR="00604D5F" w:rsidRPr="008D2E27">
        <w:rPr>
          <w:color w:val="000000" w:themeColor="text1"/>
        </w:rPr>
        <w:t>:N</w:t>
      </w:r>
      <w:proofErr w:type="gramEnd"/>
      <w:r w:rsidR="00604D5F" w:rsidRPr="008D2E27">
        <w:rPr>
          <w:color w:val="000000" w:themeColor="text1"/>
          <w:vertAlign w:val="subscript"/>
        </w:rPr>
        <w:t>2</w:t>
      </w:r>
      <w:r w:rsidR="00604D5F" w:rsidRPr="008D2E27">
        <w:rPr>
          <w:color w:val="000000" w:themeColor="text1"/>
        </w:rPr>
        <w:t xml:space="preserve"> of 3:1:4</w:t>
      </w:r>
      <w:r w:rsidR="00AF7A5D" w:rsidRPr="008D2E27">
        <w:rPr>
          <w:color w:val="000000" w:themeColor="text1"/>
        </w:rPr>
        <w:t xml:space="preserve"> and reactor temperature = 700 ºC</w:t>
      </w:r>
      <w:r w:rsidR="00604D5F" w:rsidRPr="008D2E27">
        <w:rPr>
          <w:color w:val="000000" w:themeColor="text1"/>
        </w:rPr>
        <w:t>.</w:t>
      </w:r>
    </w:p>
    <w:p w14:paraId="0EC55A3E" w14:textId="77777777" w:rsidR="003C4C22" w:rsidRPr="008D2E27" w:rsidRDefault="003C4C22" w:rsidP="00336127">
      <w:pPr>
        <w:spacing w:line="480" w:lineRule="auto"/>
        <w:jc w:val="center"/>
        <w:rPr>
          <w:rFonts w:cstheme="minorBidi"/>
          <w:color w:val="000000" w:themeColor="text1"/>
        </w:rPr>
      </w:pPr>
    </w:p>
    <w:p w14:paraId="56D8552D" w14:textId="1E45D6A6" w:rsidR="00381AD0" w:rsidRPr="008D2E27" w:rsidRDefault="0003319F" w:rsidP="00B01E9B">
      <w:pPr>
        <w:spacing w:after="200" w:line="480" w:lineRule="auto"/>
        <w:jc w:val="both"/>
        <w:rPr>
          <w:rFonts w:cstheme="minorBidi"/>
          <w:color w:val="000000" w:themeColor="text1"/>
        </w:rPr>
      </w:pPr>
      <w:r w:rsidRPr="008D2E27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5A03761" wp14:editId="37B82BA1">
                <wp:simplePos x="0" y="0"/>
                <wp:positionH relativeFrom="column">
                  <wp:posOffset>822960</wp:posOffset>
                </wp:positionH>
                <wp:positionV relativeFrom="paragraph">
                  <wp:posOffset>429065</wp:posOffset>
                </wp:positionV>
                <wp:extent cx="4772025" cy="3733800"/>
                <wp:effectExtent l="0" t="0" r="85725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2025" cy="3733800"/>
                          <a:chOff x="88900" y="0"/>
                          <a:chExt cx="4772025" cy="3733800"/>
                        </a:xfrm>
                      </wpg:grpSpPr>
                      <wps:wsp>
                        <wps:cNvPr id="10" name="Rectangle 9">
                          <a:extLst>
                            <a:ext uri="{FF2B5EF4-FFF2-40B4-BE49-F238E27FC236}">
                              <a16:creationId xmlns:a16="http://schemas.microsoft.com/office/drawing/2014/main" id="{BAED5E24-F48F-4333-A4AC-27DE1830FE83}"/>
                            </a:ext>
                          </a:extLst>
                        </wps:cNvPr>
                        <wps:cNvSpPr/>
                        <wps:spPr>
                          <a:xfrm>
                            <a:off x="3124200" y="552450"/>
                            <a:ext cx="1736725" cy="3181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21967F" w14:textId="54EF65D1" w:rsidR="001E2EC2" w:rsidRPr="007C5608" w:rsidRDefault="00A83A77" w:rsidP="0003319F">
                              <w:pPr>
                                <w:rPr>
                                  <w:rFonts w:ascii="Cambria Math" w:hAnsi="+mn-cs" w:cstheme="minorBidi"/>
                                  <w:color w:val="000000" w:themeColor="dark1"/>
                                  <w:kern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dark1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dark1"/>
                                          <w:kern w:val="24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dark1"/>
                                          <w:kern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w:rPr>
                                      <w:color w:val="000000" w:themeColor="dark1"/>
                                      <w:kern w:val="24"/>
                                    </w:rPr>
                                    <m:t>mol CO</m:t>
                                  </m:r>
                                </m:oMath>
                              </m:oMathPara>
                            </w:p>
                            <w:p w14:paraId="0397624D" w14:textId="55550C60" w:rsidR="001E2EC2" w:rsidRPr="007C5608" w:rsidRDefault="00A83A77" w:rsidP="0003319F">
                              <w:pPr>
                                <w:rPr>
                                  <w:rFonts w:ascii="Cambria Math" w:hAnsi="+mn-cs" w:cstheme="minorBidi"/>
                                  <w:color w:val="000000" w:themeColor="dark1"/>
                                  <w:kern w:val="2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dark1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dark1"/>
                                          <w:kern w:val="24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0000" w:themeColor="dark1"/>
                                          <w:kern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w:rPr>
                                      <w:color w:val="000000" w:themeColor="dark1"/>
                                      <w:kern w:val="24"/>
                                    </w:rPr>
                                    <m:t>mol 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color w:val="000000" w:themeColor="dark1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0000" w:themeColor="dark1"/>
                                          <w:kern w:val="24"/>
                                        </w:rPr>
                                        <m:t>CO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0000" w:themeColor="dark1"/>
                                          <w:kern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61A2E77B" w14:textId="40A80756" w:rsidR="001E2EC2" w:rsidRPr="007C5608" w:rsidRDefault="00A83A77" w:rsidP="0003319F">
                              <w:pPr>
                                <w:rPr>
                                  <w:rFonts w:hAnsi="+mn-cs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4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m:t>mol 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C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2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41974CC6" w14:textId="50259893" w:rsidR="001E2EC2" w:rsidRPr="007C5608" w:rsidRDefault="00A83A77" w:rsidP="0003319F">
                              <w:pPr>
                                <w:rPr>
                                  <w:rFonts w:hAnsi="+mn-cs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Angsana New"/>
                                          <w:szCs w:val="35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5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m:t>mol 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C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2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6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646921C4" w14:textId="3D34568E" w:rsidR="001E2EC2" w:rsidRPr="007C5608" w:rsidRDefault="00A83A77" w:rsidP="0003319F">
                              <w:pPr>
                                <w:rPr>
                                  <w:rFonts w:hAnsi="+mn-cs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6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m:t>mol 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C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3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6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3041543D" w14:textId="622FB394" w:rsidR="001E2EC2" w:rsidRPr="007C5608" w:rsidRDefault="00A83A77" w:rsidP="0003319F">
                              <w:pPr>
                                <w:rPr>
                                  <w:rFonts w:hAnsi="+mn-cs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7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m:t>mol 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C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3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8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5549818C" w14:textId="09A9B222" w:rsidR="001E2EC2" w:rsidRPr="007C5608" w:rsidRDefault="00A83A77" w:rsidP="0003319F">
                              <w:pPr>
                                <w:rPr>
                                  <w:rFonts w:hAnsi="+mn-cs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8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m:t>mol 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n-C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4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10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7FFBCC72" w14:textId="42D087A7" w:rsidR="001E2EC2" w:rsidRPr="007C5608" w:rsidRDefault="00A83A77" w:rsidP="0003319F">
                              <w:pPr>
                                <w:rPr>
                                  <w:rFonts w:eastAsiaTheme="minorEastAsia" w:hAnsi="+mn-cs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9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m:t>mol 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isoC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4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10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75488676" w14:textId="5F57D085" w:rsidR="0003319F" w:rsidRPr="007C5608" w:rsidRDefault="00A83A77" w:rsidP="0003319F">
                              <w:pPr>
                                <w:rPr>
                                  <w:rFonts w:eastAsiaTheme="minorEastAsia" w:hAnsi="+mn-cs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10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m:t>mol 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isoC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3" name="Rectangle 12">
                          <a:extLst>
                            <a:ext uri="{FF2B5EF4-FFF2-40B4-BE49-F238E27FC236}">
                              <a16:creationId xmlns:a16="http://schemas.microsoft.com/office/drawing/2014/main" id="{13953252-F04D-45A9-B9E1-C49C22EE0C71}"/>
                            </a:ext>
                          </a:extLst>
                        </wps:cNvPr>
                        <wps:cNvSpPr/>
                        <wps:spPr>
                          <a:xfrm>
                            <a:off x="241300" y="606766"/>
                            <a:ext cx="1530350" cy="1060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F695EB" w14:textId="69F752B7" w:rsidR="001E2EC2" w:rsidRPr="00650CAE" w:rsidRDefault="00A83A77" w:rsidP="0003319F">
                              <w:pPr>
                                <w:rPr>
                                  <w:rFonts w:asciiTheme="minorHAnsi" w:eastAsiaTheme="minorEastAsia" w:hAnsiTheme="minorHAnsi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m:t>mol 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CH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4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m:t> </m:t>
                                  </m:r>
                                </m:oMath>
                              </m:oMathPara>
                            </w:p>
                            <w:p w14:paraId="47013DF7" w14:textId="702D798A" w:rsidR="001E2EC2" w:rsidRPr="00650CAE" w:rsidRDefault="00A83A77" w:rsidP="0003319F">
                              <w:pPr>
                                <w:rPr>
                                  <w:rFonts w:asciiTheme="minorHAnsi" w:eastAsiaTheme="minorEastAsia" w:hAnsiTheme="minorHAnsi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11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m:t>mol 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O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79537E40" w14:textId="60758B8B" w:rsidR="001E2EC2" w:rsidRPr="00650CAE" w:rsidRDefault="00A83A77" w:rsidP="0003319F">
                              <w:pPr>
                                <w:rPr>
                                  <w:rFonts w:asciiTheme="minorHAnsi" w:eastAsiaTheme="minorEastAsia" w:hAnsiTheme="minorHAnsi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iCs/>
                                        </w:rPr>
                                        <m:t>12</m:t>
                                      </m:r>
                                    </m:sub>
                                  </m:sSub>
                                  <m:r>
                                    <m:rPr>
                                      <m:nor/>
                                    </m:rPr>
                                    <m:t>mol 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7F5EF7C0" w14:textId="77777777" w:rsidR="001E2EC2" w:rsidRPr="001E2EC2" w:rsidRDefault="001E2EC2" w:rsidP="001E2EC2">
                              <w:pPr>
                                <w:jc w:val="center"/>
                                <w:rPr>
                                  <w:rFonts w:asciiTheme="minorHAnsi" w:eastAsiaTheme="minorEastAsia" w:hAnsiTheme="minorHAnsi" w:cstheme="minorBidi"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5082DA65" w14:textId="77777777" w:rsidR="001E2EC2" w:rsidRPr="001E2EC2" w:rsidRDefault="001E2EC2" w:rsidP="001E2EC2">
                              <w:pPr>
                                <w:jc w:val="center"/>
                                <w:rPr>
                                  <w:rFonts w:asciiTheme="minorHAnsi" w:eastAsiaTheme="minorEastAsia" w:hAnsiTheme="minorHAnsi" w:cstheme="minorBidi"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33C8D442" w14:textId="68148A1C" w:rsidR="001E2EC2" w:rsidRPr="001E2EC2" w:rsidRDefault="001E2EC2" w:rsidP="001E2EC2">
                              <w:pPr>
                                <w:jc w:val="center"/>
                                <w:rPr>
                                  <w:rFonts w:asciiTheme="minorHAnsi" w:eastAsiaTheme="minorEastAsia" w:hAnsiTheme="minorHAnsi" w:cstheme="minorBidi"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88900" y="0"/>
                            <a:ext cx="4768850" cy="906145"/>
                            <a:chOff x="-781050" y="0"/>
                            <a:chExt cx="4768850" cy="906145"/>
                          </a:xfrm>
                        </wpg:grpSpPr>
                        <wps:wsp>
                          <wps:cNvPr id="5" name="Rectangle 10"/>
                          <wps:cNvSpPr/>
                          <wps:spPr>
                            <a:xfrm>
                              <a:off x="901700" y="0"/>
                              <a:ext cx="1276350" cy="90614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6E79AE" w14:textId="77777777" w:rsidR="001E2EC2" w:rsidRDefault="001E2EC2" w:rsidP="0003319F">
                                <w:pPr>
                                  <w:jc w:val="center"/>
                                </w:pPr>
                                <w:r>
                                  <w:t>Reactor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12" name="Straight Arrow Connector 11">
                            <a:extLst>
                              <a:ext uri="{FF2B5EF4-FFF2-40B4-BE49-F238E27FC236}">
                                <a16:creationId xmlns:a16="http://schemas.microsoft.com/office/drawing/2014/main" id="{54F99F3A-229E-419F-9E70-2AFFB3EF0B30}"/>
                              </a:ext>
                            </a:extLst>
                          </wps:cNvPr>
                          <wps:cNvCnPr/>
                          <wps:spPr>
                            <a:xfrm>
                              <a:off x="-781050" y="450850"/>
                              <a:ext cx="1638300" cy="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Arrow Connector 11"/>
                          <wps:cNvCnPr/>
                          <wps:spPr>
                            <a:xfrm>
                              <a:off x="2178050" y="450850"/>
                              <a:ext cx="1809750" cy="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A03761" id="Group 14" o:spid="_x0000_s1028" style="position:absolute;left:0;text-align:left;margin-left:64.8pt;margin-top:33.8pt;width:375.75pt;height:294pt;z-index:251666432;mso-width-relative:margin;mso-height-relative:margin" coordorigin="889" coordsize="47720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">
                <v:rect id="Rectangle 9" o:spid="_x0000_s1029" style="position:absolute;left:31242;top:5524;width:17367;height:31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" fillcolor="white [3201]" strokecolor="white [3212]" strokeweight="1pt">
                  <v:textbox>
                    <w:txbxContent>
                      <w:p w14:paraId="6021967F" w14:textId="54EF65D1" w:rsidR="001E2EC2" w:rsidRPr="007C5608" w:rsidRDefault="00A83A77" w:rsidP="0003319F">
                        <w:pPr>
                          <w:rPr>
                            <w:rFonts w:ascii="Cambria Math" w:hAnsi="+mn-cs" w:cstheme="minorBidi"/>
                            <w:color w:val="000000" w:themeColor="dark1"/>
                            <w:kern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Bidi"/>
                                    <w:color w:val="000000" w:themeColor="dark1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Bidi"/>
                                    <w:color w:val="000000" w:themeColor="dark1"/>
                                    <w:kern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Bidi"/>
                                    <w:color w:val="000000" w:themeColor="dark1"/>
                                    <w:kern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color w:val="000000" w:themeColor="dark1"/>
                                <w:kern w:val="24"/>
                              </w:rPr>
                              <m:t>mol CO</m:t>
                            </m:r>
                          </m:oMath>
                        </m:oMathPara>
                      </w:p>
                      <w:p w14:paraId="0397624D" w14:textId="55550C60" w:rsidR="001E2EC2" w:rsidRPr="007C5608" w:rsidRDefault="00A83A77" w:rsidP="0003319F">
                        <w:pPr>
                          <w:rPr>
                            <w:rFonts w:ascii="Cambria Math" w:hAnsi="+mn-cs" w:cstheme="minorBidi"/>
                            <w:color w:val="000000" w:themeColor="dark1"/>
                            <w:kern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Bidi"/>
                                    <w:color w:val="000000" w:themeColor="dark1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Bidi"/>
                                    <w:color w:val="000000" w:themeColor="dark1"/>
                                    <w:kern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color w:val="000000" w:themeColor="dark1"/>
                                    <w:kern w:val="24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color w:val="000000" w:themeColor="dark1"/>
                                <w:kern w:val="24"/>
                              </w:rPr>
                              <m:t>mol 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Bidi"/>
                                    <w:color w:val="000000" w:themeColor="dark1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color w:val="000000" w:themeColor="dark1"/>
                                    <w:kern w:val="24"/>
                                  </w:rPr>
                                  <m:t>CO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color w:val="000000" w:themeColor="dark1"/>
                                    <w:kern w:val="24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  <w:p w14:paraId="61A2E77B" w14:textId="40A80756" w:rsidR="001E2EC2" w:rsidRPr="007C5608" w:rsidRDefault="00A83A77" w:rsidP="0003319F">
                        <w:pPr>
                          <w:rPr>
                            <w:rFonts w:hAnsi="+mn-cs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4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m:t>mol 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4</m:t>
                                </m:r>
                              </m:sub>
                            </m:sSub>
                          </m:oMath>
                        </m:oMathPara>
                      </w:p>
                      <w:p w14:paraId="41974CC6" w14:textId="50259893" w:rsidR="001E2EC2" w:rsidRPr="007C5608" w:rsidRDefault="00A83A77" w:rsidP="0003319F">
                        <w:pPr>
                          <w:rPr>
                            <w:rFonts w:hAnsi="+mn-cs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ngsana New"/>
                                    <w:szCs w:val="35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5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m:t>mol 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14:paraId="646921C4" w14:textId="3D34568E" w:rsidR="001E2EC2" w:rsidRPr="007C5608" w:rsidRDefault="00A83A77" w:rsidP="0003319F">
                        <w:pPr>
                          <w:rPr>
                            <w:rFonts w:hAnsi="+mn-cs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6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m:t>mol 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3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14:paraId="3041543D" w14:textId="622FB394" w:rsidR="001E2EC2" w:rsidRPr="007C5608" w:rsidRDefault="00A83A77" w:rsidP="0003319F">
                        <w:pPr>
                          <w:rPr>
                            <w:rFonts w:hAnsi="+mn-cs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7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m:t>mol 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3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8</m:t>
                                </m:r>
                              </m:sub>
                            </m:sSub>
                          </m:oMath>
                        </m:oMathPara>
                      </w:p>
                      <w:p w14:paraId="5549818C" w14:textId="09A9B222" w:rsidR="001E2EC2" w:rsidRPr="007C5608" w:rsidRDefault="00A83A77" w:rsidP="0003319F">
                        <w:pPr>
                          <w:rPr>
                            <w:rFonts w:hAnsi="+mn-cs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8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m:t>mol 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m:t>n-C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4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10</m:t>
                                </m:r>
                              </m:sub>
                            </m:sSub>
                          </m:oMath>
                        </m:oMathPara>
                      </w:p>
                      <w:p w14:paraId="7FFBCC72" w14:textId="42D087A7" w:rsidR="001E2EC2" w:rsidRPr="007C5608" w:rsidRDefault="00A83A77" w:rsidP="0003319F">
                        <w:pPr>
                          <w:rPr>
                            <w:rFonts w:eastAsiaTheme="minorEastAsia" w:hAnsi="+mn-cs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9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m:t>mol 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m:t>isoC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4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10</m:t>
                                </m:r>
                              </m:sub>
                            </m:sSub>
                          </m:oMath>
                        </m:oMathPara>
                      </w:p>
                      <w:p w14:paraId="75488676" w14:textId="5F57D085" w:rsidR="0003319F" w:rsidRPr="007C5608" w:rsidRDefault="00A83A77" w:rsidP="0003319F">
                        <w:pPr>
                          <w:rPr>
                            <w:rFonts w:eastAsiaTheme="minorEastAsia" w:hAnsi="+mn-cs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10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m:t>mol 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m:t>isoC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4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rect>
                <v:rect id="Rectangle 12" o:spid="_x0000_s1030" style="position:absolute;left:2413;top:6067;width:15303;height:10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" fillcolor="white [3201]" strokecolor="white [3212]" strokeweight="1pt">
                  <v:textbox>
                    <w:txbxContent>
                      <w:p w14:paraId="3AF695EB" w14:textId="69F752B7" w:rsidR="001E2EC2" w:rsidRPr="00650CAE" w:rsidRDefault="00A83A77" w:rsidP="0003319F">
                        <w:pPr>
                          <w:rPr>
                            <w:rFonts w:asciiTheme="minorHAnsi" w:eastAsiaTheme="minorEastAsia" w:hAnsi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1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m:t>mol 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m:t>CH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4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m:t> </m:t>
                            </m:r>
                          </m:oMath>
                        </m:oMathPara>
                      </w:p>
                      <w:p w14:paraId="47013DF7" w14:textId="702D798A" w:rsidR="001E2EC2" w:rsidRPr="00650CAE" w:rsidRDefault="00A83A77" w:rsidP="0003319F">
                        <w:pPr>
                          <w:rPr>
                            <w:rFonts w:asciiTheme="minorHAnsi" w:eastAsiaTheme="minorEastAsia" w:hAnsi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11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m:t>mol 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m:t>O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  <w:p w14:paraId="79537E40" w14:textId="60758B8B" w:rsidR="001E2EC2" w:rsidRPr="00650CAE" w:rsidRDefault="00A83A77" w:rsidP="0003319F">
                        <w:pPr>
                          <w:rPr>
                            <w:rFonts w:asciiTheme="minorHAnsi" w:eastAsiaTheme="minorEastAsia" w:hAnsi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iCs/>
                                  </w:rPr>
                                  <m:t>12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m:t>mol 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  <w:p w14:paraId="7F5EF7C0" w14:textId="77777777" w:rsidR="001E2EC2" w:rsidRPr="001E2EC2" w:rsidRDefault="001E2EC2" w:rsidP="001E2EC2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i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5082DA65" w14:textId="77777777" w:rsidR="001E2EC2" w:rsidRPr="001E2EC2" w:rsidRDefault="001E2EC2" w:rsidP="001E2EC2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i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33C8D442" w14:textId="68148A1C" w:rsidR="001E2EC2" w:rsidRPr="001E2EC2" w:rsidRDefault="001E2EC2" w:rsidP="001E2EC2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i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group id="Group 9" o:spid="_x0000_s1031" style="position:absolute;left:889;width:47688;height:9061" coordorigin="-7810" coordsize="47688,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0" o:spid="_x0000_s1032" style="position:absolute;left:9017;width:12763;height:9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  <v:textbox>
                      <w:txbxContent>
                        <w:p w14:paraId="736E79AE" w14:textId="77777777" w:rsidR="001E2EC2" w:rsidRDefault="001E2EC2" w:rsidP="0003319F">
                          <w:pPr>
                            <w:jc w:val="center"/>
                          </w:pPr>
                          <w:r>
                            <w:t>Reactor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1" o:spid="_x0000_s1033" type="#_x0000_t32" style="position:absolute;left:-7810;top:4508;width:16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" strokecolor="black [3200]" strokeweight="1pt">
                    <v:stroke endarrow="block" joinstyle="miter"/>
                  </v:shape>
                  <v:shape id="Straight Arrow Connector 11" o:spid="_x0000_s1034" type="#_x0000_t32" style="position:absolute;left:21780;top:4508;width:180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" strokecolor="black [3200]" strokeweight="1pt">
                    <v:stroke endarrow="block" joinstyle="miter"/>
                  </v:shape>
                </v:group>
              </v:group>
            </w:pict>
          </mc:Fallback>
        </mc:AlternateContent>
      </w:r>
      <w:r w:rsidR="00381AD0" w:rsidRPr="008D2E27">
        <w:rPr>
          <w:color w:val="000000" w:themeColor="text1"/>
        </w:rPr>
        <w:t>Carbon balance check</w:t>
      </w:r>
    </w:p>
    <w:p w14:paraId="4B029151" w14:textId="78484EB5" w:rsidR="0003319F" w:rsidRPr="008D2E27" w:rsidRDefault="00650CAE" w:rsidP="00B01E9B">
      <w:pPr>
        <w:spacing w:after="200" w:line="480" w:lineRule="auto"/>
        <w:jc w:val="both"/>
        <w:rPr>
          <w:rFonts w:cstheme="minorBidi"/>
          <w:color w:val="000000" w:themeColor="text1"/>
        </w:rPr>
      </w:pPr>
      <w:r w:rsidRPr="008D2E2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ADCD6D" wp14:editId="36659CBD">
                <wp:simplePos x="0" y="0"/>
                <wp:positionH relativeFrom="column">
                  <wp:posOffset>886069</wp:posOffset>
                </wp:positionH>
                <wp:positionV relativeFrom="paragraph">
                  <wp:posOffset>54610</wp:posOffset>
                </wp:positionV>
                <wp:extent cx="1167618" cy="316278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618" cy="316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F6AB7" w14:textId="2E3821A7" w:rsidR="00A81364" w:rsidRPr="00650CAE" w:rsidRDefault="00650CAE" w:rsidP="00A81364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CA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35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mL/min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DCD6D" id="Rectangle 16" o:spid="_x0000_s1035" style="position:absolute;left:0;text-align:left;margin-left:69.75pt;margin-top:4.3pt;width:91.95pt;height:2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" filled="f" stroked="f" strokeweight="1pt">
                <v:textbox>
                  <w:txbxContent>
                    <w:p w14:paraId="2D1F6AB7" w14:textId="2E3821A7" w:rsidR="00A81364" w:rsidRPr="00650CAE" w:rsidRDefault="00650CAE" w:rsidP="00A81364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CA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35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mL/min</w:t>
                      </w:r>
                    </w:p>
                  </w:txbxContent>
                </v:textbox>
              </v:rect>
            </w:pict>
          </mc:Fallback>
        </mc:AlternateContent>
      </w:r>
    </w:p>
    <w:p w14:paraId="254E04DE" w14:textId="044ABBE1" w:rsidR="0003319F" w:rsidRPr="008D2E27" w:rsidRDefault="0003319F" w:rsidP="00B01E9B">
      <w:pPr>
        <w:spacing w:after="200" w:line="480" w:lineRule="auto"/>
        <w:jc w:val="both"/>
        <w:rPr>
          <w:rFonts w:cstheme="minorBidi"/>
          <w:color w:val="000000" w:themeColor="text1"/>
        </w:rPr>
      </w:pPr>
    </w:p>
    <w:p w14:paraId="2E060B13" w14:textId="1C3F0E5F" w:rsidR="0003319F" w:rsidRPr="008D2E27" w:rsidRDefault="0003319F" w:rsidP="00B01E9B">
      <w:pPr>
        <w:spacing w:after="200" w:line="480" w:lineRule="auto"/>
        <w:jc w:val="both"/>
        <w:rPr>
          <w:rFonts w:cstheme="minorBidi"/>
          <w:color w:val="000000" w:themeColor="text1"/>
        </w:rPr>
      </w:pPr>
    </w:p>
    <w:p w14:paraId="0D63CE88" w14:textId="48F6FF6A" w:rsidR="0003319F" w:rsidRPr="008D2E27" w:rsidRDefault="0003319F" w:rsidP="00B01E9B">
      <w:pPr>
        <w:spacing w:after="200" w:line="480" w:lineRule="auto"/>
        <w:jc w:val="both"/>
        <w:rPr>
          <w:rFonts w:cstheme="minorBidi"/>
          <w:color w:val="000000" w:themeColor="text1"/>
        </w:rPr>
      </w:pPr>
    </w:p>
    <w:p w14:paraId="46B14E57" w14:textId="198E8EFE" w:rsidR="0003319F" w:rsidRPr="008D2E27" w:rsidRDefault="0003319F" w:rsidP="00B01E9B">
      <w:pPr>
        <w:spacing w:after="200" w:line="480" w:lineRule="auto"/>
        <w:jc w:val="both"/>
        <w:rPr>
          <w:rFonts w:cstheme="minorBidi"/>
          <w:color w:val="000000" w:themeColor="text1"/>
        </w:rPr>
      </w:pPr>
    </w:p>
    <w:p w14:paraId="5F2606FC" w14:textId="223E25AD" w:rsidR="00381AD0" w:rsidRPr="008D2E27" w:rsidRDefault="00381AD0" w:rsidP="00B01E9B">
      <w:pPr>
        <w:spacing w:after="200" w:line="480" w:lineRule="auto"/>
        <w:jc w:val="both"/>
        <w:rPr>
          <w:color w:val="000000" w:themeColor="text1"/>
        </w:rPr>
      </w:pPr>
    </w:p>
    <w:p w14:paraId="520EE774" w14:textId="77777777" w:rsidR="0003319F" w:rsidRPr="008D2E27" w:rsidRDefault="0003319F">
      <w:pPr>
        <w:rPr>
          <w:color w:val="000000" w:themeColor="text1"/>
        </w:rPr>
      </w:pPr>
    </w:p>
    <w:p w14:paraId="0A783B58" w14:textId="77777777" w:rsidR="0003319F" w:rsidRPr="008D2E27" w:rsidRDefault="0003319F" w:rsidP="0003319F">
      <w:pPr>
        <w:jc w:val="center"/>
        <w:rPr>
          <w:b/>
          <w:bCs/>
          <w:color w:val="000000" w:themeColor="text1"/>
        </w:rPr>
      </w:pPr>
    </w:p>
    <w:p w14:paraId="3A9B4C6F" w14:textId="3C42DBC1" w:rsidR="0003319F" w:rsidRPr="008D2E27" w:rsidRDefault="0003319F" w:rsidP="0003319F">
      <w:pPr>
        <w:jc w:val="center"/>
        <w:rPr>
          <w:color w:val="000000" w:themeColor="text1"/>
        </w:rPr>
      </w:pPr>
      <w:r w:rsidRPr="008D2E27">
        <w:rPr>
          <w:b/>
          <w:bCs/>
          <w:color w:val="000000" w:themeColor="text1"/>
        </w:rPr>
        <w:t>Figure S</w:t>
      </w:r>
      <w:r w:rsidR="003C4C22" w:rsidRPr="008D2E27">
        <w:rPr>
          <w:b/>
          <w:bCs/>
          <w:color w:val="000000" w:themeColor="text1"/>
        </w:rPr>
        <w:t>3</w:t>
      </w:r>
      <w:r w:rsidRPr="008D2E27">
        <w:rPr>
          <w:b/>
          <w:bCs/>
          <w:color w:val="000000" w:themeColor="text1"/>
        </w:rPr>
        <w:t xml:space="preserve">. </w:t>
      </w:r>
      <w:r w:rsidRPr="008D2E27">
        <w:rPr>
          <w:color w:val="000000" w:themeColor="text1"/>
        </w:rPr>
        <w:t>Flowchart of oxidative coupling of methane reaction</w:t>
      </w:r>
    </w:p>
    <w:p w14:paraId="68A99A6E" w14:textId="77777777" w:rsidR="0003319F" w:rsidRPr="008D2E27" w:rsidRDefault="0003319F" w:rsidP="0003319F">
      <w:pPr>
        <w:jc w:val="center"/>
        <w:rPr>
          <w:color w:val="000000" w:themeColor="text1"/>
          <w:sz w:val="36"/>
          <w:szCs w:val="36"/>
          <w:u w:val="single"/>
        </w:rPr>
      </w:pPr>
    </w:p>
    <w:p w14:paraId="58C4434B" w14:textId="77777777" w:rsidR="00DF0C31" w:rsidRPr="008D2E27" w:rsidRDefault="00DF0C31">
      <w:pPr>
        <w:rPr>
          <w:color w:val="000000" w:themeColor="text1"/>
          <w:sz w:val="32"/>
          <w:szCs w:val="32"/>
        </w:rPr>
      </w:pPr>
      <w:r w:rsidRPr="008D2E27">
        <w:rPr>
          <w:color w:val="000000" w:themeColor="text1"/>
          <w:sz w:val="32"/>
          <w:szCs w:val="32"/>
        </w:rPr>
        <w:br w:type="page"/>
      </w:r>
    </w:p>
    <w:p w14:paraId="11A0D9C8" w14:textId="502381E3" w:rsidR="00135CE4" w:rsidRPr="008D2E27" w:rsidRDefault="00FA6176">
      <w:pPr>
        <w:rPr>
          <w:rFonts w:cstheme="minorBidi"/>
          <w:color w:val="000000" w:themeColor="text1"/>
        </w:rPr>
      </w:pPr>
      <w:r w:rsidRPr="008D2E27">
        <w:rPr>
          <w:b/>
          <w:bCs/>
          <w:color w:val="000000" w:themeColor="text1"/>
        </w:rPr>
        <w:lastRenderedPageBreak/>
        <w:t>Table S</w:t>
      </w:r>
      <w:r w:rsidR="003C4C22" w:rsidRPr="008D2E27">
        <w:rPr>
          <w:b/>
          <w:bCs/>
          <w:color w:val="000000" w:themeColor="text1"/>
        </w:rPr>
        <w:t>3</w:t>
      </w:r>
      <w:r w:rsidRPr="008D2E27">
        <w:rPr>
          <w:b/>
          <w:bCs/>
          <w:color w:val="000000" w:themeColor="text1"/>
        </w:rPr>
        <w:t>.</w:t>
      </w:r>
      <w:r w:rsidRPr="008D2E27">
        <w:rPr>
          <w:color w:val="000000" w:themeColor="text1"/>
        </w:rPr>
        <w:t xml:space="preserve"> </w:t>
      </w:r>
      <w:r w:rsidR="00307B9F" w:rsidRPr="008D2E27">
        <w:rPr>
          <w:color w:val="000000" w:themeColor="text1"/>
        </w:rPr>
        <w:t xml:space="preserve"> An example of the c</w:t>
      </w:r>
      <w:r w:rsidR="009549B5" w:rsidRPr="008D2E27">
        <w:rPr>
          <w:color w:val="000000" w:themeColor="text1"/>
        </w:rPr>
        <w:t xml:space="preserve">arbon balance </w:t>
      </w:r>
      <w:r w:rsidR="00307B9F" w:rsidRPr="008D2E27">
        <w:rPr>
          <w:color w:val="000000" w:themeColor="text1"/>
        </w:rPr>
        <w:t>for the performance of</w:t>
      </w:r>
      <w:r w:rsidR="009549B5" w:rsidRPr="008D2E27">
        <w:rPr>
          <w:color w:val="000000" w:themeColor="text1"/>
        </w:rPr>
        <w:t xml:space="preserve"> </w:t>
      </w:r>
      <w:proofErr w:type="spellStart"/>
      <w:r w:rsidRPr="008D2E27">
        <w:rPr>
          <w:color w:val="000000" w:themeColor="text1"/>
        </w:rPr>
        <w:t>NWMSi</w:t>
      </w:r>
      <w:proofErr w:type="spellEnd"/>
      <w:r w:rsidRPr="008D2E27">
        <w:rPr>
          <w:color w:val="000000" w:themeColor="text1"/>
        </w:rPr>
        <w:t>-F</w:t>
      </w:r>
      <w:r w:rsidR="009549B5" w:rsidRPr="008D2E27">
        <w:rPr>
          <w:color w:val="000000" w:themeColor="text1"/>
        </w:rPr>
        <w:t xml:space="preserve"> catalyst </w:t>
      </w:r>
      <w:r w:rsidR="00307B9F" w:rsidRPr="008D2E27">
        <w:rPr>
          <w:color w:val="000000" w:themeColor="text1"/>
        </w:rPr>
        <w:t xml:space="preserve">that is shown in Figure </w:t>
      </w:r>
      <w:r w:rsidR="00AF7A5D" w:rsidRPr="008D2E27">
        <w:rPr>
          <w:color w:val="000000" w:themeColor="text1"/>
        </w:rPr>
        <w:t>8</w:t>
      </w:r>
      <w:r w:rsidR="00307B9F" w:rsidRPr="008D2E27">
        <w:rPr>
          <w:color w:val="000000" w:themeColor="text1"/>
        </w:rPr>
        <w:t xml:space="preserve">.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2268"/>
        <w:gridCol w:w="1134"/>
        <w:gridCol w:w="2268"/>
        <w:gridCol w:w="141"/>
      </w:tblGrid>
      <w:tr w:rsidR="008D2E27" w:rsidRPr="008D2E27" w14:paraId="0A047863" w14:textId="77777777" w:rsidTr="00DF0C31">
        <w:trPr>
          <w:gridAfter w:val="1"/>
          <w:wAfter w:w="141" w:type="dxa"/>
          <w:trHeight w:hRule="exact" w:val="112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E2026" w14:textId="09E214E4" w:rsidR="00DF0C31" w:rsidRPr="008D2E27" w:rsidRDefault="00DF0C31" w:rsidP="0059255D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Time</w:t>
            </w:r>
          </w:p>
          <w:p w14:paraId="28C3FDAF" w14:textId="7442A9EF" w:rsidR="00DF0C31" w:rsidRPr="008D2E27" w:rsidRDefault="00DF0C31" w:rsidP="0059255D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(</w:t>
            </w:r>
            <w:proofErr w:type="spellStart"/>
            <w:r w:rsidRPr="008D2E27">
              <w:rPr>
                <w:color w:val="000000" w:themeColor="text1"/>
              </w:rPr>
              <w:t>hr</w:t>
            </w:r>
            <w:proofErr w:type="spellEnd"/>
            <w:r w:rsidRPr="008D2E27">
              <w:rPr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4619F" w14:textId="02B4549D" w:rsidR="00DF0C31" w:rsidRPr="008D2E27" w:rsidRDefault="00DF0C31" w:rsidP="0059255D">
            <w:pPr>
              <w:spacing w:line="480" w:lineRule="auto"/>
              <w:jc w:val="center"/>
              <w:rPr>
                <w:color w:val="000000" w:themeColor="text1"/>
                <w:vertAlign w:val="superscript"/>
              </w:rPr>
            </w:pPr>
            <w:r w:rsidRPr="008D2E27">
              <w:rPr>
                <w:color w:val="000000" w:themeColor="text1"/>
              </w:rPr>
              <w:t>CH</w:t>
            </w:r>
            <w:r w:rsidRPr="008D2E27">
              <w:rPr>
                <w:color w:val="000000" w:themeColor="text1"/>
                <w:vertAlign w:val="subscript"/>
              </w:rPr>
              <w:t>4-input</w:t>
            </w:r>
          </w:p>
          <w:p w14:paraId="01E7DE12" w14:textId="60F05C4F" w:rsidR="00DF0C31" w:rsidRPr="008D2E27" w:rsidRDefault="00DF0C31" w:rsidP="0059255D">
            <w:pPr>
              <w:spacing w:line="480" w:lineRule="auto"/>
              <w:jc w:val="center"/>
              <w:rPr>
                <w:color w:val="000000" w:themeColor="text1"/>
                <w:cs/>
              </w:rPr>
            </w:pPr>
            <w:r w:rsidRPr="008D2E27">
              <w:rPr>
                <w:color w:val="000000" w:themeColor="text1"/>
              </w:rPr>
              <w:t>(x10</w:t>
            </w:r>
            <w:r w:rsidRPr="008D2E27">
              <w:rPr>
                <w:color w:val="000000" w:themeColor="text1"/>
                <w:vertAlign w:val="superscript"/>
              </w:rPr>
              <w:t>-5</w:t>
            </w:r>
            <w:r w:rsidRPr="008D2E27">
              <w:rPr>
                <w:color w:val="000000" w:themeColor="text1"/>
              </w:rPr>
              <w:t>mol)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BB91C" w14:textId="3767BBC3" w:rsidR="00DF0C31" w:rsidRPr="008D2E27" w:rsidRDefault="00DF0C31" w:rsidP="000A1377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Sum of carbon </w:t>
            </w:r>
            <w:proofErr w:type="spellStart"/>
            <w:r w:rsidRPr="008D2E27">
              <w:rPr>
                <w:color w:val="000000" w:themeColor="text1"/>
              </w:rPr>
              <w:t>products</w:t>
            </w:r>
            <w:r w:rsidRPr="008D2E27">
              <w:rPr>
                <w:color w:val="000000" w:themeColor="text1"/>
                <w:vertAlign w:val="superscript"/>
              </w:rPr>
              <w:t>a</w:t>
            </w:r>
            <w:proofErr w:type="spellEnd"/>
            <w:r w:rsidR="00AF7A5D" w:rsidRPr="008D2E27">
              <w:rPr>
                <w:color w:val="000000" w:themeColor="text1"/>
                <w:vertAlign w:val="superscript"/>
              </w:rPr>
              <w:t xml:space="preserve"> </w:t>
            </w:r>
            <w:r w:rsidRPr="008D2E27">
              <w:rPr>
                <w:color w:val="000000" w:themeColor="text1"/>
              </w:rPr>
              <w:t>+ CH</w:t>
            </w:r>
            <w:r w:rsidRPr="008D2E27">
              <w:rPr>
                <w:color w:val="000000" w:themeColor="text1"/>
                <w:vertAlign w:val="subscript"/>
              </w:rPr>
              <w:t>4-</w:t>
            </w:r>
            <w:proofErr w:type="gramStart"/>
            <w:r w:rsidRPr="008D2E27">
              <w:rPr>
                <w:color w:val="000000" w:themeColor="text1"/>
                <w:vertAlign w:val="subscript"/>
              </w:rPr>
              <w:t xml:space="preserve">out  </w:t>
            </w:r>
            <w:r w:rsidRPr="008D2E27">
              <w:rPr>
                <w:color w:val="000000" w:themeColor="text1"/>
              </w:rPr>
              <w:t>(</w:t>
            </w:r>
            <w:proofErr w:type="gramEnd"/>
            <m:oMath>
              <m:r>
                <w:rPr>
                  <w:rFonts w:ascii="Cambria Math" w:hAnsi="Cambria Math"/>
                  <w:color w:val="000000" w:themeColor="text1"/>
                </w:rPr>
                <m:t>×</m:t>
              </m:r>
            </m:oMath>
            <w:r w:rsidRPr="008D2E27">
              <w:rPr>
                <w:color w:val="000000" w:themeColor="text1"/>
              </w:rPr>
              <w:t>10</w:t>
            </w:r>
            <w:r w:rsidRPr="008D2E27">
              <w:rPr>
                <w:color w:val="000000" w:themeColor="text1"/>
                <w:vertAlign w:val="superscript"/>
              </w:rPr>
              <w:t>-5</w:t>
            </w:r>
            <w:r w:rsidRPr="008D2E27">
              <w:rPr>
                <w:color w:val="000000" w:themeColor="text1"/>
              </w:rPr>
              <w:t>mol)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F148F" w14:textId="34459693" w:rsidR="00DF0C31" w:rsidRPr="008D2E27" w:rsidRDefault="003E57F9" w:rsidP="00DF0C31">
            <w:pPr>
              <w:spacing w:line="480" w:lineRule="auto"/>
              <w:ind w:firstLine="175"/>
              <w:jc w:val="center"/>
              <w:rPr>
                <w:color w:val="000000" w:themeColor="text1"/>
                <w:cs/>
              </w:rPr>
            </w:pPr>
            <w:r w:rsidRPr="008D2E27">
              <w:rPr>
                <w:color w:val="000000" w:themeColor="text1"/>
              </w:rPr>
              <w:t>CH</w:t>
            </w:r>
            <w:r w:rsidRPr="008D2E27">
              <w:rPr>
                <w:color w:val="000000" w:themeColor="text1"/>
                <w:vertAlign w:val="subscript"/>
              </w:rPr>
              <w:t>4</w:t>
            </w:r>
            <w:r w:rsidR="00DF0C31" w:rsidRPr="008D2E27">
              <w:rPr>
                <w:color w:val="000000" w:themeColor="text1"/>
              </w:rPr>
              <w:t xml:space="preserve"> balance </w:t>
            </w:r>
            <w:proofErr w:type="spellStart"/>
            <w:r w:rsidR="00DF0C31" w:rsidRPr="008D2E27">
              <w:rPr>
                <w:color w:val="000000" w:themeColor="text1"/>
              </w:rPr>
              <w:t>error</w:t>
            </w:r>
            <w:r w:rsidR="00DF0C31" w:rsidRPr="008D2E27">
              <w:rPr>
                <w:color w:val="000000" w:themeColor="text1"/>
                <w:vertAlign w:val="superscript"/>
              </w:rPr>
              <w:t>b</w:t>
            </w:r>
            <w:proofErr w:type="spellEnd"/>
            <w:r w:rsidR="00DF0C31" w:rsidRPr="008D2E27">
              <w:rPr>
                <w:color w:val="000000" w:themeColor="text1"/>
              </w:rPr>
              <w:t xml:space="preserve"> (%)</w:t>
            </w:r>
          </w:p>
        </w:tc>
      </w:tr>
      <w:tr w:rsidR="008D2E27" w:rsidRPr="008D2E27" w14:paraId="3052FE4B" w14:textId="77777777" w:rsidTr="00DF0C31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88B2E8D" w14:textId="501FD4CC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E85C717" w14:textId="0D5F1600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9DE06F3" w14:textId="6DA670EB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2.445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  <w:vAlign w:val="bottom"/>
          </w:tcPr>
          <w:p w14:paraId="2D339E77" w14:textId="7C1918EC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2.6</w:t>
            </w:r>
          </w:p>
        </w:tc>
      </w:tr>
      <w:tr w:rsidR="008D2E27" w:rsidRPr="008D2E27" w14:paraId="7DE5E016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7AF24C86" w14:textId="7033642F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</w:t>
            </w:r>
          </w:p>
        </w:tc>
        <w:tc>
          <w:tcPr>
            <w:tcW w:w="1560" w:type="dxa"/>
          </w:tcPr>
          <w:p w14:paraId="3C6EA33F" w14:textId="6CB05873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52761C0C" w14:textId="2546CB1A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2.492</w:t>
            </w:r>
          </w:p>
        </w:tc>
        <w:tc>
          <w:tcPr>
            <w:tcW w:w="3543" w:type="dxa"/>
            <w:gridSpan w:val="3"/>
            <w:vAlign w:val="bottom"/>
          </w:tcPr>
          <w:p w14:paraId="7B797762" w14:textId="05BD83CE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0.7</w:t>
            </w:r>
          </w:p>
        </w:tc>
      </w:tr>
      <w:tr w:rsidR="008D2E27" w:rsidRPr="008D2E27" w14:paraId="35B2DEE0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76D2A500" w14:textId="7E974340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</w:t>
            </w:r>
          </w:p>
        </w:tc>
        <w:tc>
          <w:tcPr>
            <w:tcW w:w="1560" w:type="dxa"/>
          </w:tcPr>
          <w:p w14:paraId="0A10D854" w14:textId="1E6EB7C3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751BD609" w14:textId="27EA754B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2.472</w:t>
            </w:r>
          </w:p>
        </w:tc>
        <w:tc>
          <w:tcPr>
            <w:tcW w:w="3543" w:type="dxa"/>
            <w:gridSpan w:val="3"/>
            <w:vAlign w:val="bottom"/>
          </w:tcPr>
          <w:p w14:paraId="4347D493" w14:textId="181EEAA1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1.5</w:t>
            </w:r>
          </w:p>
        </w:tc>
      </w:tr>
      <w:tr w:rsidR="008D2E27" w:rsidRPr="008D2E27" w14:paraId="54F5E5F3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2A1CF831" w14:textId="0BFBE8E9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</w:t>
            </w:r>
          </w:p>
        </w:tc>
        <w:tc>
          <w:tcPr>
            <w:tcW w:w="1560" w:type="dxa"/>
          </w:tcPr>
          <w:p w14:paraId="346A27D9" w14:textId="5FA0665C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3A3650C6" w14:textId="68A297B5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2.420</w:t>
            </w:r>
          </w:p>
        </w:tc>
        <w:tc>
          <w:tcPr>
            <w:tcW w:w="3543" w:type="dxa"/>
            <w:gridSpan w:val="3"/>
            <w:vAlign w:val="bottom"/>
          </w:tcPr>
          <w:p w14:paraId="67878493" w14:textId="47EF1646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3.6</w:t>
            </w:r>
          </w:p>
        </w:tc>
      </w:tr>
      <w:tr w:rsidR="008D2E27" w:rsidRPr="008D2E27" w14:paraId="42AEF39A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7883805A" w14:textId="5A22F375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</w:t>
            </w:r>
          </w:p>
        </w:tc>
        <w:tc>
          <w:tcPr>
            <w:tcW w:w="1560" w:type="dxa"/>
          </w:tcPr>
          <w:p w14:paraId="67DFFE2B" w14:textId="05B7E089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466B9F9C" w14:textId="40A2F650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2.465</w:t>
            </w:r>
          </w:p>
        </w:tc>
        <w:tc>
          <w:tcPr>
            <w:tcW w:w="3543" w:type="dxa"/>
            <w:gridSpan w:val="3"/>
            <w:vAlign w:val="bottom"/>
          </w:tcPr>
          <w:p w14:paraId="1726B308" w14:textId="50C5917F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1.8</w:t>
            </w:r>
          </w:p>
        </w:tc>
      </w:tr>
      <w:tr w:rsidR="008D2E27" w:rsidRPr="008D2E27" w14:paraId="3B36DB43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189E66B1" w14:textId="32E6E4A4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</w:t>
            </w:r>
          </w:p>
        </w:tc>
        <w:tc>
          <w:tcPr>
            <w:tcW w:w="1560" w:type="dxa"/>
          </w:tcPr>
          <w:p w14:paraId="0FD6490E" w14:textId="44C31960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386C34E4" w14:textId="46D022B2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2.507</w:t>
            </w:r>
          </w:p>
        </w:tc>
        <w:tc>
          <w:tcPr>
            <w:tcW w:w="3543" w:type="dxa"/>
            <w:gridSpan w:val="3"/>
            <w:vAlign w:val="bottom"/>
          </w:tcPr>
          <w:p w14:paraId="2ABD4CC5" w14:textId="29D701C9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0.1</w:t>
            </w:r>
          </w:p>
        </w:tc>
      </w:tr>
      <w:tr w:rsidR="008D2E27" w:rsidRPr="008D2E27" w14:paraId="43359539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5CD57D4E" w14:textId="5EDE4935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</w:t>
            </w:r>
          </w:p>
        </w:tc>
        <w:tc>
          <w:tcPr>
            <w:tcW w:w="1560" w:type="dxa"/>
          </w:tcPr>
          <w:p w14:paraId="0534F56E" w14:textId="2C08F19F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706562B7" w14:textId="39CFD304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2.487</w:t>
            </w:r>
          </w:p>
        </w:tc>
        <w:tc>
          <w:tcPr>
            <w:tcW w:w="3543" w:type="dxa"/>
            <w:gridSpan w:val="3"/>
            <w:vAlign w:val="bottom"/>
          </w:tcPr>
          <w:p w14:paraId="5BB82A24" w14:textId="2A35E380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0.9</w:t>
            </w:r>
          </w:p>
        </w:tc>
      </w:tr>
      <w:tr w:rsidR="008D2E27" w:rsidRPr="008D2E27" w14:paraId="6E3453D7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2505188E" w14:textId="10AB6A19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8</w:t>
            </w:r>
          </w:p>
        </w:tc>
        <w:tc>
          <w:tcPr>
            <w:tcW w:w="1560" w:type="dxa"/>
          </w:tcPr>
          <w:p w14:paraId="4F8BB635" w14:textId="61682209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2C5FC0F3" w14:textId="74DF1DD0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2.507</w:t>
            </w:r>
          </w:p>
        </w:tc>
        <w:tc>
          <w:tcPr>
            <w:tcW w:w="3543" w:type="dxa"/>
            <w:gridSpan w:val="3"/>
            <w:vAlign w:val="bottom"/>
          </w:tcPr>
          <w:p w14:paraId="3DD9F90E" w14:textId="7C88EFAD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0.1</w:t>
            </w:r>
          </w:p>
        </w:tc>
      </w:tr>
      <w:tr w:rsidR="008D2E27" w:rsidRPr="008D2E27" w14:paraId="78325557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4738DF14" w14:textId="1B11ED84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9</w:t>
            </w:r>
          </w:p>
        </w:tc>
        <w:tc>
          <w:tcPr>
            <w:tcW w:w="1560" w:type="dxa"/>
          </w:tcPr>
          <w:p w14:paraId="6BD2CCE4" w14:textId="45F5ADD8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13CEC6A4" w14:textId="2E879AD7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3543" w:type="dxa"/>
            <w:gridSpan w:val="3"/>
            <w:vAlign w:val="bottom"/>
          </w:tcPr>
          <w:p w14:paraId="110B43BD" w14:textId="707A02EA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7FBDE429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2E00C2AE" w14:textId="1C51426E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10</w:t>
            </w:r>
          </w:p>
        </w:tc>
        <w:tc>
          <w:tcPr>
            <w:tcW w:w="1560" w:type="dxa"/>
          </w:tcPr>
          <w:p w14:paraId="6E39548A" w14:textId="0FC1F46A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73C17CAE" w14:textId="234C01B3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2.502</w:t>
            </w:r>
          </w:p>
        </w:tc>
        <w:tc>
          <w:tcPr>
            <w:tcW w:w="3543" w:type="dxa"/>
            <w:gridSpan w:val="3"/>
            <w:vAlign w:val="bottom"/>
          </w:tcPr>
          <w:p w14:paraId="286D2F57" w14:textId="7EA75053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0.3</w:t>
            </w:r>
          </w:p>
        </w:tc>
      </w:tr>
      <w:tr w:rsidR="008D2E27" w:rsidRPr="008D2E27" w14:paraId="2F68692F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37F76B90" w14:textId="473A96B3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11</w:t>
            </w:r>
          </w:p>
        </w:tc>
        <w:tc>
          <w:tcPr>
            <w:tcW w:w="1560" w:type="dxa"/>
          </w:tcPr>
          <w:p w14:paraId="29E64942" w14:textId="4DD1D938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03F5FE80" w14:textId="35E9F077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2.500</w:t>
            </w:r>
          </w:p>
        </w:tc>
        <w:tc>
          <w:tcPr>
            <w:tcW w:w="3543" w:type="dxa"/>
            <w:gridSpan w:val="3"/>
            <w:vAlign w:val="bottom"/>
          </w:tcPr>
          <w:p w14:paraId="02952992" w14:textId="60D91B37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0.4</w:t>
            </w:r>
          </w:p>
        </w:tc>
      </w:tr>
      <w:tr w:rsidR="008D2E27" w:rsidRPr="008D2E27" w14:paraId="484ADC46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497D3575" w14:textId="737B9CB7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12</w:t>
            </w:r>
          </w:p>
        </w:tc>
        <w:tc>
          <w:tcPr>
            <w:tcW w:w="1560" w:type="dxa"/>
          </w:tcPr>
          <w:p w14:paraId="637898DA" w14:textId="098CE601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6CE88734" w14:textId="6ABAE729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2.435</w:t>
            </w:r>
          </w:p>
        </w:tc>
        <w:tc>
          <w:tcPr>
            <w:tcW w:w="3543" w:type="dxa"/>
            <w:gridSpan w:val="3"/>
            <w:vAlign w:val="bottom"/>
          </w:tcPr>
          <w:p w14:paraId="248CCAC0" w14:textId="0F312F19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3.0</w:t>
            </w:r>
          </w:p>
        </w:tc>
      </w:tr>
      <w:tr w:rsidR="008D2E27" w:rsidRPr="008D2E27" w14:paraId="6A375B74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14B44617" w14:textId="4906DB1E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13</w:t>
            </w:r>
          </w:p>
        </w:tc>
        <w:tc>
          <w:tcPr>
            <w:tcW w:w="1560" w:type="dxa"/>
          </w:tcPr>
          <w:p w14:paraId="62F19447" w14:textId="781A6227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6DBE16BE" w14:textId="1F42F93F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2.487</w:t>
            </w:r>
          </w:p>
        </w:tc>
        <w:tc>
          <w:tcPr>
            <w:tcW w:w="3543" w:type="dxa"/>
            <w:gridSpan w:val="3"/>
            <w:vAlign w:val="bottom"/>
          </w:tcPr>
          <w:p w14:paraId="68D26346" w14:textId="2F97CDC7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0.9</w:t>
            </w:r>
          </w:p>
        </w:tc>
      </w:tr>
      <w:tr w:rsidR="008D2E27" w:rsidRPr="008D2E27" w14:paraId="6BE7C688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09AD08FA" w14:textId="4E383399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14</w:t>
            </w:r>
          </w:p>
        </w:tc>
        <w:tc>
          <w:tcPr>
            <w:tcW w:w="1560" w:type="dxa"/>
          </w:tcPr>
          <w:p w14:paraId="4E3E166B" w14:textId="1F5717D1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0B1863B7" w14:textId="6760A832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2.492</w:t>
            </w:r>
          </w:p>
        </w:tc>
        <w:tc>
          <w:tcPr>
            <w:tcW w:w="3543" w:type="dxa"/>
            <w:gridSpan w:val="3"/>
            <w:vAlign w:val="bottom"/>
          </w:tcPr>
          <w:p w14:paraId="3EEED82B" w14:textId="307B73DB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0.7</w:t>
            </w:r>
          </w:p>
        </w:tc>
      </w:tr>
      <w:tr w:rsidR="008D2E27" w:rsidRPr="008D2E27" w14:paraId="2EC6353F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2FF84434" w14:textId="3E7E139A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15</w:t>
            </w:r>
          </w:p>
        </w:tc>
        <w:tc>
          <w:tcPr>
            <w:tcW w:w="1560" w:type="dxa"/>
          </w:tcPr>
          <w:p w14:paraId="625D585A" w14:textId="1564A7E0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02AC9A65" w14:textId="02217CDB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2.497</w:t>
            </w:r>
          </w:p>
        </w:tc>
        <w:tc>
          <w:tcPr>
            <w:tcW w:w="3543" w:type="dxa"/>
            <w:gridSpan w:val="3"/>
            <w:vAlign w:val="bottom"/>
          </w:tcPr>
          <w:p w14:paraId="32137041" w14:textId="41B61E13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0.5</w:t>
            </w:r>
          </w:p>
        </w:tc>
      </w:tr>
      <w:tr w:rsidR="008D2E27" w:rsidRPr="008D2E27" w14:paraId="6E5FB19B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54C7E1BC" w14:textId="1C78AB11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16</w:t>
            </w:r>
          </w:p>
        </w:tc>
        <w:tc>
          <w:tcPr>
            <w:tcW w:w="1560" w:type="dxa"/>
          </w:tcPr>
          <w:p w14:paraId="132BC922" w14:textId="0DA58D06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01EBD9A8" w14:textId="59BF863E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2.477</w:t>
            </w:r>
          </w:p>
        </w:tc>
        <w:tc>
          <w:tcPr>
            <w:tcW w:w="3543" w:type="dxa"/>
            <w:gridSpan w:val="3"/>
            <w:vAlign w:val="bottom"/>
          </w:tcPr>
          <w:p w14:paraId="11CFDD0B" w14:textId="32ABBFDA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1.3</w:t>
            </w:r>
          </w:p>
        </w:tc>
      </w:tr>
      <w:tr w:rsidR="008D2E27" w:rsidRPr="008D2E27" w14:paraId="42CA4ACC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55509305" w14:textId="3C513873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17</w:t>
            </w:r>
          </w:p>
        </w:tc>
        <w:tc>
          <w:tcPr>
            <w:tcW w:w="1560" w:type="dxa"/>
          </w:tcPr>
          <w:p w14:paraId="0F250621" w14:textId="1A791F52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1CB66E3C" w14:textId="238DEA92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2.485</w:t>
            </w:r>
          </w:p>
        </w:tc>
        <w:tc>
          <w:tcPr>
            <w:tcW w:w="3543" w:type="dxa"/>
            <w:gridSpan w:val="3"/>
            <w:vAlign w:val="bottom"/>
          </w:tcPr>
          <w:p w14:paraId="1A68D544" w14:textId="5009A2C6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1.0</w:t>
            </w:r>
          </w:p>
        </w:tc>
      </w:tr>
      <w:tr w:rsidR="008D2E27" w:rsidRPr="008D2E27" w14:paraId="35C5059E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072B6402" w14:textId="03815847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18</w:t>
            </w:r>
          </w:p>
        </w:tc>
        <w:tc>
          <w:tcPr>
            <w:tcW w:w="1560" w:type="dxa"/>
          </w:tcPr>
          <w:p w14:paraId="26A84272" w14:textId="023BD9C5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793D7CBE" w14:textId="166C98B1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2.452</w:t>
            </w:r>
          </w:p>
        </w:tc>
        <w:tc>
          <w:tcPr>
            <w:tcW w:w="3543" w:type="dxa"/>
            <w:gridSpan w:val="3"/>
            <w:vAlign w:val="bottom"/>
          </w:tcPr>
          <w:p w14:paraId="2009DF37" w14:textId="1DAFB849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2.3</w:t>
            </w:r>
          </w:p>
        </w:tc>
      </w:tr>
      <w:tr w:rsidR="008D2E27" w:rsidRPr="008D2E27" w14:paraId="66AE8121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6D716492" w14:textId="3B625B3D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19</w:t>
            </w:r>
          </w:p>
        </w:tc>
        <w:tc>
          <w:tcPr>
            <w:tcW w:w="1560" w:type="dxa"/>
          </w:tcPr>
          <w:p w14:paraId="322C3637" w14:textId="1688FC9A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38A74DFF" w14:textId="5F2A73DF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2.487</w:t>
            </w:r>
          </w:p>
        </w:tc>
        <w:tc>
          <w:tcPr>
            <w:tcW w:w="3543" w:type="dxa"/>
            <w:gridSpan w:val="3"/>
            <w:vAlign w:val="bottom"/>
          </w:tcPr>
          <w:p w14:paraId="6528BB83" w14:textId="46E77604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0.9</w:t>
            </w:r>
          </w:p>
        </w:tc>
      </w:tr>
      <w:tr w:rsidR="008D2E27" w:rsidRPr="008D2E27" w14:paraId="45A48621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4EAA5D4F" w14:textId="585D2837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20</w:t>
            </w:r>
          </w:p>
        </w:tc>
        <w:tc>
          <w:tcPr>
            <w:tcW w:w="1560" w:type="dxa"/>
          </w:tcPr>
          <w:p w14:paraId="78CA757D" w14:textId="2098ECE1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02128C93" w14:textId="7AAC2D57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2.485</w:t>
            </w:r>
          </w:p>
        </w:tc>
        <w:tc>
          <w:tcPr>
            <w:tcW w:w="3543" w:type="dxa"/>
            <w:gridSpan w:val="3"/>
            <w:vAlign w:val="bottom"/>
          </w:tcPr>
          <w:p w14:paraId="0A0A3BCB" w14:textId="0568019D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1.0</w:t>
            </w:r>
          </w:p>
        </w:tc>
      </w:tr>
      <w:tr w:rsidR="008D2E27" w:rsidRPr="008D2E27" w14:paraId="6B367B62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20AA7E62" w14:textId="129E7075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21</w:t>
            </w:r>
          </w:p>
        </w:tc>
        <w:tc>
          <w:tcPr>
            <w:tcW w:w="1560" w:type="dxa"/>
          </w:tcPr>
          <w:p w14:paraId="47BF41E1" w14:textId="7437B716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65DDD5B1" w14:textId="3A54620F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  <w:cs/>
              </w:rPr>
            </w:pPr>
            <w:r w:rsidRPr="008D2E27">
              <w:rPr>
                <w:color w:val="000000" w:themeColor="text1"/>
                <w:cs/>
              </w:rPr>
              <w:t>2.485</w:t>
            </w:r>
          </w:p>
        </w:tc>
        <w:tc>
          <w:tcPr>
            <w:tcW w:w="3543" w:type="dxa"/>
            <w:gridSpan w:val="3"/>
            <w:vAlign w:val="bottom"/>
          </w:tcPr>
          <w:p w14:paraId="0F4F2B22" w14:textId="1CA7A125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  <w:cs/>
              </w:rPr>
              <w:t>1.0</w:t>
            </w:r>
          </w:p>
        </w:tc>
      </w:tr>
      <w:tr w:rsidR="008D2E27" w:rsidRPr="008D2E27" w14:paraId="1592072B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66ED13F1" w14:textId="77C2CD4A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22</w:t>
            </w:r>
          </w:p>
        </w:tc>
        <w:tc>
          <w:tcPr>
            <w:tcW w:w="1560" w:type="dxa"/>
          </w:tcPr>
          <w:p w14:paraId="3022FF96" w14:textId="42F41F6F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020F5A13" w14:textId="5242B23D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  <w:cs/>
              </w:rPr>
            </w:pPr>
            <w:r w:rsidRPr="008D2E27">
              <w:rPr>
                <w:color w:val="000000" w:themeColor="text1"/>
                <w:cs/>
              </w:rPr>
              <w:t>2.492</w:t>
            </w:r>
          </w:p>
        </w:tc>
        <w:tc>
          <w:tcPr>
            <w:tcW w:w="3543" w:type="dxa"/>
            <w:gridSpan w:val="3"/>
            <w:vAlign w:val="bottom"/>
          </w:tcPr>
          <w:p w14:paraId="49B3E62C" w14:textId="0A5BE290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  <w:cs/>
              </w:rPr>
              <w:t>0.7</w:t>
            </w:r>
          </w:p>
        </w:tc>
      </w:tr>
      <w:tr w:rsidR="008D2E27" w:rsidRPr="008D2E27" w14:paraId="1D5C792E" w14:textId="77777777" w:rsidTr="00DF0C31">
        <w:trPr>
          <w:trHeight w:hRule="exact" w:val="397"/>
        </w:trPr>
        <w:tc>
          <w:tcPr>
            <w:tcW w:w="2268" w:type="dxa"/>
            <w:vAlign w:val="center"/>
          </w:tcPr>
          <w:p w14:paraId="2FE6811F" w14:textId="531BE703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23</w:t>
            </w:r>
          </w:p>
        </w:tc>
        <w:tc>
          <w:tcPr>
            <w:tcW w:w="1560" w:type="dxa"/>
          </w:tcPr>
          <w:p w14:paraId="38F45C2D" w14:textId="44FC8632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vAlign w:val="center"/>
          </w:tcPr>
          <w:p w14:paraId="587BDBBD" w14:textId="63BCB15D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  <w:cs/>
              </w:rPr>
            </w:pPr>
            <w:r w:rsidRPr="008D2E27">
              <w:rPr>
                <w:color w:val="000000" w:themeColor="text1"/>
                <w:cs/>
              </w:rPr>
              <w:t>2.497</w:t>
            </w:r>
          </w:p>
        </w:tc>
        <w:tc>
          <w:tcPr>
            <w:tcW w:w="3543" w:type="dxa"/>
            <w:gridSpan w:val="3"/>
            <w:vAlign w:val="bottom"/>
          </w:tcPr>
          <w:p w14:paraId="118102FE" w14:textId="21FF4161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  <w:cs/>
              </w:rPr>
              <w:t>0.5</w:t>
            </w:r>
          </w:p>
        </w:tc>
      </w:tr>
      <w:tr w:rsidR="008D2E27" w:rsidRPr="008D2E27" w14:paraId="73B72409" w14:textId="77777777" w:rsidTr="00DF0C31">
        <w:trPr>
          <w:trHeight w:hRule="exact" w:val="39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90CFC0" w14:textId="7D6BE6CE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17EAF3A" w14:textId="07781FC6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2.510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373BE6" w14:textId="58ED2981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  <w:cs/>
              </w:rPr>
            </w:pPr>
            <w:r w:rsidRPr="008D2E27">
              <w:rPr>
                <w:color w:val="000000" w:themeColor="text1"/>
                <w:cs/>
              </w:rPr>
              <w:t>2.507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14:paraId="4414F992" w14:textId="22A9C6AA" w:rsidR="00DF0C31" w:rsidRPr="008D2E27" w:rsidRDefault="00DF0C31" w:rsidP="00DF0C31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  <w:cs/>
              </w:rPr>
              <w:t>0.1</w:t>
            </w:r>
          </w:p>
        </w:tc>
      </w:tr>
    </w:tbl>
    <w:p w14:paraId="5F6ADE78" w14:textId="07E02922" w:rsidR="00DF0C31" w:rsidRPr="008D2E27" w:rsidRDefault="00DF0C31" w:rsidP="00DF0C31">
      <w:pPr>
        <w:spacing w:line="240" w:lineRule="auto"/>
        <w:jc w:val="thaiDistribute"/>
        <w:rPr>
          <w:color w:val="000000" w:themeColor="text1"/>
          <w:sz w:val="24"/>
          <w:szCs w:val="24"/>
          <w:vertAlign w:val="superscript"/>
        </w:rPr>
      </w:pPr>
      <w:proofErr w:type="spellStart"/>
      <w:r w:rsidRPr="008D2E27">
        <w:rPr>
          <w:color w:val="000000" w:themeColor="text1"/>
          <w:sz w:val="24"/>
          <w:szCs w:val="24"/>
          <w:vertAlign w:val="superscript"/>
        </w:rPr>
        <w:t>a</w:t>
      </w:r>
      <w:r w:rsidRPr="008D2E27">
        <w:rPr>
          <w:color w:val="000000" w:themeColor="text1"/>
          <w:sz w:val="24"/>
          <w:szCs w:val="24"/>
        </w:rPr>
        <w:t>Sum</w:t>
      </w:r>
      <w:proofErr w:type="spellEnd"/>
      <w:r w:rsidRPr="008D2E27">
        <w:rPr>
          <w:color w:val="000000" w:themeColor="text1"/>
          <w:sz w:val="24"/>
          <w:szCs w:val="24"/>
        </w:rPr>
        <w:t xml:space="preserve"> of carbon </w:t>
      </w:r>
      <w:proofErr w:type="spellStart"/>
      <w:r w:rsidRPr="008D2E27">
        <w:rPr>
          <w:color w:val="000000" w:themeColor="text1"/>
          <w:sz w:val="24"/>
          <w:szCs w:val="24"/>
        </w:rPr>
        <w:t>producs</w:t>
      </w:r>
      <w:proofErr w:type="spellEnd"/>
      <w:r w:rsidRPr="008D2E27">
        <w:rPr>
          <w:color w:val="000000" w:themeColor="text1"/>
          <w:sz w:val="24"/>
          <w:szCs w:val="24"/>
        </w:rPr>
        <w:t xml:space="preserve">= </w:t>
      </w:r>
      <m:oMath>
        <m:r>
          <m:rPr>
            <m:nor/>
          </m:rPr>
          <w:rPr>
            <w:color w:val="000000" w:themeColor="text1"/>
            <w:sz w:val="24"/>
            <w:szCs w:val="24"/>
          </w:rPr>
          <m:t>2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4</m:t>
                    </m:r>
                  </m:sub>
                </m:sSub>
              </m:sub>
            </m:sSub>
            <m:r>
              <m:rPr>
                <m:nor/>
              </m:rPr>
              <w:rPr>
                <w:color w:val="000000" w:themeColor="text1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6</m:t>
                    </m:r>
                  </m:sub>
                </m:sSub>
              </m:sub>
            </m:sSub>
          </m:e>
        </m:d>
        <m:r>
          <m:rPr>
            <m:nor/>
          </m:rPr>
          <w:rPr>
            <w:color w:val="000000" w:themeColor="text1"/>
            <w:sz w:val="24"/>
            <w:szCs w:val="24"/>
          </w:rPr>
          <m:t>+3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6</m:t>
                    </m:r>
                  </m:sub>
                </m:sSub>
              </m:sub>
            </m:sSub>
            <m:r>
              <m:rPr>
                <m:nor/>
              </m:rPr>
              <w:rPr>
                <w:color w:val="000000" w:themeColor="text1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8</m:t>
                    </m:r>
                  </m:sub>
                </m:sSub>
              </m:sub>
            </m:sSub>
          </m:e>
        </m:d>
        <m:r>
          <m:rPr>
            <m:nor/>
          </m:rPr>
          <w:rPr>
            <w:color w:val="000000" w:themeColor="text1"/>
            <w:sz w:val="24"/>
            <w:szCs w:val="24"/>
          </w:rPr>
          <m:t>+4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10</m:t>
                    </m:r>
                  </m:sub>
                </m:sSub>
              </m:sub>
            </m:sSub>
          </m:e>
        </m:d>
        <m:r>
          <m:rPr>
            <m:nor/>
          </m:rPr>
          <w:rPr>
            <w:color w:val="000000" w:themeColor="text1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color w:val="000000" w:themeColor="text1"/>
                <w:sz w:val="24"/>
                <w:szCs w:val="24"/>
              </w:rPr>
              <m:t>n</m:t>
            </m:r>
          </m:e>
          <m:sub>
            <m:r>
              <m:rPr>
                <m:nor/>
              </m:rPr>
              <w:rPr>
                <w:color w:val="000000" w:themeColor="text1"/>
                <w:sz w:val="24"/>
                <w:szCs w:val="24"/>
              </w:rPr>
              <m:t>CO</m:t>
            </m:r>
          </m:sub>
        </m:sSub>
        <m:r>
          <m:rPr>
            <m:nor/>
          </m:rPr>
          <w:rPr>
            <w:color w:val="000000" w:themeColor="text1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color w:val="000000" w:themeColor="text1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000000" w:themeColor="text1"/>
                    <w:sz w:val="24"/>
                    <w:szCs w:val="24"/>
                  </w:rPr>
                  <m:t>CO</m:t>
                </m:r>
              </m:e>
              <m:sub>
                <m:r>
                  <m:rPr>
                    <m:nor/>
                  </m:rPr>
                  <w:rPr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</m:oMath>
    </w:p>
    <w:p w14:paraId="5CB258D3" w14:textId="31FDDB2E" w:rsidR="003E57F9" w:rsidRPr="008D2E27" w:rsidRDefault="003E57F9" w:rsidP="00DF0C31">
      <w:pPr>
        <w:spacing w:line="240" w:lineRule="auto"/>
        <w:jc w:val="thaiDistribute"/>
        <w:rPr>
          <w:color w:val="000000" w:themeColor="text1"/>
          <w:sz w:val="24"/>
          <w:szCs w:val="24"/>
        </w:rPr>
      </w:pPr>
      <w:r w:rsidRPr="008D2E27">
        <w:rPr>
          <w:rFonts w:eastAsiaTheme="minorEastAsia"/>
          <w:color w:val="000000" w:themeColor="text1"/>
          <w:sz w:val="24"/>
          <w:szCs w:val="24"/>
          <w:vertAlign w:val="superscript"/>
        </w:rPr>
        <w:t>b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color w:val="000000" w:themeColor="text1"/>
                <w:sz w:val="24"/>
                <w:szCs w:val="24"/>
              </w:rPr>
              <m:t>CH</m:t>
            </m:r>
          </m:e>
          <m:sub>
            <m:r>
              <m:rPr>
                <m:nor/>
              </m:rPr>
              <w:rPr>
                <w:color w:val="000000" w:themeColor="text1"/>
                <w:sz w:val="24"/>
                <w:szCs w:val="24"/>
              </w:rPr>
              <m:t>4</m:t>
            </m:r>
          </m:sub>
        </m:sSub>
        <m:r>
          <m:rPr>
            <m:nor/>
          </m:rPr>
          <w:rPr>
            <w:color w:val="000000" w:themeColor="text1"/>
            <w:sz w:val="24"/>
            <w:szCs w:val="24"/>
          </w:rPr>
          <m:t xml:space="preserve"> balance error (%) 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4</m:t>
                    </m:r>
                  </m:sub>
                </m:sSub>
                <m:r>
                  <m:rPr>
                    <m:nor/>
                  </m:rPr>
                  <w:rPr>
                    <w:color w:val="000000" w:themeColor="text1"/>
                    <w:sz w:val="24"/>
                    <w:szCs w:val="24"/>
                  </w:rPr>
                  <m:t xml:space="preserve"> in</m:t>
                </m:r>
                <m:r>
                  <m:rPr>
                    <m:nor/>
                  </m:rPr>
                  <w:rPr>
                    <w:rFonts w:ascii="Cambria Math"/>
                    <w:color w:val="000000" w:themeColor="text1"/>
                    <w:sz w:val="24"/>
                    <w:szCs w:val="24"/>
                  </w:rPr>
                  <m:t xml:space="preserve"> </m:t>
                </m:r>
              </m:sub>
            </m:sSub>
            <m:r>
              <m:rPr>
                <m:nor/>
              </m:rPr>
              <w:rPr>
                <w:color w:val="000000" w:themeColor="text1"/>
                <w:sz w:val="24"/>
                <w:szCs w:val="24"/>
              </w:rPr>
              <m:t>-</m:t>
            </m:r>
            <m:r>
              <m:rPr>
                <m:nor/>
              </m:rPr>
              <w:rPr>
                <w:rFonts w:ascii="Cambria Math"/>
                <w:color w:val="000000" w:themeColor="text1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nor/>
                  </m:rPr>
                  <w:rPr>
                    <w:color w:val="000000" w:themeColor="text1"/>
                    <w:sz w:val="24"/>
                    <w:szCs w:val="24"/>
                  </w:rPr>
                  <m:t xml:space="preserve">Sum of carbon products+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24"/>
                            <w:szCs w:val="24"/>
                          </w:rPr>
                          <m:t>CH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00" w:themeColor="text1"/>
                        <w:sz w:val="24"/>
                        <w:szCs w:val="24"/>
                      </w:rPr>
                      <m:t xml:space="preserve"> out</m:t>
                    </m:r>
                  </m:sub>
                </m:sSub>
              </m:e>
            </m:d>
          </m:e>
        </m:d>
        <m:r>
          <m:rPr>
            <m:nor/>
          </m:rPr>
          <w:rPr>
            <w:rFonts w:ascii="Cambria Math"/>
            <w:color w:val="000000" w:themeColor="text1"/>
            <w:sz w:val="24"/>
            <w:szCs w:val="24"/>
          </w:rPr>
          <m:t xml:space="preserve"> </m:t>
        </m:r>
        <m:r>
          <m:rPr>
            <m:nor/>
          </m:rPr>
          <w:rPr>
            <w:color w:val="000000" w:themeColor="text1"/>
            <w:sz w:val="24"/>
            <w:szCs w:val="24"/>
          </w:rPr>
          <m:t>×</m:t>
        </m:r>
        <m:r>
          <m:rPr>
            <m:nor/>
          </m:rPr>
          <w:rPr>
            <w:rFonts w:ascii="Cambria Math"/>
            <w:color w:val="000000" w:themeColor="text1"/>
            <w:sz w:val="24"/>
            <w:szCs w:val="24"/>
          </w:rPr>
          <m:t xml:space="preserve"> </m:t>
        </m:r>
        <m:r>
          <m:rPr>
            <m:nor/>
          </m:rPr>
          <w:rPr>
            <w:color w:val="000000" w:themeColor="text1"/>
            <w:sz w:val="24"/>
            <w:szCs w:val="24"/>
          </w:rPr>
          <m:t xml:space="preserve">100/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color w:val="000000" w:themeColor="text1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000000" w:themeColor="text1"/>
                    <w:sz w:val="24"/>
                    <w:szCs w:val="24"/>
                  </w:rPr>
                  <m:t>CH</m:t>
                </m:r>
              </m:e>
              <m:sub>
                <m:r>
                  <m:rPr>
                    <m:nor/>
                  </m:rPr>
                  <w:rPr>
                    <w:color w:val="000000" w:themeColor="text1"/>
                    <w:sz w:val="24"/>
                    <w:szCs w:val="24"/>
                  </w:rPr>
                  <m:t>4</m:t>
                </m:r>
              </m:sub>
            </m:sSub>
            <m:r>
              <m:rPr>
                <m:nor/>
              </m:rPr>
              <w:rPr>
                <w:color w:val="000000" w:themeColor="text1"/>
                <w:sz w:val="24"/>
                <w:szCs w:val="24"/>
              </w:rPr>
              <m:t xml:space="preserve"> in</m:t>
            </m:r>
          </m:sub>
        </m:sSub>
      </m:oMath>
    </w:p>
    <w:p w14:paraId="031C061D" w14:textId="61FD8443" w:rsidR="00381AD0" w:rsidRPr="008D2E27" w:rsidRDefault="00381AD0">
      <w:pPr>
        <w:rPr>
          <w:rFonts w:cs="Angsana New"/>
          <w:color w:val="000000" w:themeColor="text1"/>
          <w:szCs w:val="35"/>
        </w:rPr>
      </w:pPr>
      <w:r w:rsidRPr="008D2E27">
        <w:rPr>
          <w:color w:val="000000" w:themeColor="text1"/>
        </w:rPr>
        <w:br w:type="page"/>
      </w:r>
    </w:p>
    <w:p w14:paraId="5C406204" w14:textId="5E4887BF" w:rsidR="0059255D" w:rsidRPr="008D2E27" w:rsidRDefault="0059255D" w:rsidP="00B01E9B">
      <w:pPr>
        <w:spacing w:after="200" w:line="480" w:lineRule="auto"/>
        <w:jc w:val="both"/>
        <w:rPr>
          <w:color w:val="000000" w:themeColor="text1"/>
        </w:rPr>
        <w:sectPr w:rsidR="0059255D" w:rsidRPr="008D2E27">
          <w:headerReference w:type="default" r:id="rId11"/>
          <w:footerReference w:type="defaul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A032543" w14:textId="2A933BB6" w:rsidR="001E76A5" w:rsidRPr="008D2E27" w:rsidRDefault="008D2C85" w:rsidP="00D81C01">
      <w:pPr>
        <w:spacing w:line="480" w:lineRule="auto"/>
        <w:rPr>
          <w:rFonts w:cstheme="minorBidi"/>
          <w:color w:val="000000" w:themeColor="text1"/>
        </w:rPr>
      </w:pPr>
      <w:r w:rsidRPr="008D2E27">
        <w:rPr>
          <w:b/>
          <w:bCs/>
          <w:color w:val="000000" w:themeColor="text1"/>
        </w:rPr>
        <w:lastRenderedPageBreak/>
        <w:t>Table S</w:t>
      </w:r>
      <w:r w:rsidR="003C4C22" w:rsidRPr="008D2E27">
        <w:rPr>
          <w:b/>
          <w:bCs/>
          <w:color w:val="000000" w:themeColor="text1"/>
        </w:rPr>
        <w:t>4</w:t>
      </w:r>
      <w:r w:rsidRPr="008D2E27">
        <w:rPr>
          <w:b/>
          <w:bCs/>
          <w:color w:val="000000" w:themeColor="text1"/>
        </w:rPr>
        <w:t>.</w:t>
      </w:r>
      <w:r w:rsidR="000F3BF1" w:rsidRPr="008D2E27">
        <w:rPr>
          <w:color w:val="000000" w:themeColor="text1"/>
        </w:rPr>
        <w:t xml:space="preserve"> The characteristic XRD values of crystalline phases </w:t>
      </w:r>
      <w:r w:rsidR="00E51951" w:rsidRPr="008D2E27">
        <w:rPr>
          <w:color w:val="000000" w:themeColor="text1"/>
        </w:rPr>
        <w:t xml:space="preserve">from the results </w:t>
      </w:r>
      <w:r w:rsidR="000F3BF1" w:rsidRPr="008D2E27">
        <w:rPr>
          <w:color w:val="000000" w:themeColor="text1"/>
        </w:rPr>
        <w:t>in Figure</w:t>
      </w:r>
      <w:r w:rsidR="00E51951" w:rsidRPr="008D2E27">
        <w:rPr>
          <w:color w:val="000000" w:themeColor="text1"/>
        </w:rPr>
        <w:t>s</w:t>
      </w:r>
      <w:r w:rsidR="000F3BF1" w:rsidRPr="008D2E27">
        <w:rPr>
          <w:color w:val="000000" w:themeColor="text1"/>
        </w:rPr>
        <w:t xml:space="preserve"> 1</w:t>
      </w:r>
      <w:r w:rsidR="00E51951" w:rsidRPr="008D2E27">
        <w:rPr>
          <w:color w:val="000000" w:themeColor="text1"/>
        </w:rPr>
        <w:t xml:space="preserve"> and 9</w:t>
      </w:r>
      <w:r w:rsidR="000F3BF1" w:rsidRPr="008D2E27">
        <w:rPr>
          <w:color w:val="000000" w:themeColor="text1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43"/>
        <w:gridCol w:w="1135"/>
        <w:gridCol w:w="7431"/>
        <w:gridCol w:w="2551"/>
      </w:tblGrid>
      <w:tr w:rsidR="008D2E27" w:rsidRPr="008D2E27" w14:paraId="51669A1E" w14:textId="77777777" w:rsidTr="001E76A5">
        <w:trPr>
          <w:trHeight w:val="1932"/>
          <w:jc w:val="center"/>
        </w:trPr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DA328" w14:textId="44C3AC7D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Crystalline structure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50D44" w14:textId="3571667B" w:rsidR="00A95EA5" w:rsidRPr="008D2E27" w:rsidRDefault="00A95EA5" w:rsidP="00A95EA5">
            <w:pPr>
              <w:spacing w:line="480" w:lineRule="auto"/>
              <w:jc w:val="center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Symbol</w:t>
            </w: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AF006" w14:textId="0CFF9642" w:rsidR="00A95EA5" w:rsidRPr="008D2E27" w:rsidRDefault="00D158C1" w:rsidP="00A95EA5">
            <w:pPr>
              <w:spacing w:line="480" w:lineRule="auto"/>
              <w:jc w:val="center"/>
              <w:rPr>
                <w:rFonts w:cstheme="minorBidi"/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2θ (degree)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6F44B" w14:textId="6EAE27B1" w:rsidR="00A95EA5" w:rsidRPr="008D2E27" w:rsidRDefault="00E51951" w:rsidP="00A95EA5">
            <w:pPr>
              <w:spacing w:line="480" w:lineRule="auto"/>
              <w:jc w:val="center"/>
              <w:rPr>
                <w:rFonts w:cstheme="minorBidi"/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ICDD No.</w:t>
            </w:r>
          </w:p>
        </w:tc>
      </w:tr>
      <w:tr w:rsidR="008D2E27" w:rsidRPr="008D2E27" w14:paraId="3BC1A0F7" w14:textId="77777777" w:rsidTr="001E76A5">
        <w:trPr>
          <w:trHeight w:val="497"/>
          <w:jc w:val="center"/>
        </w:trPr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334591" w14:textId="4AE0BCDF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Na</w:t>
            </w:r>
            <w:r w:rsidRPr="008D2E27">
              <w:rPr>
                <w:color w:val="000000" w:themeColor="text1"/>
                <w:vertAlign w:val="subscript"/>
              </w:rPr>
              <w:t>2</w:t>
            </w:r>
            <w:r w:rsidRPr="008D2E27">
              <w:rPr>
                <w:color w:val="000000" w:themeColor="text1"/>
              </w:rPr>
              <w:t>WO</w:t>
            </w:r>
            <w:r w:rsidRPr="008D2E27">
              <w:rPr>
                <w:color w:val="000000" w:themeColor="text1"/>
                <w:vertAlign w:val="subscript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3CD42F" w14:textId="0494D03C" w:rsidR="00A95EA5" w:rsidRPr="008D2E27" w:rsidRDefault="00A95EA5" w:rsidP="00A95EA5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  <w:sz w:val="48"/>
                <w:szCs w:val="48"/>
              </w:rPr>
              <w:sym w:font="Wingdings 2" w:char="F0B7"/>
            </w: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DC0492" w14:textId="204AB635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16.8, 27.6, 48.8, 57.0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A8408F" w14:textId="111C23BD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01-074-2369</w:t>
            </w:r>
          </w:p>
        </w:tc>
      </w:tr>
      <w:tr w:rsidR="008D2E27" w:rsidRPr="008D2E27" w14:paraId="17A1E1C7" w14:textId="77777777" w:rsidTr="001E76A5">
        <w:trPr>
          <w:trHeight w:val="186"/>
          <w:jc w:val="center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8F6AE" w14:textId="2ABA8C82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Mn</w:t>
            </w:r>
            <w:r w:rsidRPr="008D2E27">
              <w:rPr>
                <w:color w:val="000000" w:themeColor="text1"/>
                <w:vertAlign w:val="subscript"/>
              </w:rPr>
              <w:t>2</w:t>
            </w:r>
            <w:r w:rsidRPr="008D2E27">
              <w:rPr>
                <w:color w:val="000000" w:themeColor="text1"/>
              </w:rPr>
              <w:t>O</w:t>
            </w:r>
            <w:r w:rsidRPr="008D2E27">
              <w:rPr>
                <w:color w:val="000000" w:themeColor="text1"/>
                <w:vertAlign w:val="subscript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8E14C" w14:textId="5C054B03" w:rsidR="00A95EA5" w:rsidRPr="008D2E27" w:rsidRDefault="00A95EA5" w:rsidP="00A95EA5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  <w:sz w:val="52"/>
                <w:szCs w:val="52"/>
              </w:rPr>
              <w:sym w:font="Webdings" w:char="F035"/>
            </w:r>
          </w:p>
        </w:tc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D6CCC" w14:textId="51A51379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32.9, 38.3, 55.3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3AAF1" w14:textId="7F93C47A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00-002-0896</w:t>
            </w:r>
          </w:p>
        </w:tc>
      </w:tr>
      <w:tr w:rsidR="008D2E27" w:rsidRPr="008D2E27" w14:paraId="17B07C14" w14:textId="77777777" w:rsidTr="001E76A5">
        <w:trPr>
          <w:trHeight w:val="837"/>
          <w:jc w:val="center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5D72" w14:textId="51AD145E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α</m:t>
              </m:r>
            </m:oMath>
            <w:r w:rsidRPr="008D2E27">
              <w:rPr>
                <w:color w:val="000000" w:themeColor="text1"/>
              </w:rPr>
              <w:t>-cristobalite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2F53B" w14:textId="521B9B4A" w:rsidR="00A95EA5" w:rsidRPr="008D2E27" w:rsidRDefault="00A95EA5" w:rsidP="00A95EA5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  <w:sz w:val="44"/>
                <w:szCs w:val="44"/>
              </w:rPr>
              <w:sym w:font="Wingdings 2" w:char="F097"/>
            </w:r>
          </w:p>
        </w:tc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F9A2" w14:textId="7D5635E4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22.0, 28.5, 31.4, 36.2,42.8, 44.8, 47.0, 48.7, 54.2, 57.2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293E4" w14:textId="62E56CB6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00-001-0438</w:t>
            </w:r>
          </w:p>
        </w:tc>
      </w:tr>
      <w:tr w:rsidR="008D2E27" w:rsidRPr="008D2E27" w14:paraId="521FDDD8" w14:textId="77777777" w:rsidTr="001E76A5">
        <w:trPr>
          <w:trHeight w:val="54"/>
          <w:jc w:val="center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4D478" w14:textId="77F33C60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α</m:t>
              </m:r>
            </m:oMath>
            <w:r w:rsidRPr="008D2E27">
              <w:rPr>
                <w:color w:val="000000" w:themeColor="text1"/>
              </w:rPr>
              <w:t>-tridymite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4B7DD" w14:textId="082140A0" w:rsidR="00A95EA5" w:rsidRPr="008D2E27" w:rsidRDefault="00A95EA5" w:rsidP="00A95EA5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sym w:font="Wingdings 2" w:char="F0A2"/>
            </w:r>
          </w:p>
        </w:tc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6401C" w14:textId="149CBE12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21.8, 30.2, 48.7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672D2" w14:textId="16886DA4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00-003-0227</w:t>
            </w:r>
          </w:p>
        </w:tc>
      </w:tr>
      <w:tr w:rsidR="008D2E27" w:rsidRPr="008D2E27" w14:paraId="5D65FCF9" w14:textId="77777777" w:rsidTr="001E76A5">
        <w:trPr>
          <w:trHeight w:val="1136"/>
          <w:jc w:val="center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E9577" w14:textId="630F0591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La</w:t>
            </w:r>
            <w:r w:rsidRPr="008D2E27">
              <w:rPr>
                <w:color w:val="000000" w:themeColor="text1"/>
                <w:vertAlign w:val="subscript"/>
              </w:rPr>
              <w:t>2</w:t>
            </w:r>
            <w:r w:rsidRPr="008D2E27">
              <w:rPr>
                <w:color w:val="000000" w:themeColor="text1"/>
              </w:rPr>
              <w:t>O</w:t>
            </w:r>
            <w:r w:rsidRPr="008D2E27">
              <w:rPr>
                <w:color w:val="000000" w:themeColor="text1"/>
                <w:vertAlign w:val="subscript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3EB3A" w14:textId="68C0A0BE" w:rsidR="00A95EA5" w:rsidRPr="008D2E27" w:rsidRDefault="00A95EA5" w:rsidP="00A95EA5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  <w:sz w:val="44"/>
                <w:szCs w:val="44"/>
              </w:rPr>
              <w:sym w:font="Wingdings 2" w:char="F0EA"/>
            </w:r>
          </w:p>
        </w:tc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8C0B0" w14:textId="7A2E81BB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26.1, 29.1, 30.0, 39.5, 46.0, 52.8, 53.4, 55.4, 55.9, 62.2, 72.1, 75.2, 79.1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4F774" w14:textId="708C942F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01-073-2141</w:t>
            </w:r>
          </w:p>
        </w:tc>
      </w:tr>
      <w:tr w:rsidR="00A95EA5" w:rsidRPr="008D2E27" w14:paraId="2A6EEE65" w14:textId="77777777" w:rsidTr="001E76A5">
        <w:trPr>
          <w:trHeight w:val="983"/>
          <w:jc w:val="center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83F05" w14:textId="525580A3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proofErr w:type="gramStart"/>
            <w:r w:rsidRPr="008D2E27">
              <w:rPr>
                <w:color w:val="000000" w:themeColor="text1"/>
              </w:rPr>
              <w:t>La(</w:t>
            </w:r>
            <w:proofErr w:type="gramEnd"/>
            <w:r w:rsidRPr="008D2E27">
              <w:rPr>
                <w:color w:val="000000" w:themeColor="text1"/>
              </w:rPr>
              <w:t>MnO</w:t>
            </w:r>
            <w:r w:rsidRPr="008D2E27">
              <w:rPr>
                <w:color w:val="000000" w:themeColor="text1"/>
                <w:vertAlign w:val="subscript"/>
              </w:rPr>
              <w:t>3</w:t>
            </w:r>
            <w:r w:rsidRPr="008D2E27">
              <w:rPr>
                <w:color w:val="000000" w:themeColor="text1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7466B" w14:textId="40E39AA6" w:rsidR="00A95EA5" w:rsidRPr="008D2E27" w:rsidRDefault="00A95EA5" w:rsidP="00A95EA5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  <w:sz w:val="44"/>
                <w:szCs w:val="44"/>
              </w:rPr>
              <w:sym w:font="Wingdings 2" w:char="F097"/>
            </w:r>
          </w:p>
        </w:tc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B5C3F" w14:textId="13D3F97F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22.3, 32.3, 58.4, 72.1, 75.5, 79.0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EC9C3" w14:textId="5C1DC77C" w:rsidR="00A95EA5" w:rsidRPr="008D2E27" w:rsidRDefault="00A95EA5" w:rsidP="00A95E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01-089-0027</w:t>
            </w:r>
          </w:p>
        </w:tc>
      </w:tr>
    </w:tbl>
    <w:p w14:paraId="2CA4B555" w14:textId="3A3F3649" w:rsidR="001E76A5" w:rsidRPr="008D2E27" w:rsidRDefault="001E76A5">
      <w:pPr>
        <w:rPr>
          <w:color w:val="000000" w:themeColor="text1"/>
        </w:rPr>
      </w:pPr>
    </w:p>
    <w:p w14:paraId="2612600B" w14:textId="12A0FD84" w:rsidR="001E76A5" w:rsidRPr="008D2E27" w:rsidRDefault="008D2C85">
      <w:pPr>
        <w:rPr>
          <w:color w:val="000000" w:themeColor="text1"/>
        </w:rPr>
      </w:pPr>
      <w:r w:rsidRPr="008D2E27">
        <w:rPr>
          <w:b/>
          <w:bCs/>
          <w:color w:val="000000" w:themeColor="text1"/>
        </w:rPr>
        <w:lastRenderedPageBreak/>
        <w:t>Table S</w:t>
      </w:r>
      <w:r w:rsidR="003C4C22" w:rsidRPr="008D2E27">
        <w:rPr>
          <w:b/>
          <w:bCs/>
          <w:color w:val="000000" w:themeColor="text1"/>
        </w:rPr>
        <w:t>4</w:t>
      </w:r>
      <w:r w:rsidRPr="008D2E27">
        <w:rPr>
          <w:b/>
          <w:bCs/>
          <w:color w:val="000000" w:themeColor="text1"/>
        </w:rPr>
        <w:t>.</w:t>
      </w:r>
      <w:r w:rsidR="001E76A5" w:rsidRPr="008D2E27">
        <w:rPr>
          <w:color w:val="000000" w:themeColor="text1"/>
        </w:rPr>
        <w:t xml:space="preserve"> (Continue)</w:t>
      </w:r>
    </w:p>
    <w:p w14:paraId="5BCE5EE3" w14:textId="77777777" w:rsidR="001E76A5" w:rsidRPr="008D2E27" w:rsidRDefault="001E76A5">
      <w:pPr>
        <w:rPr>
          <w:color w:val="000000" w:themeColor="text1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1135"/>
        <w:gridCol w:w="7716"/>
        <w:gridCol w:w="2553"/>
      </w:tblGrid>
      <w:tr w:rsidR="008D2E27" w:rsidRPr="008D2E27" w14:paraId="2AAA5981" w14:textId="77777777" w:rsidTr="001E76A5">
        <w:trPr>
          <w:trHeight w:val="416"/>
          <w:jc w:val="center"/>
        </w:trPr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58B6B" w14:textId="061B20BA" w:rsidR="001E76A5" w:rsidRPr="008D2E27" w:rsidRDefault="001E76A5" w:rsidP="001E76A5">
            <w:pPr>
              <w:spacing w:line="480" w:lineRule="auto"/>
              <w:jc w:val="center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Crystalline structure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9198" w14:textId="59C32449" w:rsidR="001E76A5" w:rsidRPr="008D2E27" w:rsidRDefault="001E76A5" w:rsidP="001E76A5">
            <w:pPr>
              <w:spacing w:line="480" w:lineRule="auto"/>
              <w:jc w:val="center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Symbol</w:t>
            </w:r>
          </w:p>
        </w:tc>
        <w:tc>
          <w:tcPr>
            <w:tcW w:w="29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8224D" w14:textId="2F2FB73D" w:rsidR="001E76A5" w:rsidRPr="008D2E27" w:rsidRDefault="00D158C1" w:rsidP="001E76A5">
            <w:pPr>
              <w:spacing w:line="480" w:lineRule="auto"/>
              <w:jc w:val="center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2θ (degree)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8B2A6" w14:textId="2B9FB0C9" w:rsidR="001E76A5" w:rsidRPr="008D2E27" w:rsidRDefault="00E51951" w:rsidP="001E76A5">
            <w:pPr>
              <w:spacing w:line="480" w:lineRule="auto"/>
              <w:jc w:val="center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ICDD No.</w:t>
            </w:r>
          </w:p>
        </w:tc>
      </w:tr>
      <w:tr w:rsidR="008D2E27" w:rsidRPr="008D2E27" w14:paraId="09A24F49" w14:textId="77777777" w:rsidTr="001E76A5">
        <w:trPr>
          <w:trHeight w:val="416"/>
          <w:jc w:val="center"/>
        </w:trPr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EC38A" w14:textId="3F904126" w:rsidR="001E76A5" w:rsidRPr="008D2E27" w:rsidRDefault="001E76A5" w:rsidP="001E76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proofErr w:type="gramStart"/>
            <w:r w:rsidRPr="008D2E27">
              <w:rPr>
                <w:color w:val="000000" w:themeColor="text1"/>
              </w:rPr>
              <w:t>La(</w:t>
            </w:r>
            <w:proofErr w:type="gramEnd"/>
            <w:r w:rsidRPr="008D2E27">
              <w:rPr>
                <w:color w:val="000000" w:themeColor="text1"/>
              </w:rPr>
              <w:t>OH)</w:t>
            </w:r>
            <w:r w:rsidRPr="008D2E27">
              <w:rPr>
                <w:color w:val="000000" w:themeColor="text1"/>
                <w:vertAlign w:val="subscript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AFF54" w14:textId="76B0B548" w:rsidR="001E76A5" w:rsidRPr="008D2E27" w:rsidRDefault="001E76A5" w:rsidP="001E76A5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sym w:font="Wingdings 2" w:char="F0A2"/>
            </w:r>
          </w:p>
        </w:tc>
        <w:tc>
          <w:tcPr>
            <w:tcW w:w="29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A9AFF" w14:textId="05F54314" w:rsidR="001E76A5" w:rsidRPr="008D2E27" w:rsidRDefault="001E76A5" w:rsidP="001E76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33.9, 42.5, 56.4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8F2AA" w14:textId="7D7AB5FC" w:rsidR="001E76A5" w:rsidRPr="008D2E27" w:rsidRDefault="001E76A5" w:rsidP="001E76A5">
            <w:pPr>
              <w:spacing w:line="480" w:lineRule="auto"/>
              <w:jc w:val="center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00-006-0585</w:t>
            </w:r>
          </w:p>
        </w:tc>
      </w:tr>
    </w:tbl>
    <w:p w14:paraId="2BD8C751" w14:textId="19932D7B" w:rsidR="003750F0" w:rsidRPr="008D2E27" w:rsidRDefault="003750F0">
      <w:pPr>
        <w:rPr>
          <w:rFonts w:cstheme="minorBidi"/>
          <w:color w:val="000000" w:themeColor="text1"/>
        </w:rPr>
      </w:pPr>
      <w:r w:rsidRPr="008D2E27">
        <w:rPr>
          <w:rFonts w:cstheme="minorBidi"/>
          <w:color w:val="000000" w:themeColor="text1"/>
        </w:rPr>
        <w:br w:type="page"/>
      </w:r>
    </w:p>
    <w:p w14:paraId="4F4B2EEA" w14:textId="77777777" w:rsidR="00591617" w:rsidRPr="008D2E27" w:rsidRDefault="00591617" w:rsidP="00D81C01">
      <w:pPr>
        <w:spacing w:line="480" w:lineRule="auto"/>
        <w:rPr>
          <w:rFonts w:cstheme="minorBidi"/>
          <w:color w:val="000000" w:themeColor="text1"/>
        </w:rPr>
        <w:sectPr w:rsidR="00591617" w:rsidRPr="008D2E27" w:rsidSect="00A95EA5">
          <w:pgSz w:w="15840" w:h="12240" w:orient="landscape"/>
          <w:pgMar w:top="1440" w:right="1440" w:bottom="1440" w:left="1440" w:header="708" w:footer="708" w:gutter="0"/>
          <w:cols w:space="708"/>
          <w:docGrid w:linePitch="381"/>
        </w:sectPr>
      </w:pPr>
    </w:p>
    <w:p w14:paraId="7A7EA79F" w14:textId="77777777" w:rsidR="003750F0" w:rsidRPr="008D2E27" w:rsidRDefault="003750F0" w:rsidP="003750F0">
      <w:pPr>
        <w:spacing w:line="480" w:lineRule="auto"/>
        <w:jc w:val="center"/>
        <w:rPr>
          <w:color w:val="000000" w:themeColor="text1"/>
        </w:rPr>
      </w:pPr>
      <w:r w:rsidRPr="008D2E27">
        <w:rPr>
          <w:noProof/>
          <w:color w:val="000000" w:themeColor="text1"/>
        </w:rPr>
        <w:lastRenderedPageBreak/>
        <w:drawing>
          <wp:inline distT="0" distB="0" distL="0" distR="0" wp14:anchorId="50F25B96" wp14:editId="7CB067E6">
            <wp:extent cx="2893987" cy="2257063"/>
            <wp:effectExtent l="0" t="0" r="190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" t="8587" r="9901" b="5133"/>
                    <a:stretch/>
                  </pic:blipFill>
                  <pic:spPr bwMode="auto">
                    <a:xfrm>
                      <a:off x="0" y="0"/>
                      <a:ext cx="2912130" cy="2271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2E27">
        <w:rPr>
          <w:noProof/>
          <w:color w:val="000000" w:themeColor="text1"/>
        </w:rPr>
        <w:drawing>
          <wp:inline distT="0" distB="0" distL="0" distR="0" wp14:anchorId="168EDDAA" wp14:editId="01DA8706">
            <wp:extent cx="2894400" cy="2307529"/>
            <wp:effectExtent l="0" t="0" r="127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" t="7638" r="10101" b="4376"/>
                    <a:stretch/>
                  </pic:blipFill>
                  <pic:spPr bwMode="auto">
                    <a:xfrm>
                      <a:off x="0" y="0"/>
                      <a:ext cx="2894400" cy="2307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18901" w14:textId="77777777" w:rsidR="003750F0" w:rsidRPr="008D2E27" w:rsidRDefault="003750F0" w:rsidP="003750F0">
      <w:pPr>
        <w:spacing w:line="480" w:lineRule="auto"/>
        <w:jc w:val="center"/>
        <w:rPr>
          <w:color w:val="000000" w:themeColor="text1"/>
        </w:rPr>
      </w:pPr>
      <w:r w:rsidRPr="008D2E27">
        <w:rPr>
          <w:noProof/>
          <w:color w:val="000000" w:themeColor="text1"/>
        </w:rPr>
        <w:drawing>
          <wp:inline distT="0" distB="0" distL="0" distR="0" wp14:anchorId="377A9080" wp14:editId="7406557E">
            <wp:extent cx="2894400" cy="2344256"/>
            <wp:effectExtent l="0" t="0" r="127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8" t="8888" r="11992" b="5026"/>
                    <a:stretch/>
                  </pic:blipFill>
                  <pic:spPr bwMode="auto">
                    <a:xfrm>
                      <a:off x="0" y="0"/>
                      <a:ext cx="2894400" cy="2344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2E27">
        <w:rPr>
          <w:noProof/>
          <w:color w:val="000000" w:themeColor="text1"/>
        </w:rPr>
        <w:drawing>
          <wp:inline distT="0" distB="0" distL="0" distR="0" wp14:anchorId="320AAF32" wp14:editId="5EEFE4B5">
            <wp:extent cx="2894400" cy="2267940"/>
            <wp:effectExtent l="0" t="0" r="127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8" t="9409" r="11193" b="4849"/>
                    <a:stretch/>
                  </pic:blipFill>
                  <pic:spPr bwMode="auto">
                    <a:xfrm>
                      <a:off x="0" y="0"/>
                      <a:ext cx="2894400" cy="2267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21D7C9" w14:textId="77777777" w:rsidR="003750F0" w:rsidRPr="008D2E27" w:rsidRDefault="003750F0" w:rsidP="003750F0">
      <w:pPr>
        <w:spacing w:line="480" w:lineRule="auto"/>
        <w:rPr>
          <w:color w:val="000000" w:themeColor="text1"/>
        </w:rPr>
      </w:pPr>
    </w:p>
    <w:p w14:paraId="4F768FE6" w14:textId="5E24ABA7" w:rsidR="003750F0" w:rsidRPr="008D2E27" w:rsidRDefault="003750F0" w:rsidP="00D81C01">
      <w:pPr>
        <w:spacing w:line="480" w:lineRule="auto"/>
        <w:rPr>
          <w:color w:val="000000" w:themeColor="text1"/>
        </w:rPr>
      </w:pPr>
      <w:r w:rsidRPr="008D2E27">
        <w:rPr>
          <w:b/>
          <w:bCs/>
          <w:color w:val="000000" w:themeColor="text1"/>
        </w:rPr>
        <w:t>Figure S</w:t>
      </w:r>
      <w:r w:rsidR="003C4C22" w:rsidRPr="008D2E27">
        <w:rPr>
          <w:b/>
          <w:bCs/>
          <w:color w:val="000000" w:themeColor="text1"/>
        </w:rPr>
        <w:t>4</w:t>
      </w:r>
      <w:r w:rsidRPr="008D2E27">
        <w:rPr>
          <w:color w:val="000000" w:themeColor="text1"/>
        </w:rPr>
        <w:t xml:space="preserve">. Pore size distribution profiles: (a) Si, (b) </w:t>
      </w:r>
      <w:proofErr w:type="spellStart"/>
      <w:r w:rsidRPr="008D2E27">
        <w:rPr>
          <w:color w:val="000000" w:themeColor="text1"/>
        </w:rPr>
        <w:t>NWMSi</w:t>
      </w:r>
      <w:proofErr w:type="spellEnd"/>
      <w:r w:rsidRPr="008D2E27">
        <w:rPr>
          <w:color w:val="000000" w:themeColor="text1"/>
        </w:rPr>
        <w:t xml:space="preserve">, (c) La, and (d) </w:t>
      </w:r>
      <w:proofErr w:type="spellStart"/>
      <w:r w:rsidRPr="008D2E27">
        <w:rPr>
          <w:color w:val="000000" w:themeColor="text1"/>
        </w:rPr>
        <w:t>NWMLa</w:t>
      </w:r>
      <w:proofErr w:type="spellEnd"/>
      <w:r w:rsidRPr="008D2E27">
        <w:rPr>
          <w:color w:val="000000" w:themeColor="text1"/>
        </w:rPr>
        <w:t>.</w:t>
      </w:r>
    </w:p>
    <w:p w14:paraId="206B6C4D" w14:textId="77777777" w:rsidR="003750F0" w:rsidRPr="008D2E27" w:rsidRDefault="003750F0" w:rsidP="00D81C01">
      <w:pPr>
        <w:spacing w:line="480" w:lineRule="auto"/>
        <w:rPr>
          <w:rFonts w:cstheme="minorBidi"/>
          <w:b/>
          <w:bCs/>
          <w:color w:val="000000" w:themeColor="text1"/>
        </w:rPr>
      </w:pPr>
    </w:p>
    <w:p w14:paraId="38F98634" w14:textId="24F2573B" w:rsidR="003750F0" w:rsidRPr="008D2E27" w:rsidRDefault="003750F0" w:rsidP="00D81C01">
      <w:pPr>
        <w:spacing w:line="480" w:lineRule="auto"/>
        <w:rPr>
          <w:rFonts w:cstheme="minorBidi"/>
          <w:b/>
          <w:bCs/>
          <w:color w:val="000000" w:themeColor="text1"/>
        </w:rPr>
        <w:sectPr w:rsidR="003750F0" w:rsidRPr="008D2E27" w:rsidSect="003750F0">
          <w:pgSz w:w="12240" w:h="15840"/>
          <w:pgMar w:top="1440" w:right="1440" w:bottom="1440" w:left="1440" w:header="708" w:footer="708" w:gutter="0"/>
          <w:cols w:space="708"/>
          <w:docGrid w:linePitch="381"/>
        </w:sectPr>
      </w:pPr>
    </w:p>
    <w:p w14:paraId="1BEEC7D3" w14:textId="77777777" w:rsidR="004E725A" w:rsidRPr="008D2E27" w:rsidRDefault="003C4C22" w:rsidP="004E725A">
      <w:pPr>
        <w:spacing w:line="480" w:lineRule="auto"/>
        <w:jc w:val="thaiDistribute"/>
        <w:rPr>
          <w:color w:val="000000" w:themeColor="text1"/>
          <w:cs/>
        </w:rPr>
      </w:pPr>
      <w:r w:rsidRPr="008D2E27">
        <w:rPr>
          <w:rFonts w:cstheme="minorBidi"/>
          <w:b/>
          <w:bCs/>
          <w:color w:val="000000" w:themeColor="text1"/>
        </w:rPr>
        <w:lastRenderedPageBreak/>
        <w:t>Table S5.</w:t>
      </w:r>
      <w:r w:rsidR="001D50B0" w:rsidRPr="008D2E27">
        <w:rPr>
          <w:rFonts w:cstheme="minorBidi"/>
          <w:color w:val="000000" w:themeColor="text1"/>
        </w:rPr>
        <w:t xml:space="preserve"> </w:t>
      </w:r>
      <w:r w:rsidR="001D50B0" w:rsidRPr="008D2E27">
        <w:rPr>
          <w:color w:val="000000" w:themeColor="text1"/>
        </w:rPr>
        <w:t>OCM reaction results for the different catalysts.</w:t>
      </w:r>
      <w:r w:rsidR="004E725A" w:rsidRPr="008D2E27">
        <w:rPr>
          <w:color w:val="000000" w:themeColor="text1"/>
        </w:rPr>
        <w:t xml:space="preserve"> Reaction condition: 50 mg catalysts under 35 mL min</w:t>
      </w:r>
      <w:r w:rsidR="004E725A" w:rsidRPr="008D2E27">
        <w:rPr>
          <w:color w:val="000000" w:themeColor="text1"/>
          <w:vertAlign w:val="superscript"/>
        </w:rPr>
        <w:t>-1</w:t>
      </w:r>
      <w:r w:rsidR="004E725A" w:rsidRPr="008D2E27">
        <w:rPr>
          <w:color w:val="000000" w:themeColor="text1"/>
        </w:rPr>
        <w:t xml:space="preserve"> and feed gas ratio of </w:t>
      </w:r>
      <w:proofErr w:type="gramStart"/>
      <w:r w:rsidR="004E725A" w:rsidRPr="008D2E27">
        <w:rPr>
          <w:color w:val="000000" w:themeColor="text1"/>
        </w:rPr>
        <w:t>CH</w:t>
      </w:r>
      <w:r w:rsidR="004E725A" w:rsidRPr="008D2E27">
        <w:rPr>
          <w:color w:val="000000" w:themeColor="text1"/>
          <w:vertAlign w:val="subscript"/>
        </w:rPr>
        <w:t>4</w:t>
      </w:r>
      <w:r w:rsidR="004E725A" w:rsidRPr="008D2E27">
        <w:rPr>
          <w:color w:val="000000" w:themeColor="text1"/>
        </w:rPr>
        <w:t>:O</w:t>
      </w:r>
      <w:r w:rsidR="004E725A" w:rsidRPr="008D2E27">
        <w:rPr>
          <w:color w:val="000000" w:themeColor="text1"/>
          <w:vertAlign w:val="subscript"/>
        </w:rPr>
        <w:t>2</w:t>
      </w:r>
      <w:r w:rsidR="004E725A" w:rsidRPr="008D2E27">
        <w:rPr>
          <w:color w:val="000000" w:themeColor="text1"/>
        </w:rPr>
        <w:t>:N</w:t>
      </w:r>
      <w:proofErr w:type="gramEnd"/>
      <w:r w:rsidR="004E725A" w:rsidRPr="008D2E27">
        <w:rPr>
          <w:color w:val="000000" w:themeColor="text1"/>
          <w:vertAlign w:val="subscript"/>
        </w:rPr>
        <w:t>2</w:t>
      </w:r>
      <w:r w:rsidR="004E725A" w:rsidRPr="008D2E27">
        <w:rPr>
          <w:color w:val="000000" w:themeColor="text1"/>
        </w:rPr>
        <w:t xml:space="preserve"> of 3:1:4.</w:t>
      </w:r>
    </w:p>
    <w:p w14:paraId="28B05576" w14:textId="77777777" w:rsidR="004E725A" w:rsidRPr="008D2E27" w:rsidRDefault="004E725A" w:rsidP="004E725A">
      <w:pPr>
        <w:spacing w:line="240" w:lineRule="auto"/>
        <w:rPr>
          <w:color w:val="000000" w:themeColor="text1"/>
        </w:rPr>
      </w:pPr>
    </w:p>
    <w:tbl>
      <w:tblPr>
        <w:tblStyle w:val="PlainTable2"/>
        <w:tblW w:w="13325" w:type="dxa"/>
        <w:tblLook w:val="04A0" w:firstRow="1" w:lastRow="0" w:firstColumn="1" w:lastColumn="0" w:noHBand="0" w:noVBand="1"/>
      </w:tblPr>
      <w:tblGrid>
        <w:gridCol w:w="1647"/>
        <w:gridCol w:w="1803"/>
        <w:gridCol w:w="1587"/>
        <w:gridCol w:w="1722"/>
        <w:gridCol w:w="2021"/>
        <w:gridCol w:w="1731"/>
        <w:gridCol w:w="1396"/>
        <w:gridCol w:w="1418"/>
      </w:tblGrid>
      <w:tr w:rsidR="008D2E27" w:rsidRPr="008D2E27" w14:paraId="65A42273" w14:textId="77777777" w:rsidTr="00EE3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  <w:tcBorders>
              <w:top w:val="single" w:sz="4" w:space="0" w:color="auto"/>
            </w:tcBorders>
            <w:vAlign w:val="center"/>
          </w:tcPr>
          <w:p w14:paraId="73D7DEC9" w14:textId="77777777" w:rsidR="001D50B0" w:rsidRPr="008D2E27" w:rsidRDefault="001D50B0" w:rsidP="00506B49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Catalyst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</w:tcBorders>
            <w:vAlign w:val="center"/>
          </w:tcPr>
          <w:p w14:paraId="3B8ABBA2" w14:textId="77777777" w:rsidR="001D50B0" w:rsidRPr="008D2E27" w:rsidRDefault="001D50B0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Temperature (ºC)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  <w:vAlign w:val="center"/>
          </w:tcPr>
          <w:p w14:paraId="544CFE02" w14:textId="77777777" w:rsidR="001D50B0" w:rsidRPr="008D2E27" w:rsidRDefault="001D50B0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Olefin selectivity</w:t>
            </w:r>
          </w:p>
          <w:p w14:paraId="28B9697F" w14:textId="77777777" w:rsidR="001D50B0" w:rsidRPr="008D2E27" w:rsidRDefault="001D50B0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(%)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</w:tcBorders>
            <w:vAlign w:val="center"/>
          </w:tcPr>
          <w:p w14:paraId="6C10EDA6" w14:textId="77777777" w:rsidR="001D50B0" w:rsidRPr="008D2E27" w:rsidRDefault="001D50B0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</w:t>
            </w:r>
            <w:r w:rsidRPr="008D2E27">
              <w:rPr>
                <w:color w:val="000000" w:themeColor="text1"/>
                <w:vertAlign w:val="subscript"/>
              </w:rPr>
              <w:t>2+</w:t>
            </w:r>
          </w:p>
          <w:p w14:paraId="6079E234" w14:textId="77777777" w:rsidR="001D50B0" w:rsidRPr="008D2E27" w:rsidRDefault="001D50B0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selectivity (%)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</w:tcBorders>
            <w:vAlign w:val="center"/>
          </w:tcPr>
          <w:p w14:paraId="3EE7CA1E" w14:textId="77777777" w:rsidR="001D50B0" w:rsidRPr="008D2E27" w:rsidRDefault="001D50B0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Olefin/paraffin (mol/mol)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5D41C9F2" w14:textId="77777777" w:rsidR="001D50B0" w:rsidRPr="008D2E27" w:rsidRDefault="001D50B0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CH</w:t>
            </w:r>
            <w:r w:rsidRPr="008D2E27">
              <w:rPr>
                <w:color w:val="000000" w:themeColor="text1"/>
                <w:vertAlign w:val="subscript"/>
              </w:rPr>
              <w:t>4</w:t>
            </w:r>
          </w:p>
          <w:p w14:paraId="3FED3C14" w14:textId="77777777" w:rsidR="001D50B0" w:rsidRPr="008D2E27" w:rsidRDefault="001D50B0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conversion (%)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6AC14" w14:textId="77777777" w:rsidR="001D50B0" w:rsidRPr="008D2E27" w:rsidRDefault="001D50B0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Yield (%)</w:t>
            </w:r>
          </w:p>
        </w:tc>
      </w:tr>
      <w:tr w:rsidR="008D2E27" w:rsidRPr="008D2E27" w14:paraId="377D99E3" w14:textId="77777777" w:rsidTr="006A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bottom w:val="single" w:sz="4" w:space="0" w:color="auto"/>
            </w:tcBorders>
            <w:vAlign w:val="center"/>
          </w:tcPr>
          <w:p w14:paraId="64CA95E7" w14:textId="77777777" w:rsidR="001D50B0" w:rsidRPr="008D2E27" w:rsidRDefault="001D50B0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  <w:vAlign w:val="center"/>
          </w:tcPr>
          <w:p w14:paraId="4AE5AFFC" w14:textId="77777777" w:rsidR="001D50B0" w:rsidRPr="008D2E27" w:rsidRDefault="001D50B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689D340E" w14:textId="77777777" w:rsidR="001D50B0" w:rsidRPr="008D2E27" w:rsidRDefault="001D50B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vAlign w:val="center"/>
          </w:tcPr>
          <w:p w14:paraId="71E2F14C" w14:textId="77777777" w:rsidR="001D50B0" w:rsidRPr="008D2E27" w:rsidRDefault="001D50B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21" w:type="dxa"/>
            <w:vMerge/>
            <w:tcBorders>
              <w:bottom w:val="single" w:sz="4" w:space="0" w:color="auto"/>
            </w:tcBorders>
            <w:vAlign w:val="center"/>
          </w:tcPr>
          <w:p w14:paraId="2A4FE640" w14:textId="77777777" w:rsidR="001D50B0" w:rsidRPr="008D2E27" w:rsidRDefault="001D50B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1" w:type="dxa"/>
            <w:vMerge/>
            <w:tcBorders>
              <w:bottom w:val="single" w:sz="4" w:space="0" w:color="auto"/>
            </w:tcBorders>
            <w:vAlign w:val="center"/>
          </w:tcPr>
          <w:p w14:paraId="5640DF9E" w14:textId="77777777" w:rsidR="001D50B0" w:rsidRPr="008D2E27" w:rsidRDefault="001D50B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F9D59" w14:textId="77777777" w:rsidR="001D50B0" w:rsidRPr="008D2E27" w:rsidRDefault="00547792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O</w:t>
            </w:r>
            <w:r w:rsidR="001D50B0" w:rsidRPr="008D2E27">
              <w:rPr>
                <w:b/>
                <w:bCs/>
                <w:color w:val="000000" w:themeColor="text1"/>
              </w:rPr>
              <w:t>lefin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416DA" w14:textId="77777777" w:rsidR="001D50B0" w:rsidRPr="008D2E27" w:rsidRDefault="001D50B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C</w:t>
            </w:r>
            <w:r w:rsidRPr="008D2E27">
              <w:rPr>
                <w:b/>
                <w:bCs/>
                <w:color w:val="000000" w:themeColor="text1"/>
                <w:vertAlign w:val="subscript"/>
              </w:rPr>
              <w:t>2+</w:t>
            </w:r>
          </w:p>
        </w:tc>
      </w:tr>
      <w:tr w:rsidR="008D2E27" w:rsidRPr="008D2E27" w14:paraId="6E3924F0" w14:textId="77777777" w:rsidTr="006A2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  <w:tcBorders>
              <w:top w:val="single" w:sz="4" w:space="0" w:color="auto"/>
            </w:tcBorders>
            <w:vAlign w:val="center"/>
          </w:tcPr>
          <w:p w14:paraId="68857A7F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Si-P</w:t>
            </w:r>
          </w:p>
        </w:tc>
        <w:tc>
          <w:tcPr>
            <w:tcW w:w="1803" w:type="dxa"/>
            <w:tcBorders>
              <w:top w:val="single" w:sz="4" w:space="0" w:color="auto"/>
              <w:bottom w:val="nil"/>
            </w:tcBorders>
            <w:vAlign w:val="center"/>
          </w:tcPr>
          <w:p w14:paraId="63B93C97" w14:textId="0D9ED5CB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450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14:paraId="5456609E" w14:textId="43C8146B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single" w:sz="4" w:space="0" w:color="auto"/>
              <w:bottom w:val="nil"/>
            </w:tcBorders>
            <w:vAlign w:val="center"/>
          </w:tcPr>
          <w:p w14:paraId="10C57F98" w14:textId="17E0135F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2021" w:type="dxa"/>
            <w:tcBorders>
              <w:top w:val="single" w:sz="4" w:space="0" w:color="auto"/>
              <w:bottom w:val="nil"/>
            </w:tcBorders>
            <w:vAlign w:val="center"/>
          </w:tcPr>
          <w:p w14:paraId="03BC96CE" w14:textId="4EF827BC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single" w:sz="4" w:space="0" w:color="auto"/>
              <w:bottom w:val="nil"/>
            </w:tcBorders>
            <w:vAlign w:val="center"/>
          </w:tcPr>
          <w:p w14:paraId="74F2133B" w14:textId="5F705286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396" w:type="dxa"/>
            <w:tcBorders>
              <w:top w:val="single" w:sz="4" w:space="0" w:color="auto"/>
              <w:bottom w:val="nil"/>
            </w:tcBorders>
            <w:vAlign w:val="center"/>
          </w:tcPr>
          <w:p w14:paraId="05D8B9B2" w14:textId="62F1DA50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66588D7F" w14:textId="0C1C1A8D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6283D8E6" w14:textId="77777777" w:rsidTr="006A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214B094B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56B050B2" w14:textId="2D3351CA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45149D52" w14:textId="24D57F90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42E438C4" w14:textId="2D8B6E3D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48629936" w14:textId="5910D31B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099C7693" w14:textId="757F8E71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527DA398" w14:textId="39888AE0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8F9CEEB" w14:textId="464476BC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3A0DEA4A" w14:textId="77777777" w:rsidTr="006A2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7724CCFD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59D8F328" w14:textId="4B8BEF73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2F51913" w14:textId="526DF0DC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3FCFDC0C" w14:textId="5EBDF8D8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243992CD" w14:textId="390056E7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4FC17F2A" w14:textId="5D12ACFD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4D384D0B" w14:textId="30835448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3F07039" w14:textId="394516FD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483D6ACB" w14:textId="77777777" w:rsidTr="006A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42E1D979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6D60C076" w14:textId="2A8FB0AB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33C44FFA" w14:textId="46745531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6.6 ± 0.3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0D3CECE2" w14:textId="7A481D8D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6.6± 0.3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75586361" w14:textId="3BA2961F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5AE972CD" w14:textId="5B1DD9AE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0.3 ± 0.0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48E61856" w14:textId="4C27BD16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0.0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E406A5E" w14:textId="2B8DD0C8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311447BA" w14:textId="77777777" w:rsidTr="006A2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7736D4FF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0D962005" w14:textId="7A8F4FAF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53570A26" w14:textId="77F51ABB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0.7 ±0.0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4D2D45B2" w14:textId="44D7D31B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9.7 ± 0.5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5CD79B19" w14:textId="110F6149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0.1 ± 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5665FB54" w14:textId="45F811A7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1.1 ± 0.1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216798EA" w14:textId="58CA1F44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0.0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E6202DB" w14:textId="46BF6BF2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0.1 ± 0.0</w:t>
            </w:r>
          </w:p>
        </w:tc>
      </w:tr>
      <w:tr w:rsidR="008D2E27" w:rsidRPr="008D2E27" w14:paraId="3145F5A6" w14:textId="77777777" w:rsidTr="006A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72107EF0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7DE2AB41" w14:textId="6DA02A07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BD0D65E" w14:textId="34794F32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4.3 ± 0.2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15BCDACC" w14:textId="2CE0065C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16.1 ± 0.8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09228753" w14:textId="1613EFFC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0.4 ± 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0CAE2C02" w14:textId="7F8E486F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4.1 ± 0.2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10DB0CB1" w14:textId="2334CA5E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0.2 ± 0.0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E828C1C" w14:textId="3B44500A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0.7 ± 0.0</w:t>
            </w:r>
          </w:p>
        </w:tc>
      </w:tr>
      <w:tr w:rsidR="008D2E27" w:rsidRPr="008D2E27" w14:paraId="62A6C4AA" w14:textId="77777777" w:rsidTr="006A2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63EDB539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314E3655" w14:textId="23CA6C79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20872091" w14:textId="27B0358D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16.7 ± 0.8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7AF90B4D" w14:textId="2E0322AA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27.6 ± 1.4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3F3384C1" w14:textId="46238122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1.6 ± 0.</w:t>
            </w:r>
            <w:r w:rsidR="00BA79F9" w:rsidRPr="008D2E27">
              <w:rPr>
                <w:color w:val="000000" w:themeColor="text1"/>
              </w:rPr>
              <w:t>1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3678BCA7" w14:textId="72684C80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9.7 ± 0.5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50EA12A8" w14:textId="264BB32D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1.6 ± 0.1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EDA9584" w14:textId="412595BF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2.7 ± 0.1</w:t>
            </w:r>
          </w:p>
        </w:tc>
      </w:tr>
      <w:tr w:rsidR="008D2E27" w:rsidRPr="008D2E27" w14:paraId="56AB0BF5" w14:textId="77777777" w:rsidTr="006A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bottom w:val="nil"/>
            </w:tcBorders>
            <w:vAlign w:val="center"/>
          </w:tcPr>
          <w:p w14:paraId="32D39430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79E8B486" w14:textId="1D248F4A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6F6276A2" w14:textId="1F911D7A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2F6E0BBB" w14:textId="2C24EC7C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2BC4C78C" w14:textId="68AF6790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37280BB2" w14:textId="14A3BDA7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16556A3B" w14:textId="0986D4F0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5D9269C" w14:textId="7238D66C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7D2C897D" w14:textId="64B4E42E" w:rsidR="00506B49" w:rsidRPr="008D2E27" w:rsidRDefault="003C4C22">
      <w:pPr>
        <w:rPr>
          <w:color w:val="000000" w:themeColor="text1"/>
        </w:rPr>
      </w:pPr>
      <w:r w:rsidRPr="008D2E27">
        <w:rPr>
          <w:b/>
          <w:bCs/>
          <w:color w:val="000000" w:themeColor="text1"/>
        </w:rPr>
        <w:lastRenderedPageBreak/>
        <w:t>Table S5.</w:t>
      </w:r>
      <w:r w:rsidR="00506B49" w:rsidRPr="008D2E27">
        <w:rPr>
          <w:color w:val="000000" w:themeColor="text1"/>
        </w:rPr>
        <w:t xml:space="preserve"> (Continued)</w:t>
      </w:r>
    </w:p>
    <w:p w14:paraId="30A379DF" w14:textId="77777777" w:rsidR="00506B49" w:rsidRPr="008D2E27" w:rsidRDefault="00506B49">
      <w:pPr>
        <w:rPr>
          <w:color w:val="000000" w:themeColor="text1"/>
        </w:rPr>
      </w:pPr>
    </w:p>
    <w:tbl>
      <w:tblPr>
        <w:tblStyle w:val="PlainTable2"/>
        <w:tblW w:w="13326" w:type="dxa"/>
        <w:tblLook w:val="04A0" w:firstRow="1" w:lastRow="0" w:firstColumn="1" w:lastColumn="0" w:noHBand="0" w:noVBand="1"/>
      </w:tblPr>
      <w:tblGrid>
        <w:gridCol w:w="1647"/>
        <w:gridCol w:w="1803"/>
        <w:gridCol w:w="1587"/>
        <w:gridCol w:w="1722"/>
        <w:gridCol w:w="2021"/>
        <w:gridCol w:w="1731"/>
        <w:gridCol w:w="1396"/>
        <w:gridCol w:w="1419"/>
      </w:tblGrid>
      <w:tr w:rsidR="008D2E27" w:rsidRPr="008D2E27" w14:paraId="392BF029" w14:textId="77777777" w:rsidTr="00B21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A87246D" w14:textId="77777777" w:rsidR="00506B49" w:rsidRPr="008D2E27" w:rsidRDefault="00506B49" w:rsidP="00506B49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Catalyst</w:t>
            </w:r>
          </w:p>
        </w:tc>
        <w:tc>
          <w:tcPr>
            <w:tcW w:w="180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D8D16DA" w14:textId="77777777" w:rsidR="00506B49" w:rsidRPr="008D2E27" w:rsidRDefault="00506B49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Temperature (ºC)</w:t>
            </w:r>
          </w:p>
        </w:tc>
        <w:tc>
          <w:tcPr>
            <w:tcW w:w="158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28B29E4F" w14:textId="77777777" w:rsidR="00506B49" w:rsidRPr="008D2E27" w:rsidRDefault="00506B49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Olefin selectivity</w:t>
            </w:r>
          </w:p>
          <w:p w14:paraId="677012F1" w14:textId="77777777" w:rsidR="00506B49" w:rsidRPr="008D2E27" w:rsidRDefault="00506B49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(%)</w:t>
            </w:r>
          </w:p>
        </w:tc>
        <w:tc>
          <w:tcPr>
            <w:tcW w:w="172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1938403" w14:textId="77777777" w:rsidR="00506B49" w:rsidRPr="008D2E27" w:rsidRDefault="00506B49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</w:t>
            </w:r>
            <w:r w:rsidRPr="008D2E27">
              <w:rPr>
                <w:color w:val="000000" w:themeColor="text1"/>
                <w:vertAlign w:val="subscript"/>
              </w:rPr>
              <w:t>2+</w:t>
            </w:r>
          </w:p>
          <w:p w14:paraId="233C467A" w14:textId="77777777" w:rsidR="00506B49" w:rsidRPr="008D2E27" w:rsidRDefault="00506B49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selectivity (%)</w:t>
            </w:r>
          </w:p>
        </w:tc>
        <w:tc>
          <w:tcPr>
            <w:tcW w:w="202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A687290" w14:textId="77777777" w:rsidR="00506B49" w:rsidRPr="008D2E27" w:rsidRDefault="00506B49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Olefin/paraffin (mol/mol)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3FFD9A6" w14:textId="77777777" w:rsidR="00506B49" w:rsidRPr="008D2E27" w:rsidRDefault="00506B49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CH</w:t>
            </w:r>
            <w:r w:rsidRPr="008D2E27">
              <w:rPr>
                <w:color w:val="000000" w:themeColor="text1"/>
                <w:vertAlign w:val="subscript"/>
              </w:rPr>
              <w:t>4</w:t>
            </w:r>
          </w:p>
          <w:p w14:paraId="394D9F41" w14:textId="77777777" w:rsidR="00506B49" w:rsidRPr="008D2E27" w:rsidRDefault="00506B49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conversion (%)</w:t>
            </w:r>
          </w:p>
        </w:tc>
        <w:tc>
          <w:tcPr>
            <w:tcW w:w="28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E35475" w14:textId="77777777" w:rsidR="00506B49" w:rsidRPr="008D2E27" w:rsidRDefault="00506B49" w:rsidP="00506B4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Yield (%)</w:t>
            </w:r>
          </w:p>
        </w:tc>
      </w:tr>
      <w:tr w:rsidR="008D2E27" w:rsidRPr="008D2E27" w14:paraId="734D7B84" w14:textId="77777777" w:rsidTr="00375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bottom w:val="single" w:sz="4" w:space="0" w:color="auto"/>
            </w:tcBorders>
            <w:vAlign w:val="center"/>
          </w:tcPr>
          <w:p w14:paraId="65A91ED9" w14:textId="77777777" w:rsidR="00506B49" w:rsidRPr="008D2E27" w:rsidRDefault="00506B49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4114F63" w14:textId="77777777" w:rsidR="00506B49" w:rsidRPr="008D2E27" w:rsidRDefault="00506B49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71F59AA" w14:textId="77777777" w:rsidR="00506B49" w:rsidRPr="008D2E27" w:rsidRDefault="00506B49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8BF9A4A" w14:textId="77777777" w:rsidR="00506B49" w:rsidRPr="008D2E27" w:rsidRDefault="00506B49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2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98EBFF5" w14:textId="77777777" w:rsidR="00506B49" w:rsidRPr="008D2E27" w:rsidRDefault="00506B49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466E0E3" w14:textId="77777777" w:rsidR="00506B49" w:rsidRPr="008D2E27" w:rsidRDefault="00506B49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CE37DC" w14:textId="77777777" w:rsidR="00506B49" w:rsidRPr="008D2E27" w:rsidRDefault="00506B49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Olefin</w:t>
            </w: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41D321" w14:textId="77777777" w:rsidR="00506B49" w:rsidRPr="008D2E27" w:rsidRDefault="00506B49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C</w:t>
            </w:r>
            <w:r w:rsidRPr="008D2E27">
              <w:rPr>
                <w:b/>
                <w:bCs/>
                <w:color w:val="000000" w:themeColor="text1"/>
                <w:vertAlign w:val="subscript"/>
              </w:rPr>
              <w:t>2+</w:t>
            </w:r>
          </w:p>
        </w:tc>
      </w:tr>
      <w:tr w:rsidR="008D2E27" w:rsidRPr="008D2E27" w14:paraId="0D52578C" w14:textId="77777777" w:rsidTr="00375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E8871AF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Si-F</w:t>
            </w:r>
          </w:p>
        </w:tc>
        <w:tc>
          <w:tcPr>
            <w:tcW w:w="1803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537E34CB" w14:textId="73B1013C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450</w:t>
            </w:r>
          </w:p>
        </w:tc>
        <w:tc>
          <w:tcPr>
            <w:tcW w:w="1587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2BBC3114" w14:textId="77EAE6F4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6DB3A43B" w14:textId="00EB62E9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2021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1FB04EB7" w14:textId="2D5A53A6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49C88FE2" w14:textId="47677334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39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2E449CEE" w14:textId="3E23C1FD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9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19452969" w14:textId="30E5DC69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0C6D850F" w14:textId="77777777" w:rsidTr="00375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top w:val="nil"/>
              <w:bottom w:val="nil"/>
            </w:tcBorders>
            <w:vAlign w:val="center"/>
          </w:tcPr>
          <w:p w14:paraId="2AF54464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1E4D8274" w14:textId="7D4576E4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E92529E" w14:textId="6CEF055B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6E782CE5" w14:textId="28AD7011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135F418F" w14:textId="20B10755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4862C1DF" w14:textId="42730279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0FB46753" w14:textId="5132B772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16EC906E" w14:textId="21B461F0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35573C4D" w14:textId="77777777" w:rsidTr="00375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top w:val="nil"/>
              <w:bottom w:val="nil"/>
            </w:tcBorders>
            <w:vAlign w:val="center"/>
          </w:tcPr>
          <w:p w14:paraId="609653A9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0214519D" w14:textId="201DFFA4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608BB7FE" w14:textId="39E50D0C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6B1E81CF" w14:textId="2332505D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0C66E0AF" w14:textId="5C41D2CE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61C63E10" w14:textId="64410C90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0D47D743" w14:textId="2E8BE773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1819EAF3" w14:textId="483AF946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6FD73F5A" w14:textId="77777777" w:rsidTr="00375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top w:val="nil"/>
              <w:bottom w:val="nil"/>
            </w:tcBorders>
            <w:vAlign w:val="center"/>
          </w:tcPr>
          <w:p w14:paraId="6EB12F82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1E7890C1" w14:textId="1979CBBF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255FFC7" w14:textId="708A25A4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08422999" w14:textId="7ED2FAD0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1.5 ± 0.1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6D427DD0" w14:textId="7EECEFAD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2AE18D59" w14:textId="0464DCBD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0.7 ± 0.0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29F861AE" w14:textId="22CA9C44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38C81B97" w14:textId="51D9B412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5BA8C6FB" w14:textId="77777777" w:rsidTr="00375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top w:val="nil"/>
              <w:bottom w:val="nil"/>
            </w:tcBorders>
            <w:vAlign w:val="center"/>
          </w:tcPr>
          <w:p w14:paraId="2FA6552F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1B1EBEB9" w14:textId="27DDE870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05878019" w14:textId="389CF45D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0.7 ± 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3A49FE19" w14:textId="11C50DA0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6.5 ± 0.3 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43A5D5B4" w14:textId="78575844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0.1 ± 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4C044550" w14:textId="0E4367C7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3.2 ± 0.2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5AE3EF9E" w14:textId="4AF106B9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756C6D44" w14:textId="1E06D40D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0.2 ± 0.0</w:t>
            </w:r>
          </w:p>
        </w:tc>
      </w:tr>
      <w:tr w:rsidR="008D2E27" w:rsidRPr="008D2E27" w14:paraId="6A1004B9" w14:textId="77777777" w:rsidTr="00375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top w:val="nil"/>
              <w:bottom w:val="nil"/>
            </w:tcBorders>
            <w:vAlign w:val="center"/>
          </w:tcPr>
          <w:p w14:paraId="74E67FFE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49C93A4B" w14:textId="41553A84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47CE3560" w14:textId="7DB2A2DB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5.8 ± 0.3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4CE26D74" w14:textId="491EA1A5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14.5 ± 0.7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258DE338" w14:textId="49E229A8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0.7 ± 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4F529A48" w14:textId="321388BE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8.2 ± 0.4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2EF5AC2D" w14:textId="2C74F5CF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0.5 ± 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21DB0308" w14:textId="4C886B15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1.2 ± 0.1</w:t>
            </w:r>
          </w:p>
        </w:tc>
      </w:tr>
      <w:tr w:rsidR="008D2E27" w:rsidRPr="008D2E27" w14:paraId="6F39841D" w14:textId="77777777" w:rsidTr="00375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top w:val="nil"/>
              <w:bottom w:val="nil"/>
            </w:tcBorders>
            <w:vAlign w:val="center"/>
          </w:tcPr>
          <w:p w14:paraId="03921D9A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1786621B" w14:textId="2880E42A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96E7263" w14:textId="73BDE96F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21.1 ± 1.1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3D270BDE" w14:textId="57B140C8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32.8 ± 1.6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1DFF1D91" w14:textId="460F236E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1.8 ± 0.1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5F1DF5F3" w14:textId="4DCF0695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12.2 ± 0.6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1B7166E9" w14:textId="1A3C50E2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2.6 ± 0.1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6885C73E" w14:textId="16F79DE9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4.0 ± 0.2</w:t>
            </w:r>
          </w:p>
        </w:tc>
      </w:tr>
    </w:tbl>
    <w:p w14:paraId="1D0B737C" w14:textId="77777777" w:rsidR="00506B49" w:rsidRPr="008D2E27" w:rsidRDefault="00506B49">
      <w:pPr>
        <w:rPr>
          <w:color w:val="000000" w:themeColor="text1"/>
        </w:rPr>
      </w:pPr>
    </w:p>
    <w:p w14:paraId="5B5A0C26" w14:textId="5E7E5A41" w:rsidR="00506B49" w:rsidRPr="008D2E27" w:rsidRDefault="00506B49">
      <w:pPr>
        <w:rPr>
          <w:color w:val="000000" w:themeColor="text1"/>
        </w:rPr>
      </w:pPr>
    </w:p>
    <w:p w14:paraId="30595A50" w14:textId="6EEA7BB6" w:rsidR="003750F0" w:rsidRPr="008D2E27" w:rsidRDefault="003750F0">
      <w:pPr>
        <w:rPr>
          <w:color w:val="000000" w:themeColor="text1"/>
        </w:rPr>
      </w:pPr>
    </w:p>
    <w:p w14:paraId="3498EE5A" w14:textId="77777777" w:rsidR="003750F0" w:rsidRPr="008D2E27" w:rsidRDefault="003750F0">
      <w:pPr>
        <w:rPr>
          <w:color w:val="000000" w:themeColor="text1"/>
        </w:rPr>
      </w:pPr>
    </w:p>
    <w:p w14:paraId="2890FF2C" w14:textId="1CEAD9B8" w:rsidR="00506B49" w:rsidRPr="008D2E27" w:rsidRDefault="003C4C22">
      <w:pPr>
        <w:rPr>
          <w:color w:val="000000" w:themeColor="text1"/>
        </w:rPr>
      </w:pPr>
      <w:r w:rsidRPr="008D2E27">
        <w:rPr>
          <w:b/>
          <w:bCs/>
          <w:color w:val="000000" w:themeColor="text1"/>
        </w:rPr>
        <w:lastRenderedPageBreak/>
        <w:t>Table S5.</w:t>
      </w:r>
      <w:r w:rsidR="00506B49" w:rsidRPr="008D2E27">
        <w:rPr>
          <w:color w:val="000000" w:themeColor="text1"/>
        </w:rPr>
        <w:t xml:space="preserve"> (Continued)</w:t>
      </w:r>
    </w:p>
    <w:p w14:paraId="5D9A0E01" w14:textId="77777777" w:rsidR="00506B49" w:rsidRPr="008D2E27" w:rsidRDefault="00506B49">
      <w:pPr>
        <w:rPr>
          <w:color w:val="000000" w:themeColor="text1"/>
        </w:rPr>
      </w:pPr>
    </w:p>
    <w:tbl>
      <w:tblPr>
        <w:tblStyle w:val="PlainTable2"/>
        <w:tblW w:w="13326" w:type="dxa"/>
        <w:tblLook w:val="04A0" w:firstRow="1" w:lastRow="0" w:firstColumn="1" w:lastColumn="0" w:noHBand="0" w:noVBand="1"/>
      </w:tblPr>
      <w:tblGrid>
        <w:gridCol w:w="1647"/>
        <w:gridCol w:w="1803"/>
        <w:gridCol w:w="1587"/>
        <w:gridCol w:w="1722"/>
        <w:gridCol w:w="2021"/>
        <w:gridCol w:w="1731"/>
        <w:gridCol w:w="1396"/>
        <w:gridCol w:w="1419"/>
      </w:tblGrid>
      <w:tr w:rsidR="008D2E27" w:rsidRPr="008D2E27" w14:paraId="4E3B35C9" w14:textId="77777777" w:rsidTr="00B21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A182017" w14:textId="77777777" w:rsidR="00506B49" w:rsidRPr="008D2E27" w:rsidRDefault="00506B49" w:rsidP="009A1AC0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Catalyst</w:t>
            </w:r>
          </w:p>
        </w:tc>
        <w:tc>
          <w:tcPr>
            <w:tcW w:w="180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A94097F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Temperature (ºC)</w:t>
            </w:r>
          </w:p>
        </w:tc>
        <w:tc>
          <w:tcPr>
            <w:tcW w:w="158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C3CF96B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Olefin selectivity</w:t>
            </w:r>
          </w:p>
          <w:p w14:paraId="7A39651E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(%)</w:t>
            </w:r>
          </w:p>
        </w:tc>
        <w:tc>
          <w:tcPr>
            <w:tcW w:w="172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6E93BCB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</w:t>
            </w:r>
            <w:r w:rsidRPr="008D2E27">
              <w:rPr>
                <w:color w:val="000000" w:themeColor="text1"/>
                <w:vertAlign w:val="subscript"/>
              </w:rPr>
              <w:t>2+</w:t>
            </w:r>
          </w:p>
          <w:p w14:paraId="3CA79305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selectivity (%)</w:t>
            </w:r>
          </w:p>
        </w:tc>
        <w:tc>
          <w:tcPr>
            <w:tcW w:w="202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3BFEA1B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Olefin/paraffin (mol/mol)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484C5A1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CH</w:t>
            </w:r>
            <w:r w:rsidRPr="008D2E27">
              <w:rPr>
                <w:color w:val="000000" w:themeColor="text1"/>
                <w:vertAlign w:val="subscript"/>
              </w:rPr>
              <w:t>4</w:t>
            </w:r>
          </w:p>
          <w:p w14:paraId="249E97B1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conversion (%)</w:t>
            </w:r>
          </w:p>
        </w:tc>
        <w:tc>
          <w:tcPr>
            <w:tcW w:w="28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2E31D9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Yield (%)</w:t>
            </w:r>
          </w:p>
        </w:tc>
      </w:tr>
      <w:tr w:rsidR="008D2E27" w:rsidRPr="008D2E27" w14:paraId="09F76771" w14:textId="77777777" w:rsidTr="00375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08B45D9" w14:textId="77777777" w:rsidR="00506B49" w:rsidRPr="008D2E27" w:rsidRDefault="00506B49" w:rsidP="009A1AC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A0369E8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002951D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E1F5D57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2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44CAA58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C2FE6B6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B28771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Olefin</w:t>
            </w: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2E427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C</w:t>
            </w:r>
            <w:r w:rsidRPr="008D2E27">
              <w:rPr>
                <w:b/>
                <w:bCs/>
                <w:color w:val="000000" w:themeColor="text1"/>
                <w:vertAlign w:val="subscript"/>
              </w:rPr>
              <w:t>2+</w:t>
            </w:r>
          </w:p>
        </w:tc>
      </w:tr>
      <w:tr w:rsidR="008D2E27" w:rsidRPr="008D2E27" w14:paraId="10B44FC0" w14:textId="77777777" w:rsidTr="00375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14:paraId="73480129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  <w:proofErr w:type="spellStart"/>
            <w:r w:rsidRPr="008D2E27">
              <w:rPr>
                <w:color w:val="000000" w:themeColor="text1"/>
              </w:rPr>
              <w:t>NWMSi</w:t>
            </w:r>
            <w:proofErr w:type="spellEnd"/>
            <w:r w:rsidRPr="008D2E27">
              <w:rPr>
                <w:color w:val="000000" w:themeColor="text1"/>
              </w:rPr>
              <w:t>-P</w:t>
            </w:r>
          </w:p>
        </w:tc>
        <w:tc>
          <w:tcPr>
            <w:tcW w:w="1803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2C6188E4" w14:textId="754B8720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450</w:t>
            </w:r>
          </w:p>
        </w:tc>
        <w:tc>
          <w:tcPr>
            <w:tcW w:w="1587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34CD4B1A" w14:textId="27AC40FA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42C6E7BB" w14:textId="012B2A5A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0.0 </w:t>
            </w:r>
          </w:p>
        </w:tc>
        <w:tc>
          <w:tcPr>
            <w:tcW w:w="2021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63B4CF1E" w14:textId="7707035C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2A7A981A" w14:textId="4B03FC2B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396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3C29EDFE" w14:textId="27BD8F12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9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2F9C0D3B" w14:textId="11683229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0.0 </w:t>
            </w:r>
          </w:p>
        </w:tc>
      </w:tr>
      <w:tr w:rsidR="008D2E27" w:rsidRPr="008D2E27" w14:paraId="43377774" w14:textId="77777777" w:rsidTr="00375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70643EE1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50CD3E8A" w14:textId="65591134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6CE51743" w14:textId="24F5EE94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2BBA4B18" w14:textId="09CE72D2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0.0 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24DFA4F9" w14:textId="5017879A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32C8A259" w14:textId="31BA0A52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0.0 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56090B85" w14:textId="492AAA6E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340BC954" w14:textId="04D9121C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0.0 </w:t>
            </w:r>
          </w:p>
        </w:tc>
      </w:tr>
      <w:tr w:rsidR="008D2E27" w:rsidRPr="008D2E27" w14:paraId="32ACA7E7" w14:textId="77777777" w:rsidTr="00375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41EE721C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739C7542" w14:textId="16986EFA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544B640E" w14:textId="70E62623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6B4A4952" w14:textId="48520B32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0.0 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1BEBBFA2" w14:textId="0E844805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3E23729B" w14:textId="03CBACE7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0.0 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70F08C75" w14:textId="37B4DF87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574950C6" w14:textId="30F00E11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0.0 </w:t>
            </w:r>
          </w:p>
        </w:tc>
      </w:tr>
      <w:tr w:rsidR="008D2E27" w:rsidRPr="008D2E27" w14:paraId="71F27027" w14:textId="77777777" w:rsidTr="00375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24B218F2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5F73AF17" w14:textId="04587BB8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410E184" w14:textId="5BE34B5A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0.1 ± 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46A86ED4" w14:textId="74BF3873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6.5 ± 0.3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46B087D1" w14:textId="66E586DD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7D573DBB" w14:textId="39CEA1D3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0.6 ± 0.0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16E822DA" w14:textId="0B78A916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628DB8AB" w14:textId="24D79088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0.1 ± 0</w:t>
            </w:r>
            <w:r w:rsidR="00BA79F9" w:rsidRPr="008D2E27">
              <w:rPr>
                <w:color w:val="000000" w:themeColor="text1"/>
              </w:rPr>
              <w:t>.0</w:t>
            </w:r>
          </w:p>
        </w:tc>
      </w:tr>
      <w:tr w:rsidR="008D2E27" w:rsidRPr="008D2E27" w14:paraId="2F53BA76" w14:textId="77777777" w:rsidTr="00375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7CC587EB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40FC3709" w14:textId="7D38E20A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26D82711" w14:textId="0A448BC1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7.2 ± 0.4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4D5F8600" w14:textId="02B210CE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24.6 ± 1.2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64A48B22" w14:textId="043B7054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0.5 ± 0.7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177A8F17" w14:textId="7750F08D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8.9 ± 0.4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53D022DF" w14:textId="4722E53B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0.7 ± 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72D6A3B8" w14:textId="04455972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2.1 ± 0.1</w:t>
            </w:r>
          </w:p>
        </w:tc>
      </w:tr>
      <w:tr w:rsidR="008D2E27" w:rsidRPr="008D2E27" w14:paraId="21BADBE2" w14:textId="77777777" w:rsidTr="00375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3A251B02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3C89E2E9" w14:textId="73850F33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0D2CD8E" w14:textId="52A51ED9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39.3 ± 2.0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022469F3" w14:textId="239D4679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54.5 ± 2.7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4A014CF1" w14:textId="63A5490D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2.8 ± 0.4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2EF1A633" w14:textId="56F0614C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31.7 ± 1.6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0781CB8C" w14:textId="5ED177D3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12.5 ± 0.6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196A653F" w14:textId="24EEC3FA" w:rsidR="003750F0" w:rsidRPr="008D2E27" w:rsidRDefault="003750F0" w:rsidP="003750F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17.3 ± 0.9</w:t>
            </w:r>
          </w:p>
        </w:tc>
      </w:tr>
      <w:tr w:rsidR="008D2E27" w:rsidRPr="008D2E27" w14:paraId="2A793873" w14:textId="77777777" w:rsidTr="003750F0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18923735" w14:textId="77777777" w:rsidR="003750F0" w:rsidRPr="008D2E27" w:rsidRDefault="003750F0" w:rsidP="003750F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3C5CB862" w14:textId="76E11DFE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4C1A500F" w14:textId="354880C0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44.3 ± 2.2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287E1BBA" w14:textId="398019BF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53.0 ± 2.7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08FA84F7" w14:textId="02687F9E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6.1 ± 1.2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0DCBBBC5" w14:textId="7DF491F5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33.8 ± 1.7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5BEF2558" w14:textId="2A9061BD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15.0 ± 0.8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00788454" w14:textId="00025247" w:rsidR="003750F0" w:rsidRPr="008D2E27" w:rsidRDefault="003750F0" w:rsidP="003750F0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17.9 ± 0.9</w:t>
            </w:r>
          </w:p>
        </w:tc>
      </w:tr>
    </w:tbl>
    <w:p w14:paraId="7E34FCCA" w14:textId="24CA82B4" w:rsidR="00506B49" w:rsidRPr="008D2E27" w:rsidRDefault="00506B49">
      <w:pPr>
        <w:rPr>
          <w:color w:val="000000" w:themeColor="text1"/>
        </w:rPr>
      </w:pPr>
    </w:p>
    <w:p w14:paraId="080508E3" w14:textId="4432A99B" w:rsidR="003750F0" w:rsidRPr="008D2E27" w:rsidRDefault="003750F0">
      <w:pPr>
        <w:rPr>
          <w:color w:val="000000" w:themeColor="text1"/>
        </w:rPr>
      </w:pPr>
    </w:p>
    <w:p w14:paraId="66A1818A" w14:textId="77777777" w:rsidR="003750F0" w:rsidRPr="008D2E27" w:rsidRDefault="003750F0">
      <w:pPr>
        <w:rPr>
          <w:color w:val="000000" w:themeColor="text1"/>
        </w:rPr>
      </w:pPr>
    </w:p>
    <w:p w14:paraId="51D2BDCE" w14:textId="75247781" w:rsidR="00506B49" w:rsidRPr="008D2E27" w:rsidRDefault="003C4C22">
      <w:pPr>
        <w:rPr>
          <w:color w:val="000000" w:themeColor="text1"/>
        </w:rPr>
      </w:pPr>
      <w:r w:rsidRPr="008D2E27">
        <w:rPr>
          <w:b/>
          <w:bCs/>
          <w:color w:val="000000" w:themeColor="text1"/>
        </w:rPr>
        <w:lastRenderedPageBreak/>
        <w:t>Table S5.</w:t>
      </w:r>
      <w:r w:rsidR="00506B49" w:rsidRPr="008D2E27">
        <w:rPr>
          <w:color w:val="000000" w:themeColor="text1"/>
        </w:rPr>
        <w:t xml:space="preserve"> (Continued)</w:t>
      </w:r>
    </w:p>
    <w:p w14:paraId="1CC85B62" w14:textId="77777777" w:rsidR="00506B49" w:rsidRPr="008D2E27" w:rsidRDefault="00506B49">
      <w:pPr>
        <w:rPr>
          <w:color w:val="000000" w:themeColor="text1"/>
        </w:rPr>
      </w:pPr>
    </w:p>
    <w:tbl>
      <w:tblPr>
        <w:tblStyle w:val="PlainTable2"/>
        <w:tblW w:w="13326" w:type="dxa"/>
        <w:tblLook w:val="04A0" w:firstRow="1" w:lastRow="0" w:firstColumn="1" w:lastColumn="0" w:noHBand="0" w:noVBand="1"/>
      </w:tblPr>
      <w:tblGrid>
        <w:gridCol w:w="1584"/>
        <w:gridCol w:w="1803"/>
        <w:gridCol w:w="1553"/>
        <w:gridCol w:w="1665"/>
        <w:gridCol w:w="2021"/>
        <w:gridCol w:w="1580"/>
        <w:gridCol w:w="1711"/>
        <w:gridCol w:w="1409"/>
      </w:tblGrid>
      <w:tr w:rsidR="008D2E27" w:rsidRPr="008D2E27" w14:paraId="1AB2065F" w14:textId="77777777" w:rsidTr="00B21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4D668662" w14:textId="77777777" w:rsidR="00506B49" w:rsidRPr="008D2E27" w:rsidRDefault="00506B49" w:rsidP="009A1AC0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Catalyst</w:t>
            </w:r>
          </w:p>
        </w:tc>
        <w:tc>
          <w:tcPr>
            <w:tcW w:w="180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13E37E3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Temperature (ºC)</w:t>
            </w:r>
          </w:p>
        </w:tc>
        <w:tc>
          <w:tcPr>
            <w:tcW w:w="155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AF2FAF2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Olefin selectivity</w:t>
            </w:r>
          </w:p>
          <w:p w14:paraId="5691FCF0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(%)</w:t>
            </w:r>
          </w:p>
        </w:tc>
        <w:tc>
          <w:tcPr>
            <w:tcW w:w="166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9A17A19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</w:t>
            </w:r>
            <w:r w:rsidRPr="008D2E27">
              <w:rPr>
                <w:color w:val="000000" w:themeColor="text1"/>
                <w:vertAlign w:val="subscript"/>
              </w:rPr>
              <w:t>2+</w:t>
            </w:r>
          </w:p>
          <w:p w14:paraId="02D5F50A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selectivity (%)</w:t>
            </w:r>
          </w:p>
        </w:tc>
        <w:tc>
          <w:tcPr>
            <w:tcW w:w="202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5263FF2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Olefin/paraffin (mol/mol)</w:t>
            </w:r>
          </w:p>
        </w:tc>
        <w:tc>
          <w:tcPr>
            <w:tcW w:w="158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770136B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CH</w:t>
            </w:r>
            <w:r w:rsidRPr="008D2E27">
              <w:rPr>
                <w:color w:val="000000" w:themeColor="text1"/>
                <w:vertAlign w:val="subscript"/>
              </w:rPr>
              <w:t>4</w:t>
            </w:r>
          </w:p>
          <w:p w14:paraId="71A59495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conversion (%)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42187A" w14:textId="77777777" w:rsidR="00506B49" w:rsidRPr="008D2E27" w:rsidRDefault="00506B49" w:rsidP="00E16871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Yield (%)</w:t>
            </w:r>
          </w:p>
        </w:tc>
      </w:tr>
      <w:tr w:rsidR="008D2E27" w:rsidRPr="008D2E27" w14:paraId="303BA930" w14:textId="77777777" w:rsidTr="00B21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AAB1C57" w14:textId="77777777" w:rsidR="00506B49" w:rsidRPr="008D2E27" w:rsidRDefault="00506B49" w:rsidP="009A1AC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16B076D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208C7ED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665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5EA9514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2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3661321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8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DF8C45C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91E26E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Olefin</w:t>
            </w:r>
          </w:p>
        </w:tc>
        <w:tc>
          <w:tcPr>
            <w:tcW w:w="1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A843BD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C</w:t>
            </w:r>
            <w:r w:rsidRPr="008D2E27">
              <w:rPr>
                <w:b/>
                <w:bCs/>
                <w:color w:val="000000" w:themeColor="text1"/>
                <w:vertAlign w:val="subscript"/>
              </w:rPr>
              <w:t>2+</w:t>
            </w:r>
          </w:p>
        </w:tc>
      </w:tr>
      <w:tr w:rsidR="008D2E27" w:rsidRPr="008D2E27" w14:paraId="55FFED85" w14:textId="77777777" w:rsidTr="00B211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vAlign w:val="center"/>
          </w:tcPr>
          <w:p w14:paraId="4C0A4C68" w14:textId="63F31690" w:rsidR="003750F0" w:rsidRPr="008D2E27" w:rsidRDefault="003750F0" w:rsidP="00506B49">
            <w:pPr>
              <w:spacing w:line="480" w:lineRule="auto"/>
              <w:jc w:val="center"/>
              <w:rPr>
                <w:color w:val="000000" w:themeColor="text1"/>
              </w:rPr>
            </w:pPr>
            <w:proofErr w:type="spellStart"/>
            <w:r w:rsidRPr="008D2E27">
              <w:rPr>
                <w:color w:val="000000" w:themeColor="text1"/>
              </w:rPr>
              <w:t>NWMSi</w:t>
            </w:r>
            <w:proofErr w:type="spellEnd"/>
            <w:r w:rsidRPr="008D2E27">
              <w:rPr>
                <w:color w:val="000000" w:themeColor="text1"/>
              </w:rPr>
              <w:t>-F</w:t>
            </w: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422200D5" w14:textId="7777777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450</w:t>
            </w:r>
          </w:p>
        </w:tc>
        <w:tc>
          <w:tcPr>
            <w:tcW w:w="1553" w:type="dxa"/>
            <w:tcBorders>
              <w:top w:val="nil"/>
              <w:bottom w:val="nil"/>
            </w:tcBorders>
            <w:vAlign w:val="center"/>
          </w:tcPr>
          <w:p w14:paraId="2D86B70F" w14:textId="7777777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14:paraId="24297F76" w14:textId="7777777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670B9081" w14:textId="7777777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vAlign w:val="center"/>
          </w:tcPr>
          <w:p w14:paraId="41B39F5F" w14:textId="7777777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2F5D8AE" w14:textId="7777777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4C864488" w14:textId="7777777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275C0F60" w14:textId="77777777" w:rsidTr="00B21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vAlign w:val="center"/>
          </w:tcPr>
          <w:p w14:paraId="5647F888" w14:textId="05C7FAF4" w:rsidR="003750F0" w:rsidRPr="008D2E27" w:rsidRDefault="003750F0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221664DB" w14:textId="77777777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500</w:t>
            </w:r>
          </w:p>
        </w:tc>
        <w:tc>
          <w:tcPr>
            <w:tcW w:w="1553" w:type="dxa"/>
            <w:tcBorders>
              <w:top w:val="nil"/>
              <w:bottom w:val="nil"/>
            </w:tcBorders>
            <w:vAlign w:val="center"/>
          </w:tcPr>
          <w:p w14:paraId="5027EB2B" w14:textId="77777777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14:paraId="2675A0A5" w14:textId="77777777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09A0B37C" w14:textId="77777777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vAlign w:val="center"/>
          </w:tcPr>
          <w:p w14:paraId="751251D8" w14:textId="77777777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5ADAB557" w14:textId="77777777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136BBDC6" w14:textId="77777777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58E1A5EB" w14:textId="77777777" w:rsidTr="00B211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vAlign w:val="center"/>
          </w:tcPr>
          <w:p w14:paraId="11C6A36E" w14:textId="3D44F50A" w:rsidR="003750F0" w:rsidRPr="008D2E27" w:rsidRDefault="003750F0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0C78665D" w14:textId="7777777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550</w:t>
            </w:r>
          </w:p>
        </w:tc>
        <w:tc>
          <w:tcPr>
            <w:tcW w:w="1553" w:type="dxa"/>
            <w:tcBorders>
              <w:top w:val="nil"/>
              <w:bottom w:val="nil"/>
            </w:tcBorders>
            <w:vAlign w:val="center"/>
          </w:tcPr>
          <w:p w14:paraId="01FBC87E" w14:textId="7777777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14:paraId="334740EC" w14:textId="7777777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4F926B96" w14:textId="7777777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580" w:type="dxa"/>
            <w:tcBorders>
              <w:top w:val="nil"/>
              <w:bottom w:val="nil"/>
            </w:tcBorders>
            <w:vAlign w:val="center"/>
          </w:tcPr>
          <w:p w14:paraId="3F363FC5" w14:textId="7777777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F394016" w14:textId="7777777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725C4576" w14:textId="7777777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3CBDD725" w14:textId="77777777" w:rsidTr="00B21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vAlign w:val="center"/>
          </w:tcPr>
          <w:p w14:paraId="63A7117E" w14:textId="77777777" w:rsidR="003750F0" w:rsidRPr="008D2E27" w:rsidRDefault="003750F0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1B5708E9" w14:textId="77777777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600</w:t>
            </w:r>
          </w:p>
        </w:tc>
        <w:tc>
          <w:tcPr>
            <w:tcW w:w="1553" w:type="dxa"/>
            <w:tcBorders>
              <w:top w:val="nil"/>
              <w:bottom w:val="nil"/>
            </w:tcBorders>
            <w:vAlign w:val="center"/>
          </w:tcPr>
          <w:p w14:paraId="74FD88F7" w14:textId="362DB178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1.3 ± 0.1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14:paraId="3D7C6005" w14:textId="1B99EC2E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15.3 ± 0.7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677C760F" w14:textId="7FCFAA6E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0.1 ± 0.2</w:t>
            </w:r>
          </w:p>
        </w:tc>
        <w:tc>
          <w:tcPr>
            <w:tcW w:w="1580" w:type="dxa"/>
            <w:tcBorders>
              <w:top w:val="nil"/>
              <w:bottom w:val="nil"/>
            </w:tcBorders>
            <w:vAlign w:val="center"/>
          </w:tcPr>
          <w:p w14:paraId="2CC9F9EA" w14:textId="5FF70C1B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1.7 ± 0.</w:t>
            </w:r>
            <w:r w:rsidR="00BA79F9" w:rsidRPr="008D2E27">
              <w:rPr>
                <w:color w:val="000000" w:themeColor="text1"/>
              </w:rPr>
              <w:t>1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5B853F07" w14:textId="0CCE5EC7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0.02 ± 0.0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21CFD227" w14:textId="6416A8FF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0.3 ± 0.0</w:t>
            </w:r>
          </w:p>
        </w:tc>
      </w:tr>
      <w:tr w:rsidR="008D2E27" w:rsidRPr="008D2E27" w14:paraId="01AC97C1" w14:textId="77777777" w:rsidTr="00B211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vAlign w:val="center"/>
          </w:tcPr>
          <w:p w14:paraId="59F36A07" w14:textId="77777777" w:rsidR="003750F0" w:rsidRPr="008D2E27" w:rsidRDefault="003750F0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6A37623C" w14:textId="7777777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650</w:t>
            </w:r>
          </w:p>
        </w:tc>
        <w:tc>
          <w:tcPr>
            <w:tcW w:w="1553" w:type="dxa"/>
            <w:tcBorders>
              <w:top w:val="nil"/>
              <w:bottom w:val="nil"/>
            </w:tcBorders>
            <w:vAlign w:val="center"/>
          </w:tcPr>
          <w:p w14:paraId="69C093E0" w14:textId="0ABF8535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25.4 ± 1.2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14:paraId="1BF5F0CA" w14:textId="384E7843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50.3 ± 2.5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452324E3" w14:textId="08CDAE99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1.1 ± 0.2</w:t>
            </w:r>
          </w:p>
        </w:tc>
        <w:tc>
          <w:tcPr>
            <w:tcW w:w="1580" w:type="dxa"/>
            <w:tcBorders>
              <w:top w:val="nil"/>
              <w:bottom w:val="nil"/>
            </w:tcBorders>
            <w:vAlign w:val="center"/>
          </w:tcPr>
          <w:p w14:paraId="704AF872" w14:textId="4903BFEB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15.1 ± 0.8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072A2168" w14:textId="649D4C11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4.0 ± 0.2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76504D26" w14:textId="00BCFA48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7.6 ± 0.4</w:t>
            </w:r>
          </w:p>
        </w:tc>
      </w:tr>
      <w:tr w:rsidR="008D2E27" w:rsidRPr="008D2E27" w14:paraId="631999E4" w14:textId="77777777" w:rsidTr="00B21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vAlign w:val="center"/>
          </w:tcPr>
          <w:p w14:paraId="55467EC9" w14:textId="77777777" w:rsidR="003750F0" w:rsidRPr="008D2E27" w:rsidRDefault="003750F0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0C7ABD4A" w14:textId="77777777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700</w:t>
            </w:r>
          </w:p>
        </w:tc>
        <w:tc>
          <w:tcPr>
            <w:tcW w:w="1553" w:type="dxa"/>
            <w:tcBorders>
              <w:top w:val="nil"/>
              <w:bottom w:val="nil"/>
            </w:tcBorders>
            <w:vAlign w:val="center"/>
          </w:tcPr>
          <w:p w14:paraId="5BBC8950" w14:textId="2DB819B8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43.9 ± 2.2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14:paraId="6AEC9C33" w14:textId="6D672931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60.1 ± 3.0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12313E13" w14:textId="1410EBD6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3.0 ± 0.2</w:t>
            </w:r>
          </w:p>
        </w:tc>
        <w:tc>
          <w:tcPr>
            <w:tcW w:w="1580" w:type="dxa"/>
            <w:tcBorders>
              <w:top w:val="nil"/>
              <w:bottom w:val="nil"/>
            </w:tcBorders>
            <w:vAlign w:val="center"/>
          </w:tcPr>
          <w:p w14:paraId="062727F6" w14:textId="3558C08F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34.0 ± 1.7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734BFAB" w14:textId="12F507EE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14.9 ± 0.7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2DA9B88C" w14:textId="545E1B06" w:rsidR="003750F0" w:rsidRPr="008D2E27" w:rsidRDefault="003750F0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20.4 ± 1.0</w:t>
            </w:r>
          </w:p>
        </w:tc>
      </w:tr>
      <w:tr w:rsidR="008D2E27" w:rsidRPr="008D2E27" w14:paraId="74A174BF" w14:textId="77777777" w:rsidTr="00B211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nil"/>
            </w:tcBorders>
            <w:vAlign w:val="center"/>
          </w:tcPr>
          <w:p w14:paraId="6831A128" w14:textId="77777777" w:rsidR="003750F0" w:rsidRPr="008D2E27" w:rsidRDefault="003750F0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530079DC" w14:textId="7777777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750</w:t>
            </w:r>
          </w:p>
        </w:tc>
        <w:tc>
          <w:tcPr>
            <w:tcW w:w="1553" w:type="dxa"/>
            <w:tcBorders>
              <w:top w:val="nil"/>
              <w:bottom w:val="nil"/>
            </w:tcBorders>
            <w:vAlign w:val="center"/>
          </w:tcPr>
          <w:p w14:paraId="544FD033" w14:textId="20C221EA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47.6 ± 2.4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14:paraId="14F32838" w14:textId="1A219F6E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56.6 ± 2.8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4F5AB134" w14:textId="6B4EB8DE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6.4 ± 0.8</w:t>
            </w:r>
          </w:p>
        </w:tc>
        <w:tc>
          <w:tcPr>
            <w:tcW w:w="1580" w:type="dxa"/>
            <w:tcBorders>
              <w:top w:val="nil"/>
              <w:bottom w:val="nil"/>
            </w:tcBorders>
            <w:vAlign w:val="center"/>
          </w:tcPr>
          <w:p w14:paraId="654CEEF5" w14:textId="358F0272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32.2 ± 1.6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53780964" w14:textId="495B4037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15.3 ± 0.8</w:t>
            </w:r>
          </w:p>
        </w:tc>
        <w:tc>
          <w:tcPr>
            <w:tcW w:w="1409" w:type="dxa"/>
            <w:tcBorders>
              <w:top w:val="nil"/>
              <w:bottom w:val="nil"/>
            </w:tcBorders>
            <w:vAlign w:val="center"/>
          </w:tcPr>
          <w:p w14:paraId="3F0D19BE" w14:textId="07F9BEB4" w:rsidR="003750F0" w:rsidRPr="008D2E27" w:rsidRDefault="003750F0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18.2 ± 0.9</w:t>
            </w:r>
          </w:p>
        </w:tc>
      </w:tr>
    </w:tbl>
    <w:p w14:paraId="7108C4B6" w14:textId="730D8BC5" w:rsidR="00506B49" w:rsidRPr="008D2E27" w:rsidRDefault="00506B49">
      <w:pPr>
        <w:rPr>
          <w:color w:val="000000" w:themeColor="text1"/>
        </w:rPr>
      </w:pPr>
    </w:p>
    <w:p w14:paraId="30B851FB" w14:textId="77777777" w:rsidR="003750F0" w:rsidRPr="008D2E27" w:rsidRDefault="003750F0">
      <w:pPr>
        <w:rPr>
          <w:color w:val="000000" w:themeColor="text1"/>
        </w:rPr>
      </w:pPr>
    </w:p>
    <w:p w14:paraId="5627E6F2" w14:textId="77777777" w:rsidR="00BA79F9" w:rsidRPr="008D2E27" w:rsidRDefault="00BA79F9">
      <w:pPr>
        <w:rPr>
          <w:b/>
          <w:bCs/>
          <w:color w:val="000000" w:themeColor="text1"/>
        </w:rPr>
      </w:pPr>
    </w:p>
    <w:p w14:paraId="64EB8D9B" w14:textId="393F8D99" w:rsidR="00506B49" w:rsidRPr="008D2E27" w:rsidRDefault="003C4C22">
      <w:pPr>
        <w:rPr>
          <w:color w:val="000000" w:themeColor="text1"/>
        </w:rPr>
      </w:pPr>
      <w:r w:rsidRPr="008D2E27">
        <w:rPr>
          <w:b/>
          <w:bCs/>
          <w:color w:val="000000" w:themeColor="text1"/>
        </w:rPr>
        <w:lastRenderedPageBreak/>
        <w:t>Table S5.</w:t>
      </w:r>
      <w:r w:rsidR="00506B49" w:rsidRPr="008D2E27">
        <w:rPr>
          <w:color w:val="000000" w:themeColor="text1"/>
        </w:rPr>
        <w:t xml:space="preserve"> (Continued)</w:t>
      </w:r>
    </w:p>
    <w:p w14:paraId="21A9FC2B" w14:textId="77777777" w:rsidR="003750F0" w:rsidRPr="008D2E27" w:rsidRDefault="003750F0">
      <w:pPr>
        <w:rPr>
          <w:color w:val="000000" w:themeColor="text1"/>
        </w:rPr>
      </w:pPr>
    </w:p>
    <w:tbl>
      <w:tblPr>
        <w:tblStyle w:val="PlainTable2"/>
        <w:tblW w:w="13326" w:type="dxa"/>
        <w:tblLook w:val="04A0" w:firstRow="1" w:lastRow="0" w:firstColumn="1" w:lastColumn="0" w:noHBand="0" w:noVBand="1"/>
      </w:tblPr>
      <w:tblGrid>
        <w:gridCol w:w="1647"/>
        <w:gridCol w:w="1803"/>
        <w:gridCol w:w="1587"/>
        <w:gridCol w:w="1722"/>
        <w:gridCol w:w="2021"/>
        <w:gridCol w:w="1731"/>
        <w:gridCol w:w="1396"/>
        <w:gridCol w:w="1419"/>
      </w:tblGrid>
      <w:tr w:rsidR="008D2E27" w:rsidRPr="008D2E27" w14:paraId="04D0A2FF" w14:textId="77777777" w:rsidTr="006B3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BA46C52" w14:textId="77777777" w:rsidR="00506B49" w:rsidRPr="008D2E27" w:rsidRDefault="00506B49" w:rsidP="009A1AC0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Catalyst</w:t>
            </w:r>
          </w:p>
        </w:tc>
        <w:tc>
          <w:tcPr>
            <w:tcW w:w="180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2DDC46AE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Temperature (ºC)</w:t>
            </w:r>
          </w:p>
        </w:tc>
        <w:tc>
          <w:tcPr>
            <w:tcW w:w="158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6904039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Olefin selectivity</w:t>
            </w:r>
          </w:p>
          <w:p w14:paraId="16FCC1B2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(%)</w:t>
            </w:r>
          </w:p>
        </w:tc>
        <w:tc>
          <w:tcPr>
            <w:tcW w:w="172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99F8E38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</w:t>
            </w:r>
            <w:r w:rsidRPr="008D2E27">
              <w:rPr>
                <w:color w:val="000000" w:themeColor="text1"/>
                <w:vertAlign w:val="subscript"/>
              </w:rPr>
              <w:t>2+</w:t>
            </w:r>
          </w:p>
          <w:p w14:paraId="79200243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selectivity (%)</w:t>
            </w:r>
          </w:p>
        </w:tc>
        <w:tc>
          <w:tcPr>
            <w:tcW w:w="202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C03B15C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Olefin/paraffin (mol/mol)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14B7FB5A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CH</w:t>
            </w:r>
            <w:r w:rsidRPr="008D2E27">
              <w:rPr>
                <w:color w:val="000000" w:themeColor="text1"/>
                <w:vertAlign w:val="subscript"/>
              </w:rPr>
              <w:t>4</w:t>
            </w:r>
          </w:p>
          <w:p w14:paraId="713278DE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conversion (%)</w:t>
            </w:r>
          </w:p>
        </w:tc>
        <w:tc>
          <w:tcPr>
            <w:tcW w:w="28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53E04C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Yield (%)</w:t>
            </w:r>
          </w:p>
        </w:tc>
      </w:tr>
      <w:tr w:rsidR="008D2E27" w:rsidRPr="008D2E27" w14:paraId="38319916" w14:textId="77777777" w:rsidTr="00B21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309CCE1" w14:textId="77777777" w:rsidR="00506B49" w:rsidRPr="008D2E27" w:rsidRDefault="00506B49" w:rsidP="009A1AC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A05AF14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71A55DB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85C5FE5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2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AD7838C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8DE63E8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AB9125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Olefin</w:t>
            </w: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EC3ECA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C</w:t>
            </w:r>
            <w:r w:rsidRPr="008D2E27">
              <w:rPr>
                <w:b/>
                <w:bCs/>
                <w:color w:val="000000" w:themeColor="text1"/>
                <w:vertAlign w:val="subscript"/>
              </w:rPr>
              <w:t>2+</w:t>
            </w:r>
          </w:p>
        </w:tc>
      </w:tr>
      <w:tr w:rsidR="008D2E27" w:rsidRPr="008D2E27" w14:paraId="4DFB500A" w14:textId="77777777" w:rsidTr="00B211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  <w:vAlign w:val="center"/>
          </w:tcPr>
          <w:p w14:paraId="5B9AD9DE" w14:textId="55C9D205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La-P</w:t>
            </w: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5EA4FE20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AB601B7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336CBF7E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6DFB21E8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5650B904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71D6B27B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548A0554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7B0CD34A" w14:textId="77777777" w:rsidTr="00B21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3D3A7862" w14:textId="1FA3463A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07291EE6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4F93021E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55C52B50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081B83EB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22A07868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013803CE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5CF69707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20B98824" w14:textId="77777777" w:rsidTr="00B211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3612AAD4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0530650E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2CA17BFD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4A1E71B3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0CFCC33C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57DA9B27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787F1682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3E8F7648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267EB52C" w14:textId="77777777" w:rsidTr="00B21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08A89AB5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4743CC1F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0EFAAE36" w14:textId="2A3C78DA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3.6 ± 0.2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41FA0524" w14:textId="1794847E" w:rsidR="00C0289D" w:rsidRPr="008D2E27" w:rsidRDefault="00C0289D" w:rsidP="005B4C6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21.2 ± 1.1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2FA40069" w14:textId="0D0F9E92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41B076D0" w14:textId="3AD66F5D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5.7 ± 0.3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29CAEC05" w14:textId="7A9BFAD8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0.2 ± 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68CD4937" w14:textId="49DDD1E6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1.2 ± 0.1</w:t>
            </w:r>
          </w:p>
        </w:tc>
      </w:tr>
      <w:tr w:rsidR="008D2E27" w:rsidRPr="008D2E27" w14:paraId="499E2DB9" w14:textId="77777777" w:rsidTr="00B211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65F92BEE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23172639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4A222D9A" w14:textId="068F11DA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21.2 ± 1.1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1C3C3F12" w14:textId="01F937B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40.7 ± 2.0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4E4C4C03" w14:textId="26DB9F05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1.1 ± 0.2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600CEAF3" w14:textId="0E03A0A1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22.0 ± 1.1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6A9E60A4" w14:textId="1930DA82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4.8 ± 0.3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58EE50CA" w14:textId="6A28AC9A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9.0 ± 0.4</w:t>
            </w:r>
          </w:p>
        </w:tc>
      </w:tr>
      <w:tr w:rsidR="008D2E27" w:rsidRPr="008D2E27" w14:paraId="626C41FF" w14:textId="77777777" w:rsidTr="00B21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544CF1F7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26EB6FD1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312D6BA9" w14:textId="7C7E7F3A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26.0 ± 1.3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3687F7DB" w14:textId="55530A6D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40.8 ± 2.0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193C4EA6" w14:textId="53D3ACE0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0.8 ± 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39A1F1B9" w14:textId="777BDA4C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25.7 ± 1.3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14C3219F" w14:textId="38665AFC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6.7 ± 0.3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1CED9B51" w14:textId="756D343B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10.5 ± 0.5</w:t>
            </w:r>
          </w:p>
        </w:tc>
      </w:tr>
      <w:tr w:rsidR="008D2E27" w:rsidRPr="008D2E27" w14:paraId="779384BF" w14:textId="77777777" w:rsidTr="00B211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bottom w:val="nil"/>
            </w:tcBorders>
            <w:vAlign w:val="center"/>
          </w:tcPr>
          <w:p w14:paraId="6E2CD017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4837F73E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2614ED27" w14:textId="357FB234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26.0 ± 1.3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0BDAACAA" w14:textId="0FE1CDF6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33.6 ± 1.7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5F1EB1C6" w14:textId="40F7C751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3.7 ± 0.7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3796E5BA" w14:textId="48F5FC42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26.8 ± 1.3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32F7E085" w14:textId="094D74E4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7.0 ± 0.4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6A6D20E3" w14:textId="73A7FF5B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9.0 ± 0.4</w:t>
            </w:r>
          </w:p>
        </w:tc>
      </w:tr>
    </w:tbl>
    <w:p w14:paraId="71587CE2" w14:textId="2C2EEAA8" w:rsidR="00506B49" w:rsidRPr="008D2E27" w:rsidRDefault="00506B49">
      <w:pPr>
        <w:rPr>
          <w:color w:val="000000" w:themeColor="text1"/>
        </w:rPr>
      </w:pPr>
    </w:p>
    <w:p w14:paraId="1EECFE02" w14:textId="77777777" w:rsidR="00C0289D" w:rsidRPr="008D2E27" w:rsidRDefault="00C0289D">
      <w:pPr>
        <w:rPr>
          <w:color w:val="000000" w:themeColor="text1"/>
        </w:rPr>
      </w:pPr>
    </w:p>
    <w:p w14:paraId="3D52F7BC" w14:textId="77777777" w:rsidR="003750F0" w:rsidRPr="008D2E27" w:rsidRDefault="003750F0">
      <w:pPr>
        <w:rPr>
          <w:color w:val="000000" w:themeColor="text1"/>
        </w:rPr>
      </w:pPr>
    </w:p>
    <w:p w14:paraId="125B07FC" w14:textId="6EEDDB18" w:rsidR="00506B49" w:rsidRPr="008D2E27" w:rsidRDefault="003C4C22">
      <w:pPr>
        <w:rPr>
          <w:color w:val="000000" w:themeColor="text1"/>
        </w:rPr>
      </w:pPr>
      <w:r w:rsidRPr="008D2E27">
        <w:rPr>
          <w:b/>
          <w:bCs/>
          <w:color w:val="000000" w:themeColor="text1"/>
        </w:rPr>
        <w:lastRenderedPageBreak/>
        <w:t>Table S5.</w:t>
      </w:r>
      <w:r w:rsidR="00506B49" w:rsidRPr="008D2E27">
        <w:rPr>
          <w:color w:val="000000" w:themeColor="text1"/>
        </w:rPr>
        <w:t xml:space="preserve"> (Continued)</w:t>
      </w:r>
    </w:p>
    <w:p w14:paraId="494E0F0F" w14:textId="77777777" w:rsidR="00506B49" w:rsidRPr="008D2E27" w:rsidRDefault="00506B49">
      <w:pPr>
        <w:rPr>
          <w:color w:val="000000" w:themeColor="text1"/>
        </w:rPr>
      </w:pPr>
    </w:p>
    <w:tbl>
      <w:tblPr>
        <w:tblStyle w:val="PlainTable2"/>
        <w:tblW w:w="13326" w:type="dxa"/>
        <w:tblLook w:val="04A0" w:firstRow="1" w:lastRow="0" w:firstColumn="1" w:lastColumn="0" w:noHBand="0" w:noVBand="1"/>
      </w:tblPr>
      <w:tblGrid>
        <w:gridCol w:w="1647"/>
        <w:gridCol w:w="1803"/>
        <w:gridCol w:w="1587"/>
        <w:gridCol w:w="1722"/>
        <w:gridCol w:w="2021"/>
        <w:gridCol w:w="1731"/>
        <w:gridCol w:w="1396"/>
        <w:gridCol w:w="1419"/>
      </w:tblGrid>
      <w:tr w:rsidR="008D2E27" w:rsidRPr="008D2E27" w14:paraId="5AD25F50" w14:textId="77777777" w:rsidTr="006B3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2A49B59" w14:textId="77777777" w:rsidR="00506B49" w:rsidRPr="008D2E27" w:rsidRDefault="00506B49" w:rsidP="009A1AC0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Catalyst</w:t>
            </w:r>
          </w:p>
        </w:tc>
        <w:tc>
          <w:tcPr>
            <w:tcW w:w="180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FE88A90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Temperature (ºC)</w:t>
            </w:r>
          </w:p>
        </w:tc>
        <w:tc>
          <w:tcPr>
            <w:tcW w:w="158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71878FF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Olefin selectivity</w:t>
            </w:r>
          </w:p>
          <w:p w14:paraId="30E6C1CE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(%)</w:t>
            </w:r>
          </w:p>
        </w:tc>
        <w:tc>
          <w:tcPr>
            <w:tcW w:w="172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1FA5B648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</w:t>
            </w:r>
            <w:r w:rsidRPr="008D2E27">
              <w:rPr>
                <w:color w:val="000000" w:themeColor="text1"/>
                <w:vertAlign w:val="subscript"/>
              </w:rPr>
              <w:t>2+</w:t>
            </w:r>
          </w:p>
          <w:p w14:paraId="334EB5B5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selectivity (%)</w:t>
            </w:r>
          </w:p>
        </w:tc>
        <w:tc>
          <w:tcPr>
            <w:tcW w:w="202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D9DBA84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Olefin/paraffin (mol/mol)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7094B05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CH</w:t>
            </w:r>
            <w:r w:rsidRPr="008D2E27">
              <w:rPr>
                <w:color w:val="000000" w:themeColor="text1"/>
                <w:vertAlign w:val="subscript"/>
              </w:rPr>
              <w:t>4</w:t>
            </w:r>
          </w:p>
          <w:p w14:paraId="1A8FDC68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conversion (%)</w:t>
            </w:r>
          </w:p>
        </w:tc>
        <w:tc>
          <w:tcPr>
            <w:tcW w:w="28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07303D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Yield (%)</w:t>
            </w:r>
          </w:p>
        </w:tc>
      </w:tr>
      <w:tr w:rsidR="008D2E27" w:rsidRPr="008D2E27" w14:paraId="3DE57D7F" w14:textId="77777777" w:rsidTr="0084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39F6105" w14:textId="77777777" w:rsidR="00506B49" w:rsidRPr="008D2E27" w:rsidRDefault="00506B49" w:rsidP="009A1AC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459D84E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5CBF9DC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D3D3861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2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0A89157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DDCA7F8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24CE7A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Olefin</w:t>
            </w: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12020D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C</w:t>
            </w:r>
            <w:r w:rsidRPr="008D2E27">
              <w:rPr>
                <w:b/>
                <w:bCs/>
                <w:color w:val="000000" w:themeColor="text1"/>
                <w:vertAlign w:val="subscript"/>
              </w:rPr>
              <w:t>2+</w:t>
            </w:r>
          </w:p>
        </w:tc>
      </w:tr>
      <w:tr w:rsidR="008D2E27" w:rsidRPr="008D2E27" w14:paraId="7DB0E831" w14:textId="77777777" w:rsidTr="00843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  <w:vAlign w:val="center"/>
          </w:tcPr>
          <w:p w14:paraId="36D8F496" w14:textId="3101E3FE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La-F</w:t>
            </w: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3C2BF6C2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DA64943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6F5598E8" w14:textId="032FE27A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0.0 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41D7E901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1312946C" w14:textId="1B24C801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1.9 ± 0.1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4AD4AA88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5B9EFF31" w14:textId="4FFC167E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0.0 </w:t>
            </w:r>
          </w:p>
        </w:tc>
      </w:tr>
      <w:tr w:rsidR="008D2E27" w:rsidRPr="008D2E27" w14:paraId="07EAADC3" w14:textId="77777777" w:rsidTr="0084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06C8A780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5ACE8B2D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40BE2799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5A01E1C9" w14:textId="4EC1FDBC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0.0 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153FC79F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4AD9CBF1" w14:textId="6145857C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5.3 ± 0.3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2071CAB3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4879E8F4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006E80FE" w14:textId="77777777" w:rsidTr="00843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5118D281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40506F56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68CC133A" w14:textId="4CF318C5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0.8 ± 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780A81DE" w14:textId="14358DC2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4.6 ± 0.2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46250DC5" w14:textId="669F9E46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0.2 ± 0.</w:t>
            </w:r>
            <w:r w:rsidR="00BA79F9" w:rsidRPr="008D2E27">
              <w:rPr>
                <w:color w:val="000000" w:themeColor="text1"/>
              </w:rPr>
              <w:t>1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168E1C9B" w14:textId="4860E148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12.7 </w:t>
            </w:r>
            <w:proofErr w:type="gramStart"/>
            <w:r w:rsidRPr="008D2E27">
              <w:rPr>
                <w:color w:val="000000" w:themeColor="text1"/>
              </w:rPr>
              <w:t>±  0</w:t>
            </w:r>
            <w:proofErr w:type="gramEnd"/>
            <w:r w:rsidRPr="008D2E27">
              <w:rPr>
                <w:color w:val="000000" w:themeColor="text1"/>
              </w:rPr>
              <w:t>.6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64EC1835" w14:textId="10E493A1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0.1 ± 0.01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5069A868" w14:textId="419F17C5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0.6 ± 0.0</w:t>
            </w:r>
          </w:p>
        </w:tc>
      </w:tr>
      <w:tr w:rsidR="008D2E27" w:rsidRPr="008D2E27" w14:paraId="790798CE" w14:textId="77777777" w:rsidTr="0084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2A573045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6DE3900C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4E19FE8D" w14:textId="09E1A1D4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15.9 ± 0.8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564755E4" w14:textId="646387D2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33.3 ± 1.7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09B6F089" w14:textId="29E981D5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0.9 ± 0.1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4A36700A" w14:textId="104397BC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25.3 ± 1.3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25751949" w14:textId="724915E5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4.0 ± 0.2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1857BD58" w14:textId="7DE2382A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8.5 ± 0.4</w:t>
            </w:r>
          </w:p>
        </w:tc>
      </w:tr>
      <w:tr w:rsidR="008D2E27" w:rsidRPr="008D2E27" w14:paraId="6A520FB4" w14:textId="77777777" w:rsidTr="00843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337E0DC0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05E23C6B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53349B27" w14:textId="09CCC332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17.8 ± 0.9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24310F8C" w14:textId="548027EF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34.4 ± 1.7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092E2250" w14:textId="3BB8F516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1.1 ± 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49E7103C" w14:textId="30D665C8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26.7 ± 1.3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406697FA" w14:textId="35257D9D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4.7 ± 0.2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3AE124EB" w14:textId="102DF9F9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9.2 ± 0.5</w:t>
            </w:r>
          </w:p>
        </w:tc>
      </w:tr>
      <w:tr w:rsidR="008D2E27" w:rsidRPr="008D2E27" w14:paraId="0F472763" w14:textId="77777777" w:rsidTr="0084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69315F67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2625EBA7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7CE3B77" w14:textId="0E830048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17.5 ± 0.9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5DCBF6E1" w14:textId="7AD27F4A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32.4 ± 1.6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74CB0DD8" w14:textId="1487E06A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1.2 ± 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2CDF1E31" w14:textId="310EDFCF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26.9 ± 1.3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0696080F" w14:textId="215C0968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4.7 ± 0.1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44BFDB26" w14:textId="6EBF33E6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8.7 ± 0.4</w:t>
            </w:r>
          </w:p>
        </w:tc>
      </w:tr>
      <w:tr w:rsidR="008D2E27" w:rsidRPr="008D2E27" w14:paraId="097AD7CF" w14:textId="77777777" w:rsidTr="00843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bottom w:val="nil"/>
            </w:tcBorders>
            <w:vAlign w:val="center"/>
          </w:tcPr>
          <w:p w14:paraId="37BEA7A1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28319AD7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20DEB4C" w14:textId="67962778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16.8 ± 0.8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3B087722" w14:textId="20F0390C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26.3 ± 1.3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4ECF39DA" w14:textId="2685D3A8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1.8 ± 0.1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7EEB4C9D" w14:textId="7B5E97D2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25.8 ± 1.3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23E71CDF" w14:textId="0C1D1F2D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4.3 ± 0.2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744B57F9" w14:textId="4493797C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6.8 ± 0.3</w:t>
            </w:r>
          </w:p>
        </w:tc>
      </w:tr>
    </w:tbl>
    <w:p w14:paraId="48B5C67D" w14:textId="77777777" w:rsidR="00506B49" w:rsidRPr="008D2E27" w:rsidRDefault="00506B49">
      <w:pPr>
        <w:rPr>
          <w:color w:val="000000" w:themeColor="text1"/>
        </w:rPr>
      </w:pPr>
    </w:p>
    <w:p w14:paraId="008C7C49" w14:textId="6FCBE921" w:rsidR="00506B49" w:rsidRPr="008D2E27" w:rsidRDefault="00506B49">
      <w:pPr>
        <w:rPr>
          <w:color w:val="000000" w:themeColor="text1"/>
        </w:rPr>
      </w:pPr>
    </w:p>
    <w:p w14:paraId="7CBB9D1B" w14:textId="77777777" w:rsidR="00C0289D" w:rsidRPr="008D2E27" w:rsidRDefault="00C0289D">
      <w:pPr>
        <w:rPr>
          <w:color w:val="000000" w:themeColor="text1"/>
        </w:rPr>
      </w:pPr>
    </w:p>
    <w:p w14:paraId="2888ABF3" w14:textId="7E098822" w:rsidR="00506B49" w:rsidRPr="008D2E27" w:rsidRDefault="003C4C22">
      <w:pPr>
        <w:rPr>
          <w:color w:val="000000" w:themeColor="text1"/>
        </w:rPr>
      </w:pPr>
      <w:r w:rsidRPr="008D2E27">
        <w:rPr>
          <w:b/>
          <w:bCs/>
          <w:color w:val="000000" w:themeColor="text1"/>
        </w:rPr>
        <w:lastRenderedPageBreak/>
        <w:t>Table S5.</w:t>
      </w:r>
      <w:r w:rsidR="00506B49" w:rsidRPr="008D2E27">
        <w:rPr>
          <w:color w:val="000000" w:themeColor="text1"/>
        </w:rPr>
        <w:t xml:space="preserve"> (Continued)</w:t>
      </w:r>
    </w:p>
    <w:p w14:paraId="1E39624C" w14:textId="77777777" w:rsidR="00506B49" w:rsidRPr="008D2E27" w:rsidRDefault="00506B49">
      <w:pPr>
        <w:rPr>
          <w:color w:val="000000" w:themeColor="text1"/>
        </w:rPr>
      </w:pPr>
    </w:p>
    <w:tbl>
      <w:tblPr>
        <w:tblStyle w:val="PlainTable2"/>
        <w:tblW w:w="13326" w:type="dxa"/>
        <w:tblLook w:val="04A0" w:firstRow="1" w:lastRow="0" w:firstColumn="1" w:lastColumn="0" w:noHBand="0" w:noVBand="1"/>
      </w:tblPr>
      <w:tblGrid>
        <w:gridCol w:w="1647"/>
        <w:gridCol w:w="1803"/>
        <w:gridCol w:w="1587"/>
        <w:gridCol w:w="1722"/>
        <w:gridCol w:w="2021"/>
        <w:gridCol w:w="1731"/>
        <w:gridCol w:w="1307"/>
        <w:gridCol w:w="1508"/>
      </w:tblGrid>
      <w:tr w:rsidR="008D2E27" w:rsidRPr="008D2E27" w14:paraId="55644761" w14:textId="77777777" w:rsidTr="006B3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1A7CB47F" w14:textId="77777777" w:rsidR="00506B49" w:rsidRPr="008D2E27" w:rsidRDefault="00506B49" w:rsidP="009A1AC0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Catalyst</w:t>
            </w:r>
          </w:p>
        </w:tc>
        <w:tc>
          <w:tcPr>
            <w:tcW w:w="180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D2534C8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Temperature (ºC)</w:t>
            </w:r>
          </w:p>
        </w:tc>
        <w:tc>
          <w:tcPr>
            <w:tcW w:w="158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766A72C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Olefin selectivity</w:t>
            </w:r>
          </w:p>
          <w:p w14:paraId="1828224C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(%)</w:t>
            </w:r>
          </w:p>
        </w:tc>
        <w:tc>
          <w:tcPr>
            <w:tcW w:w="172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6B872E2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</w:t>
            </w:r>
            <w:r w:rsidRPr="008D2E27">
              <w:rPr>
                <w:color w:val="000000" w:themeColor="text1"/>
                <w:vertAlign w:val="subscript"/>
              </w:rPr>
              <w:t>2+</w:t>
            </w:r>
          </w:p>
          <w:p w14:paraId="7D1C278F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selectivity (%)</w:t>
            </w:r>
          </w:p>
        </w:tc>
        <w:tc>
          <w:tcPr>
            <w:tcW w:w="202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C268286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Olefin/paraffin (mol/mol)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2C6A25F9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CH</w:t>
            </w:r>
            <w:r w:rsidRPr="008D2E27">
              <w:rPr>
                <w:color w:val="000000" w:themeColor="text1"/>
                <w:vertAlign w:val="subscript"/>
              </w:rPr>
              <w:t>4</w:t>
            </w:r>
          </w:p>
          <w:p w14:paraId="7F3F8C62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conversion (%)</w:t>
            </w:r>
          </w:p>
        </w:tc>
        <w:tc>
          <w:tcPr>
            <w:tcW w:w="28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F97E04" w14:textId="77777777" w:rsidR="00506B49" w:rsidRPr="008D2E27" w:rsidRDefault="00506B49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Yield (%)</w:t>
            </w:r>
          </w:p>
        </w:tc>
      </w:tr>
      <w:tr w:rsidR="008D2E27" w:rsidRPr="008D2E27" w14:paraId="38D9EAB1" w14:textId="77777777" w:rsidTr="0088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3132B9C" w14:textId="77777777" w:rsidR="00506B49" w:rsidRPr="008D2E27" w:rsidRDefault="00506B49" w:rsidP="009A1AC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17CAB35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6C0D82F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F32824D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2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FBDAE4C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AD469C9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EB0521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Olefin</w:t>
            </w:r>
          </w:p>
        </w:tc>
        <w:tc>
          <w:tcPr>
            <w:tcW w:w="15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30BD46" w14:textId="77777777" w:rsidR="00506B49" w:rsidRPr="008D2E27" w:rsidRDefault="00506B49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C</w:t>
            </w:r>
            <w:r w:rsidRPr="008D2E27">
              <w:rPr>
                <w:b/>
                <w:bCs/>
                <w:color w:val="000000" w:themeColor="text1"/>
                <w:vertAlign w:val="subscript"/>
              </w:rPr>
              <w:t>2+</w:t>
            </w:r>
          </w:p>
        </w:tc>
      </w:tr>
      <w:tr w:rsidR="008D2E27" w:rsidRPr="008D2E27" w14:paraId="6BC6F188" w14:textId="77777777" w:rsidTr="00882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  <w:vAlign w:val="center"/>
          </w:tcPr>
          <w:p w14:paraId="7EB66F81" w14:textId="5AF7BEE1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  <w:proofErr w:type="spellStart"/>
            <w:r w:rsidRPr="008D2E27">
              <w:rPr>
                <w:color w:val="000000" w:themeColor="text1"/>
              </w:rPr>
              <w:t>NWMLa</w:t>
            </w:r>
            <w:proofErr w:type="spellEnd"/>
            <w:r w:rsidRPr="008D2E27">
              <w:rPr>
                <w:color w:val="000000" w:themeColor="text1"/>
              </w:rPr>
              <w:t>-P</w:t>
            </w: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37E0AE1E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41848380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13B58DBC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370B1CAB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4057AEE0" w14:textId="68172716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0.6 ± 0.0</w:t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14:paraId="7EDCB0A5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508" w:type="dxa"/>
            <w:tcBorders>
              <w:top w:val="nil"/>
              <w:bottom w:val="nil"/>
            </w:tcBorders>
            <w:vAlign w:val="center"/>
          </w:tcPr>
          <w:p w14:paraId="7371B202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0B3D071F" w14:textId="77777777" w:rsidTr="0088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4A2CE385" w14:textId="77777777" w:rsidR="00C0289D" w:rsidRPr="008D2E27" w:rsidRDefault="00C0289D" w:rsidP="00506B49">
            <w:pPr>
              <w:spacing w:line="480" w:lineRule="auto"/>
              <w:jc w:val="center"/>
              <w:rPr>
                <w:rFonts w:cstheme="minorBidi"/>
                <w:color w:val="000000" w:themeColor="text1"/>
                <w:cs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37213B8F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0F6B96A" w14:textId="04564F49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5.6 ± 0.3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6433D087" w14:textId="153D124A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14.0 ± 0.7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32D3ADA6" w14:textId="5A433E45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0.3 ± 0.03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7DB994A4" w14:textId="44F22902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17.4 ± 0.9</w:t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14:paraId="53884187" w14:textId="2A1C33C2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1.2 ± 0.1</w:t>
            </w:r>
          </w:p>
        </w:tc>
        <w:tc>
          <w:tcPr>
            <w:tcW w:w="1508" w:type="dxa"/>
            <w:tcBorders>
              <w:top w:val="nil"/>
              <w:bottom w:val="nil"/>
            </w:tcBorders>
            <w:vAlign w:val="center"/>
          </w:tcPr>
          <w:p w14:paraId="2D46ABE4" w14:textId="1E92C766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2.6 ± 0.1</w:t>
            </w:r>
          </w:p>
        </w:tc>
      </w:tr>
      <w:tr w:rsidR="008D2E27" w:rsidRPr="008D2E27" w14:paraId="759FF60A" w14:textId="77777777" w:rsidTr="00882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3F46FA11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20F434CC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539A28AF" w14:textId="22799F06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5.8 ± 0.3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5C17B2B7" w14:textId="493332CC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18.1 ± 0.9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142FFAF6" w14:textId="14104C88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0.1 ± 0.1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0FBB791A" w14:textId="64BF2BF0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20.4 ± 1.0</w:t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14:paraId="262183BC" w14:textId="102E5872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1.4 ± 0.1</w:t>
            </w:r>
          </w:p>
        </w:tc>
        <w:tc>
          <w:tcPr>
            <w:tcW w:w="1508" w:type="dxa"/>
            <w:tcBorders>
              <w:top w:val="nil"/>
              <w:bottom w:val="nil"/>
            </w:tcBorders>
            <w:vAlign w:val="center"/>
          </w:tcPr>
          <w:p w14:paraId="6EC779FE" w14:textId="73435D1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4.1 ± 0.2</w:t>
            </w:r>
          </w:p>
        </w:tc>
      </w:tr>
      <w:tr w:rsidR="008D2E27" w:rsidRPr="008D2E27" w14:paraId="693E81F6" w14:textId="77777777" w:rsidTr="0088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14AEC5B6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0FE39623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290366FA" w14:textId="3B8435FB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8.0 ± 0.4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02924962" w14:textId="5C85DA7D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23.7 ± 1.2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4115EFCC" w14:textId="36E1BBFA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0.5 ± 0.1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019D2BA0" w14:textId="7E27D058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21.6 ± 1.1</w:t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14:paraId="059F3A52" w14:textId="532721B6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1.9 ± 0.1</w:t>
            </w:r>
          </w:p>
        </w:tc>
        <w:tc>
          <w:tcPr>
            <w:tcW w:w="1508" w:type="dxa"/>
            <w:tcBorders>
              <w:top w:val="nil"/>
              <w:bottom w:val="nil"/>
            </w:tcBorders>
            <w:vAlign w:val="center"/>
          </w:tcPr>
          <w:p w14:paraId="488D212C" w14:textId="1BD6F1A3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5.5 ± 0.3</w:t>
            </w:r>
          </w:p>
        </w:tc>
      </w:tr>
      <w:tr w:rsidR="008D2E27" w:rsidRPr="008D2E27" w14:paraId="153D0219" w14:textId="77777777" w:rsidTr="00882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1E0CA751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667B85F2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2BCE859C" w14:textId="1766641B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11.6 ± 0.6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2CE86C58" w14:textId="4C44E728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34.5 ± 1.7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6B91280F" w14:textId="0F5FC50C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0.7 ± 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3ABABB37" w14:textId="53338C1A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24.3 ± 1.2</w:t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14:paraId="28ACF8E2" w14:textId="2536E104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2.7 ± 0.1</w:t>
            </w:r>
          </w:p>
        </w:tc>
        <w:tc>
          <w:tcPr>
            <w:tcW w:w="1508" w:type="dxa"/>
            <w:tcBorders>
              <w:top w:val="nil"/>
              <w:bottom w:val="nil"/>
            </w:tcBorders>
            <w:vAlign w:val="center"/>
          </w:tcPr>
          <w:p w14:paraId="0ED4D005" w14:textId="33C582E1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8.4 ± 0.4</w:t>
            </w:r>
          </w:p>
        </w:tc>
      </w:tr>
      <w:tr w:rsidR="008D2E27" w:rsidRPr="008D2E27" w14:paraId="5F3A880F" w14:textId="77777777" w:rsidTr="00882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608627FC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15B8E383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0FCE0D1" w14:textId="172F71A5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 xml:space="preserve">20.5 ± 1.5 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3049B607" w14:textId="1C4DB1DC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36.3 ± 1.8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16D8E703" w14:textId="697805B3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1.4 ± 0.7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1A2327F9" w14:textId="1F3449ED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23.4 ± 1.2</w:t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14:paraId="51C132AE" w14:textId="215A2083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4.8 ± 0.2</w:t>
            </w:r>
          </w:p>
        </w:tc>
        <w:tc>
          <w:tcPr>
            <w:tcW w:w="1508" w:type="dxa"/>
            <w:tcBorders>
              <w:top w:val="nil"/>
              <w:bottom w:val="nil"/>
            </w:tcBorders>
            <w:vAlign w:val="center"/>
          </w:tcPr>
          <w:p w14:paraId="7BC21207" w14:textId="15FC9CC2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8.5 ± 0.4</w:t>
            </w:r>
          </w:p>
        </w:tc>
      </w:tr>
      <w:tr w:rsidR="008D2E27" w:rsidRPr="008D2E27" w14:paraId="4AFD2EBC" w14:textId="77777777" w:rsidTr="00882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bottom w:val="nil"/>
            </w:tcBorders>
            <w:vAlign w:val="center"/>
          </w:tcPr>
          <w:p w14:paraId="6382887B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21BAB924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35D677B" w14:textId="2C51EC8A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25.1 ± 1.3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0157A584" w14:textId="3A2BC741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33.1 ± 1.7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1A75658A" w14:textId="78C87AF1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4.2 ± 0.2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24C51589" w14:textId="67AF09D8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24.4 ± 1.2</w:t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14:paraId="37D7E2CD" w14:textId="0AF19BA1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6.3 ± 0.3</w:t>
            </w:r>
          </w:p>
        </w:tc>
        <w:tc>
          <w:tcPr>
            <w:tcW w:w="1508" w:type="dxa"/>
            <w:tcBorders>
              <w:top w:val="nil"/>
              <w:bottom w:val="nil"/>
            </w:tcBorders>
            <w:vAlign w:val="center"/>
          </w:tcPr>
          <w:p w14:paraId="7024B33D" w14:textId="19B5C456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8.2 ± 0.4</w:t>
            </w:r>
          </w:p>
        </w:tc>
      </w:tr>
    </w:tbl>
    <w:p w14:paraId="6DF6BAA3" w14:textId="77777777" w:rsidR="00506B49" w:rsidRPr="008D2E27" w:rsidRDefault="00506B49">
      <w:pPr>
        <w:rPr>
          <w:color w:val="000000" w:themeColor="text1"/>
        </w:rPr>
      </w:pPr>
    </w:p>
    <w:p w14:paraId="2D62DEFA" w14:textId="5DEFDAC7" w:rsidR="00506B49" w:rsidRPr="008D2E27" w:rsidRDefault="00506B49">
      <w:pPr>
        <w:rPr>
          <w:rFonts w:cstheme="minorBidi"/>
          <w:color w:val="000000" w:themeColor="text1"/>
        </w:rPr>
      </w:pPr>
    </w:p>
    <w:p w14:paraId="55A8E985" w14:textId="77777777" w:rsidR="00C0289D" w:rsidRPr="008D2E27" w:rsidRDefault="00C0289D">
      <w:pPr>
        <w:rPr>
          <w:rFonts w:cstheme="minorBidi"/>
          <w:color w:val="000000" w:themeColor="text1"/>
        </w:rPr>
      </w:pPr>
    </w:p>
    <w:p w14:paraId="4510D5B1" w14:textId="150951DA" w:rsidR="00506B49" w:rsidRPr="008D2E27" w:rsidRDefault="003C4C22">
      <w:pPr>
        <w:rPr>
          <w:color w:val="000000" w:themeColor="text1"/>
        </w:rPr>
      </w:pPr>
      <w:r w:rsidRPr="008D2E27">
        <w:rPr>
          <w:b/>
          <w:bCs/>
          <w:color w:val="000000" w:themeColor="text1"/>
        </w:rPr>
        <w:lastRenderedPageBreak/>
        <w:t>Table S5.</w:t>
      </w:r>
      <w:r w:rsidR="00506B49" w:rsidRPr="008D2E27">
        <w:rPr>
          <w:color w:val="000000" w:themeColor="text1"/>
        </w:rPr>
        <w:t xml:space="preserve"> (Continued)</w:t>
      </w:r>
    </w:p>
    <w:p w14:paraId="31E2BBF9" w14:textId="77777777" w:rsidR="00506B49" w:rsidRPr="008D2E27" w:rsidRDefault="00506B49">
      <w:pPr>
        <w:rPr>
          <w:color w:val="000000" w:themeColor="text1"/>
        </w:rPr>
      </w:pPr>
    </w:p>
    <w:tbl>
      <w:tblPr>
        <w:tblStyle w:val="PlainTable2"/>
        <w:tblW w:w="13326" w:type="dxa"/>
        <w:tblLook w:val="04A0" w:firstRow="1" w:lastRow="0" w:firstColumn="1" w:lastColumn="0" w:noHBand="0" w:noVBand="1"/>
      </w:tblPr>
      <w:tblGrid>
        <w:gridCol w:w="1647"/>
        <w:gridCol w:w="1803"/>
        <w:gridCol w:w="1587"/>
        <w:gridCol w:w="1722"/>
        <w:gridCol w:w="2021"/>
        <w:gridCol w:w="1731"/>
        <w:gridCol w:w="1396"/>
        <w:gridCol w:w="1419"/>
      </w:tblGrid>
      <w:tr w:rsidR="008D2E27" w:rsidRPr="008D2E27" w14:paraId="28C6EE43" w14:textId="77777777" w:rsidTr="006B3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251FCAC" w14:textId="77777777" w:rsidR="00C93091" w:rsidRPr="008D2E27" w:rsidRDefault="00C93091" w:rsidP="009A1AC0">
            <w:pPr>
              <w:spacing w:line="480" w:lineRule="auto"/>
              <w:jc w:val="center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Catalyst</w:t>
            </w:r>
          </w:p>
        </w:tc>
        <w:tc>
          <w:tcPr>
            <w:tcW w:w="180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E573BAE" w14:textId="77777777" w:rsidR="00C93091" w:rsidRPr="008D2E27" w:rsidRDefault="00C93091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Temperature (ºC)</w:t>
            </w:r>
          </w:p>
        </w:tc>
        <w:tc>
          <w:tcPr>
            <w:tcW w:w="158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399834F" w14:textId="77777777" w:rsidR="00C93091" w:rsidRPr="008D2E27" w:rsidRDefault="00C93091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Olefin selectivity</w:t>
            </w:r>
          </w:p>
          <w:p w14:paraId="634F6CB3" w14:textId="77777777" w:rsidR="00C93091" w:rsidRPr="008D2E27" w:rsidRDefault="00C93091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(%)</w:t>
            </w:r>
          </w:p>
        </w:tc>
        <w:tc>
          <w:tcPr>
            <w:tcW w:w="172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90A0ABB" w14:textId="77777777" w:rsidR="00C93091" w:rsidRPr="008D2E27" w:rsidRDefault="00C93091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</w:t>
            </w:r>
            <w:r w:rsidRPr="008D2E27">
              <w:rPr>
                <w:color w:val="000000" w:themeColor="text1"/>
                <w:vertAlign w:val="subscript"/>
              </w:rPr>
              <w:t>2+</w:t>
            </w:r>
          </w:p>
          <w:p w14:paraId="114AA3DE" w14:textId="77777777" w:rsidR="00C93091" w:rsidRPr="008D2E27" w:rsidRDefault="00C93091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selectivity (%)</w:t>
            </w:r>
          </w:p>
        </w:tc>
        <w:tc>
          <w:tcPr>
            <w:tcW w:w="202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77D3FE8" w14:textId="77777777" w:rsidR="00C93091" w:rsidRPr="008D2E27" w:rsidRDefault="00C93091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Olefin/paraffin (mol/mol)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1B099355" w14:textId="77777777" w:rsidR="00C93091" w:rsidRPr="008D2E27" w:rsidRDefault="00C93091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CH</w:t>
            </w:r>
            <w:r w:rsidRPr="008D2E27">
              <w:rPr>
                <w:color w:val="000000" w:themeColor="text1"/>
                <w:vertAlign w:val="subscript"/>
              </w:rPr>
              <w:t>4</w:t>
            </w:r>
          </w:p>
          <w:p w14:paraId="5965D4A8" w14:textId="77777777" w:rsidR="00C93091" w:rsidRPr="008D2E27" w:rsidRDefault="00C93091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conversion (%)</w:t>
            </w:r>
          </w:p>
        </w:tc>
        <w:tc>
          <w:tcPr>
            <w:tcW w:w="28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9C1463" w14:textId="77777777" w:rsidR="00C93091" w:rsidRPr="008D2E27" w:rsidRDefault="00C93091" w:rsidP="009A1AC0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Yield (%)</w:t>
            </w:r>
          </w:p>
        </w:tc>
      </w:tr>
      <w:tr w:rsidR="008D2E27" w:rsidRPr="008D2E27" w14:paraId="07EB553D" w14:textId="77777777" w:rsidTr="006B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2AF4113" w14:textId="77777777" w:rsidR="00C93091" w:rsidRPr="008D2E27" w:rsidRDefault="00C93091" w:rsidP="009A1AC0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86073B5" w14:textId="77777777" w:rsidR="00C93091" w:rsidRPr="008D2E27" w:rsidRDefault="00C93091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743BFB2" w14:textId="77777777" w:rsidR="00C93091" w:rsidRPr="008D2E27" w:rsidRDefault="00C93091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2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D1DDA71" w14:textId="77777777" w:rsidR="00C93091" w:rsidRPr="008D2E27" w:rsidRDefault="00C93091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2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D520588" w14:textId="77777777" w:rsidR="00C93091" w:rsidRPr="008D2E27" w:rsidRDefault="00C93091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3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EAAFC24" w14:textId="77777777" w:rsidR="00C93091" w:rsidRPr="008D2E27" w:rsidRDefault="00C93091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979A5D" w14:textId="77777777" w:rsidR="00C93091" w:rsidRPr="008D2E27" w:rsidRDefault="00C93091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Olefin</w:t>
            </w: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09BED8" w14:textId="77777777" w:rsidR="00C93091" w:rsidRPr="008D2E27" w:rsidRDefault="00C93091" w:rsidP="009A1AC0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D2E27">
              <w:rPr>
                <w:b/>
                <w:bCs/>
                <w:color w:val="000000" w:themeColor="text1"/>
              </w:rPr>
              <w:t>C</w:t>
            </w:r>
            <w:r w:rsidRPr="008D2E27">
              <w:rPr>
                <w:b/>
                <w:bCs/>
                <w:color w:val="000000" w:themeColor="text1"/>
                <w:vertAlign w:val="subscript"/>
              </w:rPr>
              <w:t>2+</w:t>
            </w:r>
          </w:p>
        </w:tc>
      </w:tr>
      <w:tr w:rsidR="008D2E27" w:rsidRPr="008D2E27" w14:paraId="49F9B6EE" w14:textId="77777777" w:rsidTr="006B3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 w:val="restart"/>
            <w:vAlign w:val="center"/>
          </w:tcPr>
          <w:p w14:paraId="3011685E" w14:textId="2E25FC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  <w:proofErr w:type="spellStart"/>
            <w:r w:rsidRPr="008D2E27">
              <w:rPr>
                <w:color w:val="000000" w:themeColor="text1"/>
              </w:rPr>
              <w:t>NWMLa</w:t>
            </w:r>
            <w:proofErr w:type="spellEnd"/>
            <w:r w:rsidRPr="008D2E27">
              <w:rPr>
                <w:color w:val="000000" w:themeColor="text1"/>
              </w:rPr>
              <w:t>-F</w:t>
            </w: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26DDBB23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2360F127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59102AED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5C4BA40E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5CE1A4BF" w14:textId="686C5206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0.3 ± 0.01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577A104C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00D01672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0.0</w:t>
            </w:r>
          </w:p>
        </w:tc>
      </w:tr>
      <w:tr w:rsidR="008D2E27" w:rsidRPr="008D2E27" w14:paraId="1C7509FB" w14:textId="77777777" w:rsidTr="006B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0BEBA60D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6A4DFAA4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4C954F14" w14:textId="72DE344D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3.1 ± 0.2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17078284" w14:textId="498497EF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20.0 ± 0.1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1626CA09" w14:textId="5B436D01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0.2 ± 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69218B11" w14:textId="47E97254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23.5 ± 1.2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46E0F62C" w14:textId="1FB2CC01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0.7 ± 0.0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3F50DE82" w14:textId="26EBA004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4.7 ± 0.2</w:t>
            </w:r>
          </w:p>
        </w:tc>
      </w:tr>
      <w:tr w:rsidR="008D2E27" w:rsidRPr="008D2E27" w14:paraId="47A5F695" w14:textId="77777777" w:rsidTr="006B3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510C931C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6A748A76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3F0C349" w14:textId="763AFDC2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6.4 ± 0.3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16808902" w14:textId="3C5DAF8E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22.8 ± 1.1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5C14E220" w14:textId="44B99C6D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0.4 ± 0.0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2833BBA5" w14:textId="22BB0A5E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28.2 ± 1.4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63B2707F" w14:textId="30D3EC2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1.8 ± 0.1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4F92A3E2" w14:textId="794C70DC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6.4 ± 0.3</w:t>
            </w:r>
          </w:p>
        </w:tc>
      </w:tr>
      <w:tr w:rsidR="008D2E27" w:rsidRPr="008D2E27" w14:paraId="13E5224F" w14:textId="77777777" w:rsidTr="006B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44F19808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036245F3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6C2222FD" w14:textId="0F308B82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13.2 ± 0.7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74A52816" w14:textId="0CEAE2A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32.7 ± 1.6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7EFFCEA5" w14:textId="63944166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0.7 ± 0.3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36A79D7B" w14:textId="699B36F1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26.1 ± 1.3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5751562B" w14:textId="4632EF39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3.4 ± 0.2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66638B55" w14:textId="18C05772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8.5 ± 0.4</w:t>
            </w:r>
          </w:p>
        </w:tc>
      </w:tr>
      <w:tr w:rsidR="008D2E27" w:rsidRPr="008D2E27" w14:paraId="267AB78F" w14:textId="77777777" w:rsidTr="006B3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5861EFCA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4038EFF9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650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635B0A42" w14:textId="0C25ABEF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16.1 ± 0.8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36A567E9" w14:textId="73EED21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38.9 ± 1.9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029018A2" w14:textId="052AA46F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0.7 ± 0.1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6D0DC129" w14:textId="2BCA8611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24.1 ± 1.2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43B83895" w14:textId="0188C7E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4.0 ± 0.2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0D5F9242" w14:textId="23BFAAA6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9.6 ± 0.5</w:t>
            </w:r>
          </w:p>
        </w:tc>
      </w:tr>
      <w:tr w:rsidR="008D2E27" w:rsidRPr="008D2E27" w14:paraId="7520AA8F" w14:textId="77777777" w:rsidTr="006B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vAlign w:val="center"/>
          </w:tcPr>
          <w:p w14:paraId="4CE0AAA9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14:paraId="61FFFAB2" w14:textId="77777777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700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34416EAF" w14:textId="04DD3D7E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17.5 ± 0.9</w:t>
            </w:r>
          </w:p>
        </w:tc>
        <w:tc>
          <w:tcPr>
            <w:tcW w:w="1722" w:type="dxa"/>
            <w:tcBorders>
              <w:top w:val="nil"/>
              <w:bottom w:val="nil"/>
            </w:tcBorders>
            <w:vAlign w:val="center"/>
          </w:tcPr>
          <w:p w14:paraId="4D3FF841" w14:textId="6D458F7D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32.4 ± 1.6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14:paraId="2A23B6CC" w14:textId="5276528A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1.2 ± 0.3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14:paraId="37287A24" w14:textId="7EDD36A9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26.9 ± 1.3</w:t>
            </w:r>
          </w:p>
        </w:tc>
        <w:tc>
          <w:tcPr>
            <w:tcW w:w="1396" w:type="dxa"/>
            <w:tcBorders>
              <w:top w:val="nil"/>
              <w:bottom w:val="nil"/>
            </w:tcBorders>
            <w:vAlign w:val="center"/>
          </w:tcPr>
          <w:p w14:paraId="26E27C3D" w14:textId="47F5AC10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4.7 ± 0.2</w:t>
            </w:r>
          </w:p>
        </w:tc>
        <w:tc>
          <w:tcPr>
            <w:tcW w:w="1419" w:type="dxa"/>
            <w:tcBorders>
              <w:top w:val="nil"/>
              <w:bottom w:val="nil"/>
            </w:tcBorders>
            <w:vAlign w:val="center"/>
          </w:tcPr>
          <w:p w14:paraId="59C4FCBC" w14:textId="5DE8F593" w:rsidR="00C0289D" w:rsidRPr="008D2E27" w:rsidRDefault="00C0289D" w:rsidP="00506B4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8.7 ± 0.4</w:t>
            </w:r>
          </w:p>
        </w:tc>
      </w:tr>
      <w:tr w:rsidR="008D2E27" w:rsidRPr="008D2E27" w14:paraId="19F61A58" w14:textId="77777777" w:rsidTr="006B3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13C303B" w14:textId="77777777" w:rsidR="00C0289D" w:rsidRPr="008D2E27" w:rsidRDefault="00C0289D" w:rsidP="00506B49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7D12F9B5" w14:textId="77777777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750</w:t>
            </w:r>
          </w:p>
        </w:tc>
        <w:tc>
          <w:tcPr>
            <w:tcW w:w="158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5C029063" w14:textId="628B7EF5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16.2 ± 0.8</w:t>
            </w:r>
          </w:p>
        </w:tc>
        <w:tc>
          <w:tcPr>
            <w:tcW w:w="172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696A001A" w14:textId="75756EFD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24.9 ± 1.2</w:t>
            </w:r>
          </w:p>
        </w:tc>
        <w:tc>
          <w:tcPr>
            <w:tcW w:w="202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2292D2FE" w14:textId="583A2324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1.9 ± 0.5</w:t>
            </w:r>
          </w:p>
        </w:tc>
        <w:tc>
          <w:tcPr>
            <w:tcW w:w="173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75B5232D" w14:textId="423B847E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26.6 ± 1.3</w:t>
            </w:r>
          </w:p>
        </w:tc>
        <w:tc>
          <w:tcPr>
            <w:tcW w:w="139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41136B6F" w14:textId="27927D7A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4.3 ± 0.2</w:t>
            </w: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210D655B" w14:textId="7AB4FA83" w:rsidR="00C0289D" w:rsidRPr="008D2E27" w:rsidRDefault="00C0289D" w:rsidP="00506B4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6.6 ± 0.3</w:t>
            </w:r>
          </w:p>
        </w:tc>
      </w:tr>
    </w:tbl>
    <w:p w14:paraId="115D63FC" w14:textId="77777777" w:rsidR="001D50B0" w:rsidRPr="008D2E27" w:rsidRDefault="001D50B0" w:rsidP="001D50B0">
      <w:pPr>
        <w:rPr>
          <w:color w:val="000000" w:themeColor="text1"/>
        </w:rPr>
        <w:sectPr w:rsidR="001D50B0" w:rsidRPr="008D2E27" w:rsidSect="001D50B0">
          <w:pgSz w:w="15840" w:h="12240" w:orient="landscape"/>
          <w:pgMar w:top="1440" w:right="1440" w:bottom="1440" w:left="1440" w:header="708" w:footer="708" w:gutter="0"/>
          <w:cols w:space="708"/>
          <w:docGrid w:linePitch="381"/>
        </w:sectPr>
      </w:pPr>
    </w:p>
    <w:p w14:paraId="46D16EFF" w14:textId="5F5A3605" w:rsidR="00C96679" w:rsidRPr="008D2E27" w:rsidRDefault="00C96679" w:rsidP="00C96679">
      <w:pPr>
        <w:pStyle w:val="ithesisStyleNormal"/>
        <w:rPr>
          <w:color w:val="000000" w:themeColor="text1"/>
          <w:sz w:val="28"/>
          <w:szCs w:val="28"/>
        </w:rPr>
      </w:pPr>
      <w:bookmarkStart w:id="2" w:name="_Toc75770585"/>
      <w:r w:rsidRPr="008D2E27">
        <w:rPr>
          <w:b/>
          <w:bCs/>
          <w:color w:val="000000" w:themeColor="text1"/>
          <w:sz w:val="28"/>
          <w:szCs w:val="28"/>
        </w:rPr>
        <w:lastRenderedPageBreak/>
        <w:t>Table S</w:t>
      </w:r>
      <w:r w:rsidR="00A774CE" w:rsidRPr="008D2E27">
        <w:rPr>
          <w:b/>
          <w:bCs/>
          <w:color w:val="000000" w:themeColor="text1"/>
          <w:sz w:val="28"/>
          <w:szCs w:val="28"/>
        </w:rPr>
        <w:t>6</w:t>
      </w:r>
      <w:r w:rsidR="00912C86" w:rsidRPr="008D2E27">
        <w:rPr>
          <w:b/>
          <w:bCs/>
          <w:color w:val="000000" w:themeColor="text1"/>
          <w:sz w:val="28"/>
          <w:szCs w:val="28"/>
        </w:rPr>
        <w:t>.</w:t>
      </w:r>
      <w:r w:rsidRPr="008D2E27">
        <w:rPr>
          <w:b/>
          <w:bCs/>
          <w:color w:val="000000" w:themeColor="text1"/>
          <w:sz w:val="28"/>
          <w:szCs w:val="28"/>
        </w:rPr>
        <w:t xml:space="preserve"> </w:t>
      </w:r>
      <w:r w:rsidRPr="008D2E27">
        <w:rPr>
          <w:color w:val="000000" w:themeColor="text1"/>
          <w:sz w:val="28"/>
          <w:szCs w:val="28"/>
        </w:rPr>
        <w:t>Quantification results of XPS O 1s spectra of the Si-based and La-based catalysts.</w:t>
      </w:r>
      <w:bookmarkEnd w:id="2"/>
    </w:p>
    <w:p w14:paraId="6B9C0C2B" w14:textId="77777777" w:rsidR="00C96679" w:rsidRPr="008D2E27" w:rsidRDefault="00C96679" w:rsidP="00C96679">
      <w:pPr>
        <w:pStyle w:val="ithesisStyleNormal"/>
        <w:rPr>
          <w:color w:val="000000" w:themeColor="text1"/>
          <w:sz w:val="28"/>
          <w:szCs w:val="28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554"/>
        <w:gridCol w:w="1414"/>
        <w:gridCol w:w="1414"/>
        <w:gridCol w:w="1414"/>
        <w:gridCol w:w="1414"/>
        <w:gridCol w:w="1414"/>
        <w:gridCol w:w="1569"/>
      </w:tblGrid>
      <w:tr w:rsidR="008D2E27" w:rsidRPr="008D2E27" w14:paraId="5E843B22" w14:textId="77777777" w:rsidTr="00C93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C8BBE29" w14:textId="77777777" w:rsidR="00C96679" w:rsidRPr="008D2E27" w:rsidRDefault="00C96679" w:rsidP="00C96679">
            <w:pPr>
              <w:pStyle w:val="ithesisStyleNormal"/>
              <w:spacing w:line="48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Catalyst</w:t>
            </w:r>
          </w:p>
        </w:tc>
        <w:tc>
          <w:tcPr>
            <w:tcW w:w="0" w:type="auto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0B2480" w14:textId="71B05340" w:rsidR="00C96679" w:rsidRPr="008D2E27" w:rsidRDefault="00C96679" w:rsidP="00C96679">
            <w:pPr>
              <w:pStyle w:val="ithesisStyleNormal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O 1s binding energy (eV)</w:t>
            </w:r>
            <w:r w:rsidR="000E2CDD" w:rsidRPr="008D2E27">
              <w:rPr>
                <w:rFonts w:cs="Times New Roman"/>
                <w:color w:val="000000" w:themeColor="text1"/>
                <w:sz w:val="28"/>
                <w:szCs w:val="28"/>
              </w:rPr>
              <w:t xml:space="preserve"> / Percentage fraction</w:t>
            </w:r>
          </w:p>
        </w:tc>
      </w:tr>
      <w:tr w:rsidR="008D2E27" w:rsidRPr="008D2E27" w14:paraId="65C0D95A" w14:textId="77777777" w:rsidTr="00C93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14:paraId="11DD7247" w14:textId="77777777" w:rsidR="00C96679" w:rsidRPr="008D2E27" w:rsidRDefault="00C96679" w:rsidP="00C96679">
            <w:pPr>
              <w:pStyle w:val="ithesisStyleNormal"/>
              <w:spacing w:line="48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75C8FC" w14:textId="15657FCC" w:rsidR="00C96679" w:rsidRPr="008D2E27" w:rsidRDefault="00810AC0" w:rsidP="00C96679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O</w:t>
            </w:r>
            <w:r w:rsidRPr="008D2E27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2-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AC586A" w14:textId="77777777" w:rsidR="00C96679" w:rsidRPr="008D2E27" w:rsidRDefault="00C96679" w:rsidP="00C96679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Mn—O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C8D7DC" w14:textId="762FB66F" w:rsidR="00C96679" w:rsidRPr="008D2E27" w:rsidRDefault="00810AC0" w:rsidP="00C96679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OH</w:t>
            </w:r>
            <w:r w:rsidRPr="008D2E27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-</w:t>
            </w:r>
            <w:r w:rsidR="00A4359C" w:rsidRPr="008D2E27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m:t>CO</m:t>
                  </m:r>
                </m:e>
                <m:sub>
                  <m:r>
                    <m:rPr>
                      <m:nor/>
                    </m:rPr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  <m:sup>
                  <m:r>
                    <m:rPr>
                      <m:nor/>
                    </m:rPr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m:t>2-</m:t>
                  </m:r>
                </m:sup>
              </m:sSubSup>
            </m:oMath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0E0EC8" w14:textId="77777777" w:rsidR="00C96679" w:rsidRPr="008D2E27" w:rsidRDefault="00C96679" w:rsidP="00C96679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Si—O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59CBDF" w14:textId="77777777" w:rsidR="00C96679" w:rsidRPr="008D2E27" w:rsidRDefault="00A83A77" w:rsidP="00C96679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 w:val="28"/>
                        <w:szCs w:val="28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EF1336" w14:textId="77777777" w:rsidR="00C96679" w:rsidRPr="008D2E27" w:rsidRDefault="00C96679" w:rsidP="00C96679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Na—O—W</w:t>
            </w:r>
          </w:p>
        </w:tc>
      </w:tr>
      <w:tr w:rsidR="008D2E27" w:rsidRPr="008D2E27" w14:paraId="32FD6395" w14:textId="77777777" w:rsidTr="00C93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0000" w:themeColor="text1"/>
              <w:bottom w:val="nil"/>
            </w:tcBorders>
            <w:vAlign w:val="center"/>
          </w:tcPr>
          <w:p w14:paraId="325F50A0" w14:textId="77777777" w:rsidR="00810AC0" w:rsidRPr="008D2E27" w:rsidRDefault="00810AC0" w:rsidP="00810AC0">
            <w:pPr>
              <w:pStyle w:val="ithesisStyleNormal"/>
              <w:spacing w:line="48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Si-F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nil"/>
            </w:tcBorders>
            <w:vAlign w:val="center"/>
          </w:tcPr>
          <w:p w14:paraId="0DA4D86E" w14:textId="146C198A" w:rsidR="00810AC0" w:rsidRPr="008D2E27" w:rsidRDefault="00810AC0" w:rsidP="00810AC0">
            <w:pPr>
              <w:pStyle w:val="ithesisStyleNormal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531.3/1.9</w:t>
            </w:r>
            <w:r w:rsidRPr="008D2E27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nil"/>
            </w:tcBorders>
            <w:vAlign w:val="center"/>
          </w:tcPr>
          <w:p w14:paraId="080FA052" w14:textId="77777777" w:rsidR="00810AC0" w:rsidRPr="008D2E27" w:rsidRDefault="00810AC0" w:rsidP="00810AC0">
            <w:pPr>
              <w:pStyle w:val="ithesisStyleNormal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nil"/>
            </w:tcBorders>
            <w:vAlign w:val="center"/>
          </w:tcPr>
          <w:p w14:paraId="5A8631A5" w14:textId="6679A29A" w:rsidR="00810AC0" w:rsidRPr="008D2E27" w:rsidRDefault="00810AC0" w:rsidP="00810AC0">
            <w:pPr>
              <w:pStyle w:val="ithesisStyleNormal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nil"/>
            </w:tcBorders>
            <w:vAlign w:val="center"/>
          </w:tcPr>
          <w:p w14:paraId="692B6832" w14:textId="77777777" w:rsidR="00810AC0" w:rsidRPr="008D2E27" w:rsidRDefault="00810AC0" w:rsidP="00810AC0">
            <w:pPr>
              <w:pStyle w:val="ithesisStyleNormal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533.3/95.5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nil"/>
            </w:tcBorders>
            <w:vAlign w:val="center"/>
          </w:tcPr>
          <w:p w14:paraId="41493D86" w14:textId="77777777" w:rsidR="00810AC0" w:rsidRPr="008D2E27" w:rsidRDefault="00810AC0" w:rsidP="00810AC0">
            <w:pPr>
              <w:pStyle w:val="ithesisStyleNormal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535.0/2.5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nil"/>
            </w:tcBorders>
            <w:vAlign w:val="center"/>
          </w:tcPr>
          <w:p w14:paraId="31CA2515" w14:textId="77777777" w:rsidR="00810AC0" w:rsidRPr="008D2E27" w:rsidRDefault="00810AC0" w:rsidP="00810AC0">
            <w:pPr>
              <w:pStyle w:val="ithesisStyleNormal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D2E27" w:rsidRPr="008D2E27" w14:paraId="1CF36AB0" w14:textId="77777777" w:rsidTr="00C9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vAlign w:val="center"/>
          </w:tcPr>
          <w:p w14:paraId="3DE21383" w14:textId="77777777" w:rsidR="00810AC0" w:rsidRPr="008D2E27" w:rsidRDefault="00810AC0" w:rsidP="00810AC0">
            <w:pPr>
              <w:pStyle w:val="ithesisStyleNormal"/>
              <w:spacing w:line="48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NWMSi</w:t>
            </w:r>
            <w:proofErr w:type="spellEnd"/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-F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134DE7" w14:textId="6BF30E54" w:rsidR="00810AC0" w:rsidRPr="008D2E27" w:rsidRDefault="00810AC0" w:rsidP="00810AC0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531.3/11.2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A04B11" w14:textId="77777777" w:rsidR="00810AC0" w:rsidRPr="008D2E27" w:rsidRDefault="00810AC0" w:rsidP="00810AC0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529.7/1.5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6CB533" w14:textId="635FD1F9" w:rsidR="00810AC0" w:rsidRPr="008D2E27" w:rsidRDefault="00810AC0" w:rsidP="00810AC0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704043" w14:textId="77777777" w:rsidR="00810AC0" w:rsidRPr="008D2E27" w:rsidRDefault="00810AC0" w:rsidP="00810AC0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532.8/68.8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5E4944" w14:textId="77777777" w:rsidR="00810AC0" w:rsidRPr="008D2E27" w:rsidRDefault="00810AC0" w:rsidP="00810AC0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533.8/13.7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2DAA84" w14:textId="77777777" w:rsidR="00810AC0" w:rsidRPr="008D2E27" w:rsidRDefault="00810AC0" w:rsidP="00810AC0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534.7/5.0</w:t>
            </w:r>
          </w:p>
        </w:tc>
      </w:tr>
      <w:tr w:rsidR="008D2E27" w:rsidRPr="008D2E27" w14:paraId="5DA117A7" w14:textId="77777777" w:rsidTr="00C93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vAlign w:val="center"/>
          </w:tcPr>
          <w:p w14:paraId="4150A885" w14:textId="77777777" w:rsidR="00C96679" w:rsidRPr="008D2E27" w:rsidRDefault="00C96679" w:rsidP="00C96679">
            <w:pPr>
              <w:pStyle w:val="ithesisStyleNormal"/>
              <w:spacing w:line="48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La-F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5DD433" w14:textId="3AD4A963" w:rsidR="00C96679" w:rsidRPr="008D2E27" w:rsidRDefault="00810AC0" w:rsidP="00C96679">
            <w:pPr>
              <w:pStyle w:val="ithesisStyleNormal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529.2/</w:t>
            </w:r>
            <w:r w:rsidR="00627BF8" w:rsidRPr="008D2E27">
              <w:rPr>
                <w:rFonts w:cs="Times New Roman"/>
                <w:color w:val="000000" w:themeColor="text1"/>
                <w:sz w:val="28"/>
                <w:szCs w:val="28"/>
              </w:rPr>
              <w:t>9.3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A29939" w14:textId="77777777" w:rsidR="00C96679" w:rsidRPr="008D2E27" w:rsidRDefault="00C96679" w:rsidP="00C96679">
            <w:pPr>
              <w:pStyle w:val="ithesisStyleNormal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DCDA5F" w14:textId="2C47AEB0" w:rsidR="00C96679" w:rsidRPr="008D2E27" w:rsidRDefault="00810AC0" w:rsidP="00C96679">
            <w:pPr>
              <w:pStyle w:val="ithesisStyleNormal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531.6/7</w:t>
            </w:r>
            <w:r w:rsidR="00627BF8" w:rsidRPr="008D2E27">
              <w:rPr>
                <w:rFonts w:cs="Times New Roman"/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B27755" w14:textId="77777777" w:rsidR="00C96679" w:rsidRPr="008D2E27" w:rsidRDefault="00C96679" w:rsidP="00C96679">
            <w:pPr>
              <w:pStyle w:val="ithesisStyleNormal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98D0D2" w14:textId="68B36F92" w:rsidR="00C96679" w:rsidRPr="008D2E27" w:rsidRDefault="00810AC0" w:rsidP="00C96679">
            <w:pPr>
              <w:pStyle w:val="ithesisStyleNormal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533.0/</w:t>
            </w:r>
            <w:r w:rsidR="00627BF8" w:rsidRPr="008D2E27">
              <w:rPr>
                <w:rFonts w:cs="Times New Roman"/>
                <w:color w:val="000000" w:themeColor="text1"/>
                <w:sz w:val="28"/>
                <w:szCs w:val="28"/>
              </w:rPr>
              <w:t>16.7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8FD311" w14:textId="77777777" w:rsidR="00C96679" w:rsidRPr="008D2E27" w:rsidRDefault="00C96679" w:rsidP="00C96679">
            <w:pPr>
              <w:pStyle w:val="ithesisStyleNormal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D2E27" w:rsidRPr="008D2E27" w14:paraId="393ACB3B" w14:textId="77777777" w:rsidTr="00C93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081551C4" w14:textId="77777777" w:rsidR="00C96679" w:rsidRPr="008D2E27" w:rsidRDefault="00C96679" w:rsidP="00C96679">
            <w:pPr>
              <w:pStyle w:val="ithesisStyleNormal"/>
              <w:spacing w:line="48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NWMLa</w:t>
            </w:r>
            <w:proofErr w:type="spellEnd"/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-F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34EE757D" w14:textId="638EBD82" w:rsidR="00C96679" w:rsidRPr="008D2E27" w:rsidRDefault="00810AC0" w:rsidP="00C96679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529.0/8.</w:t>
            </w:r>
            <w:r w:rsidR="00627BF8" w:rsidRPr="008D2E27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3B1E1979" w14:textId="23650A4C" w:rsidR="00C96679" w:rsidRPr="008D2E27" w:rsidRDefault="00810AC0" w:rsidP="00C96679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529.4/1</w:t>
            </w:r>
            <w:r w:rsidR="00627BF8" w:rsidRPr="008D2E27">
              <w:rPr>
                <w:rFonts w:cs="Times New Roman"/>
                <w:color w:val="000000" w:themeColor="text1"/>
                <w:sz w:val="28"/>
                <w:szCs w:val="28"/>
              </w:rPr>
              <w:t>7.6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0CC4015D" w14:textId="057E8BDF" w:rsidR="00C96679" w:rsidRPr="008D2E27" w:rsidRDefault="00810AC0" w:rsidP="00C96679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531.4/</w:t>
            </w:r>
            <w:r w:rsidR="00627BF8" w:rsidRPr="008D2E27">
              <w:rPr>
                <w:rFonts w:cs="Times New Roman"/>
                <w:color w:val="000000" w:themeColor="text1"/>
                <w:sz w:val="28"/>
                <w:szCs w:val="28"/>
              </w:rPr>
              <w:t>39.9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56750E6C" w14:textId="77777777" w:rsidR="00C96679" w:rsidRPr="008D2E27" w:rsidRDefault="00C96679" w:rsidP="00C96679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63B72391" w14:textId="15117393" w:rsidR="00C96679" w:rsidRPr="008D2E27" w:rsidRDefault="00810AC0" w:rsidP="00C96679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532.2/</w:t>
            </w:r>
            <w:r w:rsidR="00627BF8" w:rsidRPr="008D2E27">
              <w:rPr>
                <w:rFonts w:cs="Times New Roman"/>
                <w:color w:val="000000" w:themeColor="text1"/>
                <w:sz w:val="28"/>
                <w:szCs w:val="28"/>
              </w:rPr>
              <w:t>29.8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03DC65D2" w14:textId="56DBAC3D" w:rsidR="00C96679" w:rsidRPr="008D2E27" w:rsidRDefault="00810AC0" w:rsidP="00C96679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534.1/4.</w:t>
            </w:r>
            <w:r w:rsidR="00627BF8" w:rsidRPr="008D2E27"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743A9AAC" w14:textId="30270C51" w:rsidR="009D2ECF" w:rsidRPr="008D2E27" w:rsidRDefault="009D2ECF" w:rsidP="001D50B0">
      <w:pPr>
        <w:rPr>
          <w:color w:val="000000" w:themeColor="text1"/>
        </w:rPr>
      </w:pPr>
    </w:p>
    <w:p w14:paraId="651043FC" w14:textId="3C0CFC1B" w:rsidR="007B5E25" w:rsidRPr="008D2E27" w:rsidRDefault="007B5E25" w:rsidP="001D50B0">
      <w:pPr>
        <w:rPr>
          <w:color w:val="000000" w:themeColor="text1"/>
        </w:rPr>
      </w:pPr>
    </w:p>
    <w:p w14:paraId="59305E51" w14:textId="2F9F2058" w:rsidR="007B5E25" w:rsidRPr="008D2E27" w:rsidRDefault="007B5E25" w:rsidP="001D50B0">
      <w:pPr>
        <w:rPr>
          <w:color w:val="000000" w:themeColor="text1"/>
        </w:rPr>
      </w:pPr>
    </w:p>
    <w:p w14:paraId="06A89E6C" w14:textId="0DD24F88" w:rsidR="007B5E25" w:rsidRPr="008D2E27" w:rsidRDefault="007B5E25" w:rsidP="001D50B0">
      <w:pPr>
        <w:rPr>
          <w:color w:val="000000" w:themeColor="text1"/>
        </w:rPr>
      </w:pPr>
    </w:p>
    <w:p w14:paraId="5841D405" w14:textId="706FA5D2" w:rsidR="007B5E25" w:rsidRPr="008D2E27" w:rsidRDefault="007B5E25" w:rsidP="001D50B0">
      <w:pPr>
        <w:rPr>
          <w:color w:val="000000" w:themeColor="text1"/>
        </w:rPr>
      </w:pPr>
    </w:p>
    <w:p w14:paraId="0639599C" w14:textId="612F73F0" w:rsidR="007B5E25" w:rsidRPr="008D2E27" w:rsidRDefault="007B5E25" w:rsidP="001D50B0">
      <w:pPr>
        <w:rPr>
          <w:color w:val="000000" w:themeColor="text1"/>
        </w:rPr>
      </w:pPr>
    </w:p>
    <w:p w14:paraId="747F95DA" w14:textId="5DA4B9F7" w:rsidR="007B5E25" w:rsidRPr="008D2E27" w:rsidRDefault="007B5E25" w:rsidP="001D50B0">
      <w:pPr>
        <w:rPr>
          <w:color w:val="000000" w:themeColor="text1"/>
        </w:rPr>
      </w:pPr>
    </w:p>
    <w:p w14:paraId="137F169E" w14:textId="0D9375BB" w:rsidR="007B5E25" w:rsidRPr="008D2E27" w:rsidRDefault="007B5E25" w:rsidP="001D50B0">
      <w:pPr>
        <w:rPr>
          <w:color w:val="000000" w:themeColor="text1"/>
        </w:rPr>
      </w:pPr>
    </w:p>
    <w:p w14:paraId="6D18419A" w14:textId="77777777" w:rsidR="007B5E25" w:rsidRPr="008D2E27" w:rsidRDefault="007B5E25" w:rsidP="001D50B0">
      <w:pPr>
        <w:rPr>
          <w:color w:val="000000" w:themeColor="text1"/>
        </w:rPr>
      </w:pPr>
    </w:p>
    <w:p w14:paraId="265B9DFE" w14:textId="2008177B" w:rsidR="009D2ECF" w:rsidRPr="008D2E27" w:rsidRDefault="009D2ECF" w:rsidP="001D50B0">
      <w:pPr>
        <w:rPr>
          <w:color w:val="000000" w:themeColor="text1"/>
        </w:rPr>
      </w:pPr>
      <w:r w:rsidRPr="008D2E27">
        <w:rPr>
          <w:b/>
          <w:bCs/>
          <w:color w:val="000000" w:themeColor="text1"/>
        </w:rPr>
        <w:lastRenderedPageBreak/>
        <w:t>Table S</w:t>
      </w:r>
      <w:r w:rsidR="00A774CE" w:rsidRPr="008D2E27">
        <w:rPr>
          <w:b/>
          <w:bCs/>
          <w:color w:val="000000" w:themeColor="text1"/>
        </w:rPr>
        <w:t>7</w:t>
      </w:r>
      <w:r w:rsidRPr="008D2E27">
        <w:rPr>
          <w:b/>
          <w:bCs/>
          <w:color w:val="000000" w:themeColor="text1"/>
        </w:rPr>
        <w:t>.</w:t>
      </w:r>
      <w:r w:rsidRPr="008D2E27">
        <w:rPr>
          <w:color w:val="000000" w:themeColor="text1"/>
        </w:rPr>
        <w:t xml:space="preserve"> </w:t>
      </w:r>
      <w:r w:rsidR="00BA79F9" w:rsidRPr="008D2E27">
        <w:rPr>
          <w:color w:val="000000" w:themeColor="text1"/>
        </w:rPr>
        <w:t xml:space="preserve">Relative peak area for </w:t>
      </w:r>
      <w:r w:rsidRPr="008D2E27">
        <w:rPr>
          <w:color w:val="000000" w:themeColor="text1"/>
        </w:rPr>
        <w:t>XPS O 1s spectra of the Si-based and La-based catalysts.</w:t>
      </w:r>
    </w:p>
    <w:p w14:paraId="22FA7D27" w14:textId="77777777" w:rsidR="009D2ECF" w:rsidRPr="008D2E27" w:rsidRDefault="009D2ECF" w:rsidP="001D50B0">
      <w:pPr>
        <w:rPr>
          <w:color w:val="000000" w:themeColor="text1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554"/>
        <w:gridCol w:w="1056"/>
        <w:gridCol w:w="1088"/>
        <w:gridCol w:w="1388"/>
        <w:gridCol w:w="1196"/>
        <w:gridCol w:w="1056"/>
        <w:gridCol w:w="1569"/>
      </w:tblGrid>
      <w:tr w:rsidR="008D2E27" w:rsidRPr="008D2E27" w14:paraId="684B5EB8" w14:textId="77777777" w:rsidTr="00A43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42786D7" w14:textId="77777777" w:rsidR="009D2ECF" w:rsidRPr="008D2E27" w:rsidRDefault="009D2ECF" w:rsidP="00A4359C">
            <w:pPr>
              <w:pStyle w:val="ithesisStyleNormal"/>
              <w:spacing w:line="48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Catalyst</w:t>
            </w:r>
          </w:p>
        </w:tc>
        <w:tc>
          <w:tcPr>
            <w:tcW w:w="0" w:type="auto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6CCEEF" w14:textId="12B702A7" w:rsidR="009D2ECF" w:rsidRPr="008D2E27" w:rsidRDefault="00BA79F9" w:rsidP="00A4359C">
            <w:pPr>
              <w:pStyle w:val="ithesisStyleNormal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Relative peak area (</w:t>
            </w:r>
            <w:proofErr w:type="spellStart"/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a.u</w:t>
            </w:r>
            <w:proofErr w:type="spellEnd"/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.)</w:t>
            </w:r>
          </w:p>
        </w:tc>
      </w:tr>
      <w:tr w:rsidR="008D2E27" w:rsidRPr="008D2E27" w14:paraId="6ECD7CEB" w14:textId="77777777" w:rsidTr="00A43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14:paraId="2E7DA604" w14:textId="77777777" w:rsidR="00A4359C" w:rsidRPr="008D2E27" w:rsidRDefault="00A4359C" w:rsidP="00A4359C">
            <w:pPr>
              <w:pStyle w:val="ithesisStyleNormal"/>
              <w:spacing w:line="48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56B3E2" w14:textId="666A865A" w:rsidR="00A4359C" w:rsidRPr="008D2E27" w:rsidRDefault="00A4359C" w:rsidP="00A4359C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O</w:t>
            </w:r>
            <w:r w:rsidRPr="008D2E27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2-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3FA312" w14:textId="69015FA8" w:rsidR="00A4359C" w:rsidRPr="008D2E27" w:rsidRDefault="00A4359C" w:rsidP="00A4359C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Mn—O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5FA555" w14:textId="789F420D" w:rsidR="00A4359C" w:rsidRPr="008D2E27" w:rsidRDefault="00A4359C" w:rsidP="00A4359C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OH</w:t>
            </w:r>
            <w:r w:rsidRPr="008D2E27">
              <w:rPr>
                <w:rFonts w:cs="Times New Roman"/>
                <w:color w:val="000000" w:themeColor="text1"/>
                <w:sz w:val="28"/>
                <w:szCs w:val="28"/>
                <w:vertAlign w:val="superscript"/>
              </w:rPr>
              <w:t>-</w:t>
            </w: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m:t>CO</m:t>
                  </m:r>
                </m:e>
                <m:sub>
                  <m:r>
                    <m:rPr>
                      <m:nor/>
                    </m:rPr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  <m:sup>
                  <m:r>
                    <m:rPr>
                      <m:nor/>
                    </m:rPr>
                    <w:rPr>
                      <w:rFonts w:cs="Times New Roman"/>
                      <w:color w:val="000000" w:themeColor="text1"/>
                      <w:sz w:val="28"/>
                      <w:szCs w:val="28"/>
                    </w:rPr>
                    <m:t>2-</m:t>
                  </m:r>
                </m:sup>
              </m:sSubSup>
            </m:oMath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5685C5" w14:textId="2F1E0889" w:rsidR="00A4359C" w:rsidRPr="008D2E27" w:rsidRDefault="00A4359C" w:rsidP="00A4359C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Si—O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56B2E1" w14:textId="09E7FCB9" w:rsidR="00A4359C" w:rsidRPr="008D2E27" w:rsidRDefault="00A83A77" w:rsidP="00A4359C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cs="Times New Roman"/>
                        <w:color w:val="000000" w:themeColor="text1"/>
                        <w:sz w:val="28"/>
                        <w:szCs w:val="28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19332F" w14:textId="0940010D" w:rsidR="00A4359C" w:rsidRPr="008D2E27" w:rsidRDefault="00A4359C" w:rsidP="00A4359C">
            <w:pPr>
              <w:pStyle w:val="ithesisStyleNormal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Na—O—W</w:t>
            </w:r>
          </w:p>
        </w:tc>
      </w:tr>
      <w:tr w:rsidR="008D2E27" w:rsidRPr="008D2E27" w14:paraId="7636F0B1" w14:textId="77777777" w:rsidTr="00A43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000000" w:themeColor="text1"/>
              <w:bottom w:val="nil"/>
            </w:tcBorders>
            <w:vAlign w:val="center"/>
          </w:tcPr>
          <w:p w14:paraId="5C3E4479" w14:textId="77777777" w:rsidR="00A4359C" w:rsidRPr="008D2E27" w:rsidRDefault="00A4359C" w:rsidP="00A4359C">
            <w:pPr>
              <w:pStyle w:val="ithesisStyleNormal"/>
              <w:spacing w:line="48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Si-F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nil"/>
            </w:tcBorders>
            <w:vAlign w:val="center"/>
          </w:tcPr>
          <w:p w14:paraId="5BD5AE99" w14:textId="3859FB71" w:rsidR="00A4359C" w:rsidRPr="008D2E27" w:rsidRDefault="00A4359C" w:rsidP="00A4359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656.9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nil"/>
            </w:tcBorders>
            <w:vAlign w:val="center"/>
          </w:tcPr>
          <w:p w14:paraId="2F97F8DA" w14:textId="77777777" w:rsidR="00A4359C" w:rsidRPr="008D2E27" w:rsidRDefault="00A4359C" w:rsidP="00A4359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nil"/>
            </w:tcBorders>
            <w:vAlign w:val="center"/>
          </w:tcPr>
          <w:p w14:paraId="743291CB" w14:textId="7D7DB658" w:rsidR="00A4359C" w:rsidRPr="008D2E27" w:rsidRDefault="00A4359C" w:rsidP="00A4359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nil"/>
            </w:tcBorders>
            <w:vAlign w:val="center"/>
          </w:tcPr>
          <w:p w14:paraId="53100757" w14:textId="6F48DD46" w:rsidR="00A4359C" w:rsidRPr="008D2E27" w:rsidRDefault="00A4359C" w:rsidP="00A4359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32,380.6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nil"/>
            </w:tcBorders>
            <w:vAlign w:val="center"/>
          </w:tcPr>
          <w:p w14:paraId="28F67258" w14:textId="74FA1705" w:rsidR="00A4359C" w:rsidRPr="008D2E27" w:rsidRDefault="00A4359C" w:rsidP="00A4359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854.0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nil"/>
            </w:tcBorders>
            <w:vAlign w:val="center"/>
          </w:tcPr>
          <w:p w14:paraId="118D565D" w14:textId="77777777" w:rsidR="00A4359C" w:rsidRPr="008D2E27" w:rsidRDefault="00A4359C" w:rsidP="00A4359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-</w:t>
            </w:r>
          </w:p>
        </w:tc>
      </w:tr>
      <w:tr w:rsidR="008D2E27" w:rsidRPr="008D2E27" w14:paraId="1FF7321E" w14:textId="77777777" w:rsidTr="00A43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vAlign w:val="center"/>
          </w:tcPr>
          <w:p w14:paraId="34BCBE5F" w14:textId="77777777" w:rsidR="00A4359C" w:rsidRPr="008D2E27" w:rsidRDefault="00A4359C" w:rsidP="00A4359C">
            <w:pPr>
              <w:pStyle w:val="ithesisStyleNormal"/>
              <w:spacing w:line="48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NWMSi</w:t>
            </w:r>
            <w:proofErr w:type="spellEnd"/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-F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E016F5" w14:textId="51722556" w:rsidR="00A4359C" w:rsidRPr="008D2E27" w:rsidRDefault="00A4359C" w:rsidP="00A4359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3,957.9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DD83AD" w14:textId="109DA829" w:rsidR="00A4359C" w:rsidRPr="008D2E27" w:rsidRDefault="00A4359C" w:rsidP="00A4359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538.2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11796A" w14:textId="5AC9416F" w:rsidR="00A4359C" w:rsidRPr="008D2E27" w:rsidRDefault="00A4359C" w:rsidP="00A4359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6B8AD5" w14:textId="5FED6BFC" w:rsidR="00A4359C" w:rsidRPr="008D2E27" w:rsidRDefault="00A4359C" w:rsidP="00A4359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24,260.8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B9F77A" w14:textId="59269AC8" w:rsidR="00A4359C" w:rsidRPr="008D2E27" w:rsidRDefault="00A4359C" w:rsidP="00A4359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4,751.9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57E4F4" w14:textId="1B232C3B" w:rsidR="00A4359C" w:rsidRPr="008D2E27" w:rsidRDefault="00A4359C" w:rsidP="00A4359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1,778.8</w:t>
            </w:r>
          </w:p>
        </w:tc>
      </w:tr>
      <w:tr w:rsidR="008D2E27" w:rsidRPr="008D2E27" w14:paraId="12963370" w14:textId="77777777" w:rsidTr="00A43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  <w:vAlign w:val="center"/>
          </w:tcPr>
          <w:p w14:paraId="694A7BB1" w14:textId="77777777" w:rsidR="00810AC0" w:rsidRPr="008D2E27" w:rsidRDefault="00810AC0" w:rsidP="00A4359C">
            <w:pPr>
              <w:pStyle w:val="ithesisStyleNormal"/>
              <w:spacing w:line="48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La-F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782A7D" w14:textId="1B308D3B" w:rsidR="00810AC0" w:rsidRPr="008D2E27" w:rsidRDefault="00810AC0" w:rsidP="00A4359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</w:t>
            </w:r>
            <w:r w:rsidR="00A4359C" w:rsidRPr="008D2E27">
              <w:rPr>
                <w:color w:val="000000" w:themeColor="text1"/>
              </w:rPr>
              <w:t>,</w:t>
            </w:r>
            <w:r w:rsidRPr="008D2E27">
              <w:rPr>
                <w:color w:val="000000" w:themeColor="text1"/>
              </w:rPr>
              <w:t>301.3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02DA8C" w14:textId="2C512CF1" w:rsidR="00810AC0" w:rsidRPr="008D2E27" w:rsidRDefault="00A4359C" w:rsidP="00A4359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86FE3C" w14:textId="2F9D169E" w:rsidR="00810AC0" w:rsidRPr="008D2E27" w:rsidRDefault="00810AC0" w:rsidP="00A4359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10</w:t>
            </w:r>
            <w:r w:rsidR="00A4359C" w:rsidRPr="008D2E27">
              <w:rPr>
                <w:color w:val="000000" w:themeColor="text1"/>
              </w:rPr>
              <w:t>,</w:t>
            </w:r>
            <w:r w:rsidRPr="008D2E27">
              <w:rPr>
                <w:color w:val="000000" w:themeColor="text1"/>
              </w:rPr>
              <w:t>404.0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D40151" w14:textId="43E9FB85" w:rsidR="00810AC0" w:rsidRPr="008D2E27" w:rsidRDefault="00A4359C" w:rsidP="00A4359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4338C6" w14:textId="32C174DD" w:rsidR="00810AC0" w:rsidRPr="008D2E27" w:rsidRDefault="00810AC0" w:rsidP="00A4359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</w:t>
            </w:r>
            <w:r w:rsidR="00A4359C" w:rsidRPr="008D2E27">
              <w:rPr>
                <w:color w:val="000000" w:themeColor="text1"/>
              </w:rPr>
              <w:t>,</w:t>
            </w:r>
            <w:r w:rsidRPr="008D2E27">
              <w:rPr>
                <w:color w:val="000000" w:themeColor="text1"/>
              </w:rPr>
              <w:t>347.</w:t>
            </w:r>
            <w:r w:rsidR="00A4359C" w:rsidRPr="008D2E27">
              <w:rPr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E5E530" w14:textId="026308B1" w:rsidR="00810AC0" w:rsidRPr="008D2E27" w:rsidRDefault="00A4359C" w:rsidP="00A4359C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-</w:t>
            </w:r>
          </w:p>
        </w:tc>
      </w:tr>
      <w:tr w:rsidR="008D2E27" w:rsidRPr="008D2E27" w14:paraId="343FA8EF" w14:textId="77777777" w:rsidTr="00A43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274010BA" w14:textId="77777777" w:rsidR="00810AC0" w:rsidRPr="008D2E27" w:rsidRDefault="00810AC0" w:rsidP="00A4359C">
            <w:pPr>
              <w:pStyle w:val="ithesisStyleNormal"/>
              <w:spacing w:line="48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NWMLa</w:t>
            </w:r>
            <w:proofErr w:type="spellEnd"/>
            <w:r w:rsidRPr="008D2E27">
              <w:rPr>
                <w:rFonts w:cs="Times New Roman"/>
                <w:color w:val="000000" w:themeColor="text1"/>
                <w:sz w:val="28"/>
                <w:szCs w:val="28"/>
              </w:rPr>
              <w:t>-F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5FCE7C85" w14:textId="0AB63C4D" w:rsidR="00810AC0" w:rsidRPr="008D2E27" w:rsidRDefault="00810AC0" w:rsidP="00A4359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1</w:t>
            </w:r>
            <w:r w:rsidR="00A4359C" w:rsidRPr="008D2E27">
              <w:rPr>
                <w:color w:val="000000" w:themeColor="text1"/>
              </w:rPr>
              <w:t>,</w:t>
            </w:r>
            <w:r w:rsidRPr="008D2E27">
              <w:rPr>
                <w:color w:val="000000" w:themeColor="text1"/>
              </w:rPr>
              <w:t>250.6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0F8BE910" w14:textId="59035CB3" w:rsidR="00810AC0" w:rsidRPr="008D2E27" w:rsidRDefault="00810AC0" w:rsidP="00A4359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2</w:t>
            </w:r>
            <w:r w:rsidR="00A4359C" w:rsidRPr="008D2E27">
              <w:rPr>
                <w:color w:val="000000" w:themeColor="text1"/>
              </w:rPr>
              <w:t>,</w:t>
            </w:r>
            <w:r w:rsidRPr="008D2E27">
              <w:rPr>
                <w:color w:val="000000" w:themeColor="text1"/>
              </w:rPr>
              <w:t>731.3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0578D020" w14:textId="7FD15A1F" w:rsidR="00810AC0" w:rsidRPr="008D2E27" w:rsidRDefault="00810AC0" w:rsidP="00A4359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6</w:t>
            </w:r>
            <w:r w:rsidR="00A4359C" w:rsidRPr="008D2E27">
              <w:rPr>
                <w:color w:val="000000" w:themeColor="text1"/>
              </w:rPr>
              <w:t>,</w:t>
            </w:r>
            <w:r w:rsidRPr="008D2E27">
              <w:rPr>
                <w:color w:val="000000" w:themeColor="text1"/>
              </w:rPr>
              <w:t>183.</w:t>
            </w:r>
            <w:r w:rsidR="00A4359C" w:rsidRPr="008D2E27">
              <w:rPr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06D50FC7" w14:textId="37A2D979" w:rsidR="00810AC0" w:rsidRPr="008D2E27" w:rsidRDefault="00A4359C" w:rsidP="00A4359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36CB08F4" w14:textId="029A4402" w:rsidR="00810AC0" w:rsidRPr="008D2E27" w:rsidRDefault="00810AC0" w:rsidP="00A4359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4</w:t>
            </w:r>
            <w:r w:rsidR="00A4359C" w:rsidRPr="008D2E27">
              <w:rPr>
                <w:color w:val="000000" w:themeColor="text1"/>
              </w:rPr>
              <w:t>,</w:t>
            </w:r>
            <w:r w:rsidRPr="008D2E27">
              <w:rPr>
                <w:color w:val="000000" w:themeColor="text1"/>
              </w:rPr>
              <w:t>607.</w:t>
            </w:r>
            <w:r w:rsidR="00A4359C" w:rsidRPr="008D2E27">
              <w:rPr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4" w:space="0" w:color="000000" w:themeColor="text1"/>
            </w:tcBorders>
            <w:vAlign w:val="center"/>
          </w:tcPr>
          <w:p w14:paraId="2623534E" w14:textId="36513107" w:rsidR="00810AC0" w:rsidRPr="008D2E27" w:rsidRDefault="00810AC0" w:rsidP="00A4359C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D2E27">
              <w:rPr>
                <w:color w:val="000000" w:themeColor="text1"/>
              </w:rPr>
              <w:t>711.4</w:t>
            </w:r>
          </w:p>
        </w:tc>
      </w:tr>
    </w:tbl>
    <w:p w14:paraId="77E7CC59" w14:textId="32D4A63F" w:rsidR="009D2ECF" w:rsidRPr="008D2E27" w:rsidRDefault="009D2ECF" w:rsidP="001D50B0">
      <w:pPr>
        <w:rPr>
          <w:color w:val="000000" w:themeColor="text1"/>
        </w:rPr>
        <w:sectPr w:rsidR="009D2ECF" w:rsidRPr="008D2E27" w:rsidSect="00C96679">
          <w:pgSz w:w="15840" w:h="12240" w:orient="landscape"/>
          <w:pgMar w:top="1440" w:right="1440" w:bottom="1440" w:left="1440" w:header="708" w:footer="708" w:gutter="0"/>
          <w:cols w:space="708"/>
          <w:docGrid w:linePitch="381"/>
        </w:sectPr>
      </w:pPr>
    </w:p>
    <w:p w14:paraId="2DA885E9" w14:textId="77777777" w:rsidR="003750F0" w:rsidRPr="008D2E27" w:rsidRDefault="003750F0" w:rsidP="003750F0">
      <w:pPr>
        <w:spacing w:line="480" w:lineRule="auto"/>
        <w:jc w:val="center"/>
        <w:rPr>
          <w:color w:val="000000" w:themeColor="text1"/>
        </w:rPr>
      </w:pPr>
      <w:r w:rsidRPr="008D2E27">
        <w:rPr>
          <w:noProof/>
          <w:color w:val="000000" w:themeColor="text1"/>
        </w:rPr>
        <w:lastRenderedPageBreak/>
        <w:drawing>
          <wp:inline distT="0" distB="0" distL="0" distR="0" wp14:anchorId="10E7E9A9" wp14:editId="2BFBC2E0">
            <wp:extent cx="2962800" cy="2411408"/>
            <wp:effectExtent l="0" t="0" r="952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4" t="9294" r="10944" b="2045"/>
                    <a:stretch/>
                  </pic:blipFill>
                  <pic:spPr bwMode="auto">
                    <a:xfrm>
                      <a:off x="0" y="0"/>
                      <a:ext cx="2962800" cy="241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2E27">
        <w:rPr>
          <w:noProof/>
          <w:color w:val="000000" w:themeColor="text1"/>
        </w:rPr>
        <w:drawing>
          <wp:inline distT="0" distB="0" distL="0" distR="0" wp14:anchorId="746FD3FA" wp14:editId="01241E67">
            <wp:extent cx="2912012" cy="24098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775" cy="241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E27">
        <w:rPr>
          <w:noProof/>
          <w:color w:val="000000" w:themeColor="text1"/>
        </w:rPr>
        <w:drawing>
          <wp:inline distT="0" distB="0" distL="0" distR="0" wp14:anchorId="61AEFD34" wp14:editId="11349F0B">
            <wp:extent cx="2962800" cy="2432234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00" cy="243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6145C" w14:textId="403C0761" w:rsidR="003750F0" w:rsidRPr="008D2E27" w:rsidRDefault="003750F0" w:rsidP="003750F0">
      <w:pPr>
        <w:spacing w:line="480" w:lineRule="auto"/>
        <w:rPr>
          <w:b/>
          <w:bCs/>
          <w:color w:val="000000" w:themeColor="text1"/>
        </w:rPr>
      </w:pPr>
      <w:r w:rsidRPr="008D2E27">
        <w:rPr>
          <w:b/>
          <w:bCs/>
          <w:color w:val="000000" w:themeColor="text1"/>
        </w:rPr>
        <w:t>Figure S</w:t>
      </w:r>
      <w:r w:rsidR="003C4C22" w:rsidRPr="008D2E27">
        <w:rPr>
          <w:b/>
          <w:bCs/>
          <w:color w:val="000000" w:themeColor="text1"/>
        </w:rPr>
        <w:t>5</w:t>
      </w:r>
      <w:r w:rsidRPr="008D2E27">
        <w:rPr>
          <w:b/>
          <w:bCs/>
          <w:color w:val="000000" w:themeColor="text1"/>
        </w:rPr>
        <w:t xml:space="preserve">. </w:t>
      </w:r>
      <w:r w:rsidRPr="008D2E27">
        <w:rPr>
          <w:color w:val="000000" w:themeColor="text1"/>
        </w:rPr>
        <w:t>XPS spe</w:t>
      </w:r>
      <w:r w:rsidR="008D2E27" w:rsidRPr="008D2E27">
        <w:rPr>
          <w:color w:val="000000" w:themeColor="text1"/>
        </w:rPr>
        <w:t>c</w:t>
      </w:r>
      <w:r w:rsidRPr="008D2E27">
        <w:rPr>
          <w:color w:val="000000" w:themeColor="text1"/>
        </w:rPr>
        <w:t xml:space="preserve">tra of (a) Na 1s, (b) W 4f, and (c) Mn 2p regions obtained from </w:t>
      </w:r>
      <w:proofErr w:type="spellStart"/>
      <w:r w:rsidRPr="008D2E27">
        <w:rPr>
          <w:color w:val="000000" w:themeColor="text1"/>
        </w:rPr>
        <w:t>NWMSi</w:t>
      </w:r>
      <w:proofErr w:type="spellEnd"/>
      <w:r w:rsidRPr="008D2E27">
        <w:rPr>
          <w:color w:val="000000" w:themeColor="text1"/>
        </w:rPr>
        <w:t xml:space="preserve">-F and </w:t>
      </w:r>
      <w:proofErr w:type="spellStart"/>
      <w:r w:rsidRPr="008D2E27">
        <w:rPr>
          <w:color w:val="000000" w:themeColor="text1"/>
        </w:rPr>
        <w:t>NWMLa</w:t>
      </w:r>
      <w:proofErr w:type="spellEnd"/>
      <w:r w:rsidRPr="008D2E27">
        <w:rPr>
          <w:color w:val="000000" w:themeColor="text1"/>
        </w:rPr>
        <w:t>-F catalysts.</w:t>
      </w:r>
    </w:p>
    <w:p w14:paraId="12975BFC" w14:textId="77777777" w:rsidR="00846CC9" w:rsidRPr="008D2E27" w:rsidRDefault="00846CC9" w:rsidP="001D50B0">
      <w:pPr>
        <w:rPr>
          <w:b/>
          <w:bCs/>
          <w:color w:val="000000" w:themeColor="text1"/>
        </w:rPr>
      </w:pPr>
    </w:p>
    <w:p w14:paraId="46FFF223" w14:textId="77777777" w:rsidR="003C4C22" w:rsidRPr="008D2E27" w:rsidRDefault="003C4C22" w:rsidP="00D81C01">
      <w:pPr>
        <w:spacing w:line="480" w:lineRule="auto"/>
        <w:rPr>
          <w:color w:val="000000" w:themeColor="text1"/>
        </w:rPr>
        <w:sectPr w:rsidR="003C4C22" w:rsidRPr="008D2E27" w:rsidSect="001D50B0">
          <w:pgSz w:w="12240" w:h="15840"/>
          <w:pgMar w:top="1440" w:right="1440" w:bottom="1440" w:left="1440" w:header="708" w:footer="708" w:gutter="0"/>
          <w:cols w:space="708"/>
          <w:docGrid w:linePitch="381"/>
        </w:sectPr>
      </w:pPr>
    </w:p>
    <w:p w14:paraId="58F6480E" w14:textId="0AC55301" w:rsidR="00AF40FD" w:rsidRPr="008D2E27" w:rsidRDefault="00947665" w:rsidP="00D81C01">
      <w:pPr>
        <w:spacing w:line="480" w:lineRule="auto"/>
        <w:rPr>
          <w:b/>
          <w:bCs/>
          <w:color w:val="000000" w:themeColor="text1"/>
        </w:rPr>
      </w:pPr>
      <w:r w:rsidRPr="008D2E27">
        <w:rPr>
          <w:b/>
          <w:bCs/>
          <w:color w:val="000000" w:themeColor="text1"/>
        </w:rPr>
        <w:lastRenderedPageBreak/>
        <w:t>Reference</w:t>
      </w:r>
    </w:p>
    <w:p w14:paraId="17666FBE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Au</w:t>
      </w:r>
      <w:r>
        <w:rPr>
          <w:noProof/>
          <w:color w:val="000000" w:themeColor="text1"/>
        </w:rPr>
        <w:t>,</w:t>
      </w:r>
      <w:r w:rsidRPr="008D2E27">
        <w:rPr>
          <w:noProof/>
          <w:color w:val="000000" w:themeColor="text1"/>
        </w:rPr>
        <w:t xml:space="preserve"> C.T., </w:t>
      </w:r>
      <w:r>
        <w:rPr>
          <w:noProof/>
          <w:color w:val="000000" w:themeColor="text1"/>
        </w:rPr>
        <w:t xml:space="preserve">Zang, </w:t>
      </w:r>
      <w:r w:rsidRPr="008D2E27">
        <w:rPr>
          <w:noProof/>
          <w:color w:val="000000" w:themeColor="text1"/>
        </w:rPr>
        <w:t>Y.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 xml:space="preserve">Q., </w:t>
      </w:r>
      <w:r w:rsidRPr="008D2E27">
        <w:rPr>
          <w:noProof/>
          <w:color w:val="000000" w:themeColor="text1"/>
        </w:rPr>
        <w:t>He</w:t>
      </w:r>
      <w:r>
        <w:rPr>
          <w:noProof/>
          <w:color w:val="000000" w:themeColor="text1"/>
        </w:rPr>
        <w:t>,</w:t>
      </w:r>
      <w:r w:rsidRPr="008D2E27">
        <w:rPr>
          <w:noProof/>
          <w:color w:val="000000" w:themeColor="text1"/>
        </w:rPr>
        <w:t xml:space="preserve"> H., </w:t>
      </w:r>
      <w:r w:rsidRPr="008D2E27">
        <w:rPr>
          <w:noProof/>
          <w:color w:val="000000" w:themeColor="text1"/>
        </w:rPr>
        <w:t>La</w:t>
      </w:r>
      <w:r>
        <w:rPr>
          <w:noProof/>
          <w:color w:val="000000" w:themeColor="text1"/>
        </w:rPr>
        <w:t xml:space="preserve">i, </w:t>
      </w:r>
      <w:r w:rsidRPr="008D2E27">
        <w:rPr>
          <w:noProof/>
          <w:color w:val="000000" w:themeColor="text1"/>
        </w:rPr>
        <w:t>S.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Y.,</w:t>
      </w:r>
      <w:r>
        <w:rPr>
          <w:noProof/>
          <w:color w:val="000000" w:themeColor="text1"/>
        </w:rPr>
        <w:t xml:space="preserve"> Ng.,</w:t>
      </w:r>
      <w:r w:rsidRPr="008D2E27">
        <w:rPr>
          <w:noProof/>
          <w:color w:val="000000" w:themeColor="text1"/>
        </w:rPr>
        <w:t xml:space="preserve"> C.F</w:t>
      </w:r>
      <w:r>
        <w:rPr>
          <w:noProof/>
          <w:color w:val="000000" w:themeColor="text1"/>
        </w:rPr>
        <w:t>.,</w:t>
      </w:r>
      <w:r w:rsidRPr="008D2E27">
        <w:rPr>
          <w:noProof/>
          <w:color w:val="000000" w:themeColor="text1"/>
        </w:rPr>
        <w:t xml:space="preserve"> 1997. The characterization of BaCO</w:t>
      </w:r>
      <w:r w:rsidRPr="008D2E27">
        <w:rPr>
          <w:noProof/>
          <w:color w:val="000000" w:themeColor="text1"/>
          <w:vertAlign w:val="subscript"/>
        </w:rPr>
        <w:t>3</w:t>
      </w:r>
      <w:r w:rsidRPr="008D2E27">
        <w:rPr>
          <w:noProof/>
          <w:color w:val="000000" w:themeColor="text1"/>
        </w:rPr>
        <w:t xml:space="preserve">-modified LaOF catalysts for the OCM reaction. J. Catal. 167, 354-363. </w:t>
      </w:r>
      <w:hyperlink r:id="rId20" w:history="1">
        <w:r w:rsidRPr="008D2E27">
          <w:rPr>
            <w:rStyle w:val="Hyperlink"/>
            <w:noProof/>
            <w:color w:val="000000" w:themeColor="text1"/>
          </w:rPr>
          <w:t>https://doi.org/10.</w:t>
        </w:r>
        <w:r w:rsidRPr="008D2E27">
          <w:rPr>
            <w:rStyle w:val="Hyperlink"/>
            <w:noProof/>
            <w:color w:val="000000" w:themeColor="text1"/>
          </w:rPr>
          <w:t>1</w:t>
        </w:r>
        <w:r w:rsidRPr="008D2E27">
          <w:rPr>
            <w:rStyle w:val="Hyperlink"/>
            <w:noProof/>
            <w:color w:val="000000" w:themeColor="text1"/>
          </w:rPr>
          <w:t>006/jcat.1997.1577</w:t>
        </w:r>
      </w:hyperlink>
      <w:r w:rsidRPr="008D2E27">
        <w:rPr>
          <w:noProof/>
          <w:color w:val="000000" w:themeColor="text1"/>
        </w:rPr>
        <w:t>.</w:t>
      </w:r>
    </w:p>
    <w:p w14:paraId="4FD992E8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Chua, Y.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T., Mohamed, A.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R., Bhatia, S., 2008. Oxidative coupling of methane for the production of ethylene over sodium-tungsten-manganese-supported-silica catalyst (Na-W-Mn/SiO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). Appl. Catal. A-Gen. 343, 142-148. </w:t>
      </w:r>
      <w:hyperlink r:id="rId21" w:history="1">
        <w:r w:rsidRPr="008D2E27">
          <w:rPr>
            <w:rStyle w:val="Hyperlink"/>
            <w:noProof/>
            <w:color w:val="000000" w:themeColor="text1"/>
          </w:rPr>
          <w:t>https://doi.org/10.1016/j.apcata.2008.03.032</w:t>
        </w:r>
      </w:hyperlink>
      <w:r w:rsidRPr="008D2E27">
        <w:rPr>
          <w:noProof/>
          <w:color w:val="000000" w:themeColor="text1"/>
        </w:rPr>
        <w:t>.</w:t>
      </w:r>
    </w:p>
    <w:p w14:paraId="68E5A1AD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DeBoy, J.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M., Hicks, R.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F., 1988. Oxidative coupling of methane over alkaline earth promoted La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O</w:t>
      </w:r>
      <w:r w:rsidRPr="008D2E27">
        <w:rPr>
          <w:noProof/>
          <w:color w:val="000000" w:themeColor="text1"/>
          <w:vertAlign w:val="subscript"/>
        </w:rPr>
        <w:t>3</w:t>
      </w:r>
      <w:r w:rsidRPr="008D2E27">
        <w:rPr>
          <w:noProof/>
          <w:color w:val="000000" w:themeColor="text1"/>
        </w:rPr>
        <w:t xml:space="preserve">. J. Chem. Soc. 982-984. </w:t>
      </w:r>
      <w:hyperlink r:id="rId22" w:history="1">
        <w:r w:rsidRPr="008D2E27">
          <w:rPr>
            <w:rStyle w:val="Hyperlink"/>
            <w:noProof/>
            <w:color w:val="000000" w:themeColor="text1"/>
          </w:rPr>
          <w:t>https://doi.org/10.1039/C39880000982</w:t>
        </w:r>
      </w:hyperlink>
      <w:r w:rsidRPr="008D2E27">
        <w:rPr>
          <w:noProof/>
          <w:color w:val="000000" w:themeColor="text1"/>
        </w:rPr>
        <w:t>.</w:t>
      </w:r>
    </w:p>
    <w:p w14:paraId="4C784A0E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Elkins, T.W., Hagelin-Weaver, H.E., 2015. Characterization of Mn-Na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WO</w:t>
      </w:r>
      <w:r w:rsidRPr="008D2E27">
        <w:rPr>
          <w:noProof/>
          <w:color w:val="000000" w:themeColor="text1"/>
          <w:vertAlign w:val="subscript"/>
        </w:rPr>
        <w:t>4</w:t>
      </w:r>
      <w:r w:rsidRPr="008D2E27">
        <w:rPr>
          <w:noProof/>
          <w:color w:val="000000" w:themeColor="text1"/>
        </w:rPr>
        <w:t>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and Mn-Na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WO</w:t>
      </w:r>
      <w:r w:rsidRPr="008D2E27">
        <w:rPr>
          <w:noProof/>
          <w:color w:val="000000" w:themeColor="text1"/>
          <w:vertAlign w:val="subscript"/>
        </w:rPr>
        <w:t>4</w:t>
      </w:r>
      <w:r w:rsidRPr="008D2E27">
        <w:rPr>
          <w:noProof/>
          <w:color w:val="000000" w:themeColor="text1"/>
        </w:rPr>
        <w:t xml:space="preserve">/MgO catalysts for the oxidative coupling of methane. Appl. Catal. A-Gen. 497, 96-106. </w:t>
      </w:r>
      <w:hyperlink r:id="rId23" w:history="1">
        <w:r w:rsidRPr="008D2E27">
          <w:rPr>
            <w:rStyle w:val="Hyperlink"/>
            <w:noProof/>
            <w:color w:val="000000" w:themeColor="text1"/>
          </w:rPr>
          <w:t>https://doi.org/10.1016/j.apcata.2015.02.040</w:t>
        </w:r>
      </w:hyperlink>
      <w:r w:rsidRPr="008D2E27">
        <w:rPr>
          <w:noProof/>
          <w:color w:val="000000" w:themeColor="text1"/>
        </w:rPr>
        <w:t>.</w:t>
      </w:r>
    </w:p>
    <w:p w14:paraId="3DBDDD9E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Fleischer, V., Steuer, R., Parishan, S., Schomäcker, R., 2016. Investigation of the surface reaction network of the oxidative coupling of methane over Na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WO</w:t>
      </w:r>
      <w:r w:rsidRPr="008D2E27">
        <w:rPr>
          <w:noProof/>
          <w:color w:val="000000" w:themeColor="text1"/>
          <w:vertAlign w:val="subscript"/>
        </w:rPr>
        <w:t>4</w:t>
      </w:r>
      <w:r w:rsidRPr="008D2E27">
        <w:rPr>
          <w:noProof/>
          <w:color w:val="000000" w:themeColor="text1"/>
        </w:rPr>
        <w:t>/Mn/SiO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catalyst by temperature programmed and dynamic experiments. J. Catal. 341, 91-103. </w:t>
      </w:r>
      <w:hyperlink r:id="rId24" w:history="1">
        <w:r w:rsidRPr="008D2E27">
          <w:rPr>
            <w:rStyle w:val="Hyperlink"/>
            <w:noProof/>
            <w:color w:val="000000" w:themeColor="text1"/>
          </w:rPr>
          <w:t>https://doi.org/10.1016/j.jcat.2016.06.014</w:t>
        </w:r>
      </w:hyperlink>
      <w:r w:rsidRPr="008D2E27">
        <w:rPr>
          <w:noProof/>
          <w:color w:val="000000" w:themeColor="text1"/>
        </w:rPr>
        <w:t>.</w:t>
      </w:r>
    </w:p>
    <w:p w14:paraId="37EBCAC5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lastRenderedPageBreak/>
        <w:t xml:space="preserve">Gerald S. Lane, E.M., Eduardo E. Wolf, 1989. Methane oxidative coupling: II. A study of lithium-titania-catalyzed reactions of methane. J. Catal. 119, 161-178. </w:t>
      </w:r>
      <w:hyperlink r:id="rId25" w:history="1">
        <w:r w:rsidRPr="008D2E27">
          <w:rPr>
            <w:rStyle w:val="Hyperlink"/>
            <w:noProof/>
            <w:color w:val="000000" w:themeColor="text1"/>
          </w:rPr>
          <w:t>https://doi.org/10.1016/0021-9517(89)90143-7</w:t>
        </w:r>
      </w:hyperlink>
      <w:r w:rsidRPr="008D2E27">
        <w:rPr>
          <w:noProof/>
          <w:color w:val="000000" w:themeColor="text1"/>
        </w:rPr>
        <w:t>.</w:t>
      </w:r>
    </w:p>
    <w:p w14:paraId="6BCEAF45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Godini, H.R., Gili, A., Görke, O., Arndt, S., Simon, U., Thomas, A., Schomäcker, R., Wozny, G., 2014. Sol–gel method for synthesis of Mn–Na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WO</w:t>
      </w:r>
      <w:r w:rsidRPr="008D2E27">
        <w:rPr>
          <w:noProof/>
          <w:color w:val="000000" w:themeColor="text1"/>
          <w:vertAlign w:val="subscript"/>
        </w:rPr>
        <w:t>4</w:t>
      </w:r>
      <w:r w:rsidRPr="008D2E27">
        <w:rPr>
          <w:noProof/>
          <w:color w:val="000000" w:themeColor="text1"/>
        </w:rPr>
        <w:t>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catalyst for methane oxidative coupling. Catal . Today 236, 12-22. </w:t>
      </w:r>
      <w:hyperlink r:id="rId26" w:history="1">
        <w:r w:rsidRPr="008D2E27">
          <w:rPr>
            <w:rStyle w:val="Hyperlink"/>
            <w:noProof/>
            <w:color w:val="000000" w:themeColor="text1"/>
          </w:rPr>
          <w:t>https://doi.org/10.1016/j.cattod.2014.01.005</w:t>
        </w:r>
      </w:hyperlink>
      <w:r w:rsidRPr="008D2E27">
        <w:rPr>
          <w:noProof/>
          <w:color w:val="000000" w:themeColor="text1"/>
        </w:rPr>
        <w:t>.</w:t>
      </w:r>
    </w:p>
    <w:p w14:paraId="7326E3BF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Gu, S., Oh, H. S., Choi, J. W., Suh, D.J., Jae, J., Choi, J., Ha, J. M., 2018. Effects of metal or metal oxide additives on oxidative coupling of methane using Na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WO</w:t>
      </w:r>
      <w:r w:rsidRPr="008D2E27">
        <w:rPr>
          <w:noProof/>
          <w:color w:val="000000" w:themeColor="text1"/>
          <w:vertAlign w:val="subscript"/>
        </w:rPr>
        <w:t>4</w:t>
      </w:r>
      <w:r w:rsidRPr="008D2E27">
        <w:rPr>
          <w:noProof/>
          <w:color w:val="000000" w:themeColor="text1"/>
        </w:rPr>
        <w:t>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catalysts: Reducibility of metal additives to manipulate the catalytic activity. Appl. Catal. A-Gen. 562, 114-119. </w:t>
      </w:r>
      <w:hyperlink r:id="rId27" w:history="1">
        <w:r w:rsidRPr="008D2E27">
          <w:rPr>
            <w:rStyle w:val="Hyperlink"/>
            <w:noProof/>
            <w:color w:val="000000" w:themeColor="text1"/>
          </w:rPr>
          <w:t>https://doi.org/10.1016/j.apcata.2018.05.031</w:t>
        </w:r>
      </w:hyperlink>
      <w:r w:rsidRPr="008D2E27">
        <w:rPr>
          <w:noProof/>
          <w:color w:val="000000" w:themeColor="text1"/>
        </w:rPr>
        <w:t>.</w:t>
      </w:r>
    </w:p>
    <w:p w14:paraId="35FC15FE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Hayek, N.S., Khlief, G.J., Horani, F., Gazit, O.M., 2019. Effect of reaction conditions on the oxidative coupling of methane over doped MnOx-Na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WO</w:t>
      </w:r>
      <w:r w:rsidRPr="008D2E27">
        <w:rPr>
          <w:noProof/>
          <w:color w:val="000000" w:themeColor="text1"/>
          <w:vertAlign w:val="subscript"/>
        </w:rPr>
        <w:t>4</w:t>
      </w:r>
      <w:r w:rsidRPr="008D2E27">
        <w:rPr>
          <w:noProof/>
          <w:color w:val="000000" w:themeColor="text1"/>
        </w:rPr>
        <w:t>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catalyst. J. Catal. 376, 25-31. </w:t>
      </w:r>
      <w:hyperlink r:id="rId28" w:history="1">
        <w:r w:rsidRPr="008D2E27">
          <w:rPr>
            <w:rStyle w:val="Hyperlink"/>
            <w:noProof/>
            <w:color w:val="000000" w:themeColor="text1"/>
          </w:rPr>
          <w:t>https://doi.org/10.1016/j.jcat.2019.06.042</w:t>
        </w:r>
      </w:hyperlink>
      <w:r w:rsidRPr="008D2E27">
        <w:rPr>
          <w:noProof/>
          <w:color w:val="000000" w:themeColor="text1"/>
        </w:rPr>
        <w:t>.</w:t>
      </w:r>
    </w:p>
    <w:p w14:paraId="22E471A4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Hayek, N.S., Lucas, N.S., Damouny, C.W., Gazit, O.M., 2017. Critical surface parameters for the oxidative coupling of methane over the Mn-Na-W/SiO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lastRenderedPageBreak/>
        <w:t xml:space="preserve">catalyst. ACS Appl. Mater. Interfaces 9, 40404-40411. </w:t>
      </w:r>
      <w:hyperlink r:id="rId29" w:history="1">
        <w:r w:rsidRPr="008D2E27">
          <w:rPr>
            <w:rStyle w:val="Hyperlink"/>
            <w:noProof/>
            <w:color w:val="000000" w:themeColor="text1"/>
          </w:rPr>
          <w:t>https://doi.org/10.1021/acsami.7b14941</w:t>
        </w:r>
      </w:hyperlink>
      <w:r w:rsidRPr="008D2E27">
        <w:rPr>
          <w:noProof/>
          <w:color w:val="000000" w:themeColor="text1"/>
        </w:rPr>
        <w:t>.</w:t>
      </w:r>
    </w:p>
    <w:p w14:paraId="30E8552E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Hiyoshi, N., Ikeda, T., 2015. Oxidative coupling of methane over alkali chloride-Mn-Na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WO</w:t>
      </w:r>
      <w:r w:rsidRPr="008D2E27">
        <w:rPr>
          <w:noProof/>
          <w:color w:val="000000" w:themeColor="text1"/>
          <w:vertAlign w:val="subscript"/>
        </w:rPr>
        <w:t>4</w:t>
      </w:r>
      <w:r w:rsidRPr="008D2E27">
        <w:rPr>
          <w:noProof/>
          <w:color w:val="000000" w:themeColor="text1"/>
        </w:rPr>
        <w:t>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catalysts: Promoting effect of molten alkali chloride. Fuel Process. Technol. 133, 29-34. </w:t>
      </w:r>
      <w:hyperlink r:id="rId30" w:history="1">
        <w:r w:rsidRPr="008D2E27">
          <w:rPr>
            <w:rStyle w:val="Hyperlink"/>
            <w:noProof/>
            <w:color w:val="000000" w:themeColor="text1"/>
          </w:rPr>
          <w:t>https://doi.org/10.1016/j.fuproc.2015.01.003</w:t>
        </w:r>
      </w:hyperlink>
      <w:r w:rsidRPr="008D2E27">
        <w:rPr>
          <w:noProof/>
          <w:color w:val="000000" w:themeColor="text1"/>
        </w:rPr>
        <w:t>.</w:t>
      </w:r>
    </w:p>
    <w:p w14:paraId="5C188CD1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Ji, S.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F., Xiao, T.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C., Li, S.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B., Xu, C.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Z., Hou, R.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L., Coleman, K.S., Green, M.L.H., 2002. The relationship between the structure and the performance of Na-W-Mn/SiO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catalysts for the oxidative coupling of methane. Appl. Catal. A-Gen. 225, 271-284. </w:t>
      </w:r>
      <w:hyperlink r:id="rId31" w:history="1">
        <w:r w:rsidRPr="008D2E27">
          <w:rPr>
            <w:rStyle w:val="Hyperlink"/>
            <w:noProof/>
            <w:color w:val="000000" w:themeColor="text1"/>
          </w:rPr>
          <w:t>https://doi.org/10.1016/S0926-860X(01)00864-X</w:t>
        </w:r>
      </w:hyperlink>
      <w:r w:rsidRPr="008D2E27">
        <w:rPr>
          <w:noProof/>
          <w:color w:val="000000" w:themeColor="text1"/>
        </w:rPr>
        <w:t>.</w:t>
      </w:r>
    </w:p>
    <w:p w14:paraId="34DF163A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Ji, S., Xiao, T., Li, S., Chou, L., Zhang, B., Xu, C., Hou, R., York, A.P.E., Green, M.L.H., 2003. Surface WO</w:t>
      </w:r>
      <w:r w:rsidRPr="008D2E27">
        <w:rPr>
          <w:noProof/>
          <w:color w:val="000000" w:themeColor="text1"/>
          <w:vertAlign w:val="subscript"/>
        </w:rPr>
        <w:t>4</w:t>
      </w:r>
      <w:r w:rsidRPr="008D2E27">
        <w:rPr>
          <w:noProof/>
          <w:color w:val="000000" w:themeColor="text1"/>
        </w:rPr>
        <w:t xml:space="preserve"> tetrahedron: The essence of the oxidative coupling of methane over M-W-Mn/SiO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catalysts. J. Catal. 220, 47-56. </w:t>
      </w:r>
      <w:hyperlink r:id="rId32" w:history="1">
        <w:r w:rsidRPr="008D2E27">
          <w:rPr>
            <w:rStyle w:val="Hyperlink"/>
            <w:noProof/>
            <w:color w:val="000000" w:themeColor="text1"/>
          </w:rPr>
          <w:t>https://doi.org/10.1016/s0021-9517(03)00248-3</w:t>
        </w:r>
      </w:hyperlink>
      <w:r w:rsidRPr="008D2E27">
        <w:rPr>
          <w:noProof/>
          <w:color w:val="000000" w:themeColor="text1"/>
        </w:rPr>
        <w:t>.</w:t>
      </w:r>
    </w:p>
    <w:p w14:paraId="6D6482EA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Jiang, Z.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C., Yu, C.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J., Fang, X.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P., Li, S.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B., Wang, H.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L., 1993. Oxide/support interaction and surface reconstruction in the sodium tungstate (Na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WO</w:t>
      </w:r>
      <w:r w:rsidRPr="008D2E27">
        <w:rPr>
          <w:noProof/>
          <w:color w:val="000000" w:themeColor="text1"/>
          <w:vertAlign w:val="subscript"/>
        </w:rPr>
        <w:t>4</w:t>
      </w:r>
      <w:r w:rsidRPr="008D2E27">
        <w:rPr>
          <w:noProof/>
          <w:color w:val="000000" w:themeColor="text1"/>
        </w:rPr>
        <w:t xml:space="preserve">)/silica system. J. Phys. Chem. A 97, 12870-12875. </w:t>
      </w:r>
      <w:hyperlink r:id="rId33" w:history="1">
        <w:r w:rsidRPr="008D2E27">
          <w:rPr>
            <w:rStyle w:val="Hyperlink"/>
            <w:noProof/>
            <w:color w:val="000000" w:themeColor="text1"/>
          </w:rPr>
          <w:t>https://doi.org/10.1021/j100151a038</w:t>
        </w:r>
      </w:hyperlink>
      <w:r w:rsidRPr="008D2E27">
        <w:rPr>
          <w:noProof/>
          <w:color w:val="000000" w:themeColor="text1"/>
        </w:rPr>
        <w:t>.</w:t>
      </w:r>
    </w:p>
    <w:p w14:paraId="43FF2EAA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Jingjing Wu, H.Z., Song Qin, Changwei Hu, 2007. La-promoted Na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WO</w:t>
      </w:r>
      <w:r w:rsidRPr="008D2E27">
        <w:rPr>
          <w:noProof/>
          <w:color w:val="000000" w:themeColor="text1"/>
          <w:vertAlign w:val="subscript"/>
        </w:rPr>
        <w:t>4</w:t>
      </w:r>
      <w:r w:rsidRPr="008D2E27">
        <w:rPr>
          <w:noProof/>
          <w:color w:val="000000" w:themeColor="text1"/>
        </w:rPr>
        <w:t>/Mn/SiO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catalysts for the oxidative conversion of methane simultaneously to ethylene and </w:t>
      </w:r>
      <w:r w:rsidRPr="008D2E27">
        <w:rPr>
          <w:noProof/>
          <w:color w:val="000000" w:themeColor="text1"/>
        </w:rPr>
        <w:lastRenderedPageBreak/>
        <w:t xml:space="preserve">carbon monoxide. Appl. Catal. A-Gen. 323, 126-134. </w:t>
      </w:r>
      <w:hyperlink r:id="rId34" w:history="1">
        <w:r w:rsidRPr="008D2E27">
          <w:rPr>
            <w:rStyle w:val="Hyperlink"/>
            <w:noProof/>
            <w:color w:val="000000" w:themeColor="text1"/>
          </w:rPr>
          <w:t>https://doi.org/10.1016/j.apcata.2007.02.009</w:t>
        </w:r>
      </w:hyperlink>
      <w:r w:rsidRPr="008D2E27">
        <w:rPr>
          <w:noProof/>
          <w:color w:val="000000" w:themeColor="text1"/>
        </w:rPr>
        <w:t>.</w:t>
      </w:r>
    </w:p>
    <w:p w14:paraId="2FADF9B7" w14:textId="77777777" w:rsidR="006E35F9" w:rsidRPr="008D2E27" w:rsidRDefault="006E35F9" w:rsidP="008D2E27">
      <w:pPr>
        <w:pStyle w:val="Reference"/>
        <w:jc w:val="left"/>
        <w:rPr>
          <w:noProof/>
          <w:color w:val="000000" w:themeColor="text1"/>
        </w:rPr>
      </w:pPr>
      <w:r w:rsidRPr="008D2E27">
        <w:rPr>
          <w:noProof/>
          <w:color w:val="000000" w:themeColor="text1"/>
        </w:rPr>
        <w:t>Kiennemann</w:t>
      </w:r>
      <w:r>
        <w:rPr>
          <w:noProof/>
          <w:color w:val="000000" w:themeColor="text1"/>
        </w:rPr>
        <w:t>,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A.</w:t>
      </w:r>
      <w:r>
        <w:rPr>
          <w:noProof/>
          <w:color w:val="000000" w:themeColor="text1"/>
        </w:rPr>
        <w:t>,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Kieffer</w:t>
      </w:r>
      <w:r>
        <w:rPr>
          <w:noProof/>
          <w:color w:val="000000" w:themeColor="text1"/>
        </w:rPr>
        <w:t>,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R.</w:t>
      </w:r>
      <w:r>
        <w:rPr>
          <w:noProof/>
          <w:color w:val="000000" w:themeColor="text1"/>
        </w:rPr>
        <w:t xml:space="preserve">, </w:t>
      </w:r>
      <w:r w:rsidRPr="008D2E27">
        <w:rPr>
          <w:noProof/>
          <w:color w:val="000000" w:themeColor="text1"/>
        </w:rPr>
        <w:t>Kaddouri</w:t>
      </w:r>
      <w:r>
        <w:rPr>
          <w:noProof/>
          <w:color w:val="000000" w:themeColor="text1"/>
        </w:rPr>
        <w:t>,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A.</w:t>
      </w:r>
      <w:r>
        <w:rPr>
          <w:noProof/>
          <w:color w:val="000000" w:themeColor="text1"/>
        </w:rPr>
        <w:t xml:space="preserve">, </w:t>
      </w:r>
      <w:r w:rsidRPr="008D2E27">
        <w:rPr>
          <w:noProof/>
          <w:color w:val="000000" w:themeColor="text1"/>
        </w:rPr>
        <w:t>Poix</w:t>
      </w:r>
      <w:r>
        <w:rPr>
          <w:noProof/>
          <w:color w:val="000000" w:themeColor="text1"/>
        </w:rPr>
        <w:t>,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P.</w:t>
      </w:r>
      <w:r>
        <w:rPr>
          <w:noProof/>
          <w:color w:val="000000" w:themeColor="text1"/>
        </w:rPr>
        <w:t xml:space="preserve">, </w:t>
      </w:r>
      <w:r w:rsidRPr="008D2E27">
        <w:rPr>
          <w:noProof/>
          <w:color w:val="000000" w:themeColor="text1"/>
        </w:rPr>
        <w:t>Rehspringer</w:t>
      </w:r>
      <w:r>
        <w:rPr>
          <w:noProof/>
          <w:color w:val="000000" w:themeColor="text1"/>
        </w:rPr>
        <w:t>,</w:t>
      </w:r>
      <w:r w:rsidRPr="008D2E27"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J.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L.</w:t>
      </w:r>
      <w:r w:rsidRPr="008D2E27">
        <w:rPr>
          <w:noProof/>
          <w:color w:val="000000" w:themeColor="text1"/>
        </w:rPr>
        <w:t>, 1990. Oxidative coupling of methane over LnLiO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, LnNaO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and LnO</w:t>
      </w:r>
      <w:r w:rsidRPr="008D2E27">
        <w:rPr>
          <w:noProof/>
          <w:color w:val="000000" w:themeColor="text1"/>
          <w:vertAlign w:val="subscript"/>
        </w:rPr>
        <w:t>X</w:t>
      </w:r>
      <w:r w:rsidRPr="008D2E27">
        <w:rPr>
          <w:noProof/>
          <w:color w:val="000000" w:themeColor="text1"/>
        </w:rPr>
        <w:t xml:space="preserve"> catalysts (Ln = Sm, Nd, La ; X = Cl, Br). Promoting effect of MgO, CaO and SrO. Catal . Today 6, 409-416. </w:t>
      </w:r>
      <w:hyperlink r:id="rId35" w:history="1">
        <w:r w:rsidRPr="008D2E27">
          <w:rPr>
            <w:rStyle w:val="Hyperlink"/>
            <w:noProof/>
            <w:color w:val="000000" w:themeColor="text1"/>
          </w:rPr>
          <w:t>https://doi.org/10.</w:t>
        </w:r>
        <w:r w:rsidRPr="008D2E27">
          <w:rPr>
            <w:rStyle w:val="Hyperlink"/>
            <w:noProof/>
            <w:color w:val="000000" w:themeColor="text1"/>
          </w:rPr>
          <w:t>1</w:t>
        </w:r>
        <w:r w:rsidRPr="008D2E27">
          <w:rPr>
            <w:rStyle w:val="Hyperlink"/>
            <w:noProof/>
            <w:color w:val="000000" w:themeColor="text1"/>
          </w:rPr>
          <w:t>016/0920-5861(90)85034-L</w:t>
        </w:r>
      </w:hyperlink>
      <w:r w:rsidRPr="008D2E27">
        <w:rPr>
          <w:noProof/>
          <w:color w:val="000000" w:themeColor="text1"/>
        </w:rPr>
        <w:t>.</w:t>
      </w:r>
    </w:p>
    <w:p w14:paraId="40519FAC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Lee, J.Y., Jeon, W., Choi, J. W., Suh, Y. W., Ha, J. M., Suh, D.J., Park, Y. K., 2013. Scaled-up production of C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hydrocarbons by the oxidative coupling of methane over pelletized Na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WO</w:t>
      </w:r>
      <w:r w:rsidRPr="008D2E27">
        <w:rPr>
          <w:noProof/>
          <w:color w:val="000000" w:themeColor="text1"/>
          <w:vertAlign w:val="subscript"/>
        </w:rPr>
        <w:t>4</w:t>
      </w:r>
      <w:r w:rsidRPr="008D2E27">
        <w:rPr>
          <w:noProof/>
          <w:color w:val="000000" w:themeColor="text1"/>
        </w:rPr>
        <w:t>/Mn/SiO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catalysts: Observing hot spots for the selective process. Fuel 106, 851-857. </w:t>
      </w:r>
      <w:hyperlink r:id="rId36" w:history="1">
        <w:r w:rsidRPr="008D2E27">
          <w:rPr>
            <w:rStyle w:val="Hyperlink"/>
            <w:noProof/>
            <w:color w:val="000000" w:themeColor="text1"/>
          </w:rPr>
          <w:t>https://doi.org/10.1016/j.fuel.2013.01.026</w:t>
        </w:r>
      </w:hyperlink>
      <w:r w:rsidRPr="008D2E27">
        <w:rPr>
          <w:noProof/>
          <w:color w:val="000000" w:themeColor="text1"/>
        </w:rPr>
        <w:t>.</w:t>
      </w:r>
    </w:p>
    <w:p w14:paraId="16675A2F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 xml:space="preserve">Liang, W., Sarsani, S., West, D., Mamedov, A., Lengyel, I., Perez, H., Lowrey, J., 2018. Performance improvement for a fixed-bed reactor with layered loading catalysts of different catalytic properties for oxidative coupling of methane. Catal . Today 299, 60-66. </w:t>
      </w:r>
      <w:hyperlink r:id="rId37" w:history="1">
        <w:r w:rsidRPr="008D2E27">
          <w:rPr>
            <w:rStyle w:val="Hyperlink"/>
            <w:noProof/>
            <w:color w:val="000000" w:themeColor="text1"/>
          </w:rPr>
          <w:t>https://doi.org/10.1016/j.cattod.2017.03.058</w:t>
        </w:r>
      </w:hyperlink>
      <w:r w:rsidRPr="008D2E27">
        <w:rPr>
          <w:noProof/>
          <w:color w:val="000000" w:themeColor="text1"/>
        </w:rPr>
        <w:t>.</w:t>
      </w:r>
    </w:p>
    <w:p w14:paraId="15FB889B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Mahmoodi, S., Ehsani, M.R., Ghoreishi, S.M., 2010. Effect of promoter in the oxidative coupling of methane over synthesized Mn/SiO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nanocatalysts via incipient wetness impregnation. Ind. Eng. Chem. Res. 16, 923-928. </w:t>
      </w:r>
      <w:hyperlink r:id="rId38" w:history="1">
        <w:r w:rsidRPr="008D2E27">
          <w:rPr>
            <w:rStyle w:val="Hyperlink"/>
            <w:noProof/>
            <w:color w:val="000000" w:themeColor="text1"/>
          </w:rPr>
          <w:t>https://doi.org/10.1016/j.jiec.2010.09.007</w:t>
        </w:r>
      </w:hyperlink>
      <w:r w:rsidRPr="008D2E27">
        <w:rPr>
          <w:noProof/>
          <w:color w:val="000000" w:themeColor="text1"/>
        </w:rPr>
        <w:t>.</w:t>
      </w:r>
    </w:p>
    <w:p w14:paraId="6DB45961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lastRenderedPageBreak/>
        <w:t>Malekzadeh, A., Khodadadi, A., Abedini, M., Amini, M., Bahramian, A., Dalai, A.K., 2001. Correlation of electrical properties and performance of OCM MO</w:t>
      </w:r>
      <w:r w:rsidRPr="008D2E27">
        <w:rPr>
          <w:noProof/>
          <w:color w:val="000000" w:themeColor="text1"/>
          <w:vertAlign w:val="subscript"/>
        </w:rPr>
        <w:t>x</w:t>
      </w:r>
      <w:r w:rsidRPr="008D2E27">
        <w:rPr>
          <w:noProof/>
          <w:color w:val="000000" w:themeColor="text1"/>
        </w:rPr>
        <w:t>/Na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WO4/SiO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catalysts. Catal. Commun. 2, 241-247. </w:t>
      </w:r>
      <w:hyperlink r:id="rId39" w:history="1">
        <w:r w:rsidRPr="008D2E27">
          <w:rPr>
            <w:rStyle w:val="Hyperlink"/>
            <w:noProof/>
            <w:color w:val="000000" w:themeColor="text1"/>
          </w:rPr>
          <w:t>https://doi.org/10.1016/S1566-7367(01)00034-6</w:t>
        </w:r>
      </w:hyperlink>
      <w:r w:rsidRPr="008D2E27">
        <w:rPr>
          <w:noProof/>
          <w:color w:val="000000" w:themeColor="text1"/>
        </w:rPr>
        <w:t>.</w:t>
      </w:r>
    </w:p>
    <w:p w14:paraId="3AD5CB7C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 xml:space="preserve">Masami Yamamura, H.O., Naohide Tsuzuki, Toshiya Wakatsuki, Kiyoshi Otsuka, 1995. Oxidative coupling of methane over ternary metal oxide catalysts consisting of Groups I, III and V elements in the periodic table. Appl. Catal. A-Gen. 122, 135-149. </w:t>
      </w:r>
      <w:hyperlink r:id="rId40" w:history="1">
        <w:r w:rsidRPr="008D2E27">
          <w:rPr>
            <w:rStyle w:val="Hyperlink"/>
            <w:noProof/>
            <w:color w:val="000000" w:themeColor="text1"/>
          </w:rPr>
          <w:t>https://doi.org/10.1016/0926-860X(94)00229-0</w:t>
        </w:r>
      </w:hyperlink>
      <w:r w:rsidRPr="008D2E27">
        <w:rPr>
          <w:noProof/>
          <w:color w:val="000000" w:themeColor="text1"/>
        </w:rPr>
        <w:t>.</w:t>
      </w:r>
    </w:p>
    <w:p w14:paraId="36EC2798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Palermo, A., Vazquez, J.P.H., Tikhov, M.S., Lambert, R.M., 1998. Critical influence of the amorphous silica-to-cristobalite phase transition on the performance of Mn/Na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WO</w:t>
      </w:r>
      <w:r w:rsidRPr="008D2E27">
        <w:rPr>
          <w:noProof/>
          <w:color w:val="000000" w:themeColor="text1"/>
          <w:vertAlign w:val="subscript"/>
        </w:rPr>
        <w:t>4</w:t>
      </w:r>
      <w:r w:rsidRPr="008D2E27">
        <w:rPr>
          <w:noProof/>
          <w:color w:val="000000" w:themeColor="text1"/>
        </w:rPr>
        <w:t>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catalysts for the oxidative coupling of methane. J. Catal. 177, 259-266. </w:t>
      </w:r>
      <w:hyperlink r:id="rId41" w:history="1">
        <w:r w:rsidRPr="008D2E27">
          <w:rPr>
            <w:rStyle w:val="Hyperlink"/>
            <w:noProof/>
            <w:color w:val="000000" w:themeColor="text1"/>
          </w:rPr>
          <w:t>https://doi.org/10.1006/jcat.1998.2109</w:t>
        </w:r>
      </w:hyperlink>
      <w:r w:rsidRPr="008D2E27">
        <w:rPr>
          <w:noProof/>
          <w:color w:val="000000" w:themeColor="text1"/>
        </w:rPr>
        <w:t>.</w:t>
      </w:r>
    </w:p>
    <w:p w14:paraId="1CB7BA01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 xml:space="preserve">Seoyeon Lim, J.-W.C., Dong Jin Suh, Kwang Ho Song, Hyung Chul Ham, Jeong-Myeong Ha, 2019. Combined experimental and density functional theory (DFT) studies on the catalyst design for the oxidative coupling of methane. J. Catal. 375, 478-492. </w:t>
      </w:r>
      <w:hyperlink r:id="rId42" w:history="1">
        <w:r w:rsidRPr="008D2E27">
          <w:rPr>
            <w:rStyle w:val="Hyperlink"/>
            <w:noProof/>
            <w:color w:val="000000" w:themeColor="text1"/>
          </w:rPr>
          <w:t>https://doi.org/10.1016/j.jcat.2019.04.008</w:t>
        </w:r>
      </w:hyperlink>
      <w:r w:rsidRPr="008D2E27">
        <w:rPr>
          <w:noProof/>
          <w:color w:val="000000" w:themeColor="text1"/>
        </w:rPr>
        <w:t>.</w:t>
      </w:r>
    </w:p>
    <w:p w14:paraId="4F676C4A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 xml:space="preserve">Shican Jiang, W.D., Kun Zhao, Zhen Huang, Guoqiang Wei, Yanyan Feng, Yijv Lv, Fang He, 2021. Enhanced chemical looping oxidative coupling of methane </w:t>
      </w:r>
      <w:r w:rsidRPr="008D2E27">
        <w:rPr>
          <w:noProof/>
          <w:color w:val="000000" w:themeColor="text1"/>
        </w:rPr>
        <w:lastRenderedPageBreak/>
        <w:t>by Na-doped LaMnO</w:t>
      </w:r>
      <w:r w:rsidRPr="008D2E27">
        <w:rPr>
          <w:noProof/>
          <w:color w:val="000000" w:themeColor="text1"/>
          <w:vertAlign w:val="subscript"/>
        </w:rPr>
        <w:t>3</w:t>
      </w:r>
      <w:r w:rsidRPr="008D2E27">
        <w:rPr>
          <w:noProof/>
          <w:color w:val="000000" w:themeColor="text1"/>
        </w:rPr>
        <w:t xml:space="preserve"> redox catalysts. Fuel 299, </w:t>
      </w:r>
      <w:hyperlink r:id="rId43" w:history="1">
        <w:r w:rsidRPr="008D2E27">
          <w:rPr>
            <w:rStyle w:val="Hyperlink"/>
            <w:noProof/>
            <w:color w:val="000000" w:themeColor="text1"/>
          </w:rPr>
          <w:t>https://doi.org/10.1016/j.fuel.2021.120932</w:t>
        </w:r>
      </w:hyperlink>
      <w:r w:rsidRPr="008D2E27">
        <w:rPr>
          <w:noProof/>
          <w:color w:val="000000" w:themeColor="text1"/>
        </w:rPr>
        <w:t>.</w:t>
      </w:r>
    </w:p>
    <w:p w14:paraId="4DB22800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Uzunoglu, C., Leba, A., Yildirim, R., 2017. Oxidative coupling of methane over Mn-Na2WO4 catalyst supported by monolithic 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. Appl. Catal. A-Gen. 547, 22-29. </w:t>
      </w:r>
      <w:hyperlink r:id="rId44" w:history="1">
        <w:r w:rsidRPr="008D2E27">
          <w:rPr>
            <w:rStyle w:val="Hyperlink"/>
            <w:noProof/>
            <w:color w:val="000000" w:themeColor="text1"/>
          </w:rPr>
          <w:t>https://doi.org/10.1016/j.apcata.2017.08.020</w:t>
        </w:r>
      </w:hyperlink>
      <w:r w:rsidRPr="008D2E27">
        <w:rPr>
          <w:noProof/>
          <w:color w:val="000000" w:themeColor="text1"/>
        </w:rPr>
        <w:t>.</w:t>
      </w:r>
    </w:p>
    <w:p w14:paraId="46B56F07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 xml:space="preserve">V.R Choudhary, S.A.R.M., B.S Uphade, 1999. Oxidative coupling of methane over alkaline earth oxides deposited on commercial support precoated with rare earth oxides. Fuel 78, 427-437. </w:t>
      </w:r>
      <w:hyperlink r:id="rId45" w:history="1">
        <w:r w:rsidRPr="008D2E27">
          <w:rPr>
            <w:rStyle w:val="Hyperlink"/>
            <w:noProof/>
            <w:color w:val="000000" w:themeColor="text1"/>
          </w:rPr>
          <w:t>https://doi.org/10.1016/S0016-2361(98)00168-9</w:t>
        </w:r>
      </w:hyperlink>
      <w:r w:rsidRPr="008D2E27">
        <w:rPr>
          <w:noProof/>
          <w:color w:val="000000" w:themeColor="text1"/>
        </w:rPr>
        <w:t>.</w:t>
      </w:r>
    </w:p>
    <w:p w14:paraId="39713004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Vasant R. Choudhary, Shafeek A. R. Mulla, Rane, V.H., 1998. Surface basicity and acidity of alkaline eart promoted La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O</w:t>
      </w:r>
      <w:r w:rsidRPr="008D2E27">
        <w:rPr>
          <w:noProof/>
          <w:color w:val="000000" w:themeColor="text1"/>
          <w:vertAlign w:val="subscript"/>
        </w:rPr>
        <w:t>3</w:t>
      </w:r>
      <w:r w:rsidRPr="008D2E27">
        <w:rPr>
          <w:noProof/>
          <w:color w:val="000000" w:themeColor="text1"/>
        </w:rPr>
        <w:t xml:space="preserve"> catalysts and their performance in oxidative coupling of methane. J. Chem. Technol. Biotechnol 72, 125-130. </w:t>
      </w:r>
      <w:hyperlink r:id="rId46" w:history="1">
        <w:r w:rsidRPr="008D2E27">
          <w:rPr>
            <w:rStyle w:val="Hyperlink"/>
            <w:noProof/>
            <w:color w:val="000000" w:themeColor="text1"/>
          </w:rPr>
          <w:t>https://doi.org/10.1002</w:t>
        </w:r>
        <w:r w:rsidRPr="008D2E27">
          <w:rPr>
            <w:rStyle w:val="Hyperlink"/>
            <w:noProof/>
            <w:color w:val="000000" w:themeColor="text1"/>
          </w:rPr>
          <w:t>/</w:t>
        </w:r>
        <w:r w:rsidRPr="008D2E27">
          <w:rPr>
            <w:rStyle w:val="Hyperlink"/>
            <w:noProof/>
            <w:color w:val="000000" w:themeColor="text1"/>
          </w:rPr>
          <w:t>(SICI)1097-4660(199806)72:2&lt;125::AID-JCTB880&gt;3.0.CO;2-3</w:t>
        </w:r>
      </w:hyperlink>
      <w:r w:rsidRPr="008D2E27">
        <w:rPr>
          <w:noProof/>
          <w:color w:val="000000" w:themeColor="text1"/>
        </w:rPr>
        <w:t>.</w:t>
      </w:r>
    </w:p>
    <w:p w14:paraId="464BE670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 xml:space="preserve">Wei Zheng Weng, R.L., Mingshu Chen, Xiaoping Zhou, Zisheng Chao, Hui Lin Wan, 1998. Study of the catalytic performance, surface properties and active oxygen species of the fluoride-containing rare earth-alkaline earth oxide based catalysts for the oxidative coupling of methane Stud. Surf. Sci. Catal. 119, 343-348. </w:t>
      </w:r>
      <w:hyperlink r:id="rId47" w:history="1">
        <w:r w:rsidRPr="008D2E27">
          <w:rPr>
            <w:rStyle w:val="Hyperlink"/>
            <w:noProof/>
            <w:color w:val="000000" w:themeColor="text1"/>
          </w:rPr>
          <w:t>https://doi.org/10.1016/S0167-2991(98)80455-2</w:t>
        </w:r>
      </w:hyperlink>
      <w:r w:rsidRPr="008D2E27">
        <w:rPr>
          <w:noProof/>
          <w:color w:val="000000" w:themeColor="text1"/>
        </w:rPr>
        <w:t>.</w:t>
      </w:r>
    </w:p>
    <w:p w14:paraId="68D4407C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lastRenderedPageBreak/>
        <w:t>Wu, J., Zhang, H., Qin, S., Hu, C., 2007. La-promoted Na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WO</w:t>
      </w:r>
      <w:r w:rsidRPr="008D2E27">
        <w:rPr>
          <w:noProof/>
          <w:color w:val="000000" w:themeColor="text1"/>
          <w:vertAlign w:val="subscript"/>
        </w:rPr>
        <w:t>4</w:t>
      </w:r>
      <w:r w:rsidRPr="008D2E27">
        <w:rPr>
          <w:noProof/>
          <w:color w:val="000000" w:themeColor="text1"/>
        </w:rPr>
        <w:t>/Mn/SiO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 catalysts for the oxidative conversion of methane simultaneously to ethylene and carbon monoxide. Appl. Catal. A-Gen. 323, 126-134. </w:t>
      </w:r>
      <w:hyperlink r:id="rId48" w:history="1">
        <w:r w:rsidRPr="008D2E27">
          <w:rPr>
            <w:rStyle w:val="Hyperlink"/>
            <w:noProof/>
            <w:color w:val="000000" w:themeColor="text1"/>
          </w:rPr>
          <w:t>https://doi.org/10.1016/j.apcata.2007.02.009</w:t>
        </w:r>
      </w:hyperlink>
      <w:r w:rsidRPr="008D2E27">
        <w:rPr>
          <w:noProof/>
          <w:color w:val="000000" w:themeColor="text1"/>
        </w:rPr>
        <w:t>.</w:t>
      </w:r>
    </w:p>
    <w:p w14:paraId="31BAC12B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Xiuzhong Fang, L.X., Liang Peng, Yuan Luo, Junwei Xu, Luoji Xu, Xianglan Xu, Wenming Liu, Renyang Zheng, Xiang Wang, 2019. Ln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Zr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O</w:t>
      </w:r>
      <w:r w:rsidRPr="008D2E27">
        <w:rPr>
          <w:noProof/>
          <w:color w:val="000000" w:themeColor="text1"/>
          <w:vertAlign w:val="subscript"/>
        </w:rPr>
        <w:t>7</w:t>
      </w:r>
      <w:r w:rsidRPr="008D2E27">
        <w:rPr>
          <w:noProof/>
          <w:color w:val="000000" w:themeColor="text1"/>
        </w:rPr>
        <w:t xml:space="preserve"> compounds (Ln = La, Pr, Sm, Y) with varied rare earth A sites for low temperature oxidative coupling of methane. Chin. Chem. Lett. 30, 1141-1146. </w:t>
      </w:r>
      <w:hyperlink r:id="rId49" w:history="1">
        <w:r w:rsidRPr="008D2E27">
          <w:rPr>
            <w:rStyle w:val="Hyperlink"/>
            <w:noProof/>
            <w:color w:val="000000" w:themeColor="text1"/>
          </w:rPr>
          <w:t>https://doi.org/10.1016/j.cclet.2019.03.031</w:t>
        </w:r>
      </w:hyperlink>
      <w:r w:rsidRPr="008D2E27">
        <w:rPr>
          <w:noProof/>
          <w:color w:val="000000" w:themeColor="text1"/>
        </w:rPr>
        <w:t>.</w:t>
      </w:r>
    </w:p>
    <w:p w14:paraId="64916C94" w14:textId="77777777" w:rsidR="006E35F9" w:rsidRPr="008D2E27" w:rsidRDefault="006E35F9" w:rsidP="00E91DDF">
      <w:pPr>
        <w:pStyle w:val="Reference"/>
        <w:jc w:val="left"/>
        <w:rPr>
          <w:noProof/>
          <w:color w:val="000000" w:themeColor="text1"/>
        </w:rPr>
      </w:pPr>
      <w:r w:rsidRPr="008D2E27">
        <w:rPr>
          <w:noProof/>
          <w:color w:val="000000" w:themeColor="text1"/>
        </w:rPr>
        <w:t>Yildiz, M., Aksu, Y., Simon, U., Otremba, T., Kailasam, K., Göbel, C., Girgsdies, F., Görke, O., Rosowski, F., Thomas, A., Schomäcker, R., Arndt, S., 2016. Silica material variation for the Mn</w:t>
      </w:r>
      <w:r w:rsidRPr="008D2E27">
        <w:rPr>
          <w:noProof/>
          <w:color w:val="000000" w:themeColor="text1"/>
          <w:vertAlign w:val="subscript"/>
        </w:rPr>
        <w:t>x</w:t>
      </w:r>
      <w:r w:rsidRPr="008D2E27">
        <w:rPr>
          <w:noProof/>
          <w:color w:val="000000" w:themeColor="text1"/>
        </w:rPr>
        <w:t>O</w:t>
      </w:r>
      <w:r w:rsidRPr="008D2E27">
        <w:rPr>
          <w:noProof/>
          <w:color w:val="000000" w:themeColor="text1"/>
          <w:vertAlign w:val="subscript"/>
        </w:rPr>
        <w:t>y</w:t>
      </w:r>
      <w:r w:rsidRPr="008D2E27">
        <w:rPr>
          <w:noProof/>
          <w:color w:val="000000" w:themeColor="text1"/>
        </w:rPr>
        <w:t>-Na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>WO</w:t>
      </w:r>
      <w:r w:rsidRPr="008D2E27">
        <w:rPr>
          <w:noProof/>
          <w:color w:val="000000" w:themeColor="text1"/>
          <w:vertAlign w:val="subscript"/>
        </w:rPr>
        <w:t>4</w:t>
      </w:r>
      <w:r w:rsidRPr="008D2E27">
        <w:rPr>
          <w:noProof/>
          <w:color w:val="000000" w:themeColor="text1"/>
        </w:rPr>
        <w:t>/SiO</w:t>
      </w:r>
      <w:r w:rsidRPr="008D2E27">
        <w:rPr>
          <w:noProof/>
          <w:color w:val="000000" w:themeColor="text1"/>
          <w:vertAlign w:val="subscript"/>
        </w:rPr>
        <w:t>2</w:t>
      </w:r>
      <w:r w:rsidRPr="008D2E27">
        <w:rPr>
          <w:noProof/>
          <w:color w:val="000000" w:themeColor="text1"/>
        </w:rPr>
        <w:t xml:space="preserve">. Appl. Catal. A-Gen. 525, 168-179. </w:t>
      </w:r>
      <w:hyperlink r:id="rId50" w:history="1">
        <w:r w:rsidRPr="008D2E27">
          <w:rPr>
            <w:rStyle w:val="Hyperlink"/>
            <w:noProof/>
            <w:color w:val="000000" w:themeColor="text1"/>
          </w:rPr>
          <w:t>https://doi.org/10.1016/j.apcata.2016.06.034</w:t>
        </w:r>
      </w:hyperlink>
      <w:r w:rsidRPr="008D2E27">
        <w:rPr>
          <w:noProof/>
          <w:color w:val="000000" w:themeColor="text1"/>
        </w:rPr>
        <w:t>.</w:t>
      </w:r>
    </w:p>
    <w:p w14:paraId="39FF616D" w14:textId="77777777" w:rsidR="006E35F9" w:rsidRPr="008D2E27" w:rsidRDefault="006E35F9" w:rsidP="00E91DDF">
      <w:pPr>
        <w:pStyle w:val="Reference"/>
        <w:jc w:val="left"/>
        <w:rPr>
          <w:rFonts w:cstheme="minorBidi"/>
          <w:noProof/>
          <w:color w:val="000000" w:themeColor="text1"/>
        </w:rPr>
      </w:pPr>
      <w:r w:rsidRPr="008D2E27">
        <w:rPr>
          <w:noProof/>
          <w:color w:val="000000" w:themeColor="text1"/>
        </w:rPr>
        <w:t>Yingli</w:t>
      </w:r>
      <w:r>
        <w:rPr>
          <w:noProof/>
          <w:color w:val="000000" w:themeColor="text1"/>
        </w:rPr>
        <w:t>,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B</w:t>
      </w:r>
      <w:r>
        <w:rPr>
          <w:noProof/>
          <w:color w:val="000000" w:themeColor="text1"/>
        </w:rPr>
        <w:t xml:space="preserve">., </w:t>
      </w:r>
      <w:r w:rsidRPr="008D2E27">
        <w:rPr>
          <w:noProof/>
          <w:color w:val="000000" w:themeColor="text1"/>
        </w:rPr>
        <w:t>Kaiji</w:t>
      </w:r>
      <w:r>
        <w:rPr>
          <w:noProof/>
          <w:color w:val="000000" w:themeColor="text1"/>
        </w:rPr>
        <w:t>,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Z</w:t>
      </w:r>
      <w:r>
        <w:rPr>
          <w:noProof/>
          <w:color w:val="000000" w:themeColor="text1"/>
        </w:rPr>
        <w:t xml:space="preserve">., </w:t>
      </w:r>
      <w:r w:rsidRPr="008D2E27">
        <w:rPr>
          <w:noProof/>
          <w:color w:val="000000" w:themeColor="text1"/>
        </w:rPr>
        <w:t>Yutao</w:t>
      </w:r>
      <w:r>
        <w:rPr>
          <w:noProof/>
          <w:color w:val="000000" w:themeColor="text1"/>
        </w:rPr>
        <w:t>,</w:t>
      </w:r>
      <w:r>
        <w:rPr>
          <w:noProof/>
          <w:color w:val="000000" w:themeColor="text1"/>
        </w:rPr>
        <w:t xml:space="preserve"> </w:t>
      </w:r>
      <w:r w:rsidRPr="008D2E27">
        <w:rPr>
          <w:noProof/>
          <w:color w:val="000000" w:themeColor="text1"/>
        </w:rPr>
        <w:t>Jiang</w:t>
      </w:r>
      <w:r>
        <w:rPr>
          <w:noProof/>
          <w:color w:val="000000" w:themeColor="text1"/>
        </w:rPr>
        <w:t xml:space="preserve">., </w:t>
      </w:r>
      <w:r w:rsidRPr="008D2E27">
        <w:rPr>
          <w:noProof/>
          <w:color w:val="000000" w:themeColor="text1"/>
        </w:rPr>
        <w:t>Chiwen</w:t>
      </w:r>
      <w:r>
        <w:rPr>
          <w:noProof/>
          <w:color w:val="000000" w:themeColor="text1"/>
        </w:rPr>
        <w:t xml:space="preserve">, </w:t>
      </w:r>
      <w:r w:rsidRPr="008D2E27">
        <w:rPr>
          <w:noProof/>
          <w:color w:val="000000" w:themeColor="text1"/>
        </w:rPr>
        <w:t>T</w:t>
      </w:r>
      <w:r>
        <w:rPr>
          <w:noProof/>
          <w:color w:val="000000" w:themeColor="text1"/>
        </w:rPr>
        <w:t xml:space="preserve">., </w:t>
      </w:r>
      <w:r w:rsidRPr="008D2E27">
        <w:rPr>
          <w:noProof/>
          <w:color w:val="000000" w:themeColor="text1"/>
        </w:rPr>
        <w:t>Xiangguong</w:t>
      </w:r>
      <w:r>
        <w:rPr>
          <w:noProof/>
          <w:color w:val="000000" w:themeColor="text1"/>
        </w:rPr>
        <w:t>,</w:t>
      </w:r>
      <w:r w:rsidRPr="008D2E27">
        <w:rPr>
          <w:noProof/>
          <w:color w:val="000000" w:themeColor="text1"/>
        </w:rPr>
        <w:t xml:space="preserve"> Y</w:t>
      </w:r>
      <w:r>
        <w:rPr>
          <w:noProof/>
          <w:color w:val="000000" w:themeColor="text1"/>
        </w:rPr>
        <w:t xml:space="preserve">., </w:t>
      </w:r>
      <w:r w:rsidRPr="008D2E27">
        <w:rPr>
          <w:noProof/>
          <w:color w:val="000000" w:themeColor="text1"/>
        </w:rPr>
        <w:t>1988. Catalytic oxidative coupling of methane over alkali, alkaline earth and rare earth metal oxides. Appl. Catal. A-Gen. 39, 185-190.</w:t>
      </w:r>
      <w:r w:rsidRPr="008D2E27">
        <w:rPr>
          <w:rFonts w:cstheme="minorBidi" w:hint="cs"/>
          <w:noProof/>
          <w:color w:val="000000" w:themeColor="text1"/>
          <w:cs/>
        </w:rPr>
        <w:t xml:space="preserve"> </w:t>
      </w:r>
      <w:hyperlink r:id="rId51" w:history="1">
        <w:r w:rsidRPr="008D2E27">
          <w:rPr>
            <w:rStyle w:val="Hyperlink"/>
            <w:noProof/>
            <w:color w:val="000000" w:themeColor="text1"/>
          </w:rPr>
          <w:t>https://doi.</w:t>
        </w:r>
        <w:r w:rsidRPr="008D2E27">
          <w:rPr>
            <w:rStyle w:val="Hyperlink"/>
            <w:noProof/>
            <w:color w:val="000000" w:themeColor="text1"/>
          </w:rPr>
          <w:t>o</w:t>
        </w:r>
        <w:r w:rsidRPr="008D2E27">
          <w:rPr>
            <w:rStyle w:val="Hyperlink"/>
            <w:noProof/>
            <w:color w:val="000000" w:themeColor="text1"/>
          </w:rPr>
          <w:t>rg/10.1016/S0166-9834(00)80948-3</w:t>
        </w:r>
      </w:hyperlink>
      <w:r w:rsidRPr="008D2E27">
        <w:rPr>
          <w:noProof/>
          <w:color w:val="000000" w:themeColor="text1"/>
        </w:rPr>
        <w:t>.</w:t>
      </w:r>
    </w:p>
    <w:p w14:paraId="7BAB84FA" w14:textId="77777777" w:rsidR="00022BB6" w:rsidRPr="008D2E27" w:rsidRDefault="00022BB6" w:rsidP="004228EC">
      <w:pPr>
        <w:pStyle w:val="Reference"/>
        <w:rPr>
          <w:noProof/>
          <w:color w:val="000000" w:themeColor="text1"/>
        </w:rPr>
      </w:pPr>
    </w:p>
    <w:p w14:paraId="73FB7BB3" w14:textId="77777777" w:rsidR="004228EC" w:rsidRPr="008D2E27" w:rsidRDefault="004228EC" w:rsidP="006E35F9">
      <w:pPr>
        <w:pStyle w:val="Reference"/>
        <w:ind w:left="0" w:firstLine="0"/>
        <w:rPr>
          <w:color w:val="000000" w:themeColor="text1"/>
        </w:rPr>
      </w:pPr>
    </w:p>
    <w:sectPr w:rsidR="004228EC" w:rsidRPr="008D2E27" w:rsidSect="001D50B0">
      <w:pgSz w:w="12240" w:h="15840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924D" w14:textId="77777777" w:rsidR="00A83A77" w:rsidRDefault="00A83A77" w:rsidP="00D81C01">
      <w:pPr>
        <w:spacing w:after="0" w:line="240" w:lineRule="auto"/>
      </w:pPr>
      <w:r>
        <w:separator/>
      </w:r>
    </w:p>
  </w:endnote>
  <w:endnote w:type="continuationSeparator" w:id="0">
    <w:p w14:paraId="5F48CE45" w14:textId="77777777" w:rsidR="00A83A77" w:rsidRDefault="00A83A77" w:rsidP="00D8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317337"/>
      <w:docPartObj>
        <w:docPartGallery w:val="Page Numbers (Bottom of Page)"/>
        <w:docPartUnique/>
      </w:docPartObj>
    </w:sdtPr>
    <w:sdtEndPr/>
    <w:sdtContent>
      <w:p w14:paraId="429B05D7" w14:textId="2B17F7D4" w:rsidR="00B01E9B" w:rsidRDefault="00B01E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4E9E1D" w14:textId="7D93D324" w:rsidR="00AD21A9" w:rsidRDefault="00AD2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DDD0" w14:textId="77777777" w:rsidR="00A83A77" w:rsidRDefault="00A83A77" w:rsidP="00D81C01">
      <w:pPr>
        <w:spacing w:after="0" w:line="240" w:lineRule="auto"/>
      </w:pPr>
      <w:r>
        <w:separator/>
      </w:r>
    </w:p>
  </w:footnote>
  <w:footnote w:type="continuationSeparator" w:id="0">
    <w:p w14:paraId="630B72D2" w14:textId="77777777" w:rsidR="00A83A77" w:rsidRDefault="00A83A77" w:rsidP="00D8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B06A" w14:textId="77777777" w:rsidR="00232CE1" w:rsidRDefault="00232CE1">
    <w:pPr>
      <w:pStyle w:val="Header"/>
      <w:jc w:val="right"/>
    </w:pPr>
  </w:p>
  <w:p w14:paraId="00DA9D37" w14:textId="77777777" w:rsidR="00232CE1" w:rsidRDefault="00232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5CAD"/>
    <w:multiLevelType w:val="hybridMultilevel"/>
    <w:tmpl w:val="BC689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yMDcwMbKwMDY0N7BQ0lEKTi0uzszPAykwNq8FAMlRt/wtAAAA"/>
    <w:docVar w:name="EN.Layout" w:val="&lt;ENLayout&gt;&lt;Style&gt;Arbain Journal of chemistry&lt;/Style&gt;&lt;LeftDelim&gt;{&lt;/LeftDelim&gt;&lt;RightDelim&gt;}&lt;/RightDelim&gt;&lt;FontName&gt;Times New Roman&lt;/FontName&gt;&lt;FontSize&gt;14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ev99pxasw2aeerf955t0xotexsexw9vdxz&quot;&gt;Manuscript&lt;record-ids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/record-ids&gt;&lt;/item&gt;&lt;/Libraries&gt;"/>
  </w:docVars>
  <w:rsids>
    <w:rsidRoot w:val="00B67883"/>
    <w:rsid w:val="0000298A"/>
    <w:rsid w:val="000139BB"/>
    <w:rsid w:val="00017B21"/>
    <w:rsid w:val="00017EAE"/>
    <w:rsid w:val="00022BB6"/>
    <w:rsid w:val="00022D9C"/>
    <w:rsid w:val="0003319F"/>
    <w:rsid w:val="00046DC5"/>
    <w:rsid w:val="00067EE0"/>
    <w:rsid w:val="00085393"/>
    <w:rsid w:val="000976E9"/>
    <w:rsid w:val="000A023A"/>
    <w:rsid w:val="000A03A2"/>
    <w:rsid w:val="000A1377"/>
    <w:rsid w:val="000E2CDD"/>
    <w:rsid w:val="000F03A7"/>
    <w:rsid w:val="000F3BF1"/>
    <w:rsid w:val="0012005F"/>
    <w:rsid w:val="00135CE4"/>
    <w:rsid w:val="00170B04"/>
    <w:rsid w:val="00180C80"/>
    <w:rsid w:val="00182300"/>
    <w:rsid w:val="00197185"/>
    <w:rsid w:val="001B12B7"/>
    <w:rsid w:val="001C0C38"/>
    <w:rsid w:val="001C2EB8"/>
    <w:rsid w:val="001D50B0"/>
    <w:rsid w:val="001E0663"/>
    <w:rsid w:val="001E2EC2"/>
    <w:rsid w:val="001E76A5"/>
    <w:rsid w:val="001F0552"/>
    <w:rsid w:val="002031A7"/>
    <w:rsid w:val="00207300"/>
    <w:rsid w:val="00216ADD"/>
    <w:rsid w:val="00232CE1"/>
    <w:rsid w:val="0025219C"/>
    <w:rsid w:val="002823D4"/>
    <w:rsid w:val="002D52D7"/>
    <w:rsid w:val="002E16D3"/>
    <w:rsid w:val="002F5631"/>
    <w:rsid w:val="002F718B"/>
    <w:rsid w:val="00307B9F"/>
    <w:rsid w:val="00325FB2"/>
    <w:rsid w:val="00336127"/>
    <w:rsid w:val="0035600A"/>
    <w:rsid w:val="00364DD8"/>
    <w:rsid w:val="003750F0"/>
    <w:rsid w:val="00377A53"/>
    <w:rsid w:val="00381AD0"/>
    <w:rsid w:val="003910A6"/>
    <w:rsid w:val="00391E7A"/>
    <w:rsid w:val="003C4C22"/>
    <w:rsid w:val="003D0D25"/>
    <w:rsid w:val="003E4DEF"/>
    <w:rsid w:val="003E57F9"/>
    <w:rsid w:val="003F0227"/>
    <w:rsid w:val="003F4C25"/>
    <w:rsid w:val="003F58CB"/>
    <w:rsid w:val="00406BE9"/>
    <w:rsid w:val="0041014C"/>
    <w:rsid w:val="00413CCF"/>
    <w:rsid w:val="00414EA4"/>
    <w:rsid w:val="00420BC1"/>
    <w:rsid w:val="004228EC"/>
    <w:rsid w:val="00425359"/>
    <w:rsid w:val="00434631"/>
    <w:rsid w:val="00436500"/>
    <w:rsid w:val="004639D9"/>
    <w:rsid w:val="004A3EDD"/>
    <w:rsid w:val="004C2AE8"/>
    <w:rsid w:val="004E725A"/>
    <w:rsid w:val="00503580"/>
    <w:rsid w:val="00506B49"/>
    <w:rsid w:val="005369E4"/>
    <w:rsid w:val="00547792"/>
    <w:rsid w:val="005574B7"/>
    <w:rsid w:val="00573E1A"/>
    <w:rsid w:val="0058186F"/>
    <w:rsid w:val="00591617"/>
    <w:rsid w:val="0059255D"/>
    <w:rsid w:val="005A6D99"/>
    <w:rsid w:val="005B4C64"/>
    <w:rsid w:val="005B75E8"/>
    <w:rsid w:val="005E5644"/>
    <w:rsid w:val="005F6ACE"/>
    <w:rsid w:val="00604D5F"/>
    <w:rsid w:val="00627BF8"/>
    <w:rsid w:val="0064360F"/>
    <w:rsid w:val="00650CAE"/>
    <w:rsid w:val="0066065F"/>
    <w:rsid w:val="00666E19"/>
    <w:rsid w:val="00686CCE"/>
    <w:rsid w:val="00694DA1"/>
    <w:rsid w:val="006A1B03"/>
    <w:rsid w:val="006A2A76"/>
    <w:rsid w:val="006B39EC"/>
    <w:rsid w:val="006D60EB"/>
    <w:rsid w:val="006D6356"/>
    <w:rsid w:val="006E35F9"/>
    <w:rsid w:val="006E3F94"/>
    <w:rsid w:val="00711DEE"/>
    <w:rsid w:val="007122CB"/>
    <w:rsid w:val="00731BE4"/>
    <w:rsid w:val="00740C01"/>
    <w:rsid w:val="00746F87"/>
    <w:rsid w:val="00755A24"/>
    <w:rsid w:val="007601F6"/>
    <w:rsid w:val="00767075"/>
    <w:rsid w:val="0077458A"/>
    <w:rsid w:val="00780330"/>
    <w:rsid w:val="007810EB"/>
    <w:rsid w:val="007B5E25"/>
    <w:rsid w:val="007C5608"/>
    <w:rsid w:val="00810AC0"/>
    <w:rsid w:val="0081425C"/>
    <w:rsid w:val="0084384F"/>
    <w:rsid w:val="00846C54"/>
    <w:rsid w:val="00846CC9"/>
    <w:rsid w:val="00852571"/>
    <w:rsid w:val="00862C0C"/>
    <w:rsid w:val="00880B1A"/>
    <w:rsid w:val="00881E8B"/>
    <w:rsid w:val="0088225E"/>
    <w:rsid w:val="008C5139"/>
    <w:rsid w:val="008D1007"/>
    <w:rsid w:val="008D2C85"/>
    <w:rsid w:val="008D2E27"/>
    <w:rsid w:val="00912C86"/>
    <w:rsid w:val="00941262"/>
    <w:rsid w:val="00947665"/>
    <w:rsid w:val="009549B5"/>
    <w:rsid w:val="00965354"/>
    <w:rsid w:val="00975689"/>
    <w:rsid w:val="009D2ECF"/>
    <w:rsid w:val="009F5026"/>
    <w:rsid w:val="00A00D9A"/>
    <w:rsid w:val="00A23714"/>
    <w:rsid w:val="00A33C48"/>
    <w:rsid w:val="00A405DE"/>
    <w:rsid w:val="00A430F2"/>
    <w:rsid w:val="00A4359C"/>
    <w:rsid w:val="00A774CE"/>
    <w:rsid w:val="00A81364"/>
    <w:rsid w:val="00A83044"/>
    <w:rsid w:val="00A835CA"/>
    <w:rsid w:val="00A83A77"/>
    <w:rsid w:val="00A95EA5"/>
    <w:rsid w:val="00AC2250"/>
    <w:rsid w:val="00AD21A9"/>
    <w:rsid w:val="00AF40FD"/>
    <w:rsid w:val="00AF4C5D"/>
    <w:rsid w:val="00AF7A5D"/>
    <w:rsid w:val="00B01E9B"/>
    <w:rsid w:val="00B04079"/>
    <w:rsid w:val="00B04822"/>
    <w:rsid w:val="00B21100"/>
    <w:rsid w:val="00B501DE"/>
    <w:rsid w:val="00B514A9"/>
    <w:rsid w:val="00B67883"/>
    <w:rsid w:val="00B714C8"/>
    <w:rsid w:val="00BA79F9"/>
    <w:rsid w:val="00BC78F9"/>
    <w:rsid w:val="00BE0157"/>
    <w:rsid w:val="00BF6351"/>
    <w:rsid w:val="00C01D47"/>
    <w:rsid w:val="00C0289D"/>
    <w:rsid w:val="00C1366A"/>
    <w:rsid w:val="00C14F37"/>
    <w:rsid w:val="00C26B58"/>
    <w:rsid w:val="00C276D2"/>
    <w:rsid w:val="00C54514"/>
    <w:rsid w:val="00C5560C"/>
    <w:rsid w:val="00C5697B"/>
    <w:rsid w:val="00C62682"/>
    <w:rsid w:val="00C713D9"/>
    <w:rsid w:val="00C803D4"/>
    <w:rsid w:val="00C93091"/>
    <w:rsid w:val="00C96679"/>
    <w:rsid w:val="00CC5928"/>
    <w:rsid w:val="00CD2099"/>
    <w:rsid w:val="00D024E8"/>
    <w:rsid w:val="00D158C1"/>
    <w:rsid w:val="00D20A04"/>
    <w:rsid w:val="00D47408"/>
    <w:rsid w:val="00D67B09"/>
    <w:rsid w:val="00D717F6"/>
    <w:rsid w:val="00D769C5"/>
    <w:rsid w:val="00D81C01"/>
    <w:rsid w:val="00DA71FC"/>
    <w:rsid w:val="00DB265D"/>
    <w:rsid w:val="00DB7F1E"/>
    <w:rsid w:val="00DC26EA"/>
    <w:rsid w:val="00DD2FEB"/>
    <w:rsid w:val="00DF0C31"/>
    <w:rsid w:val="00E030A2"/>
    <w:rsid w:val="00E05036"/>
    <w:rsid w:val="00E15612"/>
    <w:rsid w:val="00E16871"/>
    <w:rsid w:val="00E36155"/>
    <w:rsid w:val="00E51951"/>
    <w:rsid w:val="00E54D66"/>
    <w:rsid w:val="00E7228E"/>
    <w:rsid w:val="00E73EA9"/>
    <w:rsid w:val="00E91DDF"/>
    <w:rsid w:val="00EE33BA"/>
    <w:rsid w:val="00EF2C2E"/>
    <w:rsid w:val="00EF3199"/>
    <w:rsid w:val="00EF56E1"/>
    <w:rsid w:val="00F02850"/>
    <w:rsid w:val="00F02AB9"/>
    <w:rsid w:val="00F06521"/>
    <w:rsid w:val="00F21E2C"/>
    <w:rsid w:val="00F253C4"/>
    <w:rsid w:val="00F30EFD"/>
    <w:rsid w:val="00F51F60"/>
    <w:rsid w:val="00FA5386"/>
    <w:rsid w:val="00FA6176"/>
    <w:rsid w:val="00FC6696"/>
    <w:rsid w:val="00FD5D54"/>
    <w:rsid w:val="00FE088E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0CB3"/>
  <w15:chartTrackingRefBased/>
  <w15:docId w15:val="{3BB26AF5-4128-4D7F-A499-3D2B56BF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E19"/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4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DEF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DEF"/>
    <w:rPr>
      <w:rFonts w:ascii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DEF"/>
    <w:rPr>
      <w:rFonts w:ascii="Times New Roman" w:hAnsi="Times New Roman" w:cs="Angsana New"/>
      <w:b/>
      <w:bCs/>
      <w:sz w:val="20"/>
      <w:szCs w:val="25"/>
    </w:rPr>
  </w:style>
  <w:style w:type="character" w:styleId="PlaceholderText">
    <w:name w:val="Placeholder Text"/>
    <w:basedOn w:val="DefaultParagraphFont"/>
    <w:uiPriority w:val="99"/>
    <w:semiHidden/>
    <w:rsid w:val="00846CC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81C0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81C01"/>
    <w:rPr>
      <w:rFonts w:ascii="Times New Roman" w:hAnsi="Times New Roman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81C0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81C01"/>
    <w:rPr>
      <w:rFonts w:ascii="Times New Roman" w:hAnsi="Times New Roman" w:cs="Angsana New"/>
      <w:sz w:val="28"/>
      <w:szCs w:val="35"/>
    </w:rPr>
  </w:style>
  <w:style w:type="table" w:styleId="PlainTable2">
    <w:name w:val="Plain Table 2"/>
    <w:basedOn w:val="TableNormal"/>
    <w:uiPriority w:val="42"/>
    <w:rsid w:val="005477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thesisStyleNormal">
    <w:name w:val="ithesis_Style_Normal"/>
    <w:basedOn w:val="Normal"/>
    <w:link w:val="ithesisStyleNormal0"/>
    <w:qFormat/>
    <w:rsid w:val="00C96679"/>
    <w:pPr>
      <w:spacing w:after="0" w:line="360" w:lineRule="auto"/>
      <w:jc w:val="thaiDistribute"/>
    </w:pPr>
    <w:rPr>
      <w:rFonts w:cs="Angsana New"/>
      <w:color w:val="000000"/>
      <w:sz w:val="24"/>
      <w:szCs w:val="32"/>
    </w:rPr>
  </w:style>
  <w:style w:type="character" w:customStyle="1" w:styleId="ithesisStyleNormal0">
    <w:name w:val="ithesis_Style_Normal อักขระ"/>
    <w:basedOn w:val="DefaultParagraphFont"/>
    <w:link w:val="ithesisStyleNormal"/>
    <w:rsid w:val="00C96679"/>
    <w:rPr>
      <w:rFonts w:ascii="Times New Roman" w:hAnsi="Times New Roman" w:cs="Angsana New"/>
      <w:color w:val="000000"/>
      <w:sz w:val="24"/>
      <w:szCs w:val="32"/>
    </w:rPr>
  </w:style>
  <w:style w:type="paragraph" w:customStyle="1" w:styleId="EndNoteBibliographyTitle">
    <w:name w:val="EndNote Bibliography Title"/>
    <w:basedOn w:val="Normal"/>
    <w:link w:val="EndNoteBibliographyTitleChar"/>
    <w:rsid w:val="00AF40FD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F40FD"/>
    <w:rPr>
      <w:rFonts w:ascii="Times New Roman" w:hAnsi="Times New Roman" w:cs="Times New Roman"/>
      <w:noProof/>
      <w:sz w:val="28"/>
    </w:rPr>
  </w:style>
  <w:style w:type="paragraph" w:customStyle="1" w:styleId="EndNoteBibliography">
    <w:name w:val="EndNote Bibliography"/>
    <w:basedOn w:val="Normal"/>
    <w:link w:val="EndNoteBibliographyChar"/>
    <w:rsid w:val="00AF40FD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F40FD"/>
    <w:rPr>
      <w:rFonts w:ascii="Times New Roman" w:hAnsi="Times New Roman" w:cs="Times New Roman"/>
      <w:noProof/>
      <w:sz w:val="28"/>
    </w:rPr>
  </w:style>
  <w:style w:type="character" w:styleId="Hyperlink">
    <w:name w:val="Hyperlink"/>
    <w:basedOn w:val="DefaultParagraphFont"/>
    <w:uiPriority w:val="99"/>
    <w:unhideWhenUsed/>
    <w:rsid w:val="00BC7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8F9"/>
    <w:rPr>
      <w:color w:val="605E5C"/>
      <w:shd w:val="clear" w:color="auto" w:fill="E1DFDD"/>
    </w:rPr>
  </w:style>
  <w:style w:type="paragraph" w:customStyle="1" w:styleId="Reference">
    <w:name w:val="Reference"/>
    <w:basedOn w:val="Normal"/>
    <w:qFormat/>
    <w:rsid w:val="00325FB2"/>
    <w:pPr>
      <w:spacing w:line="480" w:lineRule="auto"/>
      <w:ind w:left="284" w:hanging="284"/>
      <w:jc w:val="thaiDistribute"/>
    </w:pPr>
  </w:style>
  <w:style w:type="paragraph" w:customStyle="1" w:styleId="referencearabian">
    <w:name w:val="reference arabian"/>
    <w:basedOn w:val="Normal"/>
    <w:qFormat/>
    <w:rsid w:val="007810EB"/>
    <w:pPr>
      <w:spacing w:line="480" w:lineRule="auto"/>
      <w:ind w:left="284" w:hanging="284"/>
      <w:jc w:val="thaiDistribute"/>
    </w:pPr>
    <w:rPr>
      <w:rFonts w:cs="Angsana New"/>
      <w:szCs w:val="36"/>
    </w:rPr>
  </w:style>
  <w:style w:type="paragraph" w:styleId="ListParagraph">
    <w:name w:val="List Paragraph"/>
    <w:basedOn w:val="Normal"/>
    <w:uiPriority w:val="34"/>
    <w:qFormat/>
    <w:rsid w:val="00DF0C31"/>
    <w:pPr>
      <w:ind w:left="720"/>
      <w:contextualSpacing/>
    </w:pPr>
    <w:rPr>
      <w:rFonts w:asciiTheme="minorHAnsi" w:hAnsiTheme="minorHAnsi" w:cstheme="minorBid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2E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hyperlink" Target="https://doi.org/10.1016/j.cattod.2014.01.005" TargetMode="External"/><Relationship Id="rId39" Type="http://schemas.openxmlformats.org/officeDocument/2006/relationships/hyperlink" Target="https://doi.org/https://doi.org/10.1016/S1566-7367(01)00034-6" TargetMode="External"/><Relationship Id="rId21" Type="http://schemas.openxmlformats.org/officeDocument/2006/relationships/hyperlink" Target="https://doi.org/10.1016/j.apcata.2008.03.032" TargetMode="External"/><Relationship Id="rId34" Type="http://schemas.openxmlformats.org/officeDocument/2006/relationships/hyperlink" Target="https://doi.org/10.1016/j.apcata.2007.02.009" TargetMode="External"/><Relationship Id="rId42" Type="http://schemas.openxmlformats.org/officeDocument/2006/relationships/hyperlink" Target="https://doi.org/10.1016/j.jcat.2019.04.008" TargetMode="External"/><Relationship Id="rId47" Type="http://schemas.openxmlformats.org/officeDocument/2006/relationships/hyperlink" Target="https://doi.org/10.1016/S0167-2991(98)80455-2" TargetMode="External"/><Relationship Id="rId50" Type="http://schemas.openxmlformats.org/officeDocument/2006/relationships/hyperlink" Target="https://doi.org/10.1016/j.apcata.2016.06.03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hyperlink" Target="https://doi.org/10.1021/acsami.7b14941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doi.org/10.1016/j.jcat.2016.06.014" TargetMode="External"/><Relationship Id="rId32" Type="http://schemas.openxmlformats.org/officeDocument/2006/relationships/hyperlink" Target="https://doi.org/10.1016/s0021-9517(03)00248-3" TargetMode="External"/><Relationship Id="rId37" Type="http://schemas.openxmlformats.org/officeDocument/2006/relationships/hyperlink" Target="https://doi.org/10.1016/j.cattod.2017.03.058" TargetMode="External"/><Relationship Id="rId40" Type="http://schemas.openxmlformats.org/officeDocument/2006/relationships/hyperlink" Target="https://doi.org/10.1016/0926-860X(94)00229-0" TargetMode="External"/><Relationship Id="rId45" Type="http://schemas.openxmlformats.org/officeDocument/2006/relationships/hyperlink" Target="https://doi.org/10.1016/S0016-2361(98)00168-9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hyperlink" Target="https://doi.org/10.1016/S0926-860X(01)00864-X" TargetMode="External"/><Relationship Id="rId44" Type="http://schemas.openxmlformats.org/officeDocument/2006/relationships/hyperlink" Target="https://doi.org/10.1016/j.apcata.2017.08.02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s://doi.org/10.1039/C39880000982" TargetMode="External"/><Relationship Id="rId27" Type="http://schemas.openxmlformats.org/officeDocument/2006/relationships/hyperlink" Target="https://doi.org/10.1016/j.apcata.2018.05.031" TargetMode="External"/><Relationship Id="rId30" Type="http://schemas.openxmlformats.org/officeDocument/2006/relationships/hyperlink" Target="https://doi.org/10.1016/j.fuproc.2015.01.003" TargetMode="External"/><Relationship Id="rId35" Type="http://schemas.openxmlformats.org/officeDocument/2006/relationships/hyperlink" Target="https://doi.org/10.1016/0920-5861(90)85034-L" TargetMode="External"/><Relationship Id="rId43" Type="http://schemas.openxmlformats.org/officeDocument/2006/relationships/hyperlink" Target="https://doi.org/10.1016/j.fuel.2021.120932" TargetMode="External"/><Relationship Id="rId48" Type="http://schemas.openxmlformats.org/officeDocument/2006/relationships/hyperlink" Target="https://doi.org/10.1016/j.apcata.2007.02.00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doi.org/10.1016/S0166-9834(00)80948-3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5" Type="http://schemas.openxmlformats.org/officeDocument/2006/relationships/hyperlink" Target="https://doi.org/10.1016/0021-9517(89)90143-7" TargetMode="External"/><Relationship Id="rId33" Type="http://schemas.openxmlformats.org/officeDocument/2006/relationships/hyperlink" Target="https://doi.org/10.1021/j100151a038" TargetMode="External"/><Relationship Id="rId38" Type="http://schemas.openxmlformats.org/officeDocument/2006/relationships/hyperlink" Target="https://doi.org/10.1016/j.jiec.2010.09.007" TargetMode="External"/><Relationship Id="rId46" Type="http://schemas.openxmlformats.org/officeDocument/2006/relationships/hyperlink" Target="https://doi.org/https://doi.org/10.1002/(SICI)1097-4660(199806)72:2%3c125::AID-JCTB880%3e3.0.CO;2-3" TargetMode="External"/><Relationship Id="rId20" Type="http://schemas.openxmlformats.org/officeDocument/2006/relationships/hyperlink" Target="https://doi.org/10.1006/jcat.1997.1577" TargetMode="External"/><Relationship Id="rId41" Type="http://schemas.openxmlformats.org/officeDocument/2006/relationships/hyperlink" Target="https://doi.org/https://doi.org/10.1006/jcat.1998.21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doi.org/10.1016/j.apcata.2015.02.040" TargetMode="External"/><Relationship Id="rId28" Type="http://schemas.openxmlformats.org/officeDocument/2006/relationships/hyperlink" Target="https://doi.org/10.1016/j.jcat.2019.06.042" TargetMode="External"/><Relationship Id="rId36" Type="http://schemas.openxmlformats.org/officeDocument/2006/relationships/hyperlink" Target="https://doi.org/10.1016/j.fuel.2013.01.026" TargetMode="External"/><Relationship Id="rId49" Type="http://schemas.openxmlformats.org/officeDocument/2006/relationships/hyperlink" Target="https://doi.org/10.1016/j.cclet.2019.03.0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2F5F-4EF3-4087-B905-3182254C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30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ZEZY</dc:creator>
  <cp:keywords/>
  <dc:description/>
  <cp:lastModifiedBy>anusorn seubsai</cp:lastModifiedBy>
  <cp:revision>66</cp:revision>
  <dcterms:created xsi:type="dcterms:W3CDTF">2021-11-06T08:21:00Z</dcterms:created>
  <dcterms:modified xsi:type="dcterms:W3CDTF">2021-11-14T05:50:00Z</dcterms:modified>
</cp:coreProperties>
</file>