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63D08" w14:textId="77777777" w:rsidR="00124504" w:rsidRPr="00FB755E" w:rsidRDefault="00124504" w:rsidP="00124504">
      <w:pPr>
        <w:jc w:val="right"/>
        <w:rPr>
          <w:rFonts w:asciiTheme="majorBidi" w:hAnsiTheme="majorBidi" w:cstheme="majorBidi"/>
          <w:b/>
          <w:bCs/>
          <w:color w:val="111111"/>
          <w:sz w:val="28"/>
          <w:szCs w:val="28"/>
          <w:shd w:val="clear" w:color="auto" w:fill="FFFFFF"/>
        </w:rPr>
      </w:pPr>
      <w:bookmarkStart w:id="0" w:name="_Hlk66306071"/>
      <w:r w:rsidRPr="00FB755E">
        <w:rPr>
          <w:rFonts w:asciiTheme="majorBidi" w:hAnsiTheme="majorBidi" w:cstheme="majorBidi"/>
          <w:b/>
          <w:bCs/>
          <w:color w:val="111111"/>
          <w:sz w:val="28"/>
          <w:szCs w:val="28"/>
          <w:shd w:val="clear" w:color="auto" w:fill="FFFFFF"/>
        </w:rPr>
        <w:t xml:space="preserve">Synthesis, characterization, </w:t>
      </w:r>
      <w:r w:rsidRPr="00FB755E">
        <w:rPr>
          <w:rFonts w:asciiTheme="majorBidi" w:hAnsiTheme="majorBidi" w:cstheme="majorBidi"/>
          <w:b/>
          <w:bCs/>
          <w:color w:val="333333"/>
          <w:sz w:val="28"/>
          <w:szCs w:val="28"/>
        </w:rPr>
        <w:t>biological and docking</w:t>
      </w:r>
      <w:r w:rsidRPr="00FB755E">
        <w:rPr>
          <w:rFonts w:asciiTheme="majorBidi" w:hAnsiTheme="majorBidi" w:cstheme="majorBidi"/>
          <w:b/>
          <w:bCs/>
          <w:color w:val="111111"/>
          <w:sz w:val="28"/>
          <w:szCs w:val="28"/>
          <w:shd w:val="clear" w:color="auto" w:fill="FFFFFF"/>
        </w:rPr>
        <w:t xml:space="preserve"> </w:t>
      </w:r>
      <w:r w:rsidRPr="00FB755E">
        <w:rPr>
          <w:rFonts w:asciiTheme="majorBidi" w:hAnsiTheme="majorBidi" w:cstheme="majorBidi"/>
          <w:b/>
          <w:bCs/>
          <w:color w:val="2E2E2E"/>
          <w:sz w:val="28"/>
          <w:szCs w:val="28"/>
        </w:rPr>
        <w:t xml:space="preserve">studies of  </w:t>
      </w:r>
      <w:proofErr w:type="spellStart"/>
      <w:r w:rsidRPr="00FB755E">
        <w:rPr>
          <w:rFonts w:asciiTheme="majorBidi" w:hAnsiTheme="majorBidi" w:cstheme="majorBidi"/>
          <w:b/>
          <w:bCs/>
          <w:color w:val="2E2E2E"/>
          <w:sz w:val="28"/>
          <w:szCs w:val="28"/>
        </w:rPr>
        <w:t>ZrO</w:t>
      </w:r>
      <w:proofErr w:type="spellEnd"/>
      <w:r w:rsidRPr="00FB755E">
        <w:rPr>
          <w:rFonts w:asciiTheme="majorBidi" w:hAnsiTheme="majorBidi" w:cstheme="majorBidi"/>
          <w:b/>
          <w:bCs/>
          <w:color w:val="2E2E2E"/>
          <w:sz w:val="28"/>
          <w:szCs w:val="28"/>
        </w:rPr>
        <w:t xml:space="preserve">(II), VO(II) and Zn(II) </w:t>
      </w:r>
      <w:r w:rsidRPr="00FB755E">
        <w:rPr>
          <w:rFonts w:asciiTheme="majorBidi" w:hAnsiTheme="majorBidi" w:cstheme="majorBidi"/>
          <w:b/>
          <w:bCs/>
          <w:color w:val="111111"/>
          <w:sz w:val="28"/>
          <w:szCs w:val="28"/>
          <w:shd w:val="clear" w:color="auto" w:fill="FFFFFF"/>
        </w:rPr>
        <w:t>complexes of halogenated tetra-dentate Schiff base</w:t>
      </w:r>
    </w:p>
    <w:p w14:paraId="69F0404F" w14:textId="77777777" w:rsidR="00825820" w:rsidRPr="00FB755E" w:rsidRDefault="00825820" w:rsidP="00825820">
      <w:pPr>
        <w:jc w:val="right"/>
        <w:rPr>
          <w:rFonts w:ascii="Times New Roman" w:hAnsi="Times New Roman" w:cs="Times New Roman"/>
          <w:b/>
          <w:bCs/>
          <w:color w:val="2E2E2E"/>
          <w:sz w:val="24"/>
          <w:szCs w:val="24"/>
        </w:rPr>
      </w:pPr>
    </w:p>
    <w:p w14:paraId="40DFFFD3" w14:textId="77777777" w:rsidR="00825820" w:rsidRPr="00FB755E" w:rsidRDefault="00825820" w:rsidP="00825820">
      <w:pPr>
        <w:autoSpaceDE w:val="0"/>
        <w:autoSpaceDN w:val="0"/>
        <w:bidi w:val="0"/>
        <w:adjustRightInd w:val="0"/>
        <w:spacing w:after="0" w:line="240" w:lineRule="auto"/>
        <w:jc w:val="both"/>
        <w:rPr>
          <w:rFonts w:asciiTheme="majorBidi" w:eastAsia="Calibri" w:hAnsiTheme="majorBidi" w:cstheme="majorBidi"/>
          <w:sz w:val="24"/>
          <w:szCs w:val="24"/>
        </w:rPr>
      </w:pPr>
      <w:r w:rsidRPr="00FB755E">
        <w:rPr>
          <w:rFonts w:asciiTheme="majorBidi" w:eastAsia="Calibri" w:hAnsiTheme="majorBidi" w:cstheme="majorBidi"/>
          <w:sz w:val="24"/>
          <w:szCs w:val="24"/>
        </w:rPr>
        <w:t>Laila H. Abdel-Rahman</w:t>
      </w:r>
      <w:r w:rsidRPr="00FB755E">
        <w:rPr>
          <w:rFonts w:asciiTheme="majorBidi" w:eastAsia="Calibri" w:hAnsiTheme="majorBidi" w:cstheme="majorBidi"/>
          <w:sz w:val="24"/>
          <w:szCs w:val="24"/>
          <w:vertAlign w:val="superscript"/>
        </w:rPr>
        <w:t>1*</w:t>
      </w:r>
      <w:r w:rsidRPr="00FB755E">
        <w:rPr>
          <w:rFonts w:asciiTheme="majorBidi" w:eastAsia="Calibri" w:hAnsiTheme="majorBidi" w:cstheme="majorBidi"/>
          <w:sz w:val="24"/>
          <w:szCs w:val="24"/>
        </w:rPr>
        <w:t>, Mohamed Shaker S. Adam</w:t>
      </w:r>
      <w:r w:rsidRPr="00FB755E">
        <w:rPr>
          <w:rFonts w:asciiTheme="majorBidi" w:eastAsia="Calibri" w:hAnsiTheme="majorBidi" w:cstheme="majorBidi"/>
          <w:sz w:val="24"/>
          <w:szCs w:val="24"/>
          <w:vertAlign w:val="superscript"/>
        </w:rPr>
        <w:t>1</w:t>
      </w:r>
      <w:r w:rsidRPr="00FB755E">
        <w:rPr>
          <w:rFonts w:asciiTheme="majorBidi" w:eastAsia="Calibri" w:hAnsiTheme="majorBidi" w:cstheme="majorBidi"/>
          <w:sz w:val="24"/>
          <w:szCs w:val="24"/>
        </w:rPr>
        <w:t>, Nabil Al-Zaqri</w:t>
      </w:r>
      <w:r w:rsidRPr="00FB755E">
        <w:rPr>
          <w:rFonts w:asciiTheme="majorBidi" w:eastAsia="Calibri" w:hAnsiTheme="majorBidi" w:cstheme="majorBidi"/>
          <w:sz w:val="24"/>
          <w:szCs w:val="24"/>
          <w:vertAlign w:val="superscript"/>
        </w:rPr>
        <w:t>2</w:t>
      </w:r>
      <w:r w:rsidRPr="00FB755E">
        <w:rPr>
          <w:rFonts w:asciiTheme="majorBidi" w:eastAsia="Calibri" w:hAnsiTheme="majorBidi" w:cstheme="majorBidi"/>
          <w:sz w:val="24"/>
          <w:szCs w:val="24"/>
        </w:rPr>
        <w:t xml:space="preserve"> , Mohamed R. Shehata</w:t>
      </w:r>
      <w:r w:rsidRPr="00FB755E">
        <w:rPr>
          <w:rFonts w:asciiTheme="majorBidi" w:eastAsia="Calibri" w:hAnsiTheme="majorBidi" w:cstheme="majorBidi"/>
          <w:sz w:val="24"/>
          <w:szCs w:val="24"/>
          <w:vertAlign w:val="superscript"/>
        </w:rPr>
        <w:t>3</w:t>
      </w:r>
      <w:r w:rsidRPr="00FB755E">
        <w:rPr>
          <w:rFonts w:asciiTheme="majorBidi" w:eastAsia="Calibri" w:hAnsiTheme="majorBidi" w:cstheme="majorBidi"/>
          <w:sz w:val="24"/>
          <w:szCs w:val="24"/>
        </w:rPr>
        <w:t>, Hanan El-Sayed Ahmed</w:t>
      </w:r>
      <w:r w:rsidRPr="00FB755E">
        <w:rPr>
          <w:rFonts w:asciiTheme="majorBidi" w:eastAsia="Calibri" w:hAnsiTheme="majorBidi" w:cstheme="majorBidi"/>
          <w:sz w:val="24"/>
          <w:szCs w:val="24"/>
          <w:vertAlign w:val="superscript"/>
        </w:rPr>
        <w:t>1</w:t>
      </w:r>
      <w:r w:rsidRPr="00FB755E">
        <w:rPr>
          <w:rFonts w:asciiTheme="majorBidi" w:eastAsia="Calibri" w:hAnsiTheme="majorBidi" w:cstheme="majorBidi"/>
          <w:sz w:val="24"/>
          <w:szCs w:val="24"/>
        </w:rPr>
        <w:t xml:space="preserve"> and Shaaban K. Mohamed </w:t>
      </w:r>
      <w:r w:rsidRPr="00FB755E">
        <w:rPr>
          <w:rFonts w:asciiTheme="majorBidi" w:eastAsia="Calibri" w:hAnsiTheme="majorBidi" w:cstheme="majorBidi"/>
          <w:sz w:val="24"/>
          <w:szCs w:val="24"/>
          <w:vertAlign w:val="superscript"/>
        </w:rPr>
        <w:t>4,5</w:t>
      </w:r>
    </w:p>
    <w:p w14:paraId="6C66156B" w14:textId="77777777" w:rsidR="00825820" w:rsidRPr="00FB755E" w:rsidRDefault="00825820" w:rsidP="00825820">
      <w:pPr>
        <w:autoSpaceDE w:val="0"/>
        <w:autoSpaceDN w:val="0"/>
        <w:bidi w:val="0"/>
        <w:adjustRightInd w:val="0"/>
        <w:spacing w:after="0" w:line="240" w:lineRule="auto"/>
        <w:jc w:val="both"/>
        <w:rPr>
          <w:rFonts w:asciiTheme="majorBidi" w:eastAsia="Calibri" w:hAnsiTheme="majorBidi" w:cstheme="majorBidi"/>
          <w:sz w:val="24"/>
          <w:szCs w:val="24"/>
          <w:lang w:bidi="ar-EG"/>
        </w:rPr>
      </w:pPr>
    </w:p>
    <w:p w14:paraId="2350ACEC" w14:textId="77777777" w:rsidR="00825820" w:rsidRPr="00FB755E" w:rsidRDefault="00825820" w:rsidP="00825820">
      <w:pPr>
        <w:autoSpaceDE w:val="0"/>
        <w:autoSpaceDN w:val="0"/>
        <w:bidi w:val="0"/>
        <w:adjustRightInd w:val="0"/>
        <w:spacing w:after="0"/>
        <w:jc w:val="both"/>
        <w:rPr>
          <w:rFonts w:asciiTheme="majorBidi" w:eastAsia="Calibri" w:hAnsiTheme="majorBidi" w:cstheme="majorBidi"/>
          <w:sz w:val="18"/>
          <w:szCs w:val="18"/>
          <w:lang w:bidi="ar-EG"/>
        </w:rPr>
      </w:pPr>
      <w:r w:rsidRPr="00FB755E">
        <w:rPr>
          <w:rFonts w:asciiTheme="majorBidi" w:eastAsia="Calibri" w:hAnsiTheme="majorBidi" w:cstheme="majorBidi"/>
          <w:sz w:val="18"/>
          <w:szCs w:val="18"/>
          <w:vertAlign w:val="superscript"/>
          <w:lang w:bidi="ar-EG"/>
        </w:rPr>
        <w:t>1</w:t>
      </w:r>
      <w:bookmarkStart w:id="1" w:name="_Hlk65872857"/>
      <w:r w:rsidRPr="00FB755E">
        <w:rPr>
          <w:rFonts w:ascii="Times New Roman" w:hAnsi="Times New Roman" w:cs="Times New Roman"/>
          <w:sz w:val="18"/>
          <w:szCs w:val="18"/>
        </w:rPr>
        <w:t>Department of Chemistry</w:t>
      </w:r>
      <w:r w:rsidRPr="00FB755E">
        <w:rPr>
          <w:rFonts w:asciiTheme="majorBidi" w:eastAsia="Calibri" w:hAnsiTheme="majorBidi" w:cstheme="majorBidi"/>
          <w:sz w:val="18"/>
          <w:szCs w:val="18"/>
          <w:lang w:bidi="ar-EG"/>
        </w:rPr>
        <w:t xml:space="preserve">, Faculty of Science, </w:t>
      </w:r>
      <w:proofErr w:type="spellStart"/>
      <w:r w:rsidRPr="00FB755E">
        <w:rPr>
          <w:rFonts w:asciiTheme="majorBidi" w:eastAsia="Calibri" w:hAnsiTheme="majorBidi" w:cstheme="majorBidi"/>
          <w:sz w:val="18"/>
          <w:szCs w:val="18"/>
          <w:lang w:bidi="ar-EG"/>
        </w:rPr>
        <w:t>Sohag</w:t>
      </w:r>
      <w:proofErr w:type="spellEnd"/>
      <w:r w:rsidRPr="00FB755E">
        <w:rPr>
          <w:rFonts w:asciiTheme="majorBidi" w:eastAsia="Calibri" w:hAnsiTheme="majorBidi" w:cstheme="majorBidi"/>
          <w:sz w:val="18"/>
          <w:szCs w:val="18"/>
          <w:lang w:bidi="ar-EG"/>
        </w:rPr>
        <w:t xml:space="preserve"> University, </w:t>
      </w:r>
      <w:proofErr w:type="spellStart"/>
      <w:r w:rsidRPr="00FB755E">
        <w:rPr>
          <w:rFonts w:asciiTheme="majorBidi" w:eastAsia="Calibri" w:hAnsiTheme="majorBidi" w:cstheme="majorBidi"/>
          <w:sz w:val="18"/>
          <w:szCs w:val="18"/>
          <w:lang w:bidi="ar-EG"/>
        </w:rPr>
        <w:t>Sohag</w:t>
      </w:r>
      <w:proofErr w:type="spellEnd"/>
      <w:r w:rsidRPr="00FB755E">
        <w:rPr>
          <w:rFonts w:asciiTheme="majorBidi" w:eastAsia="Calibri" w:hAnsiTheme="majorBidi" w:cstheme="majorBidi"/>
          <w:sz w:val="18"/>
          <w:szCs w:val="18"/>
          <w:lang w:bidi="ar-EG"/>
        </w:rPr>
        <w:t xml:space="preserve"> 82534, Egypt</w:t>
      </w:r>
      <w:bookmarkEnd w:id="1"/>
    </w:p>
    <w:p w14:paraId="6906A7BC" w14:textId="77777777" w:rsidR="00825820" w:rsidRPr="00FB755E" w:rsidRDefault="00825820" w:rsidP="00825820">
      <w:pPr>
        <w:bidi w:val="0"/>
        <w:spacing w:after="0"/>
        <w:rPr>
          <w:rFonts w:ascii="Times New Roman" w:hAnsi="Times New Roman" w:cs="Times New Roman"/>
          <w:sz w:val="18"/>
          <w:szCs w:val="18"/>
        </w:rPr>
      </w:pPr>
      <w:r w:rsidRPr="00FB755E">
        <w:rPr>
          <w:rFonts w:ascii="Times New Roman" w:hAnsi="Times New Roman" w:cs="Times New Roman"/>
          <w:sz w:val="18"/>
          <w:szCs w:val="18"/>
          <w:vertAlign w:val="superscript"/>
        </w:rPr>
        <w:t>2</w:t>
      </w:r>
      <w:r w:rsidRPr="00FB755E">
        <w:rPr>
          <w:rFonts w:ascii="Times New Roman" w:hAnsi="Times New Roman" w:cs="Times New Roman"/>
          <w:sz w:val="18"/>
          <w:szCs w:val="18"/>
        </w:rPr>
        <w:t>Department of Chemistry, College of Science, King Saud University, Riyadh 11451, Saudi Arabia</w:t>
      </w:r>
    </w:p>
    <w:p w14:paraId="3F5DB482" w14:textId="77777777" w:rsidR="00825820" w:rsidRPr="00FB755E" w:rsidRDefault="00825820" w:rsidP="00825820">
      <w:pPr>
        <w:bidi w:val="0"/>
        <w:spacing w:after="0"/>
        <w:ind w:right="-275"/>
        <w:rPr>
          <w:rFonts w:ascii="Times New Roman" w:hAnsi="Times New Roman" w:cs="Times New Roman"/>
          <w:sz w:val="18"/>
          <w:szCs w:val="18"/>
        </w:rPr>
      </w:pPr>
      <w:r w:rsidRPr="00FB755E">
        <w:rPr>
          <w:rFonts w:ascii="Times New Roman" w:hAnsi="Times New Roman" w:cs="Times New Roman"/>
          <w:sz w:val="18"/>
          <w:szCs w:val="18"/>
          <w:vertAlign w:val="superscript"/>
        </w:rPr>
        <w:t xml:space="preserve">3 </w:t>
      </w:r>
      <w:bookmarkStart w:id="2" w:name="_Hlk65872704"/>
      <w:r w:rsidRPr="00FB755E">
        <w:rPr>
          <w:rFonts w:ascii="Times New Roman" w:hAnsi="Times New Roman" w:cs="Times New Roman"/>
          <w:sz w:val="18"/>
          <w:szCs w:val="18"/>
        </w:rPr>
        <w:t>Department of Chemistry, Faculty of Science, Cairo University, Giza, 12613, Egypt</w:t>
      </w:r>
    </w:p>
    <w:p w14:paraId="08E2B792" w14:textId="77777777" w:rsidR="00825820" w:rsidRPr="00FB755E" w:rsidRDefault="00825820" w:rsidP="00825820">
      <w:pPr>
        <w:spacing w:after="160"/>
        <w:jc w:val="right"/>
        <w:rPr>
          <w:rFonts w:ascii="Times New Roman" w:eastAsia="Calibri" w:hAnsi="Times New Roman" w:cs="Times New Roman"/>
          <w:sz w:val="18"/>
          <w:szCs w:val="18"/>
        </w:rPr>
      </w:pPr>
      <w:r w:rsidRPr="00FB755E">
        <w:rPr>
          <w:rFonts w:ascii="Times New Roman" w:eastAsia="Calibri" w:hAnsi="Times New Roman" w:cs="Times New Roman"/>
          <w:sz w:val="18"/>
          <w:szCs w:val="18"/>
          <w:vertAlign w:val="superscript"/>
        </w:rPr>
        <w:t xml:space="preserve">4 </w:t>
      </w:r>
      <w:r w:rsidRPr="00FB755E">
        <w:rPr>
          <w:rFonts w:ascii="Times New Roman" w:eastAsia="Calibri" w:hAnsi="Times New Roman" w:cs="Times New Roman"/>
          <w:sz w:val="18"/>
          <w:szCs w:val="18"/>
        </w:rPr>
        <w:t>Chemistry and Environmental Division, Manchester Metropolitan University, Manchester M1 6GD, England</w:t>
      </w:r>
    </w:p>
    <w:p w14:paraId="7CA9156E" w14:textId="77777777" w:rsidR="00825820" w:rsidRPr="00FB755E" w:rsidRDefault="00825820" w:rsidP="00825820">
      <w:pPr>
        <w:spacing w:after="160"/>
        <w:jc w:val="right"/>
        <w:rPr>
          <w:rFonts w:ascii="Times New Roman" w:eastAsia="Calibri" w:hAnsi="Times New Roman" w:cs="Times New Roman"/>
          <w:sz w:val="18"/>
          <w:szCs w:val="18"/>
        </w:rPr>
      </w:pPr>
      <w:r w:rsidRPr="00FB755E">
        <w:rPr>
          <w:rFonts w:ascii="Times New Roman" w:eastAsia="Calibri" w:hAnsi="Times New Roman" w:cs="Times New Roman"/>
          <w:sz w:val="18"/>
          <w:szCs w:val="18"/>
          <w:vertAlign w:val="superscript"/>
        </w:rPr>
        <w:t>5</w:t>
      </w:r>
      <w:r w:rsidRPr="00FB755E">
        <w:rPr>
          <w:rFonts w:ascii="Times New Roman" w:eastAsia="Calibri" w:hAnsi="Times New Roman" w:cs="Times New Roman"/>
          <w:sz w:val="18"/>
          <w:szCs w:val="18"/>
        </w:rPr>
        <w:t xml:space="preserve">Chemistry Department, Faculty of Science, </w:t>
      </w:r>
      <w:proofErr w:type="spellStart"/>
      <w:r w:rsidRPr="00FB755E">
        <w:rPr>
          <w:rFonts w:ascii="Times New Roman" w:eastAsia="Calibri" w:hAnsi="Times New Roman" w:cs="Times New Roman"/>
          <w:sz w:val="18"/>
          <w:szCs w:val="18"/>
        </w:rPr>
        <w:t>Minia</w:t>
      </w:r>
      <w:proofErr w:type="spellEnd"/>
      <w:r w:rsidRPr="00FB755E">
        <w:rPr>
          <w:rFonts w:ascii="Times New Roman" w:eastAsia="Calibri" w:hAnsi="Times New Roman" w:cs="Times New Roman"/>
          <w:sz w:val="18"/>
          <w:szCs w:val="18"/>
        </w:rPr>
        <w:t xml:space="preserve"> University, 61519 El-</w:t>
      </w:r>
      <w:proofErr w:type="spellStart"/>
      <w:r w:rsidRPr="00FB755E">
        <w:rPr>
          <w:rFonts w:ascii="Times New Roman" w:eastAsia="Calibri" w:hAnsi="Times New Roman" w:cs="Times New Roman"/>
          <w:sz w:val="18"/>
          <w:szCs w:val="18"/>
        </w:rPr>
        <w:t>Minia</w:t>
      </w:r>
      <w:proofErr w:type="spellEnd"/>
      <w:r w:rsidRPr="00FB755E">
        <w:rPr>
          <w:rFonts w:ascii="Times New Roman" w:eastAsia="Calibri" w:hAnsi="Times New Roman" w:cs="Times New Roman"/>
          <w:sz w:val="18"/>
          <w:szCs w:val="18"/>
        </w:rPr>
        <w:t>, Egypt.</w:t>
      </w:r>
    </w:p>
    <w:p w14:paraId="7DA82268" w14:textId="77777777" w:rsidR="00825820" w:rsidRPr="00FB755E" w:rsidRDefault="00825820" w:rsidP="00825820">
      <w:pPr>
        <w:bidi w:val="0"/>
        <w:spacing w:after="0"/>
        <w:ind w:right="-275"/>
        <w:rPr>
          <w:rFonts w:ascii="Times New Roman" w:hAnsi="Times New Roman" w:cs="Times New Roman"/>
          <w:sz w:val="18"/>
          <w:szCs w:val="18"/>
        </w:rPr>
      </w:pPr>
    </w:p>
    <w:p w14:paraId="363CDCF4" w14:textId="77777777" w:rsidR="00825820" w:rsidRPr="00FB755E" w:rsidRDefault="00825820" w:rsidP="00825820">
      <w:pPr>
        <w:bidi w:val="0"/>
        <w:spacing w:after="0" w:line="240" w:lineRule="auto"/>
        <w:rPr>
          <w:sz w:val="18"/>
          <w:szCs w:val="18"/>
        </w:rPr>
      </w:pPr>
      <w:bookmarkStart w:id="3" w:name="_Hlk65873010"/>
      <w:bookmarkEnd w:id="2"/>
    </w:p>
    <w:p w14:paraId="57F54924" w14:textId="77777777" w:rsidR="00825820" w:rsidRPr="00FB755E" w:rsidRDefault="00825820" w:rsidP="00825820">
      <w:pPr>
        <w:pStyle w:val="MDPI16affiliation"/>
        <w:jc w:val="both"/>
      </w:pPr>
      <w:bookmarkStart w:id="4" w:name="_Hlk65954144"/>
      <w:bookmarkEnd w:id="3"/>
      <w:r w:rsidRPr="00FB755E">
        <w:t xml:space="preserve">Correspondence: </w:t>
      </w:r>
      <w:hyperlink r:id="rId5" w:history="1">
        <w:r w:rsidRPr="00FB755E">
          <w:rPr>
            <w:rStyle w:val="Hyperlink"/>
          </w:rPr>
          <w:t>Laila.abdelrahman@science.sohag.edu.eg</w:t>
        </w:r>
      </w:hyperlink>
      <w:r w:rsidRPr="00FB755E">
        <w:t>, lailakenawy@hotmail.com</w:t>
      </w:r>
    </w:p>
    <w:bookmarkEnd w:id="0"/>
    <w:bookmarkEnd w:id="4"/>
    <w:p w14:paraId="7803D55F" w14:textId="77777777" w:rsidR="006C7F7B" w:rsidRPr="00FB755E" w:rsidRDefault="006C7F7B" w:rsidP="0011530E">
      <w:pPr>
        <w:pStyle w:val="MDPI16affiliation"/>
        <w:jc w:val="both"/>
      </w:pPr>
    </w:p>
    <w:p w14:paraId="461DA1E9" w14:textId="77777777" w:rsidR="00184786" w:rsidRPr="00FB755E" w:rsidRDefault="00CA0E6A" w:rsidP="0092355D">
      <w:pPr>
        <w:bidi w:val="0"/>
        <w:spacing w:after="0"/>
        <w:jc w:val="both"/>
        <w:rPr>
          <w:rFonts w:asciiTheme="majorBidi" w:hAnsiTheme="majorBidi" w:cstheme="majorBidi"/>
        </w:rPr>
      </w:pPr>
      <w:r w:rsidRPr="00FB755E">
        <w:rPr>
          <w:rFonts w:asciiTheme="majorBidi" w:hAnsiTheme="majorBidi" w:cstheme="majorBidi"/>
          <w:lang w:bidi="ar-EG"/>
        </w:rPr>
        <w:t>Starting reagents and solvents that were utilized in this research are commonly available in pure form and used without further purification.</w:t>
      </w:r>
      <w:r w:rsidRPr="00FB755E">
        <w:rPr>
          <w:rFonts w:asciiTheme="majorBidi" w:hAnsiTheme="majorBidi" w:cstheme="majorBidi"/>
          <w:b/>
          <w:bCs/>
        </w:rPr>
        <w:t xml:space="preserve"> </w:t>
      </w:r>
      <w:r w:rsidR="00712294" w:rsidRPr="00FB755E">
        <w:rPr>
          <w:rFonts w:asciiTheme="majorBidi" w:hAnsiTheme="majorBidi" w:cstheme="majorBidi"/>
        </w:rPr>
        <w:t xml:space="preserve">Organic compounds, 4-chloro-o-phynelendiamine and </w:t>
      </w:r>
      <w:r w:rsidR="00395CEE" w:rsidRPr="00FB755E">
        <w:rPr>
          <w:rFonts w:asciiTheme="majorBidi" w:hAnsiTheme="majorBidi" w:cstheme="majorBidi"/>
        </w:rPr>
        <w:t>5-bromo-</w:t>
      </w:r>
      <w:r w:rsidR="00712294" w:rsidRPr="00FB755E">
        <w:rPr>
          <w:rFonts w:asciiTheme="majorBidi" w:hAnsiTheme="majorBidi" w:cstheme="majorBidi"/>
        </w:rPr>
        <w:t xml:space="preserve">salicyaldehyde </w:t>
      </w:r>
      <w:r w:rsidR="009A2B69" w:rsidRPr="00FB755E">
        <w:rPr>
          <w:rFonts w:asciiTheme="majorBidi" w:hAnsiTheme="majorBidi" w:cstheme="majorBidi"/>
          <w:b/>
          <w:bCs/>
        </w:rPr>
        <w:t xml:space="preserve"> </w:t>
      </w:r>
      <w:r w:rsidR="00712294" w:rsidRPr="00FB755E">
        <w:rPr>
          <w:rFonts w:asciiTheme="majorBidi" w:hAnsiTheme="majorBidi" w:cstheme="majorBidi"/>
        </w:rPr>
        <w:t>and metal salts</w:t>
      </w:r>
      <w:r w:rsidR="00D11412" w:rsidRPr="00FB755E">
        <w:rPr>
          <w:rFonts w:asciiTheme="majorBidi" w:hAnsiTheme="majorBidi" w:cstheme="majorBidi"/>
          <w:lang w:bidi="ar-EG"/>
        </w:rPr>
        <w:t xml:space="preserve"> </w:t>
      </w:r>
      <w:r w:rsidR="00D11412" w:rsidRPr="00FB755E">
        <w:rPr>
          <w:rFonts w:asciiTheme="majorBidi" w:hAnsiTheme="majorBidi" w:cstheme="majorBidi"/>
        </w:rPr>
        <w:t>Zirconium(IV) oxychloride octahydrate (ZrOCl</w:t>
      </w:r>
      <w:r w:rsidR="00D11412" w:rsidRPr="00FB755E">
        <w:rPr>
          <w:rFonts w:asciiTheme="majorBidi" w:hAnsiTheme="majorBidi" w:cstheme="majorBidi"/>
          <w:vertAlign w:val="subscript"/>
        </w:rPr>
        <w:t>2</w:t>
      </w:r>
      <w:r w:rsidR="00D11412" w:rsidRPr="00FB755E">
        <w:rPr>
          <w:rFonts w:ascii="Cambria Math" w:hAnsi="Cambria Math" w:cs="Cambria Math"/>
        </w:rPr>
        <w:t>⋅</w:t>
      </w:r>
      <w:r w:rsidR="00D11412" w:rsidRPr="00FB755E">
        <w:rPr>
          <w:rFonts w:asciiTheme="majorBidi" w:hAnsiTheme="majorBidi" w:cstheme="majorBidi"/>
        </w:rPr>
        <w:t>8H</w:t>
      </w:r>
      <w:r w:rsidR="00D11412" w:rsidRPr="00FB755E">
        <w:rPr>
          <w:rFonts w:asciiTheme="majorBidi" w:hAnsiTheme="majorBidi" w:cstheme="majorBidi"/>
          <w:vertAlign w:val="subscript"/>
        </w:rPr>
        <w:t>2</w:t>
      </w:r>
      <w:r w:rsidR="00D11412" w:rsidRPr="00FB755E">
        <w:rPr>
          <w:rFonts w:asciiTheme="majorBidi" w:hAnsiTheme="majorBidi" w:cstheme="majorBidi"/>
        </w:rPr>
        <w:t>O), vanadyl acetylacetonate (VO(C</w:t>
      </w:r>
      <w:r w:rsidR="00D11412" w:rsidRPr="00FB755E">
        <w:rPr>
          <w:rFonts w:asciiTheme="majorBidi" w:hAnsiTheme="majorBidi" w:cstheme="majorBidi"/>
          <w:vertAlign w:val="subscript"/>
        </w:rPr>
        <w:t>5</w:t>
      </w:r>
      <w:r w:rsidR="00D11412" w:rsidRPr="00FB755E">
        <w:rPr>
          <w:rFonts w:asciiTheme="majorBidi" w:hAnsiTheme="majorBidi" w:cstheme="majorBidi"/>
        </w:rPr>
        <w:t>H</w:t>
      </w:r>
      <w:r w:rsidR="00D11412" w:rsidRPr="00FB755E">
        <w:rPr>
          <w:rFonts w:asciiTheme="majorBidi" w:hAnsiTheme="majorBidi" w:cstheme="majorBidi"/>
          <w:vertAlign w:val="subscript"/>
        </w:rPr>
        <w:t>7</w:t>
      </w:r>
      <w:r w:rsidR="00D11412" w:rsidRPr="00FB755E">
        <w:rPr>
          <w:rFonts w:asciiTheme="majorBidi" w:hAnsiTheme="majorBidi" w:cstheme="majorBidi"/>
        </w:rPr>
        <w:t>O</w:t>
      </w:r>
      <w:r w:rsidR="00D11412" w:rsidRPr="00FB755E">
        <w:rPr>
          <w:rFonts w:asciiTheme="majorBidi" w:hAnsiTheme="majorBidi" w:cstheme="majorBidi"/>
          <w:vertAlign w:val="subscript"/>
        </w:rPr>
        <w:t>2</w:t>
      </w:r>
      <w:r w:rsidR="00D11412" w:rsidRPr="00FB755E">
        <w:rPr>
          <w:rFonts w:asciiTheme="majorBidi" w:hAnsiTheme="majorBidi" w:cstheme="majorBidi"/>
        </w:rPr>
        <w:t>)</w:t>
      </w:r>
      <w:r w:rsidR="00D11412" w:rsidRPr="00FB755E">
        <w:rPr>
          <w:rFonts w:asciiTheme="majorBidi" w:hAnsiTheme="majorBidi" w:cstheme="majorBidi"/>
          <w:vertAlign w:val="subscript"/>
        </w:rPr>
        <w:t>2</w:t>
      </w:r>
      <w:r w:rsidR="00D11412" w:rsidRPr="00FB755E">
        <w:rPr>
          <w:rFonts w:asciiTheme="majorBidi" w:hAnsiTheme="majorBidi" w:cstheme="majorBidi"/>
        </w:rPr>
        <w:t>) and zinc(II) acetate dehydrate (Zn(</w:t>
      </w:r>
      <w:proofErr w:type="spellStart"/>
      <w:r w:rsidR="00D11412" w:rsidRPr="00FB755E">
        <w:rPr>
          <w:rFonts w:asciiTheme="majorBidi" w:hAnsiTheme="majorBidi" w:cstheme="majorBidi"/>
        </w:rPr>
        <w:t>acac</w:t>
      </w:r>
      <w:proofErr w:type="spellEnd"/>
      <w:r w:rsidR="00D11412" w:rsidRPr="00FB755E">
        <w:rPr>
          <w:rFonts w:asciiTheme="majorBidi" w:hAnsiTheme="majorBidi" w:cstheme="majorBidi"/>
        </w:rPr>
        <w:t>)</w:t>
      </w:r>
      <w:r w:rsidR="00D11412" w:rsidRPr="00FB755E">
        <w:rPr>
          <w:rFonts w:asciiTheme="majorBidi" w:hAnsiTheme="majorBidi" w:cstheme="majorBidi"/>
          <w:vertAlign w:val="subscript"/>
        </w:rPr>
        <w:t>2</w:t>
      </w:r>
      <w:r w:rsidR="00D11412" w:rsidRPr="00FB755E">
        <w:rPr>
          <w:rFonts w:ascii="Cambria Math" w:hAnsi="Cambria Math" w:cs="Cambria Math"/>
        </w:rPr>
        <w:t>⋅</w:t>
      </w:r>
      <w:r w:rsidR="00D11412" w:rsidRPr="00FB755E">
        <w:rPr>
          <w:rFonts w:asciiTheme="majorBidi" w:hAnsiTheme="majorBidi" w:cstheme="majorBidi"/>
        </w:rPr>
        <w:t>2H</w:t>
      </w:r>
      <w:r w:rsidR="00D11412" w:rsidRPr="00FB755E">
        <w:rPr>
          <w:rFonts w:asciiTheme="majorBidi" w:hAnsiTheme="majorBidi" w:cstheme="majorBidi"/>
          <w:vertAlign w:val="subscript"/>
        </w:rPr>
        <w:t>2</w:t>
      </w:r>
      <w:r w:rsidR="00D11412" w:rsidRPr="00FB755E">
        <w:rPr>
          <w:rFonts w:asciiTheme="majorBidi" w:hAnsiTheme="majorBidi" w:cstheme="majorBidi"/>
        </w:rPr>
        <w:t>O) were obtained from Sigma</w:t>
      </w:r>
      <w:r w:rsidR="00D11412" w:rsidRPr="00FB755E">
        <w:rPr>
          <w:rFonts w:ascii="Cambria Math" w:hAnsi="Cambria Math" w:cs="Cambria Math"/>
        </w:rPr>
        <w:t>‐</w:t>
      </w:r>
      <w:r w:rsidR="00D11412" w:rsidRPr="00FB755E">
        <w:rPr>
          <w:rFonts w:asciiTheme="majorBidi" w:hAnsiTheme="majorBidi" w:cstheme="majorBidi"/>
        </w:rPr>
        <w:t xml:space="preserve">Aldrich. </w:t>
      </w:r>
      <w:r w:rsidR="000847F8" w:rsidRPr="00FB755E">
        <w:rPr>
          <w:rFonts w:asciiTheme="majorBidi" w:hAnsiTheme="majorBidi" w:cstheme="majorBidi"/>
        </w:rPr>
        <w:t>Ethanol, N,N</w:t>
      </w:r>
      <w:r w:rsidR="000847F8" w:rsidRPr="00FB755E">
        <w:rPr>
          <w:rFonts w:asciiTheme="majorBidi" w:hAnsiTheme="majorBidi" w:cstheme="majorBidi"/>
          <w:vertAlign w:val="superscript"/>
        </w:rPr>
        <w:t>\</w:t>
      </w:r>
      <w:r w:rsidR="000847F8" w:rsidRPr="00FB755E">
        <w:rPr>
          <w:rFonts w:asciiTheme="majorBidi" w:hAnsiTheme="majorBidi" w:cstheme="majorBidi"/>
        </w:rPr>
        <w:t>-</w:t>
      </w:r>
      <w:proofErr w:type="spellStart"/>
      <w:r w:rsidR="000847F8" w:rsidRPr="00FB755E">
        <w:rPr>
          <w:rFonts w:asciiTheme="majorBidi" w:hAnsiTheme="majorBidi" w:cstheme="majorBidi"/>
        </w:rPr>
        <w:t>dimethylforamide</w:t>
      </w:r>
      <w:proofErr w:type="spellEnd"/>
      <w:r w:rsidR="000847F8" w:rsidRPr="00FB755E">
        <w:rPr>
          <w:rFonts w:asciiTheme="majorBidi" w:hAnsiTheme="majorBidi" w:cstheme="majorBidi"/>
        </w:rPr>
        <w:t xml:space="preserve"> (DMF) and N,N</w:t>
      </w:r>
      <w:r w:rsidR="000847F8" w:rsidRPr="00FB755E">
        <w:rPr>
          <w:rFonts w:asciiTheme="majorBidi" w:hAnsiTheme="majorBidi" w:cstheme="majorBidi"/>
          <w:vertAlign w:val="superscript"/>
        </w:rPr>
        <w:t>\</w:t>
      </w:r>
      <w:r w:rsidR="000847F8" w:rsidRPr="00FB755E">
        <w:rPr>
          <w:rFonts w:asciiTheme="majorBidi" w:hAnsiTheme="majorBidi" w:cstheme="majorBidi"/>
        </w:rPr>
        <w:t>-</w:t>
      </w:r>
      <w:proofErr w:type="spellStart"/>
      <w:r w:rsidR="000847F8" w:rsidRPr="00FB755E">
        <w:rPr>
          <w:rFonts w:asciiTheme="majorBidi" w:hAnsiTheme="majorBidi" w:cstheme="majorBidi"/>
        </w:rPr>
        <w:t>dimethylsulfoxide</w:t>
      </w:r>
      <w:proofErr w:type="spellEnd"/>
      <w:r w:rsidR="000847F8" w:rsidRPr="00FB755E">
        <w:rPr>
          <w:rFonts w:asciiTheme="majorBidi" w:hAnsiTheme="majorBidi" w:cstheme="majorBidi"/>
        </w:rPr>
        <w:t xml:space="preserve"> (DMSO) were used without distillation.</w:t>
      </w:r>
      <w:r w:rsidR="00D80D6F" w:rsidRPr="00FB755E">
        <w:rPr>
          <w:rFonts w:asciiTheme="majorBidi" w:eastAsia="Calibri" w:hAnsiTheme="majorBidi" w:cstheme="majorBidi"/>
        </w:rPr>
        <w:t xml:space="preserve"> </w:t>
      </w:r>
      <w:r w:rsidR="006452D3" w:rsidRPr="00FB755E">
        <w:rPr>
          <w:rFonts w:asciiTheme="majorBidi" w:hAnsiTheme="majorBidi" w:cstheme="majorBidi"/>
        </w:rPr>
        <w:t>DPPH (1,1-diphenyl-2-picryl-hydrazyl) radical scavenging activity evaluation and ascorbic acid were used in antioxidant activity studies and purchased from Sigma–Aldrich.</w:t>
      </w:r>
      <w:r w:rsidR="00A423C1" w:rsidRPr="00FB755E">
        <w:rPr>
          <w:rFonts w:asciiTheme="majorBidi" w:hAnsiTheme="majorBidi" w:cstheme="majorBidi"/>
        </w:rPr>
        <w:t xml:space="preserve"> </w:t>
      </w:r>
      <w:r w:rsidR="009A2B69" w:rsidRPr="00FB755E">
        <w:rPr>
          <w:rFonts w:asciiTheme="majorBidi" w:hAnsiTheme="majorBidi" w:cstheme="majorBidi"/>
        </w:rPr>
        <w:t xml:space="preserve">The studied compounds were examined against human colorectal colon cancer (HCT-116 adenocarcinoma cell lines), normal cell line (HEK-293), breast cancer (MCF-7 adenocarcinoma cell lines) and hepatic cancer (HepG-2 adenocarcinoma cell lines) at Cairo University, Pharmacology Department, Cancer Biology Department and the National Cancer Institute. The absorbance for each well was determined with an ELISA microplate reader (Σ960, Meter Tech, USA) at 564 nm. </w:t>
      </w:r>
      <w:r w:rsidR="00E3650F" w:rsidRPr="00FB755E">
        <w:rPr>
          <w:rFonts w:asciiTheme="majorBidi" w:hAnsiTheme="majorBidi" w:cstheme="majorBidi"/>
        </w:rPr>
        <w:t>To estimate antimicrobial activity, selected strains of bacteria (</w:t>
      </w:r>
      <w:r w:rsidR="00E3650F" w:rsidRPr="00FB755E">
        <w:rPr>
          <w:rFonts w:asciiTheme="majorBidi" w:hAnsiTheme="majorBidi" w:cstheme="majorBidi"/>
          <w:i/>
          <w:iCs/>
        </w:rPr>
        <w:t>Escherichia coli</w:t>
      </w:r>
      <w:r w:rsidR="00E3650F" w:rsidRPr="00FB755E">
        <w:rPr>
          <w:rFonts w:asciiTheme="majorBidi" w:hAnsiTheme="majorBidi" w:cstheme="majorBidi"/>
          <w:i/>
          <w:iCs/>
          <w:lang w:val="en"/>
        </w:rPr>
        <w:t xml:space="preserve"> </w:t>
      </w:r>
      <w:r w:rsidR="00E3650F" w:rsidRPr="00FB755E">
        <w:rPr>
          <w:rFonts w:asciiTheme="majorBidi" w:hAnsiTheme="majorBidi" w:cstheme="majorBidi"/>
          <w:i/>
          <w:iCs/>
        </w:rPr>
        <w:t>(-</w:t>
      </w:r>
      <w:proofErr w:type="spellStart"/>
      <w:r w:rsidR="00E3650F" w:rsidRPr="00FB755E">
        <w:rPr>
          <w:rFonts w:asciiTheme="majorBidi" w:hAnsiTheme="majorBidi" w:cstheme="majorBidi"/>
          <w:i/>
          <w:iCs/>
        </w:rPr>
        <w:t>ve</w:t>
      </w:r>
      <w:proofErr w:type="spellEnd"/>
      <w:r w:rsidR="00E3650F" w:rsidRPr="00FB755E">
        <w:rPr>
          <w:rFonts w:asciiTheme="majorBidi" w:hAnsiTheme="majorBidi" w:cstheme="majorBidi"/>
          <w:i/>
          <w:iCs/>
        </w:rPr>
        <w:t xml:space="preserve">), Serratia </w:t>
      </w:r>
      <w:proofErr w:type="spellStart"/>
      <w:r w:rsidR="00E3650F" w:rsidRPr="00FB755E">
        <w:rPr>
          <w:rFonts w:asciiTheme="majorBidi" w:hAnsiTheme="majorBidi" w:cstheme="majorBidi"/>
          <w:i/>
          <w:iCs/>
        </w:rPr>
        <w:t>marcescensas</w:t>
      </w:r>
      <w:proofErr w:type="spellEnd"/>
      <w:r w:rsidR="00E3650F" w:rsidRPr="00FB755E">
        <w:rPr>
          <w:rFonts w:asciiTheme="majorBidi" w:hAnsiTheme="majorBidi" w:cstheme="majorBidi"/>
          <w:i/>
          <w:iCs/>
        </w:rPr>
        <w:t xml:space="preserve"> (-</w:t>
      </w:r>
      <w:proofErr w:type="spellStart"/>
      <w:r w:rsidR="00E3650F" w:rsidRPr="00FB755E">
        <w:rPr>
          <w:rFonts w:asciiTheme="majorBidi" w:hAnsiTheme="majorBidi" w:cstheme="majorBidi"/>
          <w:i/>
          <w:iCs/>
        </w:rPr>
        <w:t>ve</w:t>
      </w:r>
      <w:proofErr w:type="spellEnd"/>
      <w:r w:rsidR="00E3650F" w:rsidRPr="00FB755E">
        <w:rPr>
          <w:rFonts w:asciiTheme="majorBidi" w:hAnsiTheme="majorBidi" w:cstheme="majorBidi"/>
          <w:i/>
          <w:iCs/>
        </w:rPr>
        <w:t>) and Micrococcus luteus (+</w:t>
      </w:r>
      <w:proofErr w:type="spellStart"/>
      <w:r w:rsidR="00E3650F" w:rsidRPr="00FB755E">
        <w:rPr>
          <w:rFonts w:asciiTheme="majorBidi" w:hAnsiTheme="majorBidi" w:cstheme="majorBidi"/>
          <w:i/>
          <w:iCs/>
        </w:rPr>
        <w:t>ve</w:t>
      </w:r>
      <w:proofErr w:type="spellEnd"/>
      <w:r w:rsidR="00E3650F" w:rsidRPr="00FB755E">
        <w:rPr>
          <w:rFonts w:asciiTheme="majorBidi" w:hAnsiTheme="majorBidi" w:cstheme="majorBidi"/>
          <w:i/>
          <w:iCs/>
        </w:rPr>
        <w:t>))</w:t>
      </w:r>
      <w:r w:rsidR="00E3650F" w:rsidRPr="00FB755E">
        <w:rPr>
          <w:rFonts w:asciiTheme="majorBidi" w:hAnsiTheme="majorBidi" w:cstheme="majorBidi"/>
        </w:rPr>
        <w:t xml:space="preserve"> and fungi </w:t>
      </w:r>
      <w:r w:rsidR="00E3650F" w:rsidRPr="00FB755E">
        <w:rPr>
          <w:rFonts w:asciiTheme="majorBidi" w:hAnsiTheme="majorBidi" w:cstheme="majorBidi"/>
          <w:i/>
          <w:iCs/>
        </w:rPr>
        <w:t>(</w:t>
      </w:r>
      <w:proofErr w:type="spellStart"/>
      <w:r w:rsidR="00E3650F" w:rsidRPr="00FB755E">
        <w:rPr>
          <w:rFonts w:asciiTheme="majorBidi" w:hAnsiTheme="majorBidi" w:cstheme="majorBidi"/>
          <w:i/>
          <w:iCs/>
        </w:rPr>
        <w:t>Geotrichum</w:t>
      </w:r>
      <w:proofErr w:type="spellEnd"/>
      <w:r w:rsidR="00E3650F" w:rsidRPr="00FB755E">
        <w:rPr>
          <w:rFonts w:asciiTheme="majorBidi" w:hAnsiTheme="majorBidi" w:cstheme="majorBidi"/>
          <w:i/>
          <w:iCs/>
        </w:rPr>
        <w:t xml:space="preserve"> </w:t>
      </w:r>
      <w:proofErr w:type="spellStart"/>
      <w:r w:rsidR="00E3650F" w:rsidRPr="00FB755E">
        <w:rPr>
          <w:rFonts w:asciiTheme="majorBidi" w:hAnsiTheme="majorBidi" w:cstheme="majorBidi"/>
          <w:i/>
          <w:iCs/>
        </w:rPr>
        <w:t>candidum</w:t>
      </w:r>
      <w:proofErr w:type="spellEnd"/>
      <w:r w:rsidR="00E3650F" w:rsidRPr="00FB755E">
        <w:rPr>
          <w:rFonts w:asciiTheme="majorBidi" w:hAnsiTheme="majorBidi" w:cstheme="majorBidi"/>
          <w:i/>
          <w:iCs/>
        </w:rPr>
        <w:t xml:space="preserve">, Aspergillus flavus, and Fusarium </w:t>
      </w:r>
      <w:proofErr w:type="spellStart"/>
      <w:r w:rsidR="00E3650F" w:rsidRPr="00FB755E">
        <w:rPr>
          <w:rFonts w:asciiTheme="majorBidi" w:hAnsiTheme="majorBidi" w:cstheme="majorBidi"/>
          <w:i/>
          <w:iCs/>
        </w:rPr>
        <w:t>oxysporum</w:t>
      </w:r>
      <w:proofErr w:type="spellEnd"/>
      <w:r w:rsidR="00E3650F" w:rsidRPr="00FB755E">
        <w:rPr>
          <w:rFonts w:asciiTheme="majorBidi" w:hAnsiTheme="majorBidi" w:cstheme="majorBidi"/>
        </w:rPr>
        <w:t>) were used. These strains are grown in nutrient agar and Muller-Hinton medium</w:t>
      </w:r>
      <w:r w:rsidR="00E3650F" w:rsidRPr="00FB755E">
        <w:rPr>
          <w:rFonts w:asciiTheme="majorBidi" w:hAnsiTheme="majorBidi" w:cstheme="majorBidi"/>
          <w:rtl/>
          <w:lang w:bidi="ar-EG"/>
        </w:rPr>
        <w:t>.</w:t>
      </w:r>
      <w:r w:rsidR="00E3650F" w:rsidRPr="00FB755E">
        <w:rPr>
          <w:rFonts w:asciiTheme="majorBidi" w:hAnsiTheme="majorBidi" w:cstheme="majorBidi"/>
        </w:rPr>
        <w:t xml:space="preserve"> Ofloxacin and Fluconazole are used as standard drug for comparison.</w:t>
      </w:r>
      <w:r w:rsidR="00244772" w:rsidRPr="00FB755E">
        <w:rPr>
          <w:rFonts w:asciiTheme="majorBidi" w:hAnsiTheme="majorBidi" w:cstheme="majorBidi"/>
        </w:rPr>
        <w:t xml:space="preserve"> The important reagents for DNA interaction studies, Calf-thymus DNA (CT-DNA), 2-amino-2-hydroxyl methyl-propane-1,3- diol (Tris) and ethylenediaminetetraacetic acid  (EDTA) were purchased from Sigma–Aldrich. CT-DNA dissolved in Tris-HCl buffer (pH=7.2) which was prepared using deionized water. Tris-HCl buffer (pH=7.2) is used to control the pH of the reaction system. T</w:t>
      </w:r>
      <w:r w:rsidR="00A84C9F" w:rsidRPr="00FB755E">
        <w:rPr>
          <w:rFonts w:asciiTheme="majorBidi" w:hAnsiTheme="majorBidi" w:cstheme="majorBidi"/>
        </w:rPr>
        <w:t>BE Buffer (Tris-bor</w:t>
      </w:r>
      <w:r w:rsidR="00244772" w:rsidRPr="00FB755E">
        <w:rPr>
          <w:rFonts w:asciiTheme="majorBidi" w:hAnsiTheme="majorBidi" w:cstheme="majorBidi"/>
        </w:rPr>
        <w:t>ate-EDTA) (50X), Top Vision Agarose, ethidium bromide solution (10 mg/mL), 6X DNA Loading Dye and 100 bp DNA Ladder are utilized in gel electrophoresis and purchased from Thermo Fisher Scientific.</w:t>
      </w:r>
    </w:p>
    <w:p w14:paraId="79D93FFB" w14:textId="77777777" w:rsidR="001B5104" w:rsidRPr="00FB755E" w:rsidRDefault="00CA0E6A" w:rsidP="0092355D">
      <w:pPr>
        <w:bidi w:val="0"/>
        <w:spacing w:after="0"/>
        <w:jc w:val="both"/>
        <w:rPr>
          <w:rFonts w:asciiTheme="majorBidi" w:hAnsiTheme="majorBidi" w:cstheme="majorBidi"/>
        </w:rPr>
      </w:pPr>
      <w:r w:rsidRPr="00FB755E">
        <w:rPr>
          <w:rFonts w:asciiTheme="majorBidi" w:hAnsiTheme="majorBidi" w:cstheme="majorBidi"/>
          <w:vertAlign w:val="superscript"/>
          <w:lang w:bidi="ar-EG"/>
        </w:rPr>
        <w:t>1</w:t>
      </w:r>
      <w:r w:rsidRPr="00FB755E">
        <w:rPr>
          <w:rFonts w:asciiTheme="majorBidi" w:hAnsiTheme="majorBidi" w:cstheme="majorBidi"/>
          <w:lang w:bidi="ar-EG"/>
        </w:rPr>
        <w:t xml:space="preserve">H and </w:t>
      </w:r>
      <w:r w:rsidRPr="00FB755E">
        <w:rPr>
          <w:rFonts w:asciiTheme="majorBidi" w:hAnsiTheme="majorBidi" w:cstheme="majorBidi"/>
          <w:vertAlign w:val="superscript"/>
          <w:lang w:bidi="ar-EG"/>
        </w:rPr>
        <w:t>13</w:t>
      </w:r>
      <w:r w:rsidRPr="00FB755E">
        <w:rPr>
          <w:rFonts w:asciiTheme="majorBidi" w:hAnsiTheme="majorBidi" w:cstheme="majorBidi"/>
          <w:lang w:bidi="ar-EG"/>
        </w:rPr>
        <w:t>C NMR spectra of the ligand were scanned by utilizing a Bruker Advance DPX</w:t>
      </w:r>
      <w:r w:rsidRPr="00FB755E">
        <w:rPr>
          <w:rFonts w:ascii="Cambria Math" w:hAnsi="Cambria Math" w:cs="Cambria Math"/>
          <w:lang w:bidi="ar-EG"/>
        </w:rPr>
        <w:t>‐</w:t>
      </w:r>
      <w:r w:rsidRPr="00FB755E">
        <w:rPr>
          <w:rFonts w:asciiTheme="majorBidi" w:hAnsiTheme="majorBidi" w:cstheme="majorBidi"/>
          <w:lang w:bidi="ar-EG"/>
        </w:rPr>
        <w:t>500 spectrometer. PXRD, UV–visible, FT-IR, mass spectra and elemental analyses of the prepared compounds were determined using </w:t>
      </w:r>
      <w:r w:rsidR="00184786" w:rsidRPr="00FB755E">
        <w:rPr>
          <w:rFonts w:asciiTheme="majorBidi" w:hAnsiTheme="majorBidi" w:cstheme="majorBidi"/>
          <w:lang w:bidi="ar-EG"/>
        </w:rPr>
        <w:t xml:space="preserve"> </w:t>
      </w:r>
      <w:hyperlink r:id="rId6" w:history="1">
        <w:r w:rsidRPr="00FB755E">
          <w:rPr>
            <w:rStyle w:val="Hyperlink"/>
            <w:rFonts w:asciiTheme="majorBidi" w:hAnsiTheme="majorBidi" w:cstheme="majorBidi"/>
            <w:lang w:bidi="ar-EG"/>
          </w:rPr>
          <w:t>Bruker</w:t>
        </w:r>
      </w:hyperlink>
      <w:r w:rsidRPr="00FB755E">
        <w:rPr>
          <w:rFonts w:asciiTheme="majorBidi" w:hAnsiTheme="majorBidi" w:cstheme="majorBidi"/>
          <w:lang w:bidi="ar-EG"/>
        </w:rPr>
        <w:t> D8 Advance, UV-Vis spectrophotometer  Q5000, a Shimadzu FTIR</w:t>
      </w:r>
      <w:r w:rsidRPr="00FB755E">
        <w:rPr>
          <w:rFonts w:ascii="Cambria Math" w:hAnsi="Cambria Math" w:cs="Cambria Math"/>
          <w:lang w:bidi="ar-EG"/>
        </w:rPr>
        <w:t>‐</w:t>
      </w:r>
      <w:r w:rsidRPr="00FB755E">
        <w:rPr>
          <w:rFonts w:asciiTheme="majorBidi" w:hAnsiTheme="majorBidi" w:cstheme="majorBidi"/>
          <w:lang w:bidi="ar-EG"/>
        </w:rPr>
        <w:t xml:space="preserve">8300 spectrophotometer, DI analysis Shimadzu Qp-2010 plus and an elemental </w:t>
      </w:r>
      <w:r w:rsidRPr="00FB755E">
        <w:rPr>
          <w:rFonts w:asciiTheme="majorBidi" w:hAnsiTheme="majorBidi" w:cstheme="majorBidi"/>
          <w:lang w:bidi="ar-EG"/>
        </w:rPr>
        <w:lastRenderedPageBreak/>
        <w:t xml:space="preserve">analyzer (PerkinElmer 240c), respectively. Thermogravimetric analysis was conducted with a heating rate 10 </w:t>
      </w:r>
      <m:oMath>
        <m:r>
          <m:rPr>
            <m:sty m:val="p"/>
          </m:rPr>
          <w:rPr>
            <w:rFonts w:ascii="Cambria Math" w:hAnsi="Cambria Math" w:cstheme="majorBidi"/>
            <w:lang w:bidi="ar-EG"/>
          </w:rPr>
          <m:t>℃</m:t>
        </m:r>
      </m:oMath>
      <w:r w:rsidRPr="00FB755E">
        <w:rPr>
          <w:rFonts w:asciiTheme="majorBidi" w:hAnsiTheme="majorBidi" w:cstheme="majorBidi"/>
          <w:lang w:bidi="ar-EG"/>
        </w:rPr>
        <w:t xml:space="preserve"> min</w:t>
      </w:r>
      <w:r w:rsidRPr="00FB755E">
        <w:rPr>
          <w:rFonts w:asciiTheme="majorBidi" w:hAnsiTheme="majorBidi" w:cstheme="majorBidi"/>
          <w:vertAlign w:val="superscript"/>
          <w:lang w:bidi="ar-EG"/>
        </w:rPr>
        <w:t>-1</w:t>
      </w:r>
      <w:r w:rsidRPr="00FB755E">
        <w:rPr>
          <w:rFonts w:asciiTheme="majorBidi" w:hAnsiTheme="majorBidi" w:cstheme="majorBidi"/>
          <w:lang w:bidi="ar-EG"/>
        </w:rPr>
        <w:t xml:space="preserve"> with DTG 60H Detector. Magnetic and conductivity measurement was measured utilizing a </w:t>
      </w:r>
      <w:proofErr w:type="spellStart"/>
      <w:r w:rsidRPr="00FB755E">
        <w:rPr>
          <w:rFonts w:asciiTheme="majorBidi" w:hAnsiTheme="majorBidi" w:cstheme="majorBidi"/>
          <w:lang w:bidi="ar-EG"/>
        </w:rPr>
        <w:t>Gouy’s</w:t>
      </w:r>
      <w:proofErr w:type="spellEnd"/>
      <w:r w:rsidRPr="00FB755E">
        <w:rPr>
          <w:rFonts w:asciiTheme="majorBidi" w:hAnsiTheme="majorBidi" w:cstheme="majorBidi"/>
          <w:lang w:bidi="ar-EG"/>
        </w:rPr>
        <w:t xml:space="preserve"> balance and a </w:t>
      </w:r>
      <w:proofErr w:type="spellStart"/>
      <w:r w:rsidRPr="00FB755E">
        <w:rPr>
          <w:rFonts w:asciiTheme="majorBidi" w:hAnsiTheme="majorBidi" w:cstheme="majorBidi"/>
          <w:lang w:bidi="ar-EG"/>
        </w:rPr>
        <w:t>Jenway</w:t>
      </w:r>
      <w:proofErr w:type="spellEnd"/>
      <w:r w:rsidRPr="00FB755E">
        <w:rPr>
          <w:rFonts w:asciiTheme="majorBidi" w:hAnsiTheme="majorBidi" w:cstheme="majorBidi"/>
          <w:lang w:bidi="ar-EG"/>
        </w:rPr>
        <w:t xml:space="preserve"> 4510 conductivity meter, respectively. </w:t>
      </w:r>
      <w:r w:rsidR="00184786" w:rsidRPr="00FB755E">
        <w:rPr>
          <w:rFonts w:asciiTheme="majorBidi" w:hAnsiTheme="majorBidi" w:cstheme="majorBidi"/>
          <w:lang w:bidi="ar-EG"/>
        </w:rPr>
        <w:t xml:space="preserve">An </w:t>
      </w:r>
      <w:proofErr w:type="spellStart"/>
      <w:r w:rsidR="00C17C52" w:rsidRPr="00FB755E">
        <w:rPr>
          <w:rFonts w:asciiTheme="majorBidi" w:hAnsiTheme="majorBidi" w:cstheme="majorBidi"/>
          <w:lang w:bidi="ar-EG"/>
        </w:rPr>
        <w:t>Elico</w:t>
      </w:r>
      <w:proofErr w:type="spellEnd"/>
      <w:r w:rsidR="00C17C52" w:rsidRPr="00FB755E">
        <w:rPr>
          <w:rFonts w:asciiTheme="majorBidi" w:hAnsiTheme="majorBidi" w:cstheme="majorBidi"/>
          <w:lang w:bidi="ar-EG"/>
        </w:rPr>
        <w:t xml:space="preserve"> digital pH meter </w:t>
      </w:r>
      <w:r w:rsidR="00184786" w:rsidRPr="00FB755E">
        <w:rPr>
          <w:rFonts w:asciiTheme="majorBidi" w:hAnsiTheme="majorBidi" w:cstheme="majorBidi"/>
          <w:lang w:bidi="ar-EG"/>
        </w:rPr>
        <w:t>(model LI</w:t>
      </w:r>
      <w:r w:rsidR="00184786" w:rsidRPr="00FB755E">
        <w:rPr>
          <w:rFonts w:ascii="Cambria Math" w:hAnsi="Cambria Math" w:cs="Cambria Math"/>
          <w:lang w:bidi="ar-EG"/>
        </w:rPr>
        <w:t>‐</w:t>
      </w:r>
      <w:r w:rsidR="00184786" w:rsidRPr="00FB755E">
        <w:rPr>
          <w:rFonts w:asciiTheme="majorBidi" w:hAnsiTheme="majorBidi" w:cstheme="majorBidi"/>
          <w:lang w:bidi="ar-EG"/>
        </w:rPr>
        <w:t>127) equipped with a CL</w:t>
      </w:r>
      <w:r w:rsidR="00184786" w:rsidRPr="00FB755E">
        <w:rPr>
          <w:rFonts w:ascii="Cambria Math" w:hAnsi="Cambria Math" w:cs="Cambria Math"/>
          <w:lang w:bidi="ar-EG"/>
        </w:rPr>
        <w:t>‐</w:t>
      </w:r>
      <w:r w:rsidR="00184786" w:rsidRPr="00FB755E">
        <w:rPr>
          <w:rFonts w:asciiTheme="majorBidi" w:hAnsiTheme="majorBidi" w:cstheme="majorBidi"/>
          <w:lang w:bidi="ar-EG"/>
        </w:rPr>
        <w:t>51B com</w:t>
      </w:r>
      <w:r w:rsidR="00C17C52" w:rsidRPr="00FB755E">
        <w:rPr>
          <w:rFonts w:asciiTheme="majorBidi" w:hAnsiTheme="majorBidi" w:cstheme="majorBidi"/>
          <w:lang w:bidi="ar-EG"/>
        </w:rPr>
        <w:t xml:space="preserve">bined electrode was used for pH </w:t>
      </w:r>
      <w:r w:rsidR="00184786" w:rsidRPr="00FB755E">
        <w:rPr>
          <w:rFonts w:asciiTheme="majorBidi" w:hAnsiTheme="majorBidi" w:cstheme="majorBidi"/>
          <w:lang w:bidi="ar-EG"/>
        </w:rPr>
        <w:t>measurements and calibrated against standard buffers (pH 4.02</w:t>
      </w:r>
      <w:r w:rsidR="00C17C52" w:rsidRPr="00FB755E">
        <w:rPr>
          <w:rFonts w:asciiTheme="majorBidi" w:hAnsiTheme="majorBidi" w:cstheme="majorBidi"/>
          <w:lang w:bidi="ar-EG"/>
        </w:rPr>
        <w:t xml:space="preserve"> and 9.18) before </w:t>
      </w:r>
      <w:r w:rsidR="00184786" w:rsidRPr="00FB755E">
        <w:rPr>
          <w:rFonts w:asciiTheme="majorBidi" w:hAnsiTheme="majorBidi" w:cstheme="majorBidi"/>
          <w:lang w:bidi="ar-EG"/>
        </w:rPr>
        <w:t>measurements.</w:t>
      </w:r>
    </w:p>
    <w:p w14:paraId="1E78864F" w14:textId="77777777" w:rsidR="0063499F" w:rsidRPr="00FB755E" w:rsidRDefault="0063499F" w:rsidP="0011530E">
      <w:pPr>
        <w:pStyle w:val="MDPI16affiliation"/>
        <w:jc w:val="both"/>
      </w:pPr>
    </w:p>
    <w:p w14:paraId="10C53D93" w14:textId="77777777" w:rsidR="0092355D" w:rsidRPr="00FB755E" w:rsidRDefault="0092355D" w:rsidP="0011530E">
      <w:pPr>
        <w:pStyle w:val="MDPI16affiliation"/>
        <w:jc w:val="both"/>
      </w:pPr>
    </w:p>
    <w:p w14:paraId="79D7DEB4" w14:textId="77777777" w:rsidR="001B5104" w:rsidRPr="00FB755E" w:rsidRDefault="001B5104" w:rsidP="0011530E">
      <w:pPr>
        <w:pStyle w:val="MDPI16affiliation"/>
        <w:jc w:val="both"/>
        <w:rPr>
          <w:rFonts w:asciiTheme="majorBidi" w:hAnsiTheme="majorBidi" w:cstheme="majorBidi"/>
          <w:sz w:val="24"/>
          <w:szCs w:val="24"/>
        </w:rPr>
      </w:pPr>
      <w:r w:rsidRPr="00FB755E">
        <w:rPr>
          <w:rFonts w:asciiTheme="majorBidi" w:hAnsiTheme="majorBidi" w:cstheme="majorBidi"/>
          <w:sz w:val="24"/>
          <w:szCs w:val="24"/>
        </w:rPr>
        <w:t xml:space="preserve">Figures S </w:t>
      </w:r>
    </w:p>
    <w:p w14:paraId="6987A955" w14:textId="77777777" w:rsidR="009C7C2D" w:rsidRPr="00FB755E" w:rsidRDefault="009C7C2D" w:rsidP="0011530E">
      <w:pPr>
        <w:pStyle w:val="MDPI16affiliation"/>
        <w:jc w:val="both"/>
      </w:pPr>
    </w:p>
    <w:p w14:paraId="14780B28" w14:textId="77777777" w:rsidR="009C7C2D" w:rsidRPr="00FB755E" w:rsidRDefault="009C7C2D" w:rsidP="0011530E">
      <w:pPr>
        <w:bidi w:val="0"/>
        <w:spacing w:after="0" w:line="240" w:lineRule="auto"/>
        <w:jc w:val="center"/>
        <w:rPr>
          <w:rFonts w:asciiTheme="majorBidi" w:hAnsiTheme="majorBidi" w:cstheme="majorBidi"/>
          <w:sz w:val="20"/>
          <w:szCs w:val="20"/>
          <w:lang w:bidi="ar-EG"/>
        </w:rPr>
      </w:pPr>
      <w:r w:rsidRPr="00FB755E">
        <w:rPr>
          <w:rFonts w:asciiTheme="majorBidi" w:hAnsiTheme="majorBidi" w:cstheme="majorBidi"/>
          <w:noProof/>
          <w:sz w:val="20"/>
          <w:szCs w:val="20"/>
        </w:rPr>
        <w:drawing>
          <wp:inline distT="0" distB="0" distL="0" distR="0" wp14:anchorId="44D1C1D9" wp14:editId="3E0680EB">
            <wp:extent cx="2495144" cy="192830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S.tif"/>
                    <pic:cNvPicPr/>
                  </pic:nvPicPr>
                  <pic:blipFill rotWithShape="1">
                    <a:blip r:embed="rId7" cstate="print">
                      <a:extLst>
                        <a:ext uri="{28A0092B-C50C-407E-A947-70E740481C1C}">
                          <a14:useLocalDpi xmlns:a14="http://schemas.microsoft.com/office/drawing/2010/main" val="0"/>
                        </a:ext>
                      </a:extLst>
                    </a:blip>
                    <a:srcRect l="3811" t="5438" r="12677" b="8510"/>
                    <a:stretch/>
                  </pic:blipFill>
                  <pic:spPr bwMode="auto">
                    <a:xfrm>
                      <a:off x="0" y="0"/>
                      <a:ext cx="2495699" cy="1928736"/>
                    </a:xfrm>
                    <a:prstGeom prst="rect">
                      <a:avLst/>
                    </a:prstGeom>
                    <a:ln>
                      <a:noFill/>
                    </a:ln>
                    <a:extLst>
                      <a:ext uri="{53640926-AAD7-44D8-BBD7-CCE9431645EC}">
                        <a14:shadowObscured xmlns:a14="http://schemas.microsoft.com/office/drawing/2010/main"/>
                      </a:ext>
                    </a:extLst>
                  </pic:spPr>
                </pic:pic>
              </a:graphicData>
            </a:graphic>
          </wp:inline>
        </w:drawing>
      </w:r>
    </w:p>
    <w:p w14:paraId="5C50B8E0" w14:textId="77777777" w:rsidR="009C7C2D" w:rsidRPr="00FB755E" w:rsidRDefault="009C7C2D" w:rsidP="0011530E">
      <w:pPr>
        <w:pStyle w:val="MDPI16affiliation"/>
        <w:jc w:val="both"/>
        <w:rPr>
          <w:rFonts w:asciiTheme="majorBidi" w:hAnsiTheme="majorBidi" w:cstheme="majorBidi"/>
          <w:sz w:val="20"/>
          <w:szCs w:val="20"/>
        </w:rPr>
      </w:pPr>
      <w:r w:rsidRPr="00FB755E">
        <w:rPr>
          <w:rStyle w:val="fontstyle01"/>
          <w:rFonts w:asciiTheme="majorBidi" w:hAnsiTheme="majorBidi" w:cstheme="majorBidi"/>
          <w:b w:val="0"/>
          <w:bCs w:val="0"/>
          <w:sz w:val="20"/>
          <w:szCs w:val="20"/>
        </w:rPr>
        <w:t>Figure S1:</w:t>
      </w:r>
      <w:r w:rsidRPr="00FB755E">
        <w:rPr>
          <w:rFonts w:ascii="STIX2Text-Regular" w:eastAsiaTheme="minorHAnsi" w:hAnsi="STIX2Text-Regular" w:cstheme="minorBidi"/>
          <w:color w:val="242021"/>
          <w:lang w:eastAsia="en-US" w:bidi="ar-SA"/>
        </w:rPr>
        <w:t xml:space="preserve"> </w:t>
      </w:r>
      <w:r w:rsidRPr="00FB755E">
        <w:rPr>
          <w:rFonts w:asciiTheme="majorBidi" w:hAnsiTheme="majorBidi" w:cstheme="majorBidi"/>
          <w:sz w:val="20"/>
          <w:szCs w:val="20"/>
        </w:rPr>
        <w:t>Continuous variation plots for the prepared chelates 10</w:t>
      </w:r>
      <w:r w:rsidRPr="00FB755E">
        <w:rPr>
          <w:rFonts w:asciiTheme="majorBidi" w:hAnsiTheme="majorBidi" w:cstheme="majorBidi"/>
          <w:sz w:val="20"/>
          <w:szCs w:val="20"/>
          <w:vertAlign w:val="superscript"/>
        </w:rPr>
        <w:t>-2</w:t>
      </w:r>
      <w:r w:rsidRPr="00FB755E">
        <w:rPr>
          <w:rFonts w:asciiTheme="majorBidi" w:hAnsiTheme="majorBidi" w:cstheme="majorBidi"/>
          <w:sz w:val="20"/>
          <w:szCs w:val="20"/>
        </w:rPr>
        <w:t xml:space="preserve"> M and 298 K.</w:t>
      </w:r>
    </w:p>
    <w:p w14:paraId="1FD13DD2" w14:textId="77777777" w:rsidR="0092355D" w:rsidRPr="00FB755E" w:rsidRDefault="0092355D" w:rsidP="0011530E">
      <w:pPr>
        <w:pStyle w:val="MDPI16affiliation"/>
        <w:jc w:val="both"/>
        <w:rPr>
          <w:rFonts w:asciiTheme="majorBidi" w:hAnsiTheme="majorBidi" w:cstheme="majorBidi"/>
          <w:sz w:val="20"/>
          <w:szCs w:val="20"/>
        </w:rPr>
      </w:pPr>
    </w:p>
    <w:p w14:paraId="393D6FF7" w14:textId="77777777" w:rsidR="009C7C2D" w:rsidRPr="00FB755E" w:rsidRDefault="009C7C2D" w:rsidP="0011530E">
      <w:pPr>
        <w:pStyle w:val="MDPI16affiliation"/>
        <w:jc w:val="both"/>
        <w:rPr>
          <w:rFonts w:asciiTheme="majorBidi" w:hAnsiTheme="majorBidi" w:cstheme="majorBidi"/>
          <w:sz w:val="20"/>
          <w:szCs w:val="20"/>
        </w:rPr>
      </w:pPr>
    </w:p>
    <w:p w14:paraId="04FD25EF" w14:textId="77777777" w:rsidR="009C7C2D" w:rsidRPr="00FB755E" w:rsidRDefault="00991573" w:rsidP="0011530E">
      <w:pPr>
        <w:pStyle w:val="MDPI16affiliation"/>
        <w:jc w:val="center"/>
        <w:rPr>
          <w:rFonts w:asciiTheme="majorBidi" w:hAnsiTheme="majorBidi" w:cstheme="majorBidi"/>
          <w:sz w:val="20"/>
          <w:szCs w:val="20"/>
        </w:rPr>
      </w:pPr>
      <w:r w:rsidRPr="00FB755E">
        <w:rPr>
          <w:rFonts w:asciiTheme="majorBidi" w:hAnsiTheme="majorBidi" w:cstheme="majorBidi"/>
          <w:noProof/>
          <w:sz w:val="20"/>
          <w:szCs w:val="20"/>
          <w:lang w:eastAsia="en-US" w:bidi="ar-SA"/>
        </w:rPr>
        <w:drawing>
          <wp:inline distT="0" distB="0" distL="0" distR="0" wp14:anchorId="1A8C7E1B" wp14:editId="1ACE9745">
            <wp:extent cx="2607013" cy="20030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AR.tif"/>
                    <pic:cNvPicPr/>
                  </pic:nvPicPr>
                  <pic:blipFill rotWithShape="1">
                    <a:blip r:embed="rId8" cstate="print">
                      <a:extLst>
                        <a:ext uri="{28A0092B-C50C-407E-A947-70E740481C1C}">
                          <a14:useLocalDpi xmlns:a14="http://schemas.microsoft.com/office/drawing/2010/main" val="0"/>
                        </a:ext>
                      </a:extLst>
                    </a:blip>
                    <a:srcRect l="11524" t="13593" r="12324" b="8392"/>
                    <a:stretch/>
                  </pic:blipFill>
                  <pic:spPr bwMode="auto">
                    <a:xfrm>
                      <a:off x="0" y="0"/>
                      <a:ext cx="2607014" cy="2003061"/>
                    </a:xfrm>
                    <a:prstGeom prst="rect">
                      <a:avLst/>
                    </a:prstGeom>
                    <a:ln>
                      <a:noFill/>
                    </a:ln>
                    <a:extLst>
                      <a:ext uri="{53640926-AAD7-44D8-BBD7-CCE9431645EC}">
                        <a14:shadowObscured xmlns:a14="http://schemas.microsoft.com/office/drawing/2010/main"/>
                      </a:ext>
                    </a:extLst>
                  </pic:spPr>
                </pic:pic>
              </a:graphicData>
            </a:graphic>
          </wp:inline>
        </w:drawing>
      </w:r>
    </w:p>
    <w:p w14:paraId="7EA4F512" w14:textId="77777777" w:rsidR="009C7C2D" w:rsidRPr="00FB755E" w:rsidRDefault="009C7C2D" w:rsidP="0011530E">
      <w:pPr>
        <w:pStyle w:val="MDPI16affiliation"/>
        <w:jc w:val="both"/>
        <w:rPr>
          <w:rFonts w:asciiTheme="majorBidi" w:hAnsiTheme="majorBidi" w:cstheme="majorBidi"/>
          <w:sz w:val="20"/>
          <w:szCs w:val="20"/>
        </w:rPr>
      </w:pPr>
      <w:r w:rsidRPr="00FB755E">
        <w:rPr>
          <w:rStyle w:val="fontstyle01"/>
          <w:rFonts w:asciiTheme="majorBidi" w:hAnsiTheme="majorBidi" w:cstheme="majorBidi"/>
          <w:b w:val="0"/>
          <w:bCs w:val="0"/>
          <w:sz w:val="20"/>
          <w:szCs w:val="20"/>
        </w:rPr>
        <w:t>Figure S2:</w:t>
      </w:r>
      <w:r w:rsidRPr="00FB755E">
        <w:rPr>
          <w:rFonts w:ascii="STIX2Text-Regular" w:eastAsiaTheme="minorHAnsi" w:hAnsi="STIX2Text-Regular" w:cstheme="minorBidi"/>
          <w:color w:val="242021"/>
          <w:lang w:eastAsia="en-US" w:bidi="ar-SA"/>
        </w:rPr>
        <w:t xml:space="preserve"> </w:t>
      </w:r>
      <w:r w:rsidRPr="00FB755E">
        <w:rPr>
          <w:rFonts w:asciiTheme="majorBidi" w:hAnsiTheme="majorBidi" w:cstheme="majorBidi"/>
          <w:sz w:val="20"/>
          <w:szCs w:val="20"/>
        </w:rPr>
        <w:t>molar ratio plots for the prepared chelates 10</w:t>
      </w:r>
      <w:r w:rsidRPr="00FB755E">
        <w:rPr>
          <w:rFonts w:asciiTheme="majorBidi" w:hAnsiTheme="majorBidi" w:cstheme="majorBidi"/>
          <w:sz w:val="20"/>
          <w:szCs w:val="20"/>
          <w:vertAlign w:val="superscript"/>
        </w:rPr>
        <w:t>-2</w:t>
      </w:r>
      <w:r w:rsidRPr="00FB755E">
        <w:rPr>
          <w:rFonts w:asciiTheme="majorBidi" w:hAnsiTheme="majorBidi" w:cstheme="majorBidi"/>
          <w:sz w:val="20"/>
          <w:szCs w:val="20"/>
        </w:rPr>
        <w:t xml:space="preserve"> M and 298 K.</w:t>
      </w:r>
    </w:p>
    <w:p w14:paraId="195ABD09" w14:textId="77777777" w:rsidR="009C7C2D" w:rsidRPr="00FB755E" w:rsidRDefault="009C7C2D" w:rsidP="0011530E">
      <w:pPr>
        <w:pStyle w:val="MDPI16affiliation"/>
        <w:jc w:val="both"/>
      </w:pPr>
    </w:p>
    <w:p w14:paraId="4912C1BC" w14:textId="77777777" w:rsidR="001B5104" w:rsidRPr="00FB755E" w:rsidRDefault="001B5104" w:rsidP="0011530E">
      <w:pPr>
        <w:pStyle w:val="MDPI16affiliation"/>
        <w:jc w:val="both"/>
      </w:pPr>
    </w:p>
    <w:p w14:paraId="6F9F1D5D" w14:textId="77777777" w:rsidR="001B5104" w:rsidRPr="00FB755E" w:rsidRDefault="001B5104" w:rsidP="0011530E">
      <w:pPr>
        <w:pStyle w:val="MDPI16affiliation"/>
        <w:jc w:val="center"/>
      </w:pPr>
      <w:r w:rsidRPr="00FB755E">
        <w:rPr>
          <w:noProof/>
          <w:lang w:eastAsia="en-US" w:bidi="ar-SA"/>
        </w:rPr>
        <w:lastRenderedPageBreak/>
        <w:drawing>
          <wp:inline distT="0" distB="0" distL="0" distR="0" wp14:anchorId="028DF428" wp14:editId="1ADC5DF4">
            <wp:extent cx="4735714" cy="3009331"/>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BC.tif"/>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886" t="6856" r="1596" b="10520"/>
                    <a:stretch/>
                  </pic:blipFill>
                  <pic:spPr bwMode="auto">
                    <a:xfrm>
                      <a:off x="0" y="0"/>
                      <a:ext cx="4748276" cy="3017313"/>
                    </a:xfrm>
                    <a:prstGeom prst="rect">
                      <a:avLst/>
                    </a:prstGeom>
                    <a:ln>
                      <a:noFill/>
                    </a:ln>
                    <a:extLst>
                      <a:ext uri="{53640926-AAD7-44D8-BBD7-CCE9431645EC}">
                        <a14:shadowObscured xmlns:a14="http://schemas.microsoft.com/office/drawing/2010/main"/>
                      </a:ext>
                    </a:extLst>
                  </pic:spPr>
                </pic:pic>
              </a:graphicData>
            </a:graphic>
          </wp:inline>
        </w:drawing>
      </w:r>
    </w:p>
    <w:p w14:paraId="46367158" w14:textId="77777777" w:rsidR="001B5104" w:rsidRPr="00FB755E" w:rsidRDefault="001B5104" w:rsidP="0011530E">
      <w:pPr>
        <w:bidi w:val="0"/>
        <w:spacing w:after="0" w:line="240" w:lineRule="auto"/>
        <w:jc w:val="both"/>
        <w:rPr>
          <w:rFonts w:asciiTheme="majorBidi" w:hAnsiTheme="majorBidi" w:cstheme="majorBidi"/>
          <w:sz w:val="20"/>
          <w:szCs w:val="20"/>
          <w:lang w:bidi="ar-EG"/>
        </w:rPr>
      </w:pPr>
      <w:r w:rsidRPr="00FB755E">
        <w:rPr>
          <w:rFonts w:asciiTheme="majorBidi" w:hAnsiTheme="majorBidi" w:cstheme="majorBidi"/>
          <w:sz w:val="20"/>
          <w:szCs w:val="20"/>
          <w:lang w:bidi="ar-EG"/>
        </w:rPr>
        <w:t>Figure S</w:t>
      </w:r>
      <w:r w:rsidR="007E7D6B" w:rsidRPr="00FB755E">
        <w:rPr>
          <w:rFonts w:asciiTheme="majorBidi" w:hAnsiTheme="majorBidi" w:cstheme="majorBidi"/>
          <w:sz w:val="20"/>
          <w:szCs w:val="20"/>
          <w:lang w:bidi="ar-EG"/>
        </w:rPr>
        <w:t>3</w:t>
      </w:r>
      <w:r w:rsidRPr="00FB755E">
        <w:rPr>
          <w:rFonts w:asciiTheme="majorBidi" w:hAnsiTheme="majorBidi" w:cstheme="majorBidi"/>
          <w:sz w:val="20"/>
          <w:szCs w:val="20"/>
          <w:lang w:bidi="ar-EG"/>
        </w:rPr>
        <w:t>: IR spectrum of  the H</w:t>
      </w:r>
      <w:r w:rsidRPr="00FB755E">
        <w:rPr>
          <w:rFonts w:asciiTheme="majorBidi" w:hAnsiTheme="majorBidi" w:cstheme="majorBidi"/>
          <w:sz w:val="20"/>
          <w:szCs w:val="20"/>
          <w:vertAlign w:val="subscript"/>
          <w:lang w:bidi="ar-EG"/>
        </w:rPr>
        <w:t>2</w:t>
      </w:r>
      <w:r w:rsidRPr="00FB755E">
        <w:rPr>
          <w:rFonts w:asciiTheme="majorBidi" w:hAnsiTheme="majorBidi" w:cstheme="majorBidi"/>
          <w:sz w:val="20"/>
          <w:szCs w:val="20"/>
          <w:lang w:bidi="ar-EG"/>
        </w:rPr>
        <w:t>L ligand.</w:t>
      </w:r>
    </w:p>
    <w:p w14:paraId="31A720D9" w14:textId="77777777" w:rsidR="001B5104" w:rsidRPr="00FB755E" w:rsidRDefault="001B5104" w:rsidP="0011530E">
      <w:pPr>
        <w:bidi w:val="0"/>
        <w:spacing w:after="0" w:line="240" w:lineRule="auto"/>
        <w:jc w:val="both"/>
        <w:rPr>
          <w:rFonts w:asciiTheme="majorBidi" w:hAnsiTheme="majorBidi" w:cstheme="majorBidi"/>
          <w:sz w:val="24"/>
          <w:szCs w:val="24"/>
          <w:lang w:bidi="ar-EG"/>
        </w:rPr>
      </w:pPr>
    </w:p>
    <w:p w14:paraId="73A4038A" w14:textId="77777777" w:rsidR="001B5104" w:rsidRPr="00FB755E" w:rsidRDefault="001B5104" w:rsidP="0011530E">
      <w:pPr>
        <w:bidi w:val="0"/>
        <w:spacing w:after="0" w:line="240" w:lineRule="auto"/>
        <w:jc w:val="center"/>
        <w:rPr>
          <w:rFonts w:asciiTheme="majorBidi" w:hAnsiTheme="majorBidi" w:cstheme="majorBidi"/>
          <w:sz w:val="24"/>
          <w:szCs w:val="24"/>
          <w:lang w:bidi="ar-EG"/>
        </w:rPr>
      </w:pPr>
      <w:r w:rsidRPr="00FB755E">
        <w:rPr>
          <w:rFonts w:asciiTheme="majorBidi" w:hAnsiTheme="majorBidi" w:cstheme="majorBidi"/>
          <w:noProof/>
          <w:sz w:val="24"/>
          <w:szCs w:val="24"/>
        </w:rPr>
        <w:drawing>
          <wp:inline distT="0" distB="0" distL="0" distR="0" wp14:anchorId="130D0EB2" wp14:editId="76F97DDB">
            <wp:extent cx="4207362" cy="2720143"/>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ZrOBC.tif"/>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330" t="8156" r="1774" b="8318"/>
                    <a:stretch/>
                  </pic:blipFill>
                  <pic:spPr bwMode="auto">
                    <a:xfrm>
                      <a:off x="0" y="0"/>
                      <a:ext cx="4211199" cy="2722624"/>
                    </a:xfrm>
                    <a:prstGeom prst="rect">
                      <a:avLst/>
                    </a:prstGeom>
                    <a:ln>
                      <a:noFill/>
                    </a:ln>
                    <a:extLst>
                      <a:ext uri="{53640926-AAD7-44D8-BBD7-CCE9431645EC}">
                        <a14:shadowObscured xmlns:a14="http://schemas.microsoft.com/office/drawing/2010/main"/>
                      </a:ext>
                    </a:extLst>
                  </pic:spPr>
                </pic:pic>
              </a:graphicData>
            </a:graphic>
          </wp:inline>
        </w:drawing>
      </w:r>
    </w:p>
    <w:p w14:paraId="7628B5BF" w14:textId="77777777" w:rsidR="001B5104" w:rsidRPr="00FB755E" w:rsidRDefault="001B5104" w:rsidP="0011530E">
      <w:pPr>
        <w:bidi w:val="0"/>
        <w:spacing w:after="0" w:line="240" w:lineRule="auto"/>
        <w:jc w:val="both"/>
        <w:rPr>
          <w:rFonts w:asciiTheme="majorBidi" w:hAnsiTheme="majorBidi" w:cstheme="majorBidi"/>
          <w:sz w:val="20"/>
          <w:szCs w:val="20"/>
          <w:lang w:bidi="ar-EG"/>
        </w:rPr>
      </w:pPr>
      <w:r w:rsidRPr="00FB755E">
        <w:rPr>
          <w:rFonts w:asciiTheme="majorBidi" w:hAnsiTheme="majorBidi" w:cstheme="majorBidi"/>
          <w:sz w:val="20"/>
          <w:szCs w:val="20"/>
          <w:lang w:bidi="ar-EG"/>
        </w:rPr>
        <w:t>Figure S</w:t>
      </w:r>
      <w:r w:rsidR="007E7D6B" w:rsidRPr="00FB755E">
        <w:rPr>
          <w:rFonts w:asciiTheme="majorBidi" w:hAnsiTheme="majorBidi" w:cstheme="majorBidi"/>
          <w:sz w:val="20"/>
          <w:szCs w:val="20"/>
          <w:lang w:bidi="ar-EG"/>
        </w:rPr>
        <w:t>4</w:t>
      </w:r>
      <w:r w:rsidRPr="00FB755E">
        <w:rPr>
          <w:rFonts w:asciiTheme="majorBidi" w:hAnsiTheme="majorBidi" w:cstheme="majorBidi"/>
          <w:sz w:val="20"/>
          <w:szCs w:val="20"/>
          <w:lang w:bidi="ar-EG"/>
        </w:rPr>
        <w:t>:</w:t>
      </w:r>
      <w:r w:rsidR="00497DA4" w:rsidRPr="00FB755E">
        <w:rPr>
          <w:rFonts w:asciiTheme="majorBidi" w:hAnsiTheme="majorBidi" w:cstheme="majorBidi"/>
          <w:sz w:val="20"/>
          <w:szCs w:val="20"/>
          <w:lang w:bidi="ar-EG"/>
        </w:rPr>
        <w:t xml:space="preserve"> IR spectrum of</w:t>
      </w:r>
      <w:r w:rsidRPr="00FB755E">
        <w:rPr>
          <w:rFonts w:asciiTheme="majorBidi" w:hAnsiTheme="majorBidi" w:cstheme="majorBidi"/>
          <w:sz w:val="20"/>
          <w:szCs w:val="20"/>
          <w:lang w:bidi="ar-EG"/>
        </w:rPr>
        <w:t xml:space="preserve"> the </w:t>
      </w:r>
      <w:proofErr w:type="spellStart"/>
      <w:r w:rsidRPr="00FB755E">
        <w:rPr>
          <w:rFonts w:asciiTheme="majorBidi" w:hAnsiTheme="majorBidi" w:cstheme="majorBidi"/>
          <w:sz w:val="20"/>
          <w:szCs w:val="20"/>
          <w:lang w:bidi="ar-EG"/>
        </w:rPr>
        <w:t>ZrOL</w:t>
      </w:r>
      <w:proofErr w:type="spellEnd"/>
      <w:r w:rsidRPr="00FB755E">
        <w:rPr>
          <w:rFonts w:asciiTheme="majorBidi" w:hAnsiTheme="majorBidi" w:cstheme="majorBidi"/>
          <w:sz w:val="20"/>
          <w:szCs w:val="20"/>
          <w:lang w:bidi="ar-EG"/>
        </w:rPr>
        <w:t xml:space="preserve"> complex.</w:t>
      </w:r>
    </w:p>
    <w:p w14:paraId="12D160E4" w14:textId="77777777" w:rsidR="00A122C0" w:rsidRPr="00FB755E" w:rsidRDefault="00A122C0" w:rsidP="0011530E">
      <w:pPr>
        <w:bidi w:val="0"/>
        <w:spacing w:after="0" w:line="240" w:lineRule="auto"/>
        <w:jc w:val="both"/>
        <w:rPr>
          <w:rFonts w:asciiTheme="majorBidi" w:hAnsiTheme="majorBidi" w:cstheme="majorBidi"/>
          <w:sz w:val="20"/>
          <w:szCs w:val="20"/>
          <w:lang w:bidi="ar-EG"/>
        </w:rPr>
      </w:pPr>
    </w:p>
    <w:p w14:paraId="057ED217" w14:textId="77777777" w:rsidR="00A122C0" w:rsidRPr="00FB755E" w:rsidRDefault="00A122C0" w:rsidP="0011530E">
      <w:pPr>
        <w:bidi w:val="0"/>
        <w:spacing w:after="0" w:line="240" w:lineRule="auto"/>
        <w:jc w:val="center"/>
        <w:rPr>
          <w:rFonts w:asciiTheme="majorBidi" w:hAnsiTheme="majorBidi" w:cstheme="majorBidi"/>
          <w:sz w:val="20"/>
          <w:szCs w:val="20"/>
          <w:lang w:bidi="ar-EG"/>
        </w:rPr>
      </w:pPr>
      <w:r w:rsidRPr="00FB755E">
        <w:rPr>
          <w:rFonts w:asciiTheme="majorBidi" w:hAnsiTheme="majorBidi" w:cstheme="majorBidi"/>
          <w:noProof/>
          <w:sz w:val="20"/>
          <w:szCs w:val="20"/>
        </w:rPr>
        <w:lastRenderedPageBreak/>
        <w:t>`</w:t>
      </w:r>
      <w:r w:rsidRPr="00FB755E">
        <w:rPr>
          <w:rFonts w:asciiTheme="majorBidi" w:hAnsiTheme="majorBidi" w:cstheme="majorBidi"/>
          <w:noProof/>
          <w:sz w:val="20"/>
          <w:szCs w:val="20"/>
        </w:rPr>
        <w:drawing>
          <wp:inline distT="0" distB="0" distL="0" distR="0" wp14:anchorId="5C5E276E" wp14:editId="231B7DF4">
            <wp:extent cx="5360822" cy="29683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VOBC.tif"/>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418" t="9101" r="2039" b="19622"/>
                    <a:stretch/>
                  </pic:blipFill>
                  <pic:spPr bwMode="auto">
                    <a:xfrm>
                      <a:off x="0" y="0"/>
                      <a:ext cx="5358679" cy="2967201"/>
                    </a:xfrm>
                    <a:prstGeom prst="rect">
                      <a:avLst/>
                    </a:prstGeom>
                    <a:ln>
                      <a:noFill/>
                    </a:ln>
                    <a:extLst>
                      <a:ext uri="{53640926-AAD7-44D8-BBD7-CCE9431645EC}">
                        <a14:shadowObscured xmlns:a14="http://schemas.microsoft.com/office/drawing/2010/main"/>
                      </a:ext>
                    </a:extLst>
                  </pic:spPr>
                </pic:pic>
              </a:graphicData>
            </a:graphic>
          </wp:inline>
        </w:drawing>
      </w:r>
    </w:p>
    <w:p w14:paraId="6D4E65DD" w14:textId="77777777" w:rsidR="00A122C0" w:rsidRPr="00FB755E" w:rsidRDefault="00A122C0" w:rsidP="0011530E">
      <w:pPr>
        <w:bidi w:val="0"/>
        <w:spacing w:after="0" w:line="240" w:lineRule="auto"/>
        <w:jc w:val="both"/>
        <w:rPr>
          <w:rFonts w:asciiTheme="majorBidi" w:hAnsiTheme="majorBidi" w:cstheme="majorBidi"/>
          <w:sz w:val="20"/>
          <w:szCs w:val="20"/>
          <w:lang w:bidi="ar-EG"/>
        </w:rPr>
      </w:pPr>
      <w:r w:rsidRPr="00FB755E">
        <w:rPr>
          <w:rFonts w:asciiTheme="majorBidi" w:hAnsiTheme="majorBidi" w:cstheme="majorBidi"/>
          <w:sz w:val="20"/>
          <w:szCs w:val="20"/>
          <w:lang w:bidi="ar-EG"/>
        </w:rPr>
        <w:t>Figure S</w:t>
      </w:r>
      <w:r w:rsidR="007E7D6B" w:rsidRPr="00FB755E">
        <w:rPr>
          <w:rFonts w:asciiTheme="majorBidi" w:hAnsiTheme="majorBidi" w:cstheme="majorBidi"/>
          <w:sz w:val="20"/>
          <w:szCs w:val="20"/>
          <w:lang w:bidi="ar-EG"/>
        </w:rPr>
        <w:t>5</w:t>
      </w:r>
      <w:r w:rsidRPr="00FB755E">
        <w:rPr>
          <w:rFonts w:asciiTheme="majorBidi" w:hAnsiTheme="majorBidi" w:cstheme="majorBidi"/>
          <w:sz w:val="20"/>
          <w:szCs w:val="20"/>
          <w:lang w:bidi="ar-EG"/>
        </w:rPr>
        <w:t>:</w:t>
      </w:r>
      <w:r w:rsidR="00497DA4" w:rsidRPr="00FB755E">
        <w:rPr>
          <w:rFonts w:asciiTheme="majorBidi" w:hAnsiTheme="majorBidi" w:cstheme="majorBidi"/>
          <w:sz w:val="20"/>
          <w:szCs w:val="20"/>
          <w:lang w:bidi="ar-EG"/>
        </w:rPr>
        <w:t xml:space="preserve"> IR spectrum of </w:t>
      </w:r>
      <w:r w:rsidRPr="00FB755E">
        <w:rPr>
          <w:rFonts w:asciiTheme="majorBidi" w:hAnsiTheme="majorBidi" w:cstheme="majorBidi"/>
          <w:sz w:val="20"/>
          <w:szCs w:val="20"/>
          <w:lang w:bidi="ar-EG"/>
        </w:rPr>
        <w:t>the VOL complex.</w:t>
      </w:r>
    </w:p>
    <w:p w14:paraId="73A6C140" w14:textId="77777777" w:rsidR="0092355D" w:rsidRPr="00FB755E" w:rsidRDefault="0092355D" w:rsidP="0092355D">
      <w:pPr>
        <w:bidi w:val="0"/>
        <w:spacing w:after="0" w:line="240" w:lineRule="auto"/>
        <w:jc w:val="both"/>
        <w:rPr>
          <w:rFonts w:asciiTheme="majorBidi" w:hAnsiTheme="majorBidi" w:cstheme="majorBidi"/>
          <w:sz w:val="20"/>
          <w:szCs w:val="20"/>
          <w:lang w:bidi="ar-EG"/>
        </w:rPr>
      </w:pPr>
    </w:p>
    <w:p w14:paraId="5F5098BA" w14:textId="77777777" w:rsidR="00A122C0" w:rsidRPr="00FB755E" w:rsidRDefault="00A122C0" w:rsidP="0011530E">
      <w:pPr>
        <w:bidi w:val="0"/>
        <w:spacing w:after="0" w:line="240" w:lineRule="auto"/>
        <w:jc w:val="both"/>
        <w:rPr>
          <w:rFonts w:asciiTheme="majorBidi" w:hAnsiTheme="majorBidi" w:cstheme="majorBidi"/>
          <w:sz w:val="20"/>
          <w:szCs w:val="20"/>
          <w:lang w:bidi="ar-EG"/>
        </w:rPr>
      </w:pPr>
    </w:p>
    <w:p w14:paraId="320007BD" w14:textId="77777777" w:rsidR="006E119A" w:rsidRPr="00FB755E" w:rsidRDefault="006E119A" w:rsidP="0011530E">
      <w:pPr>
        <w:tabs>
          <w:tab w:val="left" w:pos="2045"/>
        </w:tabs>
        <w:bidi w:val="0"/>
        <w:spacing w:after="0" w:line="240" w:lineRule="auto"/>
        <w:jc w:val="center"/>
        <w:rPr>
          <w:rFonts w:asciiTheme="majorBidi" w:hAnsiTheme="majorBidi" w:cstheme="majorBidi"/>
          <w:sz w:val="16"/>
          <w:szCs w:val="16"/>
          <w:lang w:bidi="ar-EG"/>
        </w:rPr>
      </w:pPr>
      <w:r w:rsidRPr="00FB755E">
        <w:rPr>
          <w:rFonts w:asciiTheme="majorBidi" w:hAnsiTheme="majorBidi" w:cstheme="majorBidi"/>
          <w:noProof/>
          <w:sz w:val="16"/>
          <w:szCs w:val="16"/>
        </w:rPr>
        <w:drawing>
          <wp:inline distT="0" distB="0" distL="0" distR="0" wp14:anchorId="70BBCF0E" wp14:editId="70034EFC">
            <wp:extent cx="5037889" cy="2272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ZnBC.tif"/>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l="1862" t="18203" r="1240" b="23522"/>
                    <a:stretch/>
                  </pic:blipFill>
                  <pic:spPr bwMode="auto">
                    <a:xfrm>
                      <a:off x="0" y="0"/>
                      <a:ext cx="5037480" cy="2272168"/>
                    </a:xfrm>
                    <a:prstGeom prst="rect">
                      <a:avLst/>
                    </a:prstGeom>
                    <a:ln>
                      <a:noFill/>
                    </a:ln>
                    <a:extLst>
                      <a:ext uri="{53640926-AAD7-44D8-BBD7-CCE9431645EC}">
                        <a14:shadowObscured xmlns:a14="http://schemas.microsoft.com/office/drawing/2010/main"/>
                      </a:ext>
                    </a:extLst>
                  </pic:spPr>
                </pic:pic>
              </a:graphicData>
            </a:graphic>
          </wp:inline>
        </w:drawing>
      </w:r>
    </w:p>
    <w:p w14:paraId="4635B447" w14:textId="77777777" w:rsidR="006E119A" w:rsidRPr="00FB755E" w:rsidRDefault="006E119A" w:rsidP="0011530E">
      <w:pPr>
        <w:bidi w:val="0"/>
        <w:spacing w:after="0" w:line="240" w:lineRule="auto"/>
        <w:jc w:val="both"/>
        <w:rPr>
          <w:rFonts w:asciiTheme="majorBidi" w:hAnsiTheme="majorBidi" w:cstheme="majorBidi"/>
          <w:sz w:val="20"/>
          <w:szCs w:val="20"/>
          <w:lang w:bidi="ar-EG"/>
        </w:rPr>
      </w:pPr>
      <w:r w:rsidRPr="00FB755E">
        <w:rPr>
          <w:rFonts w:asciiTheme="majorBidi" w:hAnsiTheme="majorBidi" w:cstheme="majorBidi"/>
          <w:sz w:val="20"/>
          <w:szCs w:val="20"/>
          <w:lang w:bidi="ar-EG"/>
        </w:rPr>
        <w:t>Figure S</w:t>
      </w:r>
      <w:r w:rsidR="007E7D6B" w:rsidRPr="00FB755E">
        <w:rPr>
          <w:rFonts w:asciiTheme="majorBidi" w:hAnsiTheme="majorBidi" w:cstheme="majorBidi"/>
          <w:sz w:val="20"/>
          <w:szCs w:val="20"/>
          <w:lang w:bidi="ar-EG"/>
        </w:rPr>
        <w:t>6</w:t>
      </w:r>
      <w:r w:rsidRPr="00FB755E">
        <w:rPr>
          <w:rFonts w:asciiTheme="majorBidi" w:hAnsiTheme="majorBidi" w:cstheme="majorBidi"/>
          <w:sz w:val="20"/>
          <w:szCs w:val="20"/>
          <w:lang w:bidi="ar-EG"/>
        </w:rPr>
        <w:t xml:space="preserve">: IR spectrum of  the </w:t>
      </w:r>
      <w:proofErr w:type="spellStart"/>
      <w:r w:rsidRPr="00FB755E">
        <w:rPr>
          <w:rFonts w:asciiTheme="majorBidi" w:hAnsiTheme="majorBidi" w:cstheme="majorBidi"/>
          <w:sz w:val="20"/>
          <w:szCs w:val="20"/>
          <w:lang w:bidi="ar-EG"/>
        </w:rPr>
        <w:t>ZnL</w:t>
      </w:r>
      <w:proofErr w:type="spellEnd"/>
      <w:r w:rsidRPr="00FB755E">
        <w:rPr>
          <w:rFonts w:asciiTheme="majorBidi" w:hAnsiTheme="majorBidi" w:cstheme="majorBidi"/>
          <w:sz w:val="20"/>
          <w:szCs w:val="20"/>
          <w:lang w:bidi="ar-EG"/>
        </w:rPr>
        <w:t>(H</w:t>
      </w:r>
      <w:r w:rsidRPr="00FB755E">
        <w:rPr>
          <w:rFonts w:asciiTheme="majorBidi" w:hAnsiTheme="majorBidi" w:cstheme="majorBidi"/>
          <w:sz w:val="20"/>
          <w:szCs w:val="20"/>
          <w:vertAlign w:val="subscript"/>
          <w:lang w:bidi="ar-EG"/>
        </w:rPr>
        <w:t>2</w:t>
      </w:r>
      <w:r w:rsidRPr="00FB755E">
        <w:rPr>
          <w:rFonts w:asciiTheme="majorBidi" w:hAnsiTheme="majorBidi" w:cstheme="majorBidi"/>
          <w:sz w:val="20"/>
          <w:szCs w:val="20"/>
          <w:lang w:bidi="ar-EG"/>
        </w:rPr>
        <w:t>O)</w:t>
      </w:r>
      <w:r w:rsidRPr="00FB755E">
        <w:rPr>
          <w:rFonts w:asciiTheme="majorBidi" w:hAnsiTheme="majorBidi" w:cstheme="majorBidi"/>
          <w:sz w:val="20"/>
          <w:szCs w:val="20"/>
          <w:vertAlign w:val="subscript"/>
          <w:lang w:bidi="ar-EG"/>
        </w:rPr>
        <w:t>2</w:t>
      </w:r>
      <w:r w:rsidRPr="00FB755E">
        <w:rPr>
          <w:rFonts w:asciiTheme="majorBidi" w:hAnsiTheme="majorBidi" w:cstheme="majorBidi"/>
          <w:sz w:val="20"/>
          <w:szCs w:val="20"/>
          <w:lang w:bidi="ar-EG"/>
        </w:rPr>
        <w:t xml:space="preserve"> complex.</w:t>
      </w:r>
    </w:p>
    <w:p w14:paraId="1551E0BC" w14:textId="77777777" w:rsidR="00700FA9" w:rsidRPr="00FB755E" w:rsidRDefault="00700FA9" w:rsidP="00700FA9">
      <w:pPr>
        <w:bidi w:val="0"/>
        <w:spacing w:after="0" w:line="240" w:lineRule="auto"/>
        <w:jc w:val="both"/>
        <w:rPr>
          <w:rStyle w:val="fontstyle01"/>
          <w:rFonts w:asciiTheme="majorBidi" w:hAnsiTheme="majorBidi" w:cstheme="majorBidi"/>
          <w:b w:val="0"/>
          <w:bCs w:val="0"/>
          <w:sz w:val="20"/>
          <w:szCs w:val="20"/>
        </w:rPr>
      </w:pPr>
    </w:p>
    <w:p w14:paraId="01275714" w14:textId="77777777" w:rsidR="00700FA9" w:rsidRPr="00FB755E" w:rsidRDefault="00700FA9" w:rsidP="00700FA9">
      <w:pPr>
        <w:bidi w:val="0"/>
        <w:spacing w:after="0" w:line="240" w:lineRule="auto"/>
        <w:jc w:val="both"/>
        <w:rPr>
          <w:rStyle w:val="fontstyle01"/>
          <w:rFonts w:asciiTheme="majorBidi" w:hAnsiTheme="majorBidi" w:cstheme="majorBidi"/>
          <w:b w:val="0"/>
          <w:bCs w:val="0"/>
          <w:sz w:val="20"/>
          <w:szCs w:val="20"/>
        </w:rPr>
      </w:pPr>
    </w:p>
    <w:p w14:paraId="5D445861" w14:textId="77777777" w:rsidR="00102957" w:rsidRPr="00FB755E" w:rsidRDefault="009C3FEF" w:rsidP="009C3FEF">
      <w:pPr>
        <w:bidi w:val="0"/>
        <w:spacing w:after="0" w:line="240" w:lineRule="auto"/>
        <w:jc w:val="right"/>
        <w:rPr>
          <w:rStyle w:val="fontstyle01"/>
          <w:rFonts w:asciiTheme="majorBidi" w:hAnsiTheme="majorBidi" w:cstheme="majorBidi"/>
          <w:b w:val="0"/>
          <w:bCs w:val="0"/>
          <w:sz w:val="20"/>
          <w:szCs w:val="20"/>
        </w:rPr>
      </w:pPr>
      <w:r w:rsidRPr="00FB755E">
        <w:rPr>
          <w:rFonts w:asciiTheme="majorBidi" w:hAnsiTheme="majorBidi" w:cstheme="majorBidi"/>
          <w:noProof/>
          <w:color w:val="000000"/>
          <w:sz w:val="20"/>
          <w:szCs w:val="20"/>
        </w:rPr>
        <w:lastRenderedPageBreak/>
        <w:drawing>
          <wp:inline distT="0" distB="0" distL="0" distR="0" wp14:anchorId="49F9FFF9" wp14:editId="16DDD8FD">
            <wp:extent cx="3770920" cy="30175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L.tif"/>
                    <pic:cNvPicPr/>
                  </pic:nvPicPr>
                  <pic:blipFill rotWithShape="1">
                    <a:blip r:embed="rId17">
                      <a:extLst>
                        <a:ext uri="{28A0092B-C50C-407E-A947-70E740481C1C}">
                          <a14:useLocalDpi xmlns:a14="http://schemas.microsoft.com/office/drawing/2010/main" val="0"/>
                        </a:ext>
                      </a:extLst>
                    </a:blip>
                    <a:srcRect l="11111" t="8024" r="14737" b="2161"/>
                    <a:stretch/>
                  </pic:blipFill>
                  <pic:spPr bwMode="auto">
                    <a:xfrm>
                      <a:off x="0" y="0"/>
                      <a:ext cx="3770920" cy="3017520"/>
                    </a:xfrm>
                    <a:prstGeom prst="rect">
                      <a:avLst/>
                    </a:prstGeom>
                    <a:ln>
                      <a:noFill/>
                    </a:ln>
                    <a:extLst>
                      <a:ext uri="{53640926-AAD7-44D8-BBD7-CCE9431645EC}">
                        <a14:shadowObscured xmlns:a14="http://schemas.microsoft.com/office/drawing/2010/main"/>
                      </a:ext>
                    </a:extLst>
                  </pic:spPr>
                </pic:pic>
              </a:graphicData>
            </a:graphic>
          </wp:inline>
        </w:drawing>
      </w:r>
    </w:p>
    <w:p w14:paraId="21FF7156" w14:textId="77777777" w:rsidR="00700FA9" w:rsidRPr="00FB755E" w:rsidRDefault="00700FA9" w:rsidP="00124504">
      <w:pPr>
        <w:bidi w:val="0"/>
        <w:spacing w:after="0" w:line="240" w:lineRule="auto"/>
        <w:jc w:val="both"/>
        <w:rPr>
          <w:rStyle w:val="fontstyle21"/>
          <w:rFonts w:asciiTheme="majorBidi" w:hAnsiTheme="majorBidi" w:cstheme="majorBidi"/>
          <w:sz w:val="20"/>
          <w:szCs w:val="20"/>
        </w:rPr>
      </w:pPr>
      <w:r w:rsidRPr="00FB755E">
        <w:rPr>
          <w:rStyle w:val="fontstyle01"/>
          <w:rFonts w:asciiTheme="majorBidi" w:hAnsiTheme="majorBidi" w:cstheme="majorBidi"/>
          <w:b w:val="0"/>
          <w:bCs w:val="0"/>
          <w:sz w:val="20"/>
          <w:szCs w:val="20"/>
        </w:rPr>
        <w:t>Figure S7:</w:t>
      </w:r>
      <w:r w:rsidRPr="00FB755E">
        <w:rPr>
          <w:rStyle w:val="fontstyle01"/>
          <w:rFonts w:asciiTheme="majorBidi" w:hAnsiTheme="majorBidi" w:cstheme="majorBidi"/>
          <w:sz w:val="20"/>
          <w:szCs w:val="20"/>
        </w:rPr>
        <w:t xml:space="preserve"> </w:t>
      </w:r>
      <w:r w:rsidRPr="00FB755E">
        <w:rPr>
          <w:rStyle w:val="fontstyle21"/>
          <w:rFonts w:asciiTheme="majorBidi" w:hAnsiTheme="majorBidi" w:cstheme="majorBidi"/>
          <w:sz w:val="20"/>
          <w:szCs w:val="20"/>
        </w:rPr>
        <w:t xml:space="preserve">The </w:t>
      </w:r>
      <w:r w:rsidRPr="00FB755E">
        <w:rPr>
          <w:rStyle w:val="fontstyle21"/>
          <w:rFonts w:asciiTheme="majorBidi" w:hAnsiTheme="majorBidi"/>
          <w:sz w:val="20"/>
          <w:szCs w:val="20"/>
        </w:rPr>
        <w:t xml:space="preserve">1HNMR </w:t>
      </w:r>
      <w:r w:rsidR="009C3FEF" w:rsidRPr="00FB755E">
        <w:rPr>
          <w:rStyle w:val="fontstyle21"/>
          <w:rFonts w:asciiTheme="majorBidi" w:hAnsiTheme="majorBidi" w:cstheme="majorBidi"/>
          <w:sz w:val="20"/>
          <w:szCs w:val="20"/>
        </w:rPr>
        <w:t>spectrum</w:t>
      </w:r>
      <w:r w:rsidRPr="00FB755E">
        <w:rPr>
          <w:rStyle w:val="fontstyle21"/>
          <w:rFonts w:asciiTheme="majorBidi" w:hAnsiTheme="majorBidi" w:cstheme="majorBidi"/>
          <w:sz w:val="20"/>
          <w:szCs w:val="20"/>
        </w:rPr>
        <w:t xml:space="preserve"> of the </w:t>
      </w:r>
      <w:proofErr w:type="spellStart"/>
      <w:r w:rsidR="00A80C7B" w:rsidRPr="00FB755E">
        <w:rPr>
          <w:rFonts w:asciiTheme="majorBidi" w:hAnsiTheme="majorBidi" w:cstheme="majorBidi"/>
          <w:sz w:val="20"/>
          <w:szCs w:val="20"/>
          <w:lang w:bidi="ar-EG"/>
        </w:rPr>
        <w:t>ZnL</w:t>
      </w:r>
      <w:proofErr w:type="spellEnd"/>
      <w:r w:rsidR="00A80C7B" w:rsidRPr="00FB755E">
        <w:rPr>
          <w:rFonts w:asciiTheme="majorBidi" w:hAnsiTheme="majorBidi" w:cstheme="majorBidi"/>
          <w:sz w:val="20"/>
          <w:szCs w:val="20"/>
          <w:lang w:bidi="ar-EG"/>
        </w:rPr>
        <w:t>(H</w:t>
      </w:r>
      <w:r w:rsidR="00A80C7B" w:rsidRPr="00FB755E">
        <w:rPr>
          <w:rFonts w:asciiTheme="majorBidi" w:hAnsiTheme="majorBidi" w:cstheme="majorBidi"/>
          <w:sz w:val="20"/>
          <w:szCs w:val="20"/>
          <w:vertAlign w:val="subscript"/>
          <w:lang w:bidi="ar-EG"/>
        </w:rPr>
        <w:t>2</w:t>
      </w:r>
      <w:r w:rsidR="00A80C7B" w:rsidRPr="00FB755E">
        <w:rPr>
          <w:rFonts w:asciiTheme="majorBidi" w:hAnsiTheme="majorBidi" w:cstheme="majorBidi"/>
          <w:sz w:val="20"/>
          <w:szCs w:val="20"/>
          <w:lang w:bidi="ar-EG"/>
        </w:rPr>
        <w:t>O)</w:t>
      </w:r>
      <w:r w:rsidR="00A80C7B" w:rsidRPr="00FB755E">
        <w:rPr>
          <w:rFonts w:asciiTheme="majorBidi" w:hAnsiTheme="majorBidi" w:cstheme="majorBidi"/>
          <w:sz w:val="20"/>
          <w:szCs w:val="20"/>
          <w:vertAlign w:val="subscript"/>
          <w:lang w:bidi="ar-EG"/>
        </w:rPr>
        <w:t>2</w:t>
      </w:r>
      <w:r w:rsidR="00A80C7B" w:rsidRPr="00FB755E">
        <w:rPr>
          <w:rFonts w:asciiTheme="majorBidi" w:hAnsiTheme="majorBidi" w:cstheme="majorBidi"/>
          <w:sz w:val="20"/>
          <w:szCs w:val="20"/>
          <w:lang w:bidi="ar-EG"/>
        </w:rPr>
        <w:t xml:space="preserve"> complex</w:t>
      </w:r>
      <w:r w:rsidRPr="00FB755E">
        <w:rPr>
          <w:rStyle w:val="fontstyle21"/>
          <w:rFonts w:asciiTheme="majorBidi" w:hAnsiTheme="majorBidi" w:cstheme="majorBidi"/>
          <w:sz w:val="20"/>
          <w:szCs w:val="20"/>
        </w:rPr>
        <w:t>.</w:t>
      </w:r>
    </w:p>
    <w:p w14:paraId="5FABA4FD" w14:textId="77777777" w:rsidR="00C056DC" w:rsidRPr="00FB755E" w:rsidRDefault="00C056DC" w:rsidP="0011530E">
      <w:pPr>
        <w:bidi w:val="0"/>
        <w:spacing w:after="0" w:line="240" w:lineRule="auto"/>
        <w:jc w:val="both"/>
        <w:rPr>
          <w:rFonts w:asciiTheme="majorBidi" w:hAnsiTheme="majorBidi" w:cstheme="majorBidi"/>
          <w:sz w:val="20"/>
          <w:szCs w:val="20"/>
          <w:lang w:bidi="ar-EG"/>
        </w:rPr>
      </w:pPr>
    </w:p>
    <w:p w14:paraId="56E57951" w14:textId="77777777" w:rsidR="0066437C" w:rsidRPr="00FB755E" w:rsidRDefault="0066437C" w:rsidP="0011530E">
      <w:pPr>
        <w:bidi w:val="0"/>
        <w:spacing w:after="0" w:line="240" w:lineRule="auto"/>
        <w:jc w:val="both"/>
        <w:rPr>
          <w:rFonts w:asciiTheme="majorBidi" w:hAnsiTheme="majorBidi" w:cstheme="majorBidi"/>
          <w:sz w:val="20"/>
          <w:szCs w:val="20"/>
          <w:lang w:bidi="ar-EG"/>
        </w:rPr>
      </w:pPr>
    </w:p>
    <w:p w14:paraId="3C6BF87C" w14:textId="77777777" w:rsidR="0066437C" w:rsidRPr="00FB755E" w:rsidRDefault="00F64C30" w:rsidP="0011530E">
      <w:pPr>
        <w:bidi w:val="0"/>
        <w:spacing w:after="0" w:line="240" w:lineRule="auto"/>
        <w:jc w:val="center"/>
        <w:rPr>
          <w:rFonts w:asciiTheme="majorBidi" w:hAnsiTheme="majorBidi" w:cstheme="majorBidi"/>
          <w:sz w:val="20"/>
          <w:szCs w:val="20"/>
          <w:lang w:bidi="ar-EG"/>
        </w:rPr>
      </w:pPr>
      <w:r w:rsidRPr="00FB755E">
        <w:rPr>
          <w:rFonts w:asciiTheme="majorBidi" w:hAnsiTheme="majorBidi" w:cstheme="majorBidi"/>
          <w:noProof/>
          <w:sz w:val="20"/>
          <w:szCs w:val="20"/>
        </w:rPr>
        <w:drawing>
          <wp:inline distT="0" distB="0" distL="0" distR="0" wp14:anchorId="57DA1A1B" wp14:editId="6528607D">
            <wp:extent cx="4524232" cy="245659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MR BC 2.tif"/>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9951" t="4644" r="12188" b="6965"/>
                    <a:stretch/>
                  </pic:blipFill>
                  <pic:spPr bwMode="auto">
                    <a:xfrm>
                      <a:off x="0" y="0"/>
                      <a:ext cx="4529208" cy="2459299"/>
                    </a:xfrm>
                    <a:prstGeom prst="rect">
                      <a:avLst/>
                    </a:prstGeom>
                    <a:ln>
                      <a:noFill/>
                    </a:ln>
                    <a:extLst>
                      <a:ext uri="{53640926-AAD7-44D8-BBD7-CCE9431645EC}">
                        <a14:shadowObscured xmlns:a14="http://schemas.microsoft.com/office/drawing/2010/main"/>
                      </a:ext>
                    </a:extLst>
                  </pic:spPr>
                </pic:pic>
              </a:graphicData>
            </a:graphic>
          </wp:inline>
        </w:drawing>
      </w:r>
    </w:p>
    <w:p w14:paraId="152881A5" w14:textId="77777777" w:rsidR="0066437C" w:rsidRPr="00FB755E" w:rsidRDefault="0066437C" w:rsidP="00700FA9">
      <w:pPr>
        <w:bidi w:val="0"/>
        <w:spacing w:after="0" w:line="240" w:lineRule="auto"/>
        <w:jc w:val="both"/>
        <w:rPr>
          <w:rStyle w:val="fontstyle21"/>
          <w:rFonts w:asciiTheme="majorBidi" w:hAnsiTheme="majorBidi" w:cstheme="majorBidi"/>
          <w:sz w:val="20"/>
          <w:szCs w:val="20"/>
        </w:rPr>
      </w:pPr>
      <w:r w:rsidRPr="00FB755E">
        <w:rPr>
          <w:rStyle w:val="fontstyle01"/>
          <w:rFonts w:asciiTheme="majorBidi" w:hAnsiTheme="majorBidi" w:cstheme="majorBidi"/>
          <w:b w:val="0"/>
          <w:bCs w:val="0"/>
          <w:sz w:val="20"/>
          <w:szCs w:val="20"/>
        </w:rPr>
        <w:t>Figure S</w:t>
      </w:r>
      <w:r w:rsidR="00C907DF" w:rsidRPr="00FB755E">
        <w:rPr>
          <w:rStyle w:val="fontstyle01"/>
          <w:rFonts w:asciiTheme="majorBidi" w:hAnsiTheme="majorBidi" w:cstheme="majorBidi"/>
          <w:b w:val="0"/>
          <w:bCs w:val="0"/>
          <w:sz w:val="20"/>
          <w:szCs w:val="20"/>
        </w:rPr>
        <w:t>8</w:t>
      </w:r>
      <w:r w:rsidRPr="00FB755E">
        <w:rPr>
          <w:rStyle w:val="fontstyle01"/>
          <w:rFonts w:asciiTheme="majorBidi" w:hAnsiTheme="majorBidi" w:cstheme="majorBidi"/>
          <w:b w:val="0"/>
          <w:bCs w:val="0"/>
          <w:sz w:val="20"/>
          <w:szCs w:val="20"/>
        </w:rPr>
        <w:t>:</w:t>
      </w:r>
      <w:r w:rsidRPr="00FB755E">
        <w:rPr>
          <w:rStyle w:val="fontstyle01"/>
          <w:rFonts w:asciiTheme="majorBidi" w:hAnsiTheme="majorBidi" w:cstheme="majorBidi"/>
          <w:sz w:val="20"/>
          <w:szCs w:val="20"/>
        </w:rPr>
        <w:t xml:space="preserve"> </w:t>
      </w:r>
      <w:r w:rsidRPr="00FB755E">
        <w:rPr>
          <w:rStyle w:val="fontstyle21"/>
          <w:rFonts w:asciiTheme="majorBidi" w:hAnsiTheme="majorBidi" w:cstheme="majorBidi"/>
          <w:sz w:val="20"/>
          <w:szCs w:val="20"/>
        </w:rPr>
        <w:t xml:space="preserve">The </w:t>
      </w:r>
      <w:r w:rsidR="00700FA9" w:rsidRPr="00FB755E">
        <w:rPr>
          <w:rStyle w:val="fontstyle21"/>
          <w:rFonts w:asciiTheme="majorBidi" w:hAnsiTheme="majorBidi"/>
          <w:sz w:val="20"/>
          <w:szCs w:val="20"/>
        </w:rPr>
        <w:t xml:space="preserve">13C{1H} NMR </w:t>
      </w:r>
      <w:r w:rsidRPr="00FB755E">
        <w:rPr>
          <w:rStyle w:val="fontstyle21"/>
          <w:rFonts w:asciiTheme="majorBidi" w:hAnsiTheme="majorBidi" w:cstheme="majorBidi"/>
          <w:sz w:val="20"/>
          <w:szCs w:val="20"/>
        </w:rPr>
        <w:t>spectrum of the prepared H</w:t>
      </w:r>
      <w:r w:rsidRPr="00FB755E">
        <w:rPr>
          <w:rStyle w:val="fontstyle21"/>
          <w:rFonts w:asciiTheme="majorBidi" w:hAnsiTheme="majorBidi" w:cstheme="majorBidi"/>
          <w:sz w:val="20"/>
          <w:szCs w:val="20"/>
          <w:vertAlign w:val="subscript"/>
        </w:rPr>
        <w:t>2</w:t>
      </w:r>
      <w:r w:rsidRPr="00FB755E">
        <w:rPr>
          <w:rStyle w:val="fontstyle21"/>
          <w:rFonts w:asciiTheme="majorBidi" w:hAnsiTheme="majorBidi" w:cstheme="majorBidi"/>
          <w:sz w:val="20"/>
          <w:szCs w:val="20"/>
        </w:rPr>
        <w:t>L imine ligand</w:t>
      </w:r>
      <w:r w:rsidR="001C31E4" w:rsidRPr="00FB755E">
        <w:rPr>
          <w:rStyle w:val="fontstyle21"/>
          <w:rFonts w:asciiTheme="majorBidi" w:hAnsiTheme="majorBidi" w:cstheme="majorBidi"/>
          <w:sz w:val="20"/>
          <w:szCs w:val="20"/>
        </w:rPr>
        <w:t>.</w:t>
      </w:r>
    </w:p>
    <w:p w14:paraId="4E024D30" w14:textId="77777777" w:rsidR="0092355D" w:rsidRPr="00FB755E" w:rsidRDefault="0092355D" w:rsidP="0092355D">
      <w:pPr>
        <w:bidi w:val="0"/>
        <w:spacing w:after="0" w:line="240" w:lineRule="auto"/>
        <w:jc w:val="both"/>
        <w:rPr>
          <w:rStyle w:val="fontstyle21"/>
          <w:rFonts w:asciiTheme="majorBidi" w:hAnsiTheme="majorBidi" w:cstheme="majorBidi"/>
          <w:sz w:val="20"/>
          <w:szCs w:val="20"/>
        </w:rPr>
      </w:pPr>
    </w:p>
    <w:p w14:paraId="495817C2" w14:textId="77777777" w:rsidR="0099526B" w:rsidRPr="00FB755E" w:rsidRDefault="0099526B" w:rsidP="0011530E">
      <w:pPr>
        <w:bidi w:val="0"/>
        <w:spacing w:after="0" w:line="240" w:lineRule="auto"/>
        <w:jc w:val="both"/>
        <w:rPr>
          <w:rStyle w:val="fontstyle21"/>
          <w:rFonts w:asciiTheme="majorBidi" w:hAnsiTheme="majorBidi" w:cstheme="majorBidi"/>
          <w:sz w:val="20"/>
          <w:szCs w:val="20"/>
        </w:rPr>
      </w:pPr>
    </w:p>
    <w:p w14:paraId="539447D7" w14:textId="77777777" w:rsidR="0099526B" w:rsidRPr="00FB755E" w:rsidRDefault="0081670B" w:rsidP="0011530E">
      <w:pPr>
        <w:bidi w:val="0"/>
        <w:spacing w:after="0" w:line="240" w:lineRule="auto"/>
        <w:jc w:val="both"/>
        <w:rPr>
          <w:rStyle w:val="fontstyle21"/>
          <w:rFonts w:asciiTheme="majorBidi" w:hAnsiTheme="majorBidi" w:cstheme="majorBidi"/>
          <w:sz w:val="20"/>
          <w:szCs w:val="20"/>
        </w:rPr>
      </w:pPr>
      <w:r w:rsidRPr="00FB755E">
        <w:rPr>
          <w:rFonts w:asciiTheme="majorBidi" w:hAnsiTheme="majorBidi" w:cstheme="majorBidi"/>
          <w:noProof/>
          <w:color w:val="000000"/>
          <w:sz w:val="20"/>
          <w:szCs w:val="20"/>
        </w:rPr>
        <w:drawing>
          <wp:inline distT="0" distB="0" distL="0" distR="0" wp14:anchorId="590A7DB7" wp14:editId="0285BB50">
            <wp:extent cx="5393987" cy="154183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OLmass.tif"/>
                    <pic:cNvPicPr/>
                  </pic:nvPicPr>
                  <pic:blipFill rotWithShape="1">
                    <a:blip r:embed="rId20">
                      <a:grayscl/>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508" t="31324" r="178" b="31205"/>
                    <a:stretch/>
                  </pic:blipFill>
                  <pic:spPr bwMode="auto">
                    <a:xfrm>
                      <a:off x="0" y="0"/>
                      <a:ext cx="5393987" cy="1541834"/>
                    </a:xfrm>
                    <a:prstGeom prst="rect">
                      <a:avLst/>
                    </a:prstGeom>
                    <a:ln>
                      <a:noFill/>
                    </a:ln>
                    <a:extLst>
                      <a:ext uri="{53640926-AAD7-44D8-BBD7-CCE9431645EC}">
                        <a14:shadowObscured xmlns:a14="http://schemas.microsoft.com/office/drawing/2010/main"/>
                      </a:ext>
                    </a:extLst>
                  </pic:spPr>
                </pic:pic>
              </a:graphicData>
            </a:graphic>
          </wp:inline>
        </w:drawing>
      </w:r>
    </w:p>
    <w:p w14:paraId="7A94DF30" w14:textId="77777777" w:rsidR="0099526B" w:rsidRPr="00FB755E" w:rsidRDefault="0099526B" w:rsidP="0011530E">
      <w:pPr>
        <w:bidi w:val="0"/>
        <w:spacing w:after="0" w:line="240" w:lineRule="auto"/>
        <w:rPr>
          <w:rFonts w:asciiTheme="majorBidi" w:hAnsiTheme="majorBidi" w:cstheme="majorBidi"/>
          <w:sz w:val="20"/>
          <w:szCs w:val="20"/>
        </w:rPr>
      </w:pPr>
      <w:r w:rsidRPr="00FB755E">
        <w:rPr>
          <w:rFonts w:asciiTheme="majorBidi" w:hAnsiTheme="majorBidi" w:cstheme="majorBidi"/>
          <w:sz w:val="20"/>
          <w:szCs w:val="20"/>
        </w:rPr>
        <w:t xml:space="preserve">Figure </w:t>
      </w:r>
      <w:r w:rsidR="00C907DF" w:rsidRPr="00FB755E">
        <w:rPr>
          <w:rFonts w:asciiTheme="majorBidi" w:hAnsiTheme="majorBidi" w:cstheme="majorBidi"/>
          <w:sz w:val="20"/>
          <w:szCs w:val="20"/>
        </w:rPr>
        <w:t>S9</w:t>
      </w:r>
      <w:r w:rsidRPr="00FB755E">
        <w:rPr>
          <w:rFonts w:asciiTheme="majorBidi" w:hAnsiTheme="majorBidi" w:cstheme="majorBidi"/>
          <w:sz w:val="20"/>
          <w:szCs w:val="20"/>
        </w:rPr>
        <w:t xml:space="preserve">:ESI-mass spectrum of </w:t>
      </w:r>
      <w:proofErr w:type="spellStart"/>
      <w:r w:rsidRPr="00FB755E">
        <w:rPr>
          <w:rFonts w:asciiTheme="majorBidi" w:hAnsiTheme="majorBidi" w:cstheme="majorBidi"/>
          <w:sz w:val="20"/>
          <w:szCs w:val="20"/>
        </w:rPr>
        <w:t>ZrOL</w:t>
      </w:r>
      <w:proofErr w:type="spellEnd"/>
      <w:r w:rsidRPr="00FB755E">
        <w:rPr>
          <w:rFonts w:asciiTheme="majorBidi" w:hAnsiTheme="majorBidi" w:cstheme="majorBidi"/>
          <w:sz w:val="20"/>
          <w:szCs w:val="20"/>
        </w:rPr>
        <w:t xml:space="preserve"> complex. </w:t>
      </w:r>
    </w:p>
    <w:p w14:paraId="3C433DB5" w14:textId="77777777" w:rsidR="0099526B" w:rsidRPr="00FB755E" w:rsidRDefault="0099526B" w:rsidP="0011530E">
      <w:pPr>
        <w:bidi w:val="0"/>
        <w:spacing w:after="0" w:line="240" w:lineRule="auto"/>
        <w:rPr>
          <w:rFonts w:asciiTheme="majorBidi" w:hAnsiTheme="majorBidi" w:cstheme="majorBidi"/>
          <w:sz w:val="24"/>
          <w:szCs w:val="24"/>
        </w:rPr>
      </w:pPr>
    </w:p>
    <w:p w14:paraId="7AA31999" w14:textId="77777777" w:rsidR="0092355D" w:rsidRPr="00FB755E" w:rsidRDefault="0092355D" w:rsidP="0092355D">
      <w:pPr>
        <w:bidi w:val="0"/>
        <w:spacing w:after="0" w:line="240" w:lineRule="auto"/>
        <w:rPr>
          <w:rFonts w:asciiTheme="majorBidi" w:hAnsiTheme="majorBidi" w:cstheme="majorBidi"/>
          <w:sz w:val="24"/>
          <w:szCs w:val="24"/>
        </w:rPr>
      </w:pPr>
    </w:p>
    <w:p w14:paraId="5E1A0268" w14:textId="77777777" w:rsidR="0099526B" w:rsidRPr="00FB755E" w:rsidRDefault="00043CE5" w:rsidP="0011530E">
      <w:pPr>
        <w:bidi w:val="0"/>
        <w:spacing w:after="0" w:line="240" w:lineRule="auto"/>
        <w:jc w:val="both"/>
        <w:rPr>
          <w:rStyle w:val="fontstyle21"/>
          <w:rFonts w:asciiTheme="majorBidi" w:hAnsiTheme="majorBidi" w:cstheme="majorBidi"/>
          <w:sz w:val="20"/>
          <w:szCs w:val="20"/>
        </w:rPr>
      </w:pPr>
      <w:r w:rsidRPr="00FB755E">
        <w:rPr>
          <w:rFonts w:asciiTheme="majorBidi" w:hAnsiTheme="majorBidi" w:cstheme="majorBidi"/>
          <w:noProof/>
          <w:color w:val="000000"/>
          <w:sz w:val="20"/>
          <w:szCs w:val="20"/>
        </w:rPr>
        <w:drawing>
          <wp:inline distT="0" distB="0" distL="0" distR="0" wp14:anchorId="5F6F99C4" wp14:editId="576AECC4">
            <wp:extent cx="5306886" cy="143608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L mass.tif"/>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1842" t="33129" r="1329" b="31934"/>
                    <a:stretch/>
                  </pic:blipFill>
                  <pic:spPr bwMode="auto">
                    <a:xfrm>
                      <a:off x="0" y="0"/>
                      <a:ext cx="5312391" cy="1437578"/>
                    </a:xfrm>
                    <a:prstGeom prst="rect">
                      <a:avLst/>
                    </a:prstGeom>
                    <a:ln>
                      <a:noFill/>
                    </a:ln>
                    <a:extLst>
                      <a:ext uri="{53640926-AAD7-44D8-BBD7-CCE9431645EC}">
                        <a14:shadowObscured xmlns:a14="http://schemas.microsoft.com/office/drawing/2010/main"/>
                      </a:ext>
                    </a:extLst>
                  </pic:spPr>
                </pic:pic>
              </a:graphicData>
            </a:graphic>
          </wp:inline>
        </w:drawing>
      </w:r>
    </w:p>
    <w:p w14:paraId="26DB4B7D" w14:textId="77777777" w:rsidR="0099526B" w:rsidRPr="00FB755E" w:rsidRDefault="0099526B" w:rsidP="0011530E">
      <w:pPr>
        <w:bidi w:val="0"/>
        <w:spacing w:after="0" w:line="240" w:lineRule="auto"/>
        <w:rPr>
          <w:rFonts w:asciiTheme="majorBidi" w:hAnsiTheme="majorBidi" w:cstheme="majorBidi"/>
          <w:sz w:val="20"/>
          <w:szCs w:val="20"/>
        </w:rPr>
      </w:pPr>
      <w:r w:rsidRPr="00FB755E">
        <w:rPr>
          <w:rFonts w:asciiTheme="majorBidi" w:hAnsiTheme="majorBidi" w:cstheme="majorBidi"/>
          <w:sz w:val="20"/>
          <w:szCs w:val="20"/>
        </w:rPr>
        <w:t xml:space="preserve">Figure </w:t>
      </w:r>
      <w:r w:rsidR="00C907DF" w:rsidRPr="00FB755E">
        <w:rPr>
          <w:rFonts w:asciiTheme="majorBidi" w:hAnsiTheme="majorBidi" w:cstheme="majorBidi"/>
          <w:sz w:val="20"/>
          <w:szCs w:val="20"/>
        </w:rPr>
        <w:t>S10</w:t>
      </w:r>
      <w:r w:rsidRPr="00FB755E">
        <w:rPr>
          <w:rFonts w:asciiTheme="majorBidi" w:hAnsiTheme="majorBidi" w:cstheme="majorBidi"/>
          <w:sz w:val="20"/>
          <w:szCs w:val="20"/>
        </w:rPr>
        <w:t xml:space="preserve">:ESI-mass spectrum of </w:t>
      </w:r>
      <w:proofErr w:type="spellStart"/>
      <w:r w:rsidRPr="00FB755E">
        <w:rPr>
          <w:rFonts w:asciiTheme="majorBidi" w:hAnsiTheme="majorBidi" w:cstheme="majorBidi"/>
          <w:sz w:val="20"/>
          <w:szCs w:val="20"/>
          <w:lang w:bidi="ar-EG"/>
        </w:rPr>
        <w:t>ZnL</w:t>
      </w:r>
      <w:proofErr w:type="spellEnd"/>
      <w:r w:rsidRPr="00FB755E">
        <w:rPr>
          <w:rFonts w:asciiTheme="majorBidi" w:hAnsiTheme="majorBidi" w:cstheme="majorBidi"/>
          <w:sz w:val="20"/>
          <w:szCs w:val="20"/>
          <w:lang w:bidi="ar-EG"/>
        </w:rPr>
        <w:t>(H</w:t>
      </w:r>
      <w:r w:rsidRPr="00FB755E">
        <w:rPr>
          <w:rFonts w:asciiTheme="majorBidi" w:hAnsiTheme="majorBidi" w:cstheme="majorBidi"/>
          <w:sz w:val="20"/>
          <w:szCs w:val="20"/>
          <w:vertAlign w:val="subscript"/>
          <w:lang w:bidi="ar-EG"/>
        </w:rPr>
        <w:t>2</w:t>
      </w:r>
      <w:r w:rsidRPr="00FB755E">
        <w:rPr>
          <w:rFonts w:asciiTheme="majorBidi" w:hAnsiTheme="majorBidi" w:cstheme="majorBidi"/>
          <w:sz w:val="20"/>
          <w:szCs w:val="20"/>
          <w:lang w:bidi="ar-EG"/>
        </w:rPr>
        <w:t>O)</w:t>
      </w:r>
      <w:r w:rsidRPr="00FB755E">
        <w:rPr>
          <w:rFonts w:asciiTheme="majorBidi" w:hAnsiTheme="majorBidi" w:cstheme="majorBidi"/>
          <w:sz w:val="20"/>
          <w:szCs w:val="20"/>
          <w:vertAlign w:val="subscript"/>
          <w:lang w:bidi="ar-EG"/>
        </w:rPr>
        <w:t>2</w:t>
      </w:r>
      <w:r w:rsidRPr="00FB755E">
        <w:rPr>
          <w:rFonts w:asciiTheme="majorBidi" w:hAnsiTheme="majorBidi" w:cstheme="majorBidi"/>
          <w:sz w:val="20"/>
          <w:szCs w:val="20"/>
        </w:rPr>
        <w:t xml:space="preserve"> complex. </w:t>
      </w:r>
    </w:p>
    <w:p w14:paraId="45EBCFFA" w14:textId="77777777" w:rsidR="0033586A" w:rsidRPr="00FB755E" w:rsidRDefault="0033586A" w:rsidP="0033586A">
      <w:pPr>
        <w:bidi w:val="0"/>
        <w:spacing w:after="0" w:line="240" w:lineRule="auto"/>
        <w:rPr>
          <w:rFonts w:asciiTheme="majorBidi" w:hAnsiTheme="majorBidi" w:cstheme="majorBidi"/>
          <w:sz w:val="20"/>
          <w:szCs w:val="20"/>
        </w:rPr>
      </w:pPr>
    </w:p>
    <w:p w14:paraId="0296944C" w14:textId="77777777" w:rsidR="0033586A" w:rsidRPr="00FB755E" w:rsidRDefault="0033586A" w:rsidP="0033586A">
      <w:pPr>
        <w:bidi w:val="0"/>
        <w:spacing w:after="0" w:line="240" w:lineRule="auto"/>
        <w:rPr>
          <w:rFonts w:asciiTheme="majorBidi" w:hAnsiTheme="majorBidi" w:cstheme="majorBidi"/>
          <w:sz w:val="20"/>
          <w:szCs w:val="20"/>
        </w:rPr>
      </w:pPr>
    </w:p>
    <w:p w14:paraId="65C3DF5B" w14:textId="77777777" w:rsidR="0033586A" w:rsidRPr="00FB755E" w:rsidRDefault="0033586A" w:rsidP="0033586A">
      <w:pPr>
        <w:bidi w:val="0"/>
        <w:spacing w:after="0" w:line="240" w:lineRule="auto"/>
        <w:rPr>
          <w:rFonts w:asciiTheme="majorBidi" w:hAnsiTheme="majorBidi" w:cstheme="majorBidi"/>
          <w:color w:val="242021"/>
          <w:sz w:val="20"/>
          <w:szCs w:val="20"/>
        </w:rPr>
      </w:pPr>
      <w:r w:rsidRPr="00FB755E">
        <w:rPr>
          <w:rFonts w:asciiTheme="majorBidi" w:hAnsiTheme="majorBidi" w:cstheme="majorBidi"/>
          <w:noProof/>
          <w:color w:val="242021"/>
          <w:sz w:val="20"/>
          <w:szCs w:val="20"/>
        </w:rPr>
        <w:drawing>
          <wp:inline distT="0" distB="0" distL="0" distR="0" wp14:anchorId="3C09EFA6" wp14:editId="643B81FA">
            <wp:extent cx="5225143" cy="1508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 mass.tif"/>
                    <pic:cNvPicPr/>
                  </pic:nvPicPr>
                  <pic:blipFill rotWithShape="1">
                    <a:blip r:embed="rId24">
                      <a:grayscl/>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922" t="26119" r="1840" b="37229"/>
                    <a:stretch/>
                  </pic:blipFill>
                  <pic:spPr bwMode="auto">
                    <a:xfrm>
                      <a:off x="0" y="0"/>
                      <a:ext cx="5225143" cy="1508166"/>
                    </a:xfrm>
                    <a:prstGeom prst="rect">
                      <a:avLst/>
                    </a:prstGeom>
                    <a:ln>
                      <a:noFill/>
                    </a:ln>
                    <a:extLst>
                      <a:ext uri="{53640926-AAD7-44D8-BBD7-CCE9431645EC}">
                        <a14:shadowObscured xmlns:a14="http://schemas.microsoft.com/office/drawing/2010/main"/>
                      </a:ext>
                    </a:extLst>
                  </pic:spPr>
                </pic:pic>
              </a:graphicData>
            </a:graphic>
          </wp:inline>
        </w:drawing>
      </w:r>
    </w:p>
    <w:p w14:paraId="265C854C" w14:textId="77777777" w:rsidR="0033586A" w:rsidRPr="00FB755E" w:rsidRDefault="0033586A" w:rsidP="0033586A">
      <w:pPr>
        <w:bidi w:val="0"/>
        <w:spacing w:after="0" w:line="240" w:lineRule="auto"/>
        <w:rPr>
          <w:rFonts w:asciiTheme="majorBidi" w:hAnsiTheme="majorBidi" w:cstheme="majorBidi"/>
          <w:b/>
          <w:bCs/>
          <w:sz w:val="20"/>
          <w:szCs w:val="20"/>
        </w:rPr>
      </w:pPr>
      <w:r w:rsidRPr="00FB755E">
        <w:rPr>
          <w:rFonts w:asciiTheme="majorBidi" w:hAnsiTheme="majorBidi" w:cstheme="majorBidi"/>
          <w:b/>
          <w:bCs/>
          <w:sz w:val="20"/>
          <w:szCs w:val="20"/>
        </w:rPr>
        <w:t xml:space="preserve">Figure </w:t>
      </w:r>
      <w:r w:rsidR="00C907DF" w:rsidRPr="00FB755E">
        <w:rPr>
          <w:rFonts w:asciiTheme="majorBidi" w:hAnsiTheme="majorBidi" w:cstheme="majorBidi"/>
          <w:b/>
          <w:bCs/>
          <w:sz w:val="20"/>
          <w:szCs w:val="20"/>
        </w:rPr>
        <w:t>11</w:t>
      </w:r>
      <w:r w:rsidRPr="00FB755E">
        <w:rPr>
          <w:rFonts w:asciiTheme="majorBidi" w:hAnsiTheme="majorBidi" w:cstheme="majorBidi"/>
          <w:b/>
          <w:bCs/>
          <w:sz w:val="20"/>
          <w:szCs w:val="20"/>
        </w:rPr>
        <w:t xml:space="preserve">:ESI-mass spectrum of VOL complex. </w:t>
      </w:r>
    </w:p>
    <w:p w14:paraId="467279EB" w14:textId="77777777" w:rsidR="001A52A0" w:rsidRPr="00FB755E" w:rsidRDefault="001A52A0" w:rsidP="0011530E">
      <w:pPr>
        <w:bidi w:val="0"/>
        <w:spacing w:after="0" w:line="240" w:lineRule="auto"/>
        <w:jc w:val="both"/>
        <w:rPr>
          <w:rStyle w:val="fontstyle21"/>
          <w:rFonts w:asciiTheme="majorBidi" w:hAnsiTheme="majorBidi" w:cstheme="majorBidi"/>
          <w:sz w:val="20"/>
          <w:szCs w:val="20"/>
        </w:rPr>
      </w:pPr>
    </w:p>
    <w:tbl>
      <w:tblPr>
        <w:tblStyle w:val="TableGrid"/>
        <w:tblW w:w="9606" w:type="dxa"/>
        <w:tblLook w:val="04A0" w:firstRow="1" w:lastRow="0" w:firstColumn="1" w:lastColumn="0" w:noHBand="0" w:noVBand="1"/>
      </w:tblPr>
      <w:tblGrid>
        <w:gridCol w:w="3306"/>
        <w:gridCol w:w="3111"/>
        <w:gridCol w:w="3246"/>
      </w:tblGrid>
      <w:tr w:rsidR="00C86E94" w:rsidRPr="00FB755E" w14:paraId="72E45C7A" w14:textId="77777777" w:rsidTr="00C86E94">
        <w:tc>
          <w:tcPr>
            <w:tcW w:w="3085" w:type="dxa"/>
          </w:tcPr>
          <w:p w14:paraId="30BC06E3" w14:textId="77777777" w:rsidR="00C86E94" w:rsidRPr="00FB755E" w:rsidRDefault="00C86E94" w:rsidP="0011530E">
            <w:pPr>
              <w:bidi w:val="0"/>
              <w:jc w:val="center"/>
              <w:rPr>
                <w:rStyle w:val="fontstyle21"/>
                <w:rFonts w:asciiTheme="majorBidi" w:hAnsiTheme="majorBidi" w:cstheme="majorBidi"/>
                <w:sz w:val="20"/>
                <w:szCs w:val="20"/>
              </w:rPr>
            </w:pPr>
            <w:r w:rsidRPr="00FB755E">
              <w:rPr>
                <w:rFonts w:asciiTheme="majorBidi" w:hAnsiTheme="majorBidi" w:cstheme="majorBidi"/>
                <w:noProof/>
                <w:color w:val="000000"/>
                <w:sz w:val="20"/>
                <w:szCs w:val="20"/>
              </w:rPr>
              <w:drawing>
                <wp:inline distT="0" distB="0" distL="0" distR="0" wp14:anchorId="59F64962" wp14:editId="586A0E37">
                  <wp:extent cx="1956924" cy="1551561"/>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 ZrOBC.tif"/>
                          <pic:cNvPicPr/>
                        </pic:nvPicPr>
                        <pic:blipFill rotWithShape="1">
                          <a:blip r:embed="rId26" cstate="print">
                            <a:extLst>
                              <a:ext uri="{28A0092B-C50C-407E-A947-70E740481C1C}">
                                <a14:useLocalDpi xmlns:a14="http://schemas.microsoft.com/office/drawing/2010/main" val="0"/>
                              </a:ext>
                            </a:extLst>
                          </a:blip>
                          <a:srcRect l="11969" t="13593" r="13564" b="7683"/>
                          <a:stretch/>
                        </pic:blipFill>
                        <pic:spPr bwMode="auto">
                          <a:xfrm>
                            <a:off x="0" y="0"/>
                            <a:ext cx="1956925" cy="155156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3860F620" w14:textId="77777777" w:rsidR="00C86E94" w:rsidRPr="00FB755E" w:rsidRDefault="008838B4" w:rsidP="0011530E">
            <w:pPr>
              <w:bidi w:val="0"/>
              <w:jc w:val="center"/>
              <w:rPr>
                <w:rStyle w:val="fontstyle21"/>
                <w:rFonts w:asciiTheme="majorBidi" w:hAnsiTheme="majorBidi" w:cstheme="majorBidi"/>
                <w:sz w:val="20"/>
                <w:szCs w:val="20"/>
              </w:rPr>
            </w:pPr>
            <w:r w:rsidRPr="00FB755E">
              <w:rPr>
                <w:rFonts w:asciiTheme="majorBidi" w:hAnsiTheme="majorBidi" w:cstheme="majorBidi"/>
                <w:noProof/>
                <w:color w:val="000000"/>
                <w:sz w:val="20"/>
                <w:szCs w:val="20"/>
              </w:rPr>
              <w:drawing>
                <wp:inline distT="0" distB="0" distL="0" distR="0" wp14:anchorId="77B0371C" wp14:editId="3E3F12ED">
                  <wp:extent cx="1838528" cy="144352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 VOBC.tif"/>
                          <pic:cNvPicPr/>
                        </pic:nvPicPr>
                        <pic:blipFill rotWithShape="1">
                          <a:blip r:embed="rId27" cstate="print">
                            <a:extLst>
                              <a:ext uri="{28A0092B-C50C-407E-A947-70E740481C1C}">
                                <a14:useLocalDpi xmlns:a14="http://schemas.microsoft.com/office/drawing/2010/main" val="0"/>
                              </a:ext>
                            </a:extLst>
                          </a:blip>
                          <a:srcRect l="9840" t="6029" r="13154" b="13357"/>
                          <a:stretch/>
                        </pic:blipFill>
                        <pic:spPr bwMode="auto">
                          <a:xfrm>
                            <a:off x="0" y="0"/>
                            <a:ext cx="1838527" cy="1443521"/>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Pr>
          <w:p w14:paraId="7ACF0449" w14:textId="77777777" w:rsidR="00C86E94" w:rsidRPr="00FB755E" w:rsidRDefault="00A702BE" w:rsidP="0011530E">
            <w:pPr>
              <w:bidi w:val="0"/>
              <w:jc w:val="center"/>
              <w:rPr>
                <w:rStyle w:val="fontstyle21"/>
                <w:rFonts w:asciiTheme="majorBidi" w:hAnsiTheme="majorBidi" w:cstheme="majorBidi"/>
                <w:sz w:val="20"/>
                <w:szCs w:val="20"/>
              </w:rPr>
            </w:pPr>
            <w:r w:rsidRPr="00FB755E">
              <w:rPr>
                <w:rFonts w:asciiTheme="majorBidi" w:hAnsiTheme="majorBidi" w:cstheme="majorBidi"/>
                <w:noProof/>
                <w:color w:val="000000"/>
                <w:sz w:val="20"/>
                <w:szCs w:val="20"/>
              </w:rPr>
              <w:drawing>
                <wp:inline distT="0" distB="0" distL="0" distR="0" wp14:anchorId="14C5DB5A" wp14:editId="057CC997">
                  <wp:extent cx="1917775" cy="1444557"/>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 ZnBC.tif"/>
                          <pic:cNvPicPr/>
                        </pic:nvPicPr>
                        <pic:blipFill rotWithShape="1">
                          <a:blip r:embed="rId28" cstate="print">
                            <a:extLst>
                              <a:ext uri="{28A0092B-C50C-407E-A947-70E740481C1C}">
                                <a14:useLocalDpi xmlns:a14="http://schemas.microsoft.com/office/drawing/2010/main" val="0"/>
                              </a:ext>
                            </a:extLst>
                          </a:blip>
                          <a:srcRect l="11703" t="14539" r="11690" b="8522"/>
                          <a:stretch/>
                        </pic:blipFill>
                        <pic:spPr bwMode="auto">
                          <a:xfrm>
                            <a:off x="0" y="0"/>
                            <a:ext cx="1923176" cy="1448625"/>
                          </a:xfrm>
                          <a:prstGeom prst="rect">
                            <a:avLst/>
                          </a:prstGeom>
                          <a:ln>
                            <a:noFill/>
                          </a:ln>
                          <a:extLst>
                            <a:ext uri="{53640926-AAD7-44D8-BBD7-CCE9431645EC}">
                              <a14:shadowObscured xmlns:a14="http://schemas.microsoft.com/office/drawing/2010/main"/>
                            </a:ext>
                          </a:extLst>
                        </pic:spPr>
                      </pic:pic>
                    </a:graphicData>
                  </a:graphic>
                </wp:inline>
              </w:drawing>
            </w:r>
          </w:p>
        </w:tc>
      </w:tr>
      <w:tr w:rsidR="00C86E94" w:rsidRPr="00FB755E" w14:paraId="3567283D" w14:textId="77777777" w:rsidTr="00C86E94">
        <w:tc>
          <w:tcPr>
            <w:tcW w:w="3085" w:type="dxa"/>
          </w:tcPr>
          <w:p w14:paraId="3DBCAD2E" w14:textId="77777777" w:rsidR="00C86E94" w:rsidRPr="00FB755E" w:rsidRDefault="00C86E94" w:rsidP="0011530E">
            <w:pPr>
              <w:bidi w:val="0"/>
              <w:jc w:val="center"/>
              <w:rPr>
                <w:rStyle w:val="fontstyle21"/>
                <w:rFonts w:asciiTheme="majorBidi" w:hAnsiTheme="majorBidi" w:cstheme="majorBidi"/>
                <w:sz w:val="20"/>
                <w:szCs w:val="20"/>
              </w:rPr>
            </w:pPr>
            <w:proofErr w:type="spellStart"/>
            <w:r w:rsidRPr="00FB755E">
              <w:rPr>
                <w:rStyle w:val="fontstyle21"/>
                <w:rFonts w:asciiTheme="majorBidi" w:hAnsiTheme="majorBidi" w:cstheme="majorBidi"/>
                <w:sz w:val="20"/>
                <w:szCs w:val="20"/>
              </w:rPr>
              <w:t>ZrOL</w:t>
            </w:r>
            <w:proofErr w:type="spellEnd"/>
          </w:p>
        </w:tc>
        <w:tc>
          <w:tcPr>
            <w:tcW w:w="2835" w:type="dxa"/>
          </w:tcPr>
          <w:p w14:paraId="0A4C971B" w14:textId="77777777" w:rsidR="00C86E94" w:rsidRPr="00FB755E" w:rsidRDefault="00C86E94" w:rsidP="0011530E">
            <w:pPr>
              <w:bidi w:val="0"/>
              <w:jc w:val="center"/>
              <w:rPr>
                <w:rStyle w:val="fontstyle21"/>
                <w:rFonts w:asciiTheme="majorBidi" w:hAnsiTheme="majorBidi" w:cstheme="majorBidi"/>
                <w:sz w:val="20"/>
                <w:szCs w:val="20"/>
              </w:rPr>
            </w:pPr>
            <w:r w:rsidRPr="00FB755E">
              <w:rPr>
                <w:rStyle w:val="fontstyle21"/>
                <w:rFonts w:asciiTheme="majorBidi" w:hAnsiTheme="majorBidi" w:cstheme="majorBidi"/>
                <w:sz w:val="20"/>
                <w:szCs w:val="20"/>
              </w:rPr>
              <w:t>VOL</w:t>
            </w:r>
          </w:p>
        </w:tc>
        <w:tc>
          <w:tcPr>
            <w:tcW w:w="3686" w:type="dxa"/>
          </w:tcPr>
          <w:p w14:paraId="374D8EAC" w14:textId="77777777" w:rsidR="00C86E94" w:rsidRPr="00FB755E" w:rsidRDefault="00C86E94" w:rsidP="0011530E">
            <w:pPr>
              <w:bidi w:val="0"/>
              <w:jc w:val="center"/>
              <w:rPr>
                <w:rStyle w:val="fontstyle21"/>
                <w:rFonts w:asciiTheme="majorBidi" w:hAnsiTheme="majorBidi" w:cstheme="majorBidi"/>
                <w:sz w:val="20"/>
                <w:szCs w:val="20"/>
              </w:rPr>
            </w:pPr>
            <w:proofErr w:type="spellStart"/>
            <w:r w:rsidRPr="00FB755E">
              <w:rPr>
                <w:rFonts w:asciiTheme="majorBidi" w:hAnsiTheme="majorBidi" w:cstheme="majorBidi"/>
                <w:sz w:val="20"/>
                <w:szCs w:val="20"/>
                <w:lang w:bidi="ar-EG"/>
              </w:rPr>
              <w:t>ZnL</w:t>
            </w:r>
            <w:proofErr w:type="spellEnd"/>
            <w:r w:rsidRPr="00FB755E">
              <w:rPr>
                <w:rFonts w:asciiTheme="majorBidi" w:hAnsiTheme="majorBidi" w:cstheme="majorBidi"/>
                <w:sz w:val="20"/>
                <w:szCs w:val="20"/>
                <w:lang w:bidi="ar-EG"/>
              </w:rPr>
              <w:t>(H</w:t>
            </w:r>
            <w:r w:rsidRPr="00FB755E">
              <w:rPr>
                <w:rFonts w:asciiTheme="majorBidi" w:hAnsiTheme="majorBidi" w:cstheme="majorBidi"/>
                <w:sz w:val="20"/>
                <w:szCs w:val="20"/>
                <w:vertAlign w:val="subscript"/>
                <w:lang w:bidi="ar-EG"/>
              </w:rPr>
              <w:t>2</w:t>
            </w:r>
            <w:r w:rsidRPr="00FB755E">
              <w:rPr>
                <w:rFonts w:asciiTheme="majorBidi" w:hAnsiTheme="majorBidi" w:cstheme="majorBidi"/>
                <w:sz w:val="20"/>
                <w:szCs w:val="20"/>
                <w:lang w:bidi="ar-EG"/>
              </w:rPr>
              <w:t>O)</w:t>
            </w:r>
            <w:r w:rsidRPr="00FB755E">
              <w:rPr>
                <w:rFonts w:asciiTheme="majorBidi" w:hAnsiTheme="majorBidi" w:cstheme="majorBidi"/>
                <w:sz w:val="20"/>
                <w:szCs w:val="20"/>
                <w:vertAlign w:val="subscript"/>
                <w:lang w:bidi="ar-EG"/>
              </w:rPr>
              <w:t>2</w:t>
            </w:r>
          </w:p>
        </w:tc>
      </w:tr>
    </w:tbl>
    <w:p w14:paraId="517F7823" w14:textId="77777777" w:rsidR="00C86E94" w:rsidRPr="00FB755E" w:rsidRDefault="00C86E94" w:rsidP="0011530E">
      <w:pPr>
        <w:bidi w:val="0"/>
        <w:spacing w:after="0" w:line="240" w:lineRule="auto"/>
        <w:jc w:val="both"/>
        <w:rPr>
          <w:rStyle w:val="fontstyle21"/>
          <w:rFonts w:asciiTheme="majorBidi" w:hAnsiTheme="majorBidi" w:cstheme="majorBidi"/>
          <w:sz w:val="20"/>
          <w:szCs w:val="20"/>
        </w:rPr>
      </w:pPr>
    </w:p>
    <w:p w14:paraId="2230B799" w14:textId="77777777" w:rsidR="001A52A0" w:rsidRPr="00FB755E" w:rsidRDefault="001A52A0" w:rsidP="0033586A">
      <w:pPr>
        <w:bidi w:val="0"/>
        <w:spacing w:after="0" w:line="240" w:lineRule="auto"/>
        <w:jc w:val="both"/>
        <w:rPr>
          <w:rStyle w:val="fontstyle21"/>
          <w:rFonts w:asciiTheme="majorBidi" w:hAnsiTheme="majorBidi"/>
          <w:sz w:val="20"/>
          <w:szCs w:val="20"/>
        </w:rPr>
      </w:pPr>
      <w:r w:rsidRPr="00FB755E">
        <w:rPr>
          <w:rStyle w:val="fontstyle01"/>
          <w:rFonts w:asciiTheme="majorBidi" w:hAnsiTheme="majorBidi" w:cstheme="majorBidi"/>
          <w:b w:val="0"/>
          <w:bCs w:val="0"/>
          <w:sz w:val="20"/>
          <w:szCs w:val="20"/>
        </w:rPr>
        <w:t>Figure S</w:t>
      </w:r>
      <w:r w:rsidR="005756AF" w:rsidRPr="00FB755E">
        <w:rPr>
          <w:rStyle w:val="fontstyle01"/>
          <w:rFonts w:asciiTheme="majorBidi" w:hAnsiTheme="majorBidi" w:cstheme="majorBidi"/>
          <w:b w:val="0"/>
          <w:bCs w:val="0"/>
          <w:sz w:val="20"/>
          <w:szCs w:val="20"/>
        </w:rPr>
        <w:t>1</w:t>
      </w:r>
      <w:r w:rsidR="00E079F7" w:rsidRPr="00FB755E">
        <w:rPr>
          <w:rStyle w:val="fontstyle01"/>
          <w:rFonts w:asciiTheme="majorBidi" w:hAnsiTheme="majorBidi" w:cstheme="majorBidi"/>
          <w:b w:val="0"/>
          <w:bCs w:val="0"/>
          <w:sz w:val="20"/>
          <w:szCs w:val="20"/>
        </w:rPr>
        <w:t>2</w:t>
      </w:r>
      <w:r w:rsidRPr="00FB755E">
        <w:rPr>
          <w:rStyle w:val="fontstyle01"/>
          <w:rFonts w:asciiTheme="majorBidi" w:hAnsiTheme="majorBidi" w:cstheme="majorBidi"/>
          <w:b w:val="0"/>
          <w:bCs w:val="0"/>
          <w:sz w:val="20"/>
          <w:szCs w:val="20"/>
        </w:rPr>
        <w:t>:</w:t>
      </w:r>
      <w:r w:rsidRPr="00FB755E">
        <w:rPr>
          <w:rStyle w:val="fontstyle21"/>
          <w:rFonts w:asciiTheme="majorBidi" w:hAnsiTheme="majorBidi"/>
          <w:sz w:val="20"/>
          <w:szCs w:val="20"/>
        </w:rPr>
        <w:t>Thermogravimetric data for the titled complexes.</w:t>
      </w:r>
    </w:p>
    <w:p w14:paraId="42003D1A" w14:textId="77777777" w:rsidR="00C056DC" w:rsidRPr="00FB755E" w:rsidRDefault="00C056DC" w:rsidP="0011530E">
      <w:pPr>
        <w:bidi w:val="0"/>
        <w:spacing w:after="0" w:line="240" w:lineRule="auto"/>
        <w:jc w:val="both"/>
        <w:rPr>
          <w:rStyle w:val="fontstyle21"/>
          <w:rFonts w:asciiTheme="majorBidi" w:hAnsiTheme="majorBidi"/>
          <w:sz w:val="20"/>
          <w:szCs w:val="20"/>
        </w:rPr>
      </w:pPr>
    </w:p>
    <w:p w14:paraId="1E34E417" w14:textId="77777777" w:rsidR="002063B3" w:rsidRPr="00FB755E" w:rsidRDefault="002063B3" w:rsidP="0011530E">
      <w:pPr>
        <w:bidi w:val="0"/>
        <w:spacing w:after="0" w:line="240" w:lineRule="auto"/>
        <w:jc w:val="both"/>
        <w:rPr>
          <w:rStyle w:val="fontstyle21"/>
          <w:rFonts w:asciiTheme="majorBidi" w:hAnsiTheme="majorBidi"/>
          <w:sz w:val="20"/>
          <w:szCs w:val="20"/>
        </w:rPr>
      </w:pPr>
    </w:p>
    <w:p w14:paraId="6E1F116E" w14:textId="77777777" w:rsidR="002063B3" w:rsidRPr="00FB755E" w:rsidRDefault="00D80C1A" w:rsidP="0011530E">
      <w:pPr>
        <w:bidi w:val="0"/>
        <w:spacing w:after="0" w:line="240" w:lineRule="auto"/>
        <w:jc w:val="center"/>
        <w:rPr>
          <w:rStyle w:val="fontstyle21"/>
          <w:rFonts w:asciiTheme="majorBidi" w:hAnsiTheme="majorBidi"/>
          <w:sz w:val="20"/>
          <w:szCs w:val="20"/>
        </w:rPr>
      </w:pPr>
      <w:r w:rsidRPr="00FB755E">
        <w:rPr>
          <w:rFonts w:asciiTheme="majorBidi" w:hAnsiTheme="majorBidi"/>
          <w:noProof/>
          <w:color w:val="000000"/>
          <w:sz w:val="20"/>
          <w:szCs w:val="20"/>
        </w:rPr>
        <w:lastRenderedPageBreak/>
        <w:drawing>
          <wp:inline distT="0" distB="0" distL="0" distR="0" wp14:anchorId="1F4E5AAF" wp14:editId="1BF9A13A">
            <wp:extent cx="3142034" cy="2647009"/>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 ZrOL.tif"/>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8068" t="2954" r="10904" b="6029"/>
                    <a:stretch/>
                  </pic:blipFill>
                  <pic:spPr bwMode="auto">
                    <a:xfrm>
                      <a:off x="0" y="0"/>
                      <a:ext cx="3143593" cy="2648322"/>
                    </a:xfrm>
                    <a:prstGeom prst="rect">
                      <a:avLst/>
                    </a:prstGeom>
                    <a:ln>
                      <a:noFill/>
                    </a:ln>
                    <a:extLst>
                      <a:ext uri="{53640926-AAD7-44D8-BBD7-CCE9431645EC}">
                        <a14:shadowObscured xmlns:a14="http://schemas.microsoft.com/office/drawing/2010/main"/>
                      </a:ext>
                    </a:extLst>
                  </pic:spPr>
                </pic:pic>
              </a:graphicData>
            </a:graphic>
          </wp:inline>
        </w:drawing>
      </w:r>
    </w:p>
    <w:p w14:paraId="38ECA950" w14:textId="77777777" w:rsidR="002063B3" w:rsidRPr="00FB755E" w:rsidRDefault="002063B3" w:rsidP="0033586A">
      <w:pPr>
        <w:bidi w:val="0"/>
        <w:spacing w:after="0" w:line="240" w:lineRule="auto"/>
        <w:rPr>
          <w:rFonts w:ascii="Times New Roman" w:hAnsi="Times New Roman" w:cs="Times New Roman"/>
          <w:sz w:val="20"/>
          <w:szCs w:val="20"/>
        </w:rPr>
      </w:pPr>
      <w:r w:rsidRPr="00FB755E">
        <w:rPr>
          <w:rStyle w:val="fontstyle01"/>
          <w:rFonts w:asciiTheme="majorBidi" w:hAnsiTheme="majorBidi" w:cstheme="majorBidi"/>
          <w:b w:val="0"/>
          <w:bCs w:val="0"/>
          <w:sz w:val="20"/>
          <w:szCs w:val="20"/>
        </w:rPr>
        <w:t>Figure S1</w:t>
      </w:r>
      <w:r w:rsidR="00DE0B3B" w:rsidRPr="00FB755E">
        <w:rPr>
          <w:rStyle w:val="fontstyle01"/>
          <w:rFonts w:asciiTheme="majorBidi" w:hAnsiTheme="majorBidi" w:cstheme="majorBidi"/>
          <w:b w:val="0"/>
          <w:bCs w:val="0"/>
          <w:sz w:val="20"/>
          <w:szCs w:val="20"/>
        </w:rPr>
        <w:t>3</w:t>
      </w:r>
      <w:r w:rsidRPr="00FB755E">
        <w:rPr>
          <w:rStyle w:val="fontstyle01"/>
          <w:rFonts w:asciiTheme="majorBidi" w:hAnsiTheme="majorBidi" w:cstheme="majorBidi"/>
          <w:b w:val="0"/>
          <w:bCs w:val="0"/>
          <w:sz w:val="20"/>
          <w:szCs w:val="20"/>
        </w:rPr>
        <w:t>:</w:t>
      </w:r>
      <w:r w:rsidRPr="00FB755E">
        <w:rPr>
          <w:rFonts w:ascii="Times New Roman" w:hAnsi="Times New Roman" w:cs="Times New Roman"/>
          <w:sz w:val="20"/>
          <w:szCs w:val="20"/>
        </w:rPr>
        <w:t xml:space="preserve">Powder X-ray diffraction (PXRD) of </w:t>
      </w:r>
      <w:proofErr w:type="spellStart"/>
      <w:r w:rsidRPr="00FB755E">
        <w:rPr>
          <w:rFonts w:ascii="Times New Roman" w:hAnsi="Times New Roman" w:cs="Times New Roman"/>
          <w:sz w:val="20"/>
          <w:szCs w:val="20"/>
        </w:rPr>
        <w:t>ZrOL</w:t>
      </w:r>
      <w:proofErr w:type="spellEnd"/>
      <w:r w:rsidRPr="00FB755E">
        <w:rPr>
          <w:rFonts w:ascii="Times New Roman" w:hAnsi="Times New Roman" w:cs="Times New Roman"/>
          <w:sz w:val="20"/>
          <w:szCs w:val="20"/>
        </w:rPr>
        <w:t xml:space="preserve"> complex.</w:t>
      </w:r>
    </w:p>
    <w:p w14:paraId="6A2841BE" w14:textId="77777777" w:rsidR="00125774" w:rsidRPr="00FB755E" w:rsidRDefault="00125774" w:rsidP="0011530E">
      <w:pPr>
        <w:bidi w:val="0"/>
        <w:spacing w:after="0" w:line="240" w:lineRule="auto"/>
        <w:rPr>
          <w:rFonts w:asciiTheme="majorBidi" w:hAnsiTheme="majorBidi" w:cstheme="majorBidi"/>
          <w:b/>
          <w:bCs/>
          <w:sz w:val="20"/>
          <w:szCs w:val="20"/>
        </w:rPr>
      </w:pPr>
    </w:p>
    <w:p w14:paraId="256F1481" w14:textId="77777777" w:rsidR="002063B3" w:rsidRPr="00FB755E" w:rsidRDefault="00246308" w:rsidP="0011530E">
      <w:pPr>
        <w:bidi w:val="0"/>
        <w:spacing w:after="0" w:line="240" w:lineRule="auto"/>
        <w:jc w:val="center"/>
        <w:rPr>
          <w:rStyle w:val="fontstyle21"/>
          <w:rFonts w:asciiTheme="majorBidi" w:hAnsiTheme="majorBidi" w:cstheme="majorBidi"/>
          <w:sz w:val="20"/>
          <w:szCs w:val="20"/>
        </w:rPr>
      </w:pPr>
      <w:r w:rsidRPr="00FB755E">
        <w:rPr>
          <w:rFonts w:asciiTheme="majorBidi" w:hAnsiTheme="majorBidi" w:cstheme="majorBidi"/>
          <w:noProof/>
          <w:color w:val="000000"/>
          <w:sz w:val="20"/>
          <w:szCs w:val="20"/>
        </w:rPr>
        <w:drawing>
          <wp:inline distT="0" distB="0" distL="0" distR="0" wp14:anchorId="52AAE3A5" wp14:editId="00EC05EA">
            <wp:extent cx="2480554" cy="20233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 ZnL 1.tif"/>
                    <pic:cNvPicPr/>
                  </pic:nvPicPr>
                  <pic:blipFill rotWithShape="1">
                    <a:blip r:embed="rId31" cstate="print">
                      <a:extLst>
                        <a:ext uri="{28A0092B-C50C-407E-A947-70E740481C1C}">
                          <a14:useLocalDpi xmlns:a14="http://schemas.microsoft.com/office/drawing/2010/main" val="0"/>
                        </a:ext>
                      </a:extLst>
                    </a:blip>
                    <a:srcRect l="9957" t="3854" r="8137" b="7067"/>
                    <a:stretch/>
                  </pic:blipFill>
                  <pic:spPr bwMode="auto">
                    <a:xfrm>
                      <a:off x="0" y="0"/>
                      <a:ext cx="2481882" cy="2024436"/>
                    </a:xfrm>
                    <a:prstGeom prst="rect">
                      <a:avLst/>
                    </a:prstGeom>
                    <a:ln>
                      <a:noFill/>
                    </a:ln>
                    <a:extLst>
                      <a:ext uri="{53640926-AAD7-44D8-BBD7-CCE9431645EC}">
                        <a14:shadowObscured xmlns:a14="http://schemas.microsoft.com/office/drawing/2010/main"/>
                      </a:ext>
                    </a:extLst>
                  </pic:spPr>
                </pic:pic>
              </a:graphicData>
            </a:graphic>
          </wp:inline>
        </w:drawing>
      </w:r>
    </w:p>
    <w:p w14:paraId="317263B8" w14:textId="77777777" w:rsidR="002063B3" w:rsidRPr="00FB755E" w:rsidRDefault="002063B3" w:rsidP="0033586A">
      <w:pPr>
        <w:bidi w:val="0"/>
        <w:spacing w:after="0" w:line="240" w:lineRule="auto"/>
        <w:rPr>
          <w:rFonts w:ascii="Times New Roman" w:hAnsi="Times New Roman" w:cs="Times New Roman"/>
          <w:sz w:val="20"/>
          <w:szCs w:val="20"/>
        </w:rPr>
      </w:pPr>
      <w:r w:rsidRPr="00FB755E">
        <w:rPr>
          <w:rStyle w:val="fontstyle01"/>
          <w:rFonts w:asciiTheme="majorBidi" w:hAnsiTheme="majorBidi" w:cstheme="majorBidi"/>
          <w:b w:val="0"/>
          <w:bCs w:val="0"/>
          <w:sz w:val="20"/>
          <w:szCs w:val="20"/>
        </w:rPr>
        <w:t>Figure S1</w:t>
      </w:r>
      <w:r w:rsidR="00DE0B3B" w:rsidRPr="00FB755E">
        <w:rPr>
          <w:rStyle w:val="fontstyle01"/>
          <w:rFonts w:asciiTheme="majorBidi" w:hAnsiTheme="majorBidi" w:cstheme="majorBidi"/>
          <w:b w:val="0"/>
          <w:bCs w:val="0"/>
          <w:sz w:val="20"/>
          <w:szCs w:val="20"/>
        </w:rPr>
        <w:t>4</w:t>
      </w:r>
      <w:r w:rsidRPr="00FB755E">
        <w:rPr>
          <w:rStyle w:val="fontstyle01"/>
          <w:rFonts w:asciiTheme="majorBidi" w:hAnsiTheme="majorBidi" w:cstheme="majorBidi"/>
          <w:b w:val="0"/>
          <w:bCs w:val="0"/>
          <w:sz w:val="20"/>
          <w:szCs w:val="20"/>
        </w:rPr>
        <w:t>:</w:t>
      </w:r>
      <w:r w:rsidRPr="00FB755E">
        <w:rPr>
          <w:rFonts w:ascii="Times New Roman" w:hAnsi="Times New Roman" w:cs="Times New Roman"/>
          <w:sz w:val="20"/>
          <w:szCs w:val="20"/>
        </w:rPr>
        <w:t xml:space="preserve">Powder X-ray diffraction (PXRD) of </w:t>
      </w:r>
      <w:proofErr w:type="spellStart"/>
      <w:r w:rsidRPr="00FB755E">
        <w:rPr>
          <w:rFonts w:asciiTheme="majorBidi" w:hAnsiTheme="majorBidi" w:cstheme="majorBidi"/>
          <w:sz w:val="20"/>
          <w:szCs w:val="20"/>
          <w:lang w:bidi="ar-EG"/>
        </w:rPr>
        <w:t>ZnL</w:t>
      </w:r>
      <w:proofErr w:type="spellEnd"/>
      <w:r w:rsidRPr="00FB755E">
        <w:rPr>
          <w:rFonts w:asciiTheme="majorBidi" w:hAnsiTheme="majorBidi" w:cstheme="majorBidi"/>
          <w:sz w:val="20"/>
          <w:szCs w:val="20"/>
          <w:lang w:bidi="ar-EG"/>
        </w:rPr>
        <w:t>(H</w:t>
      </w:r>
      <w:r w:rsidRPr="00FB755E">
        <w:rPr>
          <w:rFonts w:asciiTheme="majorBidi" w:hAnsiTheme="majorBidi" w:cstheme="majorBidi"/>
          <w:sz w:val="20"/>
          <w:szCs w:val="20"/>
          <w:vertAlign w:val="subscript"/>
          <w:lang w:bidi="ar-EG"/>
        </w:rPr>
        <w:t>2</w:t>
      </w:r>
      <w:r w:rsidRPr="00FB755E">
        <w:rPr>
          <w:rFonts w:asciiTheme="majorBidi" w:hAnsiTheme="majorBidi" w:cstheme="majorBidi"/>
          <w:sz w:val="20"/>
          <w:szCs w:val="20"/>
          <w:lang w:bidi="ar-EG"/>
        </w:rPr>
        <w:t>O)</w:t>
      </w:r>
      <w:r w:rsidRPr="00FB755E">
        <w:rPr>
          <w:rFonts w:asciiTheme="majorBidi" w:hAnsiTheme="majorBidi" w:cstheme="majorBidi"/>
          <w:sz w:val="20"/>
          <w:szCs w:val="20"/>
          <w:vertAlign w:val="subscript"/>
          <w:lang w:bidi="ar-EG"/>
        </w:rPr>
        <w:t>2</w:t>
      </w:r>
      <w:r w:rsidRPr="00FB755E">
        <w:rPr>
          <w:rFonts w:ascii="Times New Roman" w:hAnsi="Times New Roman" w:cs="Times New Roman"/>
          <w:sz w:val="20"/>
          <w:szCs w:val="20"/>
        </w:rPr>
        <w:t xml:space="preserve"> complex.</w:t>
      </w:r>
    </w:p>
    <w:p w14:paraId="0C684EEE" w14:textId="77777777" w:rsidR="00F77C44" w:rsidRPr="00FB755E" w:rsidRDefault="00F77C44" w:rsidP="0011530E">
      <w:pPr>
        <w:bidi w:val="0"/>
        <w:spacing w:after="0" w:line="240" w:lineRule="auto"/>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7566"/>
      </w:tblGrid>
      <w:tr w:rsidR="00F661E6" w:rsidRPr="00FB755E" w14:paraId="4B00105B" w14:textId="77777777" w:rsidTr="00F661E6">
        <w:trPr>
          <w:jc w:val="center"/>
        </w:trPr>
        <w:tc>
          <w:tcPr>
            <w:tcW w:w="7566" w:type="dxa"/>
          </w:tcPr>
          <w:p w14:paraId="18A8C612" w14:textId="77777777" w:rsidR="00F661E6" w:rsidRPr="00FB755E" w:rsidRDefault="007A4AFA" w:rsidP="0011530E">
            <w:pPr>
              <w:tabs>
                <w:tab w:val="center" w:pos="4465"/>
                <w:tab w:val="left" w:pos="6699"/>
              </w:tabs>
              <w:bidi w:val="0"/>
              <w:jc w:val="both"/>
              <w:rPr>
                <w:rFonts w:asciiTheme="majorBidi" w:hAnsiTheme="majorBidi" w:cstheme="majorBidi"/>
                <w:b/>
                <w:bCs/>
                <w:color w:val="231F20"/>
                <w:sz w:val="20"/>
                <w:szCs w:val="20"/>
              </w:rPr>
            </w:pPr>
            <w:r w:rsidRPr="00FB755E">
              <w:rPr>
                <w:rFonts w:asciiTheme="majorBidi" w:hAnsiTheme="majorBidi" w:cstheme="majorBidi"/>
                <w:b/>
                <w:bCs/>
                <w:noProof/>
                <w:color w:val="231F20"/>
                <w:sz w:val="20"/>
                <w:szCs w:val="20"/>
              </w:rPr>
              <w:lastRenderedPageBreak/>
              <w:drawing>
                <wp:inline distT="0" distB="0" distL="0" distR="0" wp14:anchorId="79AB94BB" wp14:editId="4675C903">
                  <wp:extent cx="3920067" cy="3009457"/>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 VOL.tif"/>
                          <pic:cNvPicPr/>
                        </pic:nvPicPr>
                        <pic:blipFill rotWithShape="1">
                          <a:blip r:embed="rId32">
                            <a:extLst>
                              <a:ext uri="{28A0092B-C50C-407E-A947-70E740481C1C}">
                                <a14:useLocalDpi xmlns:a14="http://schemas.microsoft.com/office/drawing/2010/main" val="0"/>
                              </a:ext>
                            </a:extLst>
                          </a:blip>
                          <a:srcRect l="8179" t="12756" r="10108" b="3601"/>
                          <a:stretch/>
                        </pic:blipFill>
                        <pic:spPr bwMode="auto">
                          <a:xfrm>
                            <a:off x="0" y="0"/>
                            <a:ext cx="3920068" cy="3009458"/>
                          </a:xfrm>
                          <a:prstGeom prst="rect">
                            <a:avLst/>
                          </a:prstGeom>
                          <a:ln>
                            <a:noFill/>
                          </a:ln>
                          <a:extLst>
                            <a:ext uri="{53640926-AAD7-44D8-BBD7-CCE9431645EC}">
                              <a14:shadowObscured xmlns:a14="http://schemas.microsoft.com/office/drawing/2010/main"/>
                            </a:ext>
                          </a:extLst>
                        </pic:spPr>
                      </pic:pic>
                    </a:graphicData>
                  </a:graphic>
                </wp:inline>
              </w:drawing>
            </w:r>
          </w:p>
          <w:p w14:paraId="1DC37091" w14:textId="77777777" w:rsidR="00F661E6" w:rsidRPr="00FB755E" w:rsidRDefault="00F661E6" w:rsidP="00F661E6">
            <w:pPr>
              <w:tabs>
                <w:tab w:val="center" w:pos="4465"/>
                <w:tab w:val="left" w:pos="6699"/>
              </w:tabs>
              <w:bidi w:val="0"/>
              <w:jc w:val="both"/>
              <w:rPr>
                <w:rFonts w:asciiTheme="majorBidi" w:hAnsiTheme="majorBidi" w:cstheme="majorBidi"/>
                <w:b/>
                <w:bCs/>
                <w:color w:val="231F20"/>
                <w:sz w:val="20"/>
                <w:szCs w:val="20"/>
              </w:rPr>
            </w:pPr>
          </w:p>
          <w:p w14:paraId="6DC21DD9" w14:textId="77777777" w:rsidR="00F661E6" w:rsidRPr="00FB755E" w:rsidRDefault="00F661E6" w:rsidP="00F661E6">
            <w:pPr>
              <w:tabs>
                <w:tab w:val="center" w:pos="4465"/>
                <w:tab w:val="left" w:pos="6699"/>
              </w:tabs>
              <w:bidi w:val="0"/>
              <w:jc w:val="both"/>
              <w:rPr>
                <w:rFonts w:asciiTheme="majorBidi" w:hAnsiTheme="majorBidi" w:cstheme="majorBidi"/>
                <w:b/>
                <w:bCs/>
                <w:color w:val="231F20"/>
                <w:sz w:val="20"/>
                <w:szCs w:val="20"/>
              </w:rPr>
            </w:pPr>
            <w:r w:rsidRPr="00FB755E">
              <w:rPr>
                <w:rFonts w:asciiTheme="majorBidi" w:hAnsiTheme="majorBidi" w:cstheme="majorBidi"/>
                <w:b/>
                <w:bCs/>
                <w:noProof/>
                <w:color w:val="231F20"/>
                <w:sz w:val="20"/>
                <w:szCs w:val="20"/>
              </w:rPr>
              <w:drawing>
                <wp:inline distT="0" distB="0" distL="0" distR="0" wp14:anchorId="2FAD5FDE" wp14:editId="29439114">
                  <wp:extent cx="3963365" cy="2764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OL DNA KB.tif"/>
                          <pic:cNvPicPr/>
                        </pic:nvPicPr>
                        <pic:blipFill rotWithShape="1">
                          <a:blip r:embed="rId33">
                            <a:extLst>
                              <a:ext uri="{28A0092B-C50C-407E-A947-70E740481C1C}">
                                <a14:useLocalDpi xmlns:a14="http://schemas.microsoft.com/office/drawing/2010/main" val="0"/>
                              </a:ext>
                            </a:extLst>
                          </a:blip>
                          <a:srcRect l="2156" t="6226" r="2085" b="4725"/>
                          <a:stretch/>
                        </pic:blipFill>
                        <pic:spPr bwMode="auto">
                          <a:xfrm>
                            <a:off x="0" y="0"/>
                            <a:ext cx="3971156" cy="27696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805D15" w14:textId="77777777" w:rsidR="00F77C44" w:rsidRPr="00FB755E" w:rsidRDefault="00F77C44" w:rsidP="0011530E">
      <w:pPr>
        <w:tabs>
          <w:tab w:val="center" w:pos="4465"/>
          <w:tab w:val="left" w:pos="6699"/>
        </w:tabs>
        <w:bidi w:val="0"/>
        <w:spacing w:after="0" w:line="240" w:lineRule="auto"/>
        <w:jc w:val="both"/>
        <w:rPr>
          <w:rFonts w:asciiTheme="majorBidi" w:hAnsiTheme="majorBidi" w:cstheme="majorBidi"/>
          <w:b/>
          <w:bCs/>
          <w:color w:val="231F20"/>
          <w:sz w:val="20"/>
          <w:szCs w:val="20"/>
        </w:rPr>
      </w:pPr>
    </w:p>
    <w:p w14:paraId="437FC94B" w14:textId="77777777" w:rsidR="0060286E" w:rsidRPr="00FB755E" w:rsidRDefault="00F77C44" w:rsidP="0033586A">
      <w:pPr>
        <w:tabs>
          <w:tab w:val="center" w:pos="4465"/>
          <w:tab w:val="left" w:pos="6699"/>
        </w:tabs>
        <w:bidi w:val="0"/>
        <w:spacing w:after="0" w:line="240" w:lineRule="auto"/>
        <w:jc w:val="both"/>
        <w:rPr>
          <w:rFonts w:asciiTheme="majorBidi" w:hAnsiTheme="majorBidi" w:cstheme="majorBidi"/>
          <w:b/>
          <w:bCs/>
          <w:color w:val="231F20"/>
          <w:sz w:val="20"/>
          <w:szCs w:val="20"/>
        </w:rPr>
      </w:pPr>
      <w:r w:rsidRPr="00FB755E">
        <w:rPr>
          <w:rFonts w:asciiTheme="majorBidi" w:hAnsiTheme="majorBidi" w:cstheme="majorBidi"/>
          <w:b/>
          <w:bCs/>
          <w:color w:val="231F20"/>
          <w:sz w:val="20"/>
          <w:szCs w:val="20"/>
        </w:rPr>
        <w:t>Figure S1</w:t>
      </w:r>
      <w:r w:rsidR="00DE0B3B" w:rsidRPr="00FB755E">
        <w:rPr>
          <w:rFonts w:asciiTheme="majorBidi" w:hAnsiTheme="majorBidi" w:cstheme="majorBidi"/>
          <w:b/>
          <w:bCs/>
          <w:color w:val="231F20"/>
          <w:sz w:val="20"/>
          <w:szCs w:val="20"/>
        </w:rPr>
        <w:t>5</w:t>
      </w:r>
      <w:r w:rsidRPr="00FB755E">
        <w:rPr>
          <w:rFonts w:asciiTheme="majorBidi" w:hAnsiTheme="majorBidi" w:cstheme="majorBidi"/>
          <w:b/>
          <w:bCs/>
          <w:color w:val="231F20"/>
          <w:sz w:val="20"/>
          <w:szCs w:val="20"/>
        </w:rPr>
        <w:t>:</w:t>
      </w:r>
      <w:r w:rsidR="00574EE0" w:rsidRPr="00FB755E">
        <w:rPr>
          <w:rFonts w:asciiTheme="majorBidi" w:hAnsiTheme="majorBidi" w:cstheme="majorBidi"/>
          <w:color w:val="231F20"/>
          <w:sz w:val="20"/>
          <w:szCs w:val="20"/>
        </w:rPr>
        <w:t xml:space="preserve"> </w:t>
      </w:r>
      <w:r w:rsidR="0060286E" w:rsidRPr="00FB755E">
        <w:rPr>
          <w:rFonts w:asciiTheme="majorBidi" w:hAnsiTheme="majorBidi" w:cstheme="majorBidi"/>
          <w:color w:val="231F20"/>
          <w:sz w:val="20"/>
          <w:szCs w:val="20"/>
        </w:rPr>
        <w:t xml:space="preserve">The change of electronic absorption spectra of  </w:t>
      </w:r>
      <w:r w:rsidR="0060286E" w:rsidRPr="00FB755E">
        <w:rPr>
          <w:rFonts w:asciiTheme="majorBidi" w:eastAsia="Calibri" w:hAnsiTheme="majorBidi" w:cstheme="majorBidi"/>
          <w:sz w:val="20"/>
          <w:szCs w:val="20"/>
          <w:lang w:bidi="ar-EG"/>
        </w:rPr>
        <w:t xml:space="preserve">VOL </w:t>
      </w:r>
      <w:r w:rsidR="00F661E6" w:rsidRPr="00FB755E">
        <w:rPr>
          <w:rFonts w:asciiTheme="majorBidi" w:eastAsia="Calibri" w:hAnsiTheme="majorBidi" w:cstheme="majorBidi"/>
          <w:sz w:val="20"/>
          <w:szCs w:val="20"/>
          <w:lang w:bidi="ar-EG"/>
        </w:rPr>
        <w:t xml:space="preserve">and </w:t>
      </w:r>
      <w:proofErr w:type="spellStart"/>
      <w:r w:rsidR="00F661E6" w:rsidRPr="00FB755E">
        <w:rPr>
          <w:rFonts w:asciiTheme="majorBidi" w:eastAsia="Calibri" w:hAnsiTheme="majorBidi" w:cstheme="majorBidi"/>
          <w:sz w:val="20"/>
          <w:szCs w:val="20"/>
          <w:lang w:bidi="ar-EG"/>
        </w:rPr>
        <w:t>ZrOL</w:t>
      </w:r>
      <w:proofErr w:type="spellEnd"/>
      <w:r w:rsidR="00F661E6" w:rsidRPr="00FB755E">
        <w:rPr>
          <w:rFonts w:asciiTheme="majorBidi" w:eastAsia="Calibri" w:hAnsiTheme="majorBidi" w:cstheme="majorBidi"/>
          <w:sz w:val="20"/>
          <w:szCs w:val="20"/>
          <w:lang w:bidi="ar-EG"/>
        </w:rPr>
        <w:t xml:space="preserve"> </w:t>
      </w:r>
      <w:r w:rsidR="0060286E" w:rsidRPr="00FB755E">
        <w:rPr>
          <w:rFonts w:asciiTheme="majorBidi" w:eastAsia="Calibri" w:hAnsiTheme="majorBidi" w:cstheme="majorBidi"/>
          <w:sz w:val="20"/>
          <w:szCs w:val="20"/>
          <w:lang w:bidi="ar-EG"/>
        </w:rPr>
        <w:t xml:space="preserve">complex </w:t>
      </w:r>
      <w:r w:rsidR="0060286E" w:rsidRPr="00FB755E">
        <w:rPr>
          <w:rFonts w:asciiTheme="majorBidi" w:hAnsiTheme="majorBidi" w:cstheme="majorBidi"/>
          <w:color w:val="231F20"/>
          <w:sz w:val="20"/>
          <w:szCs w:val="20"/>
        </w:rPr>
        <w:t>(10</w:t>
      </w:r>
      <w:r w:rsidR="0060286E" w:rsidRPr="00FB755E">
        <w:rPr>
          <w:rFonts w:asciiTheme="majorBidi" w:hAnsiTheme="majorBidi" w:cstheme="majorBidi"/>
          <w:color w:val="231F20"/>
          <w:sz w:val="20"/>
          <w:szCs w:val="20"/>
          <w:vertAlign w:val="superscript"/>
        </w:rPr>
        <w:t>-2</w:t>
      </w:r>
      <w:r w:rsidR="0060286E" w:rsidRPr="00FB755E">
        <w:rPr>
          <w:rFonts w:asciiTheme="majorBidi" w:hAnsiTheme="majorBidi" w:cstheme="majorBidi"/>
          <w:color w:val="231F20"/>
          <w:sz w:val="20"/>
          <w:szCs w:val="20"/>
        </w:rPr>
        <w:t xml:space="preserve"> M) upon addition of various amounts of CT-DNA (10-100 </w:t>
      </w:r>
      <m:oMath>
        <m:r>
          <w:rPr>
            <w:rFonts w:ascii="Cambria Math" w:hAnsi="Cambria Math" w:cstheme="majorBidi"/>
            <w:color w:val="231F20"/>
            <w:sz w:val="20"/>
            <w:szCs w:val="20"/>
          </w:rPr>
          <m:t>μ</m:t>
        </m:r>
      </m:oMath>
      <w:r w:rsidR="0060286E" w:rsidRPr="00FB755E">
        <w:rPr>
          <w:rFonts w:asciiTheme="majorBidi" w:hAnsiTheme="majorBidi" w:cstheme="majorBidi"/>
          <w:color w:val="231F20"/>
          <w:sz w:val="20"/>
          <w:szCs w:val="20"/>
        </w:rPr>
        <w:t>M).</w:t>
      </w:r>
    </w:p>
    <w:p w14:paraId="185A13D9" w14:textId="77777777" w:rsidR="0060286E" w:rsidRPr="00FB755E" w:rsidRDefault="0060286E" w:rsidP="0011530E">
      <w:pPr>
        <w:tabs>
          <w:tab w:val="center" w:pos="4465"/>
          <w:tab w:val="left" w:pos="6699"/>
        </w:tabs>
        <w:bidi w:val="0"/>
        <w:spacing w:after="0" w:line="240" w:lineRule="auto"/>
        <w:jc w:val="both"/>
        <w:rPr>
          <w:rFonts w:asciiTheme="majorBidi" w:hAnsiTheme="majorBidi" w:cstheme="majorBidi"/>
          <w:color w:val="231F20"/>
          <w:sz w:val="20"/>
          <w:szCs w:val="20"/>
        </w:rPr>
      </w:pPr>
    </w:p>
    <w:p w14:paraId="52B817E4" w14:textId="77777777" w:rsidR="00C056DC" w:rsidRPr="00FB755E" w:rsidRDefault="00C056DC" w:rsidP="0011530E">
      <w:pPr>
        <w:tabs>
          <w:tab w:val="center" w:pos="4465"/>
          <w:tab w:val="left" w:pos="6699"/>
        </w:tabs>
        <w:bidi w:val="0"/>
        <w:spacing w:after="0" w:line="240" w:lineRule="auto"/>
        <w:jc w:val="both"/>
        <w:rPr>
          <w:rFonts w:asciiTheme="majorBidi" w:hAnsiTheme="majorBidi" w:cstheme="majorBidi"/>
          <w:sz w:val="20"/>
          <w:szCs w:val="20"/>
        </w:rPr>
      </w:pPr>
    </w:p>
    <w:p w14:paraId="7B79582C" w14:textId="77777777" w:rsidR="005B5414" w:rsidRPr="00FB755E" w:rsidRDefault="00141C72" w:rsidP="00141C72">
      <w:pPr>
        <w:tabs>
          <w:tab w:val="center" w:pos="4465"/>
          <w:tab w:val="left" w:pos="6699"/>
        </w:tabs>
        <w:bidi w:val="0"/>
        <w:spacing w:after="0" w:line="240" w:lineRule="auto"/>
        <w:jc w:val="center"/>
        <w:rPr>
          <w:rFonts w:asciiTheme="majorBidi" w:hAnsiTheme="majorBidi" w:cstheme="majorBidi"/>
          <w:b/>
          <w:bCs/>
          <w:color w:val="231F20"/>
          <w:sz w:val="20"/>
          <w:szCs w:val="20"/>
        </w:rPr>
      </w:pPr>
      <w:r w:rsidRPr="00FB755E">
        <w:rPr>
          <w:rFonts w:asciiTheme="majorBidi" w:hAnsiTheme="majorBidi" w:cstheme="majorBidi"/>
          <w:b/>
          <w:bCs/>
          <w:noProof/>
          <w:color w:val="231F20"/>
          <w:sz w:val="20"/>
          <w:szCs w:val="20"/>
        </w:rPr>
        <w:lastRenderedPageBreak/>
        <w:drawing>
          <wp:inline distT="0" distB="0" distL="0" distR="0" wp14:anchorId="20218668" wp14:editId="412E0AF7">
            <wp:extent cx="3517900" cy="28448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BC.tif"/>
                    <pic:cNvPicPr/>
                  </pic:nvPicPr>
                  <pic:blipFill rotWithShape="1">
                    <a:blip r:embed="rId34">
                      <a:extLst>
                        <a:ext uri="{28A0092B-C50C-407E-A947-70E740481C1C}">
                          <a14:useLocalDpi xmlns:a14="http://schemas.microsoft.com/office/drawing/2010/main" val="0"/>
                        </a:ext>
                      </a:extLst>
                    </a:blip>
                    <a:srcRect l="16821" t="15535" r="19058" b="15329"/>
                    <a:stretch/>
                  </pic:blipFill>
                  <pic:spPr bwMode="auto">
                    <a:xfrm>
                      <a:off x="0" y="0"/>
                      <a:ext cx="3517900" cy="2844800"/>
                    </a:xfrm>
                    <a:prstGeom prst="rect">
                      <a:avLst/>
                    </a:prstGeom>
                    <a:ln>
                      <a:noFill/>
                    </a:ln>
                    <a:extLst>
                      <a:ext uri="{53640926-AAD7-44D8-BBD7-CCE9431645EC}">
                        <a14:shadowObscured xmlns:a14="http://schemas.microsoft.com/office/drawing/2010/main"/>
                      </a:ext>
                    </a:extLst>
                  </pic:spPr>
                </pic:pic>
              </a:graphicData>
            </a:graphic>
          </wp:inline>
        </w:drawing>
      </w:r>
    </w:p>
    <w:p w14:paraId="793881B9" w14:textId="77777777" w:rsidR="00336694" w:rsidRPr="00FB755E" w:rsidRDefault="005B5414" w:rsidP="00336694">
      <w:pPr>
        <w:tabs>
          <w:tab w:val="center" w:pos="4465"/>
          <w:tab w:val="left" w:pos="6699"/>
        </w:tabs>
        <w:bidi w:val="0"/>
        <w:spacing w:after="0" w:line="240" w:lineRule="auto"/>
        <w:jc w:val="both"/>
        <w:rPr>
          <w:rFonts w:asciiTheme="majorBidi" w:hAnsiTheme="majorBidi" w:cstheme="majorBidi"/>
          <w:color w:val="231F20"/>
          <w:sz w:val="20"/>
          <w:szCs w:val="20"/>
        </w:rPr>
      </w:pPr>
      <w:r w:rsidRPr="00FB755E">
        <w:rPr>
          <w:rFonts w:asciiTheme="majorBidi" w:hAnsiTheme="majorBidi" w:cstheme="majorBidi"/>
          <w:b/>
          <w:bCs/>
          <w:color w:val="231F20"/>
          <w:sz w:val="20"/>
          <w:szCs w:val="20"/>
        </w:rPr>
        <w:t>Figure S1</w:t>
      </w:r>
      <w:r w:rsidR="00DE0B3B" w:rsidRPr="00FB755E">
        <w:rPr>
          <w:rFonts w:asciiTheme="majorBidi" w:hAnsiTheme="majorBidi" w:cstheme="majorBidi"/>
          <w:b/>
          <w:bCs/>
          <w:color w:val="231F20"/>
          <w:sz w:val="20"/>
          <w:szCs w:val="20"/>
        </w:rPr>
        <w:t>6</w:t>
      </w:r>
      <w:r w:rsidRPr="00FB755E">
        <w:rPr>
          <w:rFonts w:asciiTheme="majorBidi" w:hAnsiTheme="majorBidi" w:cstheme="majorBidi"/>
          <w:b/>
          <w:bCs/>
          <w:color w:val="231F20"/>
          <w:sz w:val="20"/>
          <w:szCs w:val="20"/>
        </w:rPr>
        <w:t>:</w:t>
      </w:r>
      <w:r w:rsidRPr="00FB755E">
        <w:rPr>
          <w:rFonts w:asciiTheme="majorBidi" w:hAnsiTheme="majorBidi" w:cstheme="majorBidi"/>
          <w:color w:val="231F20"/>
          <w:sz w:val="20"/>
          <w:szCs w:val="20"/>
        </w:rPr>
        <w:t xml:space="preserve"> </w:t>
      </w:r>
      <w:r w:rsidR="00336694" w:rsidRPr="00FB755E">
        <w:rPr>
          <w:rFonts w:asciiTheme="majorBidi" w:hAnsiTheme="majorBidi" w:cstheme="majorBidi"/>
          <w:color w:val="231F20"/>
          <w:sz w:val="20"/>
          <w:szCs w:val="20"/>
        </w:rPr>
        <w:t>Plot of [DNA] / (</w:t>
      </w:r>
      <w:proofErr w:type="spellStart"/>
      <w:r w:rsidR="00336694" w:rsidRPr="00FB755E">
        <w:rPr>
          <w:rFonts w:asciiTheme="majorBidi" w:hAnsiTheme="majorBidi" w:cstheme="majorBidi"/>
          <w:color w:val="231F20"/>
          <w:sz w:val="20"/>
          <w:szCs w:val="20"/>
        </w:rPr>
        <w:t>ε</w:t>
      </w:r>
      <w:r w:rsidR="00336694" w:rsidRPr="00FB755E">
        <w:rPr>
          <w:rFonts w:asciiTheme="majorBidi" w:hAnsiTheme="majorBidi" w:cstheme="majorBidi"/>
          <w:color w:val="231F20"/>
          <w:sz w:val="20"/>
          <w:szCs w:val="20"/>
          <w:vertAlign w:val="subscript"/>
        </w:rPr>
        <w:t>a</w:t>
      </w:r>
      <w:proofErr w:type="spellEnd"/>
      <w:r w:rsidR="00336694" w:rsidRPr="00FB755E">
        <w:rPr>
          <w:rFonts w:asciiTheme="majorBidi" w:hAnsiTheme="majorBidi" w:cstheme="majorBidi"/>
          <w:color w:val="231F20"/>
          <w:sz w:val="20"/>
          <w:szCs w:val="20"/>
        </w:rPr>
        <w:t xml:space="preserve">– </w:t>
      </w:r>
      <w:proofErr w:type="spellStart"/>
      <w:r w:rsidR="00336694" w:rsidRPr="00FB755E">
        <w:rPr>
          <w:rFonts w:asciiTheme="majorBidi" w:hAnsiTheme="majorBidi" w:cstheme="majorBidi"/>
          <w:color w:val="231F20"/>
          <w:sz w:val="20"/>
          <w:szCs w:val="20"/>
        </w:rPr>
        <w:t>ε</w:t>
      </w:r>
      <w:r w:rsidR="00336694" w:rsidRPr="00FB755E">
        <w:rPr>
          <w:rFonts w:asciiTheme="majorBidi" w:hAnsiTheme="majorBidi" w:cstheme="majorBidi"/>
          <w:color w:val="231F20"/>
          <w:sz w:val="20"/>
          <w:szCs w:val="20"/>
          <w:vertAlign w:val="subscript"/>
        </w:rPr>
        <w:t>f</w:t>
      </w:r>
      <w:proofErr w:type="spellEnd"/>
      <w:r w:rsidR="00336694" w:rsidRPr="00FB755E">
        <w:rPr>
          <w:rFonts w:asciiTheme="majorBidi" w:hAnsiTheme="majorBidi" w:cstheme="majorBidi"/>
          <w:color w:val="231F20"/>
          <w:sz w:val="20"/>
          <w:szCs w:val="20"/>
        </w:rPr>
        <w:t>) versus [DNA]</w:t>
      </w:r>
      <w:r w:rsidR="00336694" w:rsidRPr="00FB755E">
        <w:rPr>
          <w:rFonts w:asciiTheme="majorBidi" w:hAnsiTheme="majorBidi" w:cstheme="majorBidi"/>
          <w:b/>
          <w:bCs/>
          <w:color w:val="231F20"/>
          <w:sz w:val="20"/>
          <w:szCs w:val="20"/>
        </w:rPr>
        <w:t xml:space="preserve"> </w:t>
      </w:r>
      <w:r w:rsidR="00336694" w:rsidRPr="00FB755E">
        <w:rPr>
          <w:rFonts w:asciiTheme="majorBidi" w:hAnsiTheme="majorBidi" w:cstheme="majorBidi"/>
          <w:color w:val="231F20"/>
          <w:sz w:val="20"/>
          <w:szCs w:val="20"/>
        </w:rPr>
        <w:t>for the interaction the studied complexes with CT-DNA.</w:t>
      </w:r>
    </w:p>
    <w:p w14:paraId="07D58C39" w14:textId="77777777" w:rsidR="00DE0B3B" w:rsidRPr="00FB755E" w:rsidRDefault="00DE0B3B" w:rsidP="00DE0B3B">
      <w:pPr>
        <w:pStyle w:val="MDPI16affiliation"/>
        <w:ind w:left="0" w:firstLine="0"/>
        <w:jc w:val="both"/>
        <w:rPr>
          <w:rFonts w:ascii="Times New Roman" w:eastAsia="Calibri" w:hAnsi="Times New Roman"/>
          <w:b/>
          <w:bCs/>
          <w:color w:val="auto"/>
          <w:sz w:val="22"/>
          <w:szCs w:val="22"/>
          <w:u w:val="single"/>
          <w:lang w:eastAsia="en-US" w:bidi="ar-EG"/>
        </w:rPr>
      </w:pPr>
    </w:p>
    <w:p w14:paraId="26711D7B" w14:textId="77777777" w:rsidR="00BB159B" w:rsidRPr="00FB755E" w:rsidRDefault="00BB159B" w:rsidP="00DE0B3B">
      <w:pPr>
        <w:pStyle w:val="MDPI16affiliation"/>
        <w:ind w:left="0" w:firstLine="0"/>
        <w:jc w:val="both"/>
        <w:rPr>
          <w:rFonts w:ascii="Times New Roman" w:eastAsia="Calibri" w:hAnsi="Times New Roman"/>
          <w:b/>
          <w:bCs/>
          <w:color w:val="auto"/>
          <w:sz w:val="22"/>
          <w:szCs w:val="22"/>
          <w:u w:val="single"/>
          <w:lang w:eastAsia="en-US" w:bidi="ar-EG"/>
        </w:rPr>
      </w:pPr>
      <w:r w:rsidRPr="00FB755E">
        <w:rPr>
          <w:rFonts w:ascii="Times New Roman" w:eastAsia="Calibri" w:hAnsi="Times New Roman"/>
          <w:b/>
          <w:bCs/>
          <w:color w:val="auto"/>
          <w:sz w:val="22"/>
          <w:szCs w:val="22"/>
          <w:u w:val="single"/>
          <w:lang w:eastAsia="en-US" w:bidi="ar-EG"/>
        </w:rPr>
        <w:t>Tables S</w:t>
      </w:r>
    </w:p>
    <w:p w14:paraId="5C84C90E" w14:textId="77777777" w:rsidR="00BB159B" w:rsidRPr="00FB755E" w:rsidRDefault="00BB159B" w:rsidP="0011530E">
      <w:pPr>
        <w:tabs>
          <w:tab w:val="center" w:pos="4627"/>
          <w:tab w:val="left" w:pos="8445"/>
          <w:tab w:val="right" w:pos="9255"/>
        </w:tabs>
        <w:bidi w:val="0"/>
        <w:spacing w:after="0" w:line="360" w:lineRule="auto"/>
        <w:jc w:val="both"/>
        <w:rPr>
          <w:rFonts w:ascii="Times New Roman" w:eastAsia="Calibri" w:hAnsi="Times New Roman" w:cs="Times New Roman"/>
          <w:b/>
          <w:bCs/>
          <w:u w:val="single"/>
          <w:lang w:bidi="ar-EG"/>
        </w:rPr>
      </w:pPr>
    </w:p>
    <w:p w14:paraId="6D2201F7" w14:textId="77777777" w:rsidR="00BB159B" w:rsidRPr="00FB755E" w:rsidRDefault="00BB159B" w:rsidP="0011530E">
      <w:pPr>
        <w:tabs>
          <w:tab w:val="center" w:pos="4627"/>
          <w:tab w:val="left" w:pos="8445"/>
          <w:tab w:val="right" w:pos="9255"/>
        </w:tabs>
        <w:bidi w:val="0"/>
        <w:spacing w:after="0" w:line="360" w:lineRule="auto"/>
        <w:jc w:val="both"/>
        <w:rPr>
          <w:rFonts w:ascii="Times New Roman" w:eastAsia="Calibri" w:hAnsi="Times New Roman" w:cs="Times New Roman"/>
          <w:lang w:bidi="ar-EG"/>
        </w:rPr>
      </w:pPr>
      <w:r w:rsidRPr="00FB755E">
        <w:rPr>
          <w:rFonts w:ascii="Times New Roman" w:eastAsia="Calibri" w:hAnsi="Times New Roman" w:cs="Times New Roman"/>
          <w:b/>
          <w:bCs/>
          <w:u w:val="single"/>
          <w:lang w:bidi="ar-EG"/>
        </w:rPr>
        <w:t>Table S1:</w:t>
      </w:r>
      <w:r w:rsidRPr="00FB755E">
        <w:rPr>
          <w:rFonts w:ascii="Times New Roman" w:eastAsia="Calibri" w:hAnsi="Times New Roman" w:cs="Times New Roman"/>
          <w:b/>
          <w:bCs/>
          <w:lang w:bidi="ar-EG"/>
        </w:rPr>
        <w:t xml:space="preserve"> </w:t>
      </w:r>
      <w:r w:rsidRPr="00FB755E">
        <w:rPr>
          <w:rFonts w:ascii="Times New Roman" w:eastAsia="Calibri" w:hAnsi="Times New Roman" w:cs="Times New Roman"/>
          <w:lang w:bidi="ar-EG"/>
        </w:rPr>
        <w:t>Molecular electronic spectra, λ </w:t>
      </w:r>
      <w:r w:rsidRPr="00FB755E">
        <w:rPr>
          <w:rFonts w:ascii="Times New Roman" w:eastAsia="Calibri" w:hAnsi="Times New Roman" w:cs="Times New Roman"/>
          <w:vertAlign w:val="subscript"/>
          <w:lang w:bidi="ar-EG"/>
        </w:rPr>
        <w:t xml:space="preserve">max </w:t>
      </w:r>
      <w:r w:rsidRPr="00FB755E">
        <w:rPr>
          <w:rFonts w:ascii="Times New Roman" w:eastAsia="Calibri" w:hAnsi="Times New Roman" w:cs="Times New Roman"/>
          <w:lang w:bidi="ar-EG"/>
        </w:rPr>
        <w:t>(nm), ε</w:t>
      </w:r>
      <w:r w:rsidRPr="00FB755E">
        <w:rPr>
          <w:rFonts w:ascii="Times New Roman" w:eastAsia="Calibri" w:hAnsi="Times New Roman" w:cs="Times New Roman"/>
          <w:vertAlign w:val="subscript"/>
          <w:lang w:bidi="ar-EG"/>
        </w:rPr>
        <w:t xml:space="preserve"> max </w:t>
      </w:r>
      <w:r w:rsidRPr="00FB755E">
        <w:rPr>
          <w:rFonts w:ascii="Times New Roman" w:eastAsia="Calibri" w:hAnsi="Times New Roman" w:cs="Times New Roman"/>
          <w:lang w:bidi="ar-EG"/>
        </w:rPr>
        <w:t>(dm</w:t>
      </w:r>
      <w:r w:rsidRPr="00FB755E">
        <w:rPr>
          <w:rFonts w:ascii="Times New Roman" w:eastAsia="Calibri" w:hAnsi="Times New Roman" w:cs="Times New Roman"/>
          <w:vertAlign w:val="superscript"/>
          <w:lang w:bidi="ar-EG"/>
        </w:rPr>
        <w:t>3</w:t>
      </w:r>
      <w:r w:rsidRPr="00FB755E">
        <w:rPr>
          <w:rFonts w:ascii="Times New Roman" w:eastAsia="Calibri" w:hAnsi="Times New Roman" w:cs="Times New Roman"/>
          <w:lang w:bidi="ar-EG"/>
        </w:rPr>
        <w:t xml:space="preserve"> mol</w:t>
      </w:r>
      <w:r w:rsidRPr="00FB755E">
        <w:rPr>
          <w:rFonts w:ascii="Times New Roman" w:eastAsia="Calibri" w:hAnsi="Times New Roman" w:cs="Times New Roman"/>
          <w:vertAlign w:val="superscript"/>
          <w:lang w:bidi="ar-EG"/>
        </w:rPr>
        <w:t>-1</w:t>
      </w:r>
      <w:r w:rsidRPr="00FB755E">
        <w:rPr>
          <w:rFonts w:ascii="Times New Roman" w:eastAsia="Calibri" w:hAnsi="Times New Roman" w:cs="Times New Roman"/>
          <w:lang w:bidi="ar-EG"/>
        </w:rPr>
        <w:t xml:space="preserve"> mm</w:t>
      </w:r>
      <w:r w:rsidRPr="00FB755E">
        <w:rPr>
          <w:rFonts w:ascii="Times New Roman" w:eastAsia="Calibri" w:hAnsi="Times New Roman" w:cs="Times New Roman"/>
          <w:vertAlign w:val="superscript"/>
          <w:lang w:bidi="ar-EG"/>
        </w:rPr>
        <w:t>-1</w:t>
      </w:r>
      <w:r w:rsidRPr="00FB755E">
        <w:rPr>
          <w:rFonts w:ascii="Times New Roman" w:eastAsia="Calibri" w:hAnsi="Times New Roman" w:cs="Times New Roman"/>
          <w:lang w:bidi="ar-EG"/>
        </w:rPr>
        <w:t>) of the  synthesized ligand and its complexes in DMF at 298 K against DMF as a blank with 10</w:t>
      </w:r>
      <w:r w:rsidRPr="00FB755E">
        <w:rPr>
          <w:rFonts w:ascii="Times New Roman" w:eastAsia="Calibri" w:hAnsi="Times New Roman" w:cs="Times New Roman"/>
          <w:vertAlign w:val="superscript"/>
          <w:lang w:bidi="ar-EG"/>
        </w:rPr>
        <w:t>−2</w:t>
      </w:r>
      <w:r w:rsidRPr="00FB755E">
        <w:rPr>
          <w:rFonts w:ascii="Times New Roman" w:eastAsia="Calibri" w:hAnsi="Times New Roman" w:cs="Times New Roman"/>
          <w:lang w:bidi="ar-EG"/>
        </w:rPr>
        <w:t xml:space="preserve"> M.</w:t>
      </w:r>
    </w:p>
    <w:tbl>
      <w:tblPr>
        <w:bidiVisual/>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02"/>
        <w:gridCol w:w="1084"/>
        <w:gridCol w:w="1984"/>
        <w:gridCol w:w="1985"/>
      </w:tblGrid>
      <w:tr w:rsidR="00BB159B" w:rsidRPr="00FB755E" w14:paraId="44F812CF" w14:textId="77777777" w:rsidTr="00C056DC">
        <w:tc>
          <w:tcPr>
            <w:tcW w:w="1893" w:type="dxa"/>
            <w:shd w:val="clear" w:color="auto" w:fill="auto"/>
          </w:tcPr>
          <w:p w14:paraId="4CB23F70"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r w:rsidRPr="00FB755E">
              <w:rPr>
                <w:rFonts w:asciiTheme="majorBidi" w:eastAsia="Calibri" w:hAnsiTheme="majorBidi" w:cstheme="majorBidi"/>
                <w:b/>
                <w:bCs/>
                <w:sz w:val="20"/>
                <w:szCs w:val="20"/>
                <w:lang w:bidi="ar-EG"/>
              </w:rPr>
              <w:t>Assignment</w:t>
            </w:r>
          </w:p>
        </w:tc>
        <w:tc>
          <w:tcPr>
            <w:tcW w:w="1802" w:type="dxa"/>
            <w:shd w:val="clear" w:color="auto" w:fill="auto"/>
          </w:tcPr>
          <w:p w14:paraId="6D389C4D" w14:textId="77777777" w:rsidR="00BB159B" w:rsidRPr="00FB755E" w:rsidRDefault="00BB159B" w:rsidP="0092355D">
            <w:pPr>
              <w:bidi w:val="0"/>
              <w:spacing w:after="0" w:line="240" w:lineRule="auto"/>
              <w:jc w:val="center"/>
              <w:rPr>
                <w:rFonts w:asciiTheme="majorBidi" w:eastAsia="Calibri" w:hAnsiTheme="majorBidi" w:cstheme="majorBidi"/>
                <w:b/>
                <w:bCs/>
                <w:color w:val="000000"/>
                <w:sz w:val="20"/>
                <w:szCs w:val="20"/>
                <w:shd w:val="clear" w:color="auto" w:fill="F8F9FA"/>
              </w:rPr>
            </w:pPr>
            <w:r w:rsidRPr="00FB755E">
              <w:rPr>
                <w:rFonts w:asciiTheme="majorBidi" w:eastAsia="Calibri" w:hAnsiTheme="majorBidi" w:cstheme="majorBidi"/>
                <w:b/>
                <w:bCs/>
                <w:color w:val="000000"/>
                <w:sz w:val="20"/>
                <w:szCs w:val="20"/>
                <w:shd w:val="clear" w:color="auto" w:fill="F8F9FA"/>
              </w:rPr>
              <w:t>Ε</w:t>
            </w:r>
          </w:p>
          <w:p w14:paraId="2FD13667"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r w:rsidRPr="00FB755E">
              <w:rPr>
                <w:rFonts w:asciiTheme="majorBidi" w:eastAsia="Calibri" w:hAnsiTheme="majorBidi" w:cstheme="majorBidi"/>
                <w:b/>
                <w:bCs/>
                <w:sz w:val="20"/>
                <w:szCs w:val="20"/>
                <w:lang w:bidi="ar-EG"/>
              </w:rPr>
              <w:t>(dm</w:t>
            </w:r>
            <w:r w:rsidRPr="00FB755E">
              <w:rPr>
                <w:rFonts w:asciiTheme="majorBidi" w:eastAsia="Calibri" w:hAnsiTheme="majorBidi" w:cstheme="majorBidi"/>
                <w:b/>
                <w:bCs/>
                <w:sz w:val="20"/>
                <w:szCs w:val="20"/>
                <w:vertAlign w:val="superscript"/>
                <w:lang w:bidi="ar-EG"/>
              </w:rPr>
              <w:t>3</w:t>
            </w:r>
            <w:r w:rsidRPr="00FB755E">
              <w:rPr>
                <w:rFonts w:asciiTheme="majorBidi" w:eastAsia="Calibri" w:hAnsiTheme="majorBidi" w:cstheme="majorBidi"/>
                <w:b/>
                <w:bCs/>
                <w:sz w:val="20"/>
                <w:szCs w:val="20"/>
                <w:lang w:bidi="ar-EG"/>
              </w:rPr>
              <w:t xml:space="preserve"> mol</w:t>
            </w:r>
            <w:r w:rsidRPr="00FB755E">
              <w:rPr>
                <w:rFonts w:asciiTheme="majorBidi" w:eastAsia="Calibri" w:hAnsiTheme="majorBidi" w:cstheme="majorBidi"/>
                <w:b/>
                <w:bCs/>
                <w:sz w:val="20"/>
                <w:szCs w:val="20"/>
                <w:vertAlign w:val="superscript"/>
                <w:lang w:bidi="ar-EG"/>
              </w:rPr>
              <w:t>-1</w:t>
            </w:r>
            <w:r w:rsidRPr="00FB755E">
              <w:rPr>
                <w:rFonts w:asciiTheme="majorBidi" w:eastAsia="Calibri" w:hAnsiTheme="majorBidi" w:cstheme="majorBidi"/>
                <w:b/>
                <w:bCs/>
                <w:sz w:val="20"/>
                <w:szCs w:val="20"/>
                <w:lang w:bidi="ar-EG"/>
              </w:rPr>
              <w:t xml:space="preserve"> mm</w:t>
            </w:r>
            <w:r w:rsidRPr="00FB755E">
              <w:rPr>
                <w:rFonts w:asciiTheme="majorBidi" w:eastAsia="Calibri" w:hAnsiTheme="majorBidi" w:cstheme="majorBidi"/>
                <w:b/>
                <w:bCs/>
                <w:sz w:val="20"/>
                <w:szCs w:val="20"/>
                <w:vertAlign w:val="superscript"/>
                <w:lang w:bidi="ar-EG"/>
              </w:rPr>
              <w:t>-1</w:t>
            </w:r>
            <w:r w:rsidRPr="00FB755E">
              <w:rPr>
                <w:rFonts w:asciiTheme="majorBidi" w:eastAsia="Calibri" w:hAnsiTheme="majorBidi" w:cstheme="majorBidi"/>
                <w:b/>
                <w:bCs/>
                <w:sz w:val="20"/>
                <w:szCs w:val="20"/>
                <w:lang w:bidi="ar-EG"/>
              </w:rPr>
              <w:t>)</w:t>
            </w:r>
          </w:p>
        </w:tc>
        <w:tc>
          <w:tcPr>
            <w:tcW w:w="1084" w:type="dxa"/>
            <w:shd w:val="clear" w:color="auto" w:fill="auto"/>
          </w:tcPr>
          <w:p w14:paraId="0820CDC9"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vertAlign w:val="subscript"/>
                <w:lang w:bidi="ar-EG"/>
              </w:rPr>
            </w:pPr>
            <w:r w:rsidRPr="00FB755E">
              <w:rPr>
                <w:rFonts w:asciiTheme="majorBidi" w:eastAsia="Calibri" w:hAnsiTheme="majorBidi" w:cstheme="majorBidi"/>
                <w:b/>
                <w:bCs/>
                <w:color w:val="000000"/>
                <w:sz w:val="20"/>
                <w:szCs w:val="20"/>
                <w:shd w:val="clear" w:color="auto" w:fill="F8F9FA"/>
              </w:rPr>
              <w:t>λ </w:t>
            </w:r>
            <w:r w:rsidRPr="00FB755E">
              <w:rPr>
                <w:rFonts w:asciiTheme="majorBidi" w:eastAsia="Calibri" w:hAnsiTheme="majorBidi" w:cstheme="majorBidi"/>
                <w:b/>
                <w:bCs/>
                <w:sz w:val="20"/>
                <w:szCs w:val="20"/>
                <w:vertAlign w:val="subscript"/>
                <w:lang w:bidi="ar-EG"/>
              </w:rPr>
              <w:t>max</w:t>
            </w:r>
          </w:p>
          <w:p w14:paraId="6D834C9E"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rtl/>
                <w:lang w:bidi="ar-EG"/>
              </w:rPr>
            </w:pPr>
            <w:r w:rsidRPr="00FB755E">
              <w:rPr>
                <w:rFonts w:asciiTheme="majorBidi" w:eastAsia="Calibri" w:hAnsiTheme="majorBidi" w:cstheme="majorBidi"/>
                <w:b/>
                <w:bCs/>
                <w:sz w:val="20"/>
                <w:szCs w:val="20"/>
                <w:lang w:bidi="ar-EG"/>
              </w:rPr>
              <w:t>(nm)</w:t>
            </w:r>
          </w:p>
        </w:tc>
        <w:tc>
          <w:tcPr>
            <w:tcW w:w="1984" w:type="dxa"/>
          </w:tcPr>
          <w:p w14:paraId="611F36DE" w14:textId="77777777" w:rsidR="00BB159B" w:rsidRPr="00FB755E" w:rsidRDefault="00BB159B" w:rsidP="0092355D">
            <w:pPr>
              <w:tabs>
                <w:tab w:val="left" w:pos="180"/>
                <w:tab w:val="center" w:pos="1312"/>
                <w:tab w:val="left" w:pos="7211"/>
              </w:tabs>
              <w:bidi w:val="0"/>
              <w:spacing w:after="0" w:line="240" w:lineRule="auto"/>
              <w:jc w:val="center"/>
              <w:rPr>
                <w:rFonts w:asciiTheme="majorBidi" w:eastAsia="Calibri" w:hAnsiTheme="majorBidi" w:cstheme="majorBidi"/>
                <w:b/>
                <w:bCs/>
                <w:sz w:val="20"/>
                <w:szCs w:val="20"/>
                <w:lang w:bidi="ar-EG"/>
              </w:rPr>
            </w:pPr>
            <w:r w:rsidRPr="00FB755E">
              <w:rPr>
                <w:rFonts w:asciiTheme="majorBidi" w:eastAsia="Calibri" w:hAnsiTheme="majorBidi" w:cstheme="majorBidi"/>
                <w:b/>
                <w:bCs/>
                <w:sz w:val="20"/>
                <w:szCs w:val="20"/>
                <w:lang w:bidi="ar-EG"/>
              </w:rPr>
              <w:t>Color</w:t>
            </w:r>
          </w:p>
        </w:tc>
        <w:tc>
          <w:tcPr>
            <w:tcW w:w="1985" w:type="dxa"/>
            <w:shd w:val="clear" w:color="auto" w:fill="auto"/>
          </w:tcPr>
          <w:p w14:paraId="0588CB07"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r w:rsidRPr="00FB755E">
              <w:rPr>
                <w:rFonts w:asciiTheme="majorBidi" w:eastAsia="Calibri" w:hAnsiTheme="majorBidi" w:cstheme="majorBidi"/>
                <w:b/>
                <w:bCs/>
                <w:sz w:val="20"/>
                <w:szCs w:val="20"/>
                <w:lang w:bidi="ar-EG"/>
              </w:rPr>
              <w:t>Imine ligand</w:t>
            </w:r>
          </w:p>
          <w:p w14:paraId="6BE17FFE"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r w:rsidRPr="00FB755E">
              <w:rPr>
                <w:rFonts w:asciiTheme="majorBidi" w:eastAsia="Calibri" w:hAnsiTheme="majorBidi" w:cstheme="majorBidi"/>
                <w:b/>
                <w:bCs/>
                <w:sz w:val="20"/>
                <w:szCs w:val="20"/>
                <w:lang w:bidi="ar-EG"/>
              </w:rPr>
              <w:t>and its complexes</w:t>
            </w:r>
          </w:p>
        </w:tc>
      </w:tr>
      <w:tr w:rsidR="00BB159B" w:rsidRPr="00FB755E" w14:paraId="631183E1" w14:textId="77777777" w:rsidTr="00C056DC">
        <w:trPr>
          <w:trHeight w:val="688"/>
        </w:trPr>
        <w:tc>
          <w:tcPr>
            <w:tcW w:w="1893" w:type="dxa"/>
            <w:shd w:val="clear" w:color="auto" w:fill="auto"/>
          </w:tcPr>
          <w:p w14:paraId="7BF65973"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Microsoft YaHei" w:hAnsiTheme="majorBidi" w:cstheme="majorBidi"/>
                <w:sz w:val="20"/>
                <w:szCs w:val="20"/>
                <w:lang w:bidi="ar-EG"/>
              </w:rPr>
              <w:t>π</w:t>
            </w:r>
            <w:r w:rsidRPr="00FB755E">
              <w:rPr>
                <w:rFonts w:asciiTheme="majorBidi" w:eastAsia="Calibri" w:hAnsiTheme="majorBidi" w:cstheme="majorBidi"/>
                <w:sz w:val="20"/>
                <w:szCs w:val="20"/>
                <w:lang w:bidi="ar-EG"/>
              </w:rPr>
              <w:t>→π*</w:t>
            </w:r>
          </w:p>
          <w:p w14:paraId="34D29135"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Microsoft YaHei" w:hAnsiTheme="majorBidi" w:cstheme="majorBidi"/>
                <w:sz w:val="20"/>
                <w:szCs w:val="20"/>
                <w:lang w:bidi="ar-EG"/>
              </w:rPr>
              <w:t>π</w:t>
            </w:r>
            <w:r w:rsidRPr="00FB755E">
              <w:rPr>
                <w:rFonts w:asciiTheme="majorBidi" w:eastAsia="Calibri" w:hAnsiTheme="majorBidi" w:cstheme="majorBidi"/>
                <w:sz w:val="20"/>
                <w:szCs w:val="20"/>
                <w:lang w:bidi="ar-EG"/>
              </w:rPr>
              <w:t>→π*</w:t>
            </w:r>
          </w:p>
          <w:p w14:paraId="0D195E9F"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Microsoft YaHei" w:hAnsiTheme="majorBidi" w:cstheme="majorBidi"/>
                <w:sz w:val="20"/>
                <w:szCs w:val="20"/>
                <w:lang w:bidi="ar-EG"/>
              </w:rPr>
              <w:t>n</w:t>
            </w:r>
            <w:r w:rsidRPr="00FB755E">
              <w:rPr>
                <w:rFonts w:asciiTheme="majorBidi" w:eastAsia="Calibri" w:hAnsiTheme="majorBidi" w:cstheme="majorBidi"/>
                <w:sz w:val="20"/>
                <w:szCs w:val="20"/>
                <w:lang w:bidi="ar-EG"/>
              </w:rPr>
              <w:t>→π*</w:t>
            </w:r>
          </w:p>
          <w:p w14:paraId="214FAE5D"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Microsoft YaHei" w:hAnsiTheme="majorBidi" w:cstheme="majorBidi"/>
                <w:sz w:val="20"/>
                <w:szCs w:val="20"/>
                <w:lang w:bidi="ar-EG"/>
              </w:rPr>
              <w:t>n</w:t>
            </w:r>
            <w:r w:rsidRPr="00FB755E">
              <w:rPr>
                <w:rFonts w:asciiTheme="majorBidi" w:eastAsia="Calibri" w:hAnsiTheme="majorBidi" w:cstheme="majorBidi"/>
                <w:sz w:val="20"/>
                <w:szCs w:val="20"/>
                <w:lang w:bidi="ar-EG"/>
              </w:rPr>
              <w:t>→π*</w:t>
            </w:r>
          </w:p>
          <w:p w14:paraId="08E0ECE5"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proofErr w:type="spellStart"/>
            <w:r w:rsidRPr="00FB755E">
              <w:rPr>
                <w:rFonts w:asciiTheme="majorBidi" w:eastAsia="Calibri" w:hAnsiTheme="majorBidi" w:cstheme="majorBidi"/>
                <w:sz w:val="20"/>
                <w:szCs w:val="20"/>
                <w:lang w:bidi="ar-EG"/>
              </w:rPr>
              <w:t>Intraligand</w:t>
            </w:r>
            <w:proofErr w:type="spellEnd"/>
            <w:r w:rsidRPr="00FB755E">
              <w:rPr>
                <w:rFonts w:asciiTheme="majorBidi" w:eastAsia="Calibri" w:hAnsiTheme="majorBidi" w:cstheme="majorBidi"/>
                <w:sz w:val="20"/>
                <w:szCs w:val="20"/>
                <w:lang w:bidi="ar-EG"/>
              </w:rPr>
              <w:t xml:space="preserve"> band</w:t>
            </w:r>
          </w:p>
        </w:tc>
        <w:tc>
          <w:tcPr>
            <w:tcW w:w="1802" w:type="dxa"/>
            <w:shd w:val="clear" w:color="auto" w:fill="auto"/>
          </w:tcPr>
          <w:p w14:paraId="37ECCF21"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197</w:t>
            </w:r>
          </w:p>
          <w:p w14:paraId="12D2F8D6"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165</w:t>
            </w:r>
          </w:p>
          <w:p w14:paraId="42A0E709"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173</w:t>
            </w:r>
          </w:p>
          <w:p w14:paraId="31CC0E13"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170</w:t>
            </w:r>
          </w:p>
          <w:p w14:paraId="7C44C584"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171</w:t>
            </w:r>
          </w:p>
        </w:tc>
        <w:tc>
          <w:tcPr>
            <w:tcW w:w="1084" w:type="dxa"/>
            <w:shd w:val="clear" w:color="auto" w:fill="auto"/>
          </w:tcPr>
          <w:p w14:paraId="755A5841"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288</w:t>
            </w:r>
          </w:p>
          <w:p w14:paraId="25F8A6D5"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334</w:t>
            </w:r>
          </w:p>
          <w:p w14:paraId="4F24FE8A"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360</w:t>
            </w:r>
          </w:p>
          <w:p w14:paraId="5945C0B5"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386</w:t>
            </w:r>
          </w:p>
          <w:p w14:paraId="63FED205"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396</w:t>
            </w:r>
          </w:p>
        </w:tc>
        <w:tc>
          <w:tcPr>
            <w:tcW w:w="1984" w:type="dxa"/>
          </w:tcPr>
          <w:p w14:paraId="41CBE3BB" w14:textId="77777777" w:rsidR="00C056DC" w:rsidRPr="00FB755E" w:rsidRDefault="00C056DC" w:rsidP="0092355D">
            <w:pPr>
              <w:bidi w:val="0"/>
              <w:spacing w:line="240" w:lineRule="auto"/>
              <w:jc w:val="center"/>
              <w:rPr>
                <w:rFonts w:asciiTheme="majorBidi" w:hAnsiTheme="majorBidi" w:cstheme="majorBidi"/>
                <w:sz w:val="20"/>
                <w:szCs w:val="20"/>
              </w:rPr>
            </w:pPr>
          </w:p>
          <w:p w14:paraId="45EC5593" w14:textId="77777777" w:rsidR="00BB159B" w:rsidRPr="00FB755E" w:rsidRDefault="00BB159B" w:rsidP="0092355D">
            <w:pPr>
              <w:bidi w:val="0"/>
              <w:spacing w:line="240" w:lineRule="auto"/>
              <w:jc w:val="center"/>
              <w:rPr>
                <w:rFonts w:asciiTheme="majorBidi" w:hAnsiTheme="majorBidi" w:cstheme="majorBidi"/>
                <w:sz w:val="20"/>
                <w:szCs w:val="20"/>
              </w:rPr>
            </w:pPr>
            <w:r w:rsidRPr="00FB755E">
              <w:rPr>
                <w:rFonts w:asciiTheme="majorBidi" w:hAnsiTheme="majorBidi" w:cstheme="majorBidi"/>
                <w:sz w:val="20"/>
                <w:szCs w:val="20"/>
              </w:rPr>
              <w:t>deep orange</w:t>
            </w:r>
          </w:p>
        </w:tc>
        <w:tc>
          <w:tcPr>
            <w:tcW w:w="1985" w:type="dxa"/>
            <w:shd w:val="clear" w:color="auto" w:fill="auto"/>
          </w:tcPr>
          <w:p w14:paraId="169BBDAC"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6FC83E15" w14:textId="77777777" w:rsidR="00C056DC" w:rsidRPr="00FB755E" w:rsidRDefault="00C056DC" w:rsidP="0092355D">
            <w:pPr>
              <w:bidi w:val="0"/>
              <w:spacing w:after="0" w:line="240" w:lineRule="auto"/>
              <w:jc w:val="center"/>
              <w:rPr>
                <w:rFonts w:asciiTheme="majorBidi" w:eastAsia="Calibri" w:hAnsiTheme="majorBidi" w:cstheme="majorBidi"/>
                <w:b/>
                <w:bCs/>
                <w:sz w:val="20"/>
                <w:szCs w:val="20"/>
                <w:lang w:bidi="ar-EG"/>
              </w:rPr>
            </w:pPr>
          </w:p>
          <w:p w14:paraId="70029A38"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r w:rsidRPr="00FB755E">
              <w:rPr>
                <w:rFonts w:asciiTheme="majorBidi" w:eastAsia="Calibri" w:hAnsiTheme="majorBidi" w:cstheme="majorBidi"/>
                <w:b/>
                <w:bCs/>
                <w:sz w:val="20"/>
                <w:szCs w:val="20"/>
                <w:lang w:bidi="ar-EG"/>
              </w:rPr>
              <w:t>H</w:t>
            </w:r>
            <w:r w:rsidRPr="00FB755E">
              <w:rPr>
                <w:rFonts w:asciiTheme="majorBidi" w:eastAsia="Calibri" w:hAnsiTheme="majorBidi" w:cstheme="majorBidi"/>
                <w:b/>
                <w:bCs/>
                <w:sz w:val="20"/>
                <w:szCs w:val="20"/>
                <w:vertAlign w:val="subscript"/>
                <w:lang w:bidi="ar-EG"/>
              </w:rPr>
              <w:t>2</w:t>
            </w:r>
            <w:r w:rsidRPr="00FB755E">
              <w:rPr>
                <w:rFonts w:asciiTheme="majorBidi" w:eastAsia="Calibri" w:hAnsiTheme="majorBidi" w:cstheme="majorBidi"/>
                <w:b/>
                <w:bCs/>
                <w:sz w:val="20"/>
                <w:szCs w:val="20"/>
                <w:lang w:bidi="ar-EG"/>
              </w:rPr>
              <w:t>L</w:t>
            </w:r>
          </w:p>
          <w:p w14:paraId="2EE35A72" w14:textId="77777777" w:rsidR="00BB159B" w:rsidRPr="00FB755E" w:rsidRDefault="00BB159B" w:rsidP="0092355D">
            <w:pPr>
              <w:bidi w:val="0"/>
              <w:spacing w:after="0" w:line="240" w:lineRule="auto"/>
              <w:rPr>
                <w:rFonts w:asciiTheme="majorBidi" w:eastAsia="Calibri" w:hAnsiTheme="majorBidi" w:cstheme="majorBidi"/>
                <w:b/>
                <w:bCs/>
                <w:sz w:val="20"/>
                <w:szCs w:val="20"/>
                <w:lang w:bidi="ar-EG"/>
              </w:rPr>
            </w:pPr>
          </w:p>
        </w:tc>
      </w:tr>
      <w:tr w:rsidR="00BB159B" w:rsidRPr="00FB755E" w14:paraId="7F20504F" w14:textId="77777777" w:rsidTr="00C056DC">
        <w:trPr>
          <w:trHeight w:val="938"/>
        </w:trPr>
        <w:tc>
          <w:tcPr>
            <w:tcW w:w="1893" w:type="dxa"/>
            <w:tcBorders>
              <w:top w:val="single" w:sz="4" w:space="0" w:color="auto"/>
              <w:left w:val="single" w:sz="4" w:space="0" w:color="auto"/>
              <w:bottom w:val="single" w:sz="4" w:space="0" w:color="auto"/>
              <w:right w:val="single" w:sz="4" w:space="0" w:color="auto"/>
            </w:tcBorders>
            <w:shd w:val="clear" w:color="auto" w:fill="auto"/>
          </w:tcPr>
          <w:p w14:paraId="31FD3EFB"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Microsoft YaHei" w:hAnsiTheme="majorBidi" w:cstheme="majorBidi"/>
                <w:sz w:val="20"/>
                <w:szCs w:val="20"/>
                <w:lang w:bidi="ar-EG"/>
              </w:rPr>
              <w:t>π</w:t>
            </w:r>
            <w:r w:rsidRPr="00FB755E">
              <w:rPr>
                <w:rFonts w:asciiTheme="majorBidi" w:eastAsia="Calibri" w:hAnsiTheme="majorBidi" w:cstheme="majorBidi"/>
                <w:sz w:val="20"/>
                <w:szCs w:val="20"/>
                <w:lang w:bidi="ar-EG"/>
              </w:rPr>
              <w:t>→π*</w:t>
            </w:r>
          </w:p>
          <w:p w14:paraId="5B6600C5"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Microsoft YaHei" w:hAnsiTheme="majorBidi" w:cstheme="majorBidi"/>
                <w:sz w:val="20"/>
                <w:szCs w:val="20"/>
                <w:lang w:bidi="ar-EG"/>
              </w:rPr>
              <w:t>π</w:t>
            </w:r>
            <w:r w:rsidRPr="00FB755E">
              <w:rPr>
                <w:rFonts w:asciiTheme="majorBidi" w:eastAsia="Calibri" w:hAnsiTheme="majorBidi" w:cstheme="majorBidi"/>
                <w:sz w:val="20"/>
                <w:szCs w:val="20"/>
                <w:lang w:bidi="ar-EG"/>
              </w:rPr>
              <w:t>→π*</w:t>
            </w:r>
          </w:p>
          <w:p w14:paraId="73385A62"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Microsoft YaHei" w:hAnsiTheme="majorBidi" w:cstheme="majorBidi"/>
                <w:sz w:val="20"/>
                <w:szCs w:val="20"/>
                <w:lang w:bidi="ar-EG"/>
              </w:rPr>
              <w:t>n</w:t>
            </w:r>
            <w:r w:rsidRPr="00FB755E">
              <w:rPr>
                <w:rFonts w:asciiTheme="majorBidi" w:eastAsia="Calibri" w:hAnsiTheme="majorBidi" w:cstheme="majorBidi"/>
                <w:sz w:val="20"/>
                <w:szCs w:val="20"/>
                <w:lang w:bidi="ar-EG"/>
              </w:rPr>
              <w:t>→π*</w:t>
            </w:r>
          </w:p>
          <w:p w14:paraId="53F0531E"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Microsoft YaHei" w:hAnsiTheme="majorBidi" w:cstheme="majorBidi"/>
                <w:sz w:val="20"/>
                <w:szCs w:val="20"/>
                <w:lang w:bidi="ar-EG"/>
              </w:rPr>
              <w:t>n</w:t>
            </w:r>
            <w:r w:rsidRPr="00FB755E">
              <w:rPr>
                <w:rFonts w:asciiTheme="majorBidi" w:eastAsia="Calibri" w:hAnsiTheme="majorBidi" w:cstheme="majorBidi"/>
                <w:sz w:val="20"/>
                <w:szCs w:val="20"/>
                <w:lang w:bidi="ar-EG"/>
              </w:rPr>
              <w:t>→π*</w:t>
            </w:r>
          </w:p>
          <w:p w14:paraId="45B186EE" w14:textId="77777777" w:rsidR="00BB159B" w:rsidRPr="00FB755E" w:rsidRDefault="00BB159B" w:rsidP="0092355D">
            <w:pPr>
              <w:bidi w:val="0"/>
              <w:spacing w:after="0" w:line="240" w:lineRule="auto"/>
              <w:jc w:val="center"/>
              <w:rPr>
                <w:rFonts w:asciiTheme="majorBidi" w:eastAsia="Microsoft YaHei" w:hAnsiTheme="majorBidi" w:cstheme="majorBidi"/>
                <w:sz w:val="20"/>
                <w:szCs w:val="20"/>
                <w:rtl/>
                <w:lang w:bidi="ar-EG"/>
              </w:rPr>
            </w:pPr>
            <w:proofErr w:type="spellStart"/>
            <w:r w:rsidRPr="00FB755E">
              <w:rPr>
                <w:rFonts w:asciiTheme="majorBidi" w:eastAsia="Calibri" w:hAnsiTheme="majorBidi" w:cstheme="majorBidi"/>
                <w:sz w:val="20"/>
                <w:szCs w:val="20"/>
                <w:lang w:bidi="ar-EG"/>
              </w:rPr>
              <w:t>Intraligand</w:t>
            </w:r>
            <w:proofErr w:type="spellEnd"/>
            <w:r w:rsidRPr="00FB755E">
              <w:rPr>
                <w:rFonts w:asciiTheme="majorBidi" w:eastAsia="Calibri" w:hAnsiTheme="majorBidi" w:cstheme="majorBidi"/>
                <w:sz w:val="20"/>
                <w:szCs w:val="20"/>
                <w:lang w:bidi="ar-EG"/>
              </w:rPr>
              <w:t xml:space="preserve"> band</w:t>
            </w:r>
            <w:r w:rsidRPr="00FB755E">
              <w:rPr>
                <w:rFonts w:asciiTheme="majorBidi" w:eastAsia="Microsoft YaHei" w:hAnsiTheme="majorBidi" w:cstheme="majorBidi"/>
                <w:sz w:val="20"/>
                <w:szCs w:val="20"/>
                <w:lang w:bidi="ar-EG"/>
              </w:rPr>
              <w:t xml:space="preserve"> LMCT band</w:t>
            </w:r>
          </w:p>
        </w:tc>
        <w:tc>
          <w:tcPr>
            <w:tcW w:w="1802" w:type="dxa"/>
            <w:tcBorders>
              <w:top w:val="single" w:sz="4" w:space="0" w:color="auto"/>
              <w:left w:val="single" w:sz="4" w:space="0" w:color="auto"/>
              <w:bottom w:val="single" w:sz="4" w:space="0" w:color="auto"/>
              <w:right w:val="single" w:sz="4" w:space="0" w:color="auto"/>
            </w:tcBorders>
            <w:shd w:val="clear" w:color="auto" w:fill="auto"/>
          </w:tcPr>
          <w:p w14:paraId="46923AEB"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192</w:t>
            </w:r>
          </w:p>
          <w:p w14:paraId="72EB16C5"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159</w:t>
            </w:r>
          </w:p>
          <w:p w14:paraId="3FD575C2"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166</w:t>
            </w:r>
          </w:p>
          <w:p w14:paraId="7B13666B"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164</w:t>
            </w:r>
          </w:p>
          <w:p w14:paraId="324D19FF"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165</w:t>
            </w:r>
          </w:p>
          <w:p w14:paraId="52EB20AE"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170</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21519345"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288</w:t>
            </w:r>
          </w:p>
          <w:p w14:paraId="518B92A9"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334</w:t>
            </w:r>
          </w:p>
          <w:p w14:paraId="72863A01"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360</w:t>
            </w:r>
          </w:p>
          <w:p w14:paraId="226C25B0"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387</w:t>
            </w:r>
          </w:p>
          <w:p w14:paraId="29EE8504"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397</w:t>
            </w:r>
          </w:p>
          <w:p w14:paraId="3E71A725"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418</w:t>
            </w:r>
          </w:p>
        </w:tc>
        <w:tc>
          <w:tcPr>
            <w:tcW w:w="1984" w:type="dxa"/>
            <w:tcBorders>
              <w:top w:val="single" w:sz="4" w:space="0" w:color="auto"/>
              <w:left w:val="single" w:sz="4" w:space="0" w:color="auto"/>
              <w:bottom w:val="single" w:sz="4" w:space="0" w:color="auto"/>
              <w:right w:val="single" w:sz="4" w:space="0" w:color="auto"/>
            </w:tcBorders>
          </w:tcPr>
          <w:p w14:paraId="2926153A" w14:textId="77777777" w:rsidR="00BB159B" w:rsidRPr="00FB755E" w:rsidRDefault="00BB159B" w:rsidP="0092355D">
            <w:pPr>
              <w:bidi w:val="0"/>
              <w:spacing w:line="240" w:lineRule="auto"/>
              <w:jc w:val="center"/>
              <w:rPr>
                <w:rFonts w:asciiTheme="majorBidi" w:hAnsiTheme="majorBidi" w:cstheme="majorBidi"/>
                <w:sz w:val="20"/>
                <w:szCs w:val="20"/>
              </w:rPr>
            </w:pPr>
          </w:p>
          <w:p w14:paraId="3509234B" w14:textId="77777777" w:rsidR="00C056DC" w:rsidRPr="00FB755E" w:rsidRDefault="00C056DC" w:rsidP="0092355D">
            <w:pPr>
              <w:bidi w:val="0"/>
              <w:spacing w:line="240" w:lineRule="auto"/>
              <w:jc w:val="center"/>
              <w:rPr>
                <w:rFonts w:asciiTheme="majorBidi" w:hAnsiTheme="majorBidi" w:cstheme="majorBidi"/>
                <w:sz w:val="20"/>
                <w:szCs w:val="20"/>
              </w:rPr>
            </w:pPr>
          </w:p>
          <w:p w14:paraId="3A9BCA31" w14:textId="77777777" w:rsidR="00BB159B" w:rsidRPr="00FB755E" w:rsidRDefault="00BB159B" w:rsidP="0092355D">
            <w:pPr>
              <w:bidi w:val="0"/>
              <w:spacing w:line="240" w:lineRule="auto"/>
              <w:jc w:val="center"/>
              <w:rPr>
                <w:rFonts w:asciiTheme="majorBidi" w:hAnsiTheme="majorBidi" w:cstheme="majorBidi"/>
                <w:sz w:val="20"/>
                <w:szCs w:val="20"/>
              </w:rPr>
            </w:pPr>
            <w:r w:rsidRPr="00FB755E">
              <w:rPr>
                <w:rFonts w:asciiTheme="majorBidi" w:hAnsiTheme="majorBidi" w:cstheme="majorBidi"/>
                <w:sz w:val="20"/>
                <w:szCs w:val="20"/>
              </w:rPr>
              <w:t>Dark green</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A87A65"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2B6C17D6"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6CDB277C"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2E86A979"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rtl/>
                <w:lang w:bidi="ar-EG"/>
              </w:rPr>
            </w:pPr>
            <w:proofErr w:type="spellStart"/>
            <w:r w:rsidRPr="00FB755E">
              <w:rPr>
                <w:rFonts w:asciiTheme="majorBidi" w:eastAsia="Calibri" w:hAnsiTheme="majorBidi" w:cstheme="majorBidi"/>
                <w:b/>
                <w:bCs/>
                <w:sz w:val="20"/>
                <w:szCs w:val="20"/>
                <w:lang w:bidi="ar-EG"/>
              </w:rPr>
              <w:t>ZrOL</w:t>
            </w:r>
            <w:proofErr w:type="spellEnd"/>
          </w:p>
        </w:tc>
      </w:tr>
      <w:tr w:rsidR="00BB159B" w:rsidRPr="00FB755E" w14:paraId="476619F8" w14:textId="77777777" w:rsidTr="00C056DC">
        <w:trPr>
          <w:trHeight w:val="1193"/>
        </w:trPr>
        <w:tc>
          <w:tcPr>
            <w:tcW w:w="1893" w:type="dxa"/>
            <w:shd w:val="clear" w:color="auto" w:fill="auto"/>
          </w:tcPr>
          <w:p w14:paraId="15B5E03C"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Microsoft YaHei" w:hAnsiTheme="majorBidi" w:cstheme="majorBidi"/>
                <w:sz w:val="20"/>
                <w:szCs w:val="20"/>
                <w:lang w:bidi="ar-EG"/>
              </w:rPr>
              <w:t>π</w:t>
            </w:r>
            <w:r w:rsidRPr="00FB755E">
              <w:rPr>
                <w:rFonts w:asciiTheme="majorBidi" w:eastAsia="Calibri" w:hAnsiTheme="majorBidi" w:cstheme="majorBidi"/>
                <w:sz w:val="20"/>
                <w:szCs w:val="20"/>
                <w:lang w:bidi="ar-EG"/>
              </w:rPr>
              <w:t>→π*</w:t>
            </w:r>
          </w:p>
          <w:p w14:paraId="7D68293F"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Microsoft YaHei" w:hAnsiTheme="majorBidi" w:cstheme="majorBidi"/>
                <w:sz w:val="20"/>
                <w:szCs w:val="20"/>
                <w:lang w:bidi="ar-EG"/>
              </w:rPr>
              <w:t>π</w:t>
            </w:r>
            <w:r w:rsidRPr="00FB755E">
              <w:rPr>
                <w:rFonts w:asciiTheme="majorBidi" w:eastAsia="Calibri" w:hAnsiTheme="majorBidi" w:cstheme="majorBidi"/>
                <w:sz w:val="20"/>
                <w:szCs w:val="20"/>
                <w:lang w:bidi="ar-EG"/>
              </w:rPr>
              <w:t>→π*</w:t>
            </w:r>
          </w:p>
          <w:p w14:paraId="200352B8"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Microsoft YaHei" w:hAnsiTheme="majorBidi" w:cstheme="majorBidi"/>
                <w:sz w:val="20"/>
                <w:szCs w:val="20"/>
                <w:lang w:bidi="ar-EG"/>
              </w:rPr>
              <w:t>n</w:t>
            </w:r>
            <w:r w:rsidRPr="00FB755E">
              <w:rPr>
                <w:rFonts w:asciiTheme="majorBidi" w:eastAsia="Calibri" w:hAnsiTheme="majorBidi" w:cstheme="majorBidi"/>
                <w:sz w:val="20"/>
                <w:szCs w:val="20"/>
                <w:lang w:bidi="ar-EG"/>
              </w:rPr>
              <w:t>→π*</w:t>
            </w:r>
          </w:p>
          <w:p w14:paraId="3A8927FF"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Microsoft YaHei" w:hAnsiTheme="majorBidi" w:cstheme="majorBidi"/>
                <w:sz w:val="20"/>
                <w:szCs w:val="20"/>
                <w:lang w:bidi="ar-EG"/>
              </w:rPr>
              <w:t>n</w:t>
            </w:r>
            <w:r w:rsidRPr="00FB755E">
              <w:rPr>
                <w:rFonts w:asciiTheme="majorBidi" w:eastAsia="Calibri" w:hAnsiTheme="majorBidi" w:cstheme="majorBidi"/>
                <w:sz w:val="20"/>
                <w:szCs w:val="20"/>
                <w:lang w:bidi="ar-EG"/>
              </w:rPr>
              <w:t>→π*</w:t>
            </w:r>
          </w:p>
          <w:p w14:paraId="3AD04298"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proofErr w:type="spellStart"/>
            <w:r w:rsidRPr="00FB755E">
              <w:rPr>
                <w:rFonts w:asciiTheme="majorBidi" w:eastAsia="Calibri" w:hAnsiTheme="majorBidi" w:cstheme="majorBidi"/>
                <w:sz w:val="20"/>
                <w:szCs w:val="20"/>
                <w:lang w:bidi="ar-EG"/>
              </w:rPr>
              <w:t>Intraligand</w:t>
            </w:r>
            <w:proofErr w:type="spellEnd"/>
            <w:r w:rsidRPr="00FB755E">
              <w:rPr>
                <w:rFonts w:asciiTheme="majorBidi" w:eastAsia="Calibri" w:hAnsiTheme="majorBidi" w:cstheme="majorBidi"/>
                <w:sz w:val="20"/>
                <w:szCs w:val="20"/>
                <w:lang w:bidi="ar-EG"/>
              </w:rPr>
              <w:t xml:space="preserve"> band</w:t>
            </w:r>
          </w:p>
          <w:p w14:paraId="62979CB4"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proofErr w:type="spellStart"/>
            <w:r w:rsidRPr="00FB755E">
              <w:rPr>
                <w:rFonts w:asciiTheme="majorBidi" w:eastAsia="Calibri" w:hAnsiTheme="majorBidi" w:cstheme="majorBidi"/>
                <w:sz w:val="20"/>
                <w:szCs w:val="20"/>
                <w:lang w:bidi="ar-EG"/>
              </w:rPr>
              <w:t>Intraligand</w:t>
            </w:r>
            <w:proofErr w:type="spellEnd"/>
            <w:r w:rsidRPr="00FB755E">
              <w:rPr>
                <w:rFonts w:asciiTheme="majorBidi" w:eastAsia="Calibri" w:hAnsiTheme="majorBidi" w:cstheme="majorBidi"/>
                <w:sz w:val="20"/>
                <w:szCs w:val="20"/>
                <w:lang w:bidi="ar-EG"/>
              </w:rPr>
              <w:t xml:space="preserve"> band</w:t>
            </w:r>
            <w:r w:rsidRPr="00FB755E">
              <w:rPr>
                <w:rFonts w:asciiTheme="majorBidi" w:eastAsia="Microsoft YaHei" w:hAnsiTheme="majorBidi" w:cstheme="majorBidi"/>
                <w:sz w:val="20"/>
                <w:szCs w:val="20"/>
                <w:lang w:bidi="ar-EG"/>
              </w:rPr>
              <w:t xml:space="preserve"> LMCT band</w:t>
            </w:r>
            <w:r w:rsidRPr="00FB755E">
              <w:rPr>
                <w:rFonts w:asciiTheme="majorBidi" w:eastAsia="Calibri" w:hAnsiTheme="majorBidi" w:cstheme="majorBidi"/>
                <w:sz w:val="20"/>
                <w:szCs w:val="20"/>
                <w:lang w:bidi="ar-EG"/>
              </w:rPr>
              <w:t xml:space="preserve"> </w:t>
            </w:r>
          </w:p>
          <w:p w14:paraId="6D639D46"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d-d band</w:t>
            </w:r>
          </w:p>
        </w:tc>
        <w:tc>
          <w:tcPr>
            <w:tcW w:w="1802" w:type="dxa"/>
            <w:shd w:val="clear" w:color="auto" w:fill="auto"/>
          </w:tcPr>
          <w:p w14:paraId="2195783F"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182</w:t>
            </w:r>
          </w:p>
          <w:p w14:paraId="7E32DF6D"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149</w:t>
            </w:r>
          </w:p>
          <w:p w14:paraId="00B250F0"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157</w:t>
            </w:r>
          </w:p>
          <w:p w14:paraId="53D7AFDF"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158</w:t>
            </w:r>
          </w:p>
          <w:p w14:paraId="1482F00F"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158</w:t>
            </w:r>
          </w:p>
          <w:p w14:paraId="7E40198E"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168</w:t>
            </w:r>
          </w:p>
          <w:p w14:paraId="7C215FEF"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167</w:t>
            </w:r>
          </w:p>
          <w:p w14:paraId="276A3DB3"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182</w:t>
            </w:r>
          </w:p>
        </w:tc>
        <w:tc>
          <w:tcPr>
            <w:tcW w:w="1084" w:type="dxa"/>
            <w:shd w:val="clear" w:color="auto" w:fill="auto"/>
          </w:tcPr>
          <w:p w14:paraId="31CDC8D4"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289</w:t>
            </w:r>
          </w:p>
          <w:p w14:paraId="3E9E4DD3"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335</w:t>
            </w:r>
          </w:p>
          <w:p w14:paraId="5A1C6534"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360</w:t>
            </w:r>
          </w:p>
          <w:p w14:paraId="0E6355A8"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387</w:t>
            </w:r>
          </w:p>
          <w:p w14:paraId="13D9D8BD"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397</w:t>
            </w:r>
          </w:p>
          <w:p w14:paraId="275C81CF"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431</w:t>
            </w:r>
          </w:p>
          <w:p w14:paraId="22ECB00D"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451</w:t>
            </w:r>
          </w:p>
          <w:p w14:paraId="6D2AB1FF"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481</w:t>
            </w:r>
          </w:p>
        </w:tc>
        <w:tc>
          <w:tcPr>
            <w:tcW w:w="1984" w:type="dxa"/>
          </w:tcPr>
          <w:p w14:paraId="19FB6439" w14:textId="77777777" w:rsidR="00BB159B" w:rsidRPr="00FB755E" w:rsidRDefault="00BB159B" w:rsidP="0092355D">
            <w:pPr>
              <w:bidi w:val="0"/>
              <w:spacing w:line="240" w:lineRule="auto"/>
              <w:jc w:val="center"/>
              <w:rPr>
                <w:rFonts w:asciiTheme="majorBidi" w:hAnsiTheme="majorBidi" w:cstheme="majorBidi"/>
                <w:sz w:val="20"/>
                <w:szCs w:val="20"/>
              </w:rPr>
            </w:pPr>
          </w:p>
          <w:p w14:paraId="5C40976D" w14:textId="77777777" w:rsidR="00BB159B" w:rsidRPr="00FB755E" w:rsidRDefault="00BB159B" w:rsidP="0092355D">
            <w:pPr>
              <w:bidi w:val="0"/>
              <w:spacing w:line="240" w:lineRule="auto"/>
              <w:jc w:val="center"/>
              <w:rPr>
                <w:rFonts w:asciiTheme="majorBidi" w:hAnsiTheme="majorBidi" w:cstheme="majorBidi"/>
                <w:sz w:val="20"/>
                <w:szCs w:val="20"/>
              </w:rPr>
            </w:pPr>
            <w:r w:rsidRPr="00FB755E">
              <w:rPr>
                <w:rFonts w:asciiTheme="majorBidi" w:hAnsiTheme="majorBidi" w:cstheme="majorBidi"/>
                <w:sz w:val="20"/>
                <w:szCs w:val="20"/>
              </w:rPr>
              <w:t>brown</w:t>
            </w:r>
          </w:p>
        </w:tc>
        <w:tc>
          <w:tcPr>
            <w:tcW w:w="1985" w:type="dxa"/>
            <w:shd w:val="clear" w:color="auto" w:fill="auto"/>
          </w:tcPr>
          <w:p w14:paraId="34FE1DB2"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13C5FB20"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2D3FBCB7"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013773E7"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rtl/>
                <w:lang w:bidi="ar-EG"/>
              </w:rPr>
            </w:pPr>
            <w:r w:rsidRPr="00FB755E">
              <w:rPr>
                <w:rFonts w:asciiTheme="majorBidi" w:eastAsia="Calibri" w:hAnsiTheme="majorBidi" w:cstheme="majorBidi"/>
                <w:b/>
                <w:bCs/>
                <w:sz w:val="20"/>
                <w:szCs w:val="20"/>
                <w:lang w:bidi="ar-EG"/>
              </w:rPr>
              <w:t>VOL</w:t>
            </w:r>
          </w:p>
        </w:tc>
      </w:tr>
      <w:tr w:rsidR="00BB159B" w:rsidRPr="00FB755E" w14:paraId="38581C03" w14:textId="77777777" w:rsidTr="00C056DC">
        <w:tc>
          <w:tcPr>
            <w:tcW w:w="1893" w:type="dxa"/>
            <w:shd w:val="clear" w:color="auto" w:fill="auto"/>
          </w:tcPr>
          <w:p w14:paraId="32FF09A6"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Microsoft YaHei" w:hAnsiTheme="majorBidi" w:cstheme="majorBidi"/>
                <w:sz w:val="20"/>
                <w:szCs w:val="20"/>
                <w:lang w:bidi="ar-EG"/>
              </w:rPr>
              <w:t>π</w:t>
            </w:r>
            <w:r w:rsidRPr="00FB755E">
              <w:rPr>
                <w:rFonts w:asciiTheme="majorBidi" w:eastAsia="Calibri" w:hAnsiTheme="majorBidi" w:cstheme="majorBidi"/>
                <w:sz w:val="20"/>
                <w:szCs w:val="20"/>
                <w:lang w:bidi="ar-EG"/>
              </w:rPr>
              <w:t>→π*</w:t>
            </w:r>
          </w:p>
          <w:p w14:paraId="7D220057"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Microsoft YaHei" w:hAnsiTheme="majorBidi" w:cstheme="majorBidi"/>
                <w:sz w:val="20"/>
                <w:szCs w:val="20"/>
                <w:lang w:bidi="ar-EG"/>
              </w:rPr>
              <w:t>π</w:t>
            </w:r>
            <w:r w:rsidRPr="00FB755E">
              <w:rPr>
                <w:rFonts w:asciiTheme="majorBidi" w:eastAsia="Calibri" w:hAnsiTheme="majorBidi" w:cstheme="majorBidi"/>
                <w:sz w:val="20"/>
                <w:szCs w:val="20"/>
                <w:lang w:bidi="ar-EG"/>
              </w:rPr>
              <w:t>→π*</w:t>
            </w:r>
          </w:p>
          <w:p w14:paraId="1C73FE0C"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Microsoft YaHei" w:hAnsiTheme="majorBidi" w:cstheme="majorBidi"/>
                <w:sz w:val="20"/>
                <w:szCs w:val="20"/>
                <w:lang w:bidi="ar-EG"/>
              </w:rPr>
              <w:t>n</w:t>
            </w:r>
            <w:r w:rsidRPr="00FB755E">
              <w:rPr>
                <w:rFonts w:asciiTheme="majorBidi" w:eastAsia="Calibri" w:hAnsiTheme="majorBidi" w:cstheme="majorBidi"/>
                <w:sz w:val="20"/>
                <w:szCs w:val="20"/>
                <w:lang w:bidi="ar-EG"/>
              </w:rPr>
              <w:t>→π*</w:t>
            </w:r>
          </w:p>
          <w:p w14:paraId="28E5D054"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Microsoft YaHei" w:hAnsiTheme="majorBidi" w:cstheme="majorBidi"/>
                <w:sz w:val="20"/>
                <w:szCs w:val="20"/>
                <w:lang w:bidi="ar-EG"/>
              </w:rPr>
              <w:t>n</w:t>
            </w:r>
            <w:r w:rsidRPr="00FB755E">
              <w:rPr>
                <w:rFonts w:asciiTheme="majorBidi" w:eastAsia="Calibri" w:hAnsiTheme="majorBidi" w:cstheme="majorBidi"/>
                <w:sz w:val="20"/>
                <w:szCs w:val="20"/>
                <w:lang w:bidi="ar-EG"/>
              </w:rPr>
              <w:t>→π*</w:t>
            </w:r>
          </w:p>
          <w:p w14:paraId="1375E250"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proofErr w:type="spellStart"/>
            <w:r w:rsidRPr="00FB755E">
              <w:rPr>
                <w:rFonts w:asciiTheme="majorBidi" w:eastAsia="Calibri" w:hAnsiTheme="majorBidi" w:cstheme="majorBidi"/>
                <w:sz w:val="20"/>
                <w:szCs w:val="20"/>
                <w:lang w:bidi="ar-EG"/>
              </w:rPr>
              <w:t>Intraligand</w:t>
            </w:r>
            <w:proofErr w:type="spellEnd"/>
            <w:r w:rsidRPr="00FB755E">
              <w:rPr>
                <w:rFonts w:asciiTheme="majorBidi" w:eastAsia="Calibri" w:hAnsiTheme="majorBidi" w:cstheme="majorBidi"/>
                <w:sz w:val="20"/>
                <w:szCs w:val="20"/>
                <w:lang w:bidi="ar-EG"/>
              </w:rPr>
              <w:t xml:space="preserve"> band</w:t>
            </w:r>
          </w:p>
          <w:p w14:paraId="2C77C897" w14:textId="77777777" w:rsidR="00BB159B" w:rsidRPr="00FB755E" w:rsidRDefault="00BB159B" w:rsidP="0092355D">
            <w:pPr>
              <w:bidi w:val="0"/>
              <w:spacing w:after="0" w:line="240" w:lineRule="auto"/>
              <w:jc w:val="center"/>
              <w:rPr>
                <w:rFonts w:asciiTheme="majorBidi" w:eastAsia="Microsoft YaHei" w:hAnsiTheme="majorBidi" w:cstheme="majorBidi"/>
                <w:sz w:val="20"/>
                <w:szCs w:val="20"/>
                <w:rtl/>
                <w:lang w:bidi="ar-EG"/>
              </w:rPr>
            </w:pPr>
            <w:proofErr w:type="spellStart"/>
            <w:r w:rsidRPr="00FB755E">
              <w:rPr>
                <w:rFonts w:asciiTheme="majorBidi" w:eastAsia="Calibri" w:hAnsiTheme="majorBidi" w:cstheme="majorBidi"/>
                <w:sz w:val="20"/>
                <w:szCs w:val="20"/>
                <w:lang w:bidi="ar-EG"/>
              </w:rPr>
              <w:t>Intraligand</w:t>
            </w:r>
            <w:proofErr w:type="spellEnd"/>
            <w:r w:rsidRPr="00FB755E">
              <w:rPr>
                <w:rFonts w:asciiTheme="majorBidi" w:eastAsia="Calibri" w:hAnsiTheme="majorBidi" w:cstheme="majorBidi"/>
                <w:sz w:val="20"/>
                <w:szCs w:val="20"/>
                <w:lang w:bidi="ar-EG"/>
              </w:rPr>
              <w:t xml:space="preserve"> band</w:t>
            </w:r>
            <w:r w:rsidRPr="00FB755E">
              <w:rPr>
                <w:rFonts w:asciiTheme="majorBidi" w:eastAsia="Microsoft YaHei" w:hAnsiTheme="majorBidi" w:cstheme="majorBidi"/>
                <w:sz w:val="20"/>
                <w:szCs w:val="20"/>
                <w:lang w:bidi="ar-EG"/>
              </w:rPr>
              <w:t xml:space="preserve"> </w:t>
            </w:r>
            <w:r w:rsidRPr="00FB755E">
              <w:rPr>
                <w:rFonts w:asciiTheme="majorBidi" w:eastAsia="Microsoft YaHei" w:hAnsiTheme="majorBidi" w:cstheme="majorBidi"/>
                <w:sz w:val="20"/>
                <w:szCs w:val="20"/>
                <w:lang w:bidi="ar-EG"/>
              </w:rPr>
              <w:lastRenderedPageBreak/>
              <w:t>LMCT band</w:t>
            </w:r>
          </w:p>
        </w:tc>
        <w:tc>
          <w:tcPr>
            <w:tcW w:w="1802" w:type="dxa"/>
            <w:shd w:val="clear" w:color="auto" w:fill="auto"/>
          </w:tcPr>
          <w:p w14:paraId="0A57252C"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lastRenderedPageBreak/>
              <w:t>186</w:t>
            </w:r>
          </w:p>
          <w:p w14:paraId="4C39B411"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154</w:t>
            </w:r>
          </w:p>
          <w:p w14:paraId="5CBDDB06"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162</w:t>
            </w:r>
          </w:p>
          <w:p w14:paraId="7A884FC4"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161</w:t>
            </w:r>
          </w:p>
          <w:p w14:paraId="5A690332"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162</w:t>
            </w:r>
          </w:p>
          <w:p w14:paraId="09AC6BB6"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172</w:t>
            </w:r>
          </w:p>
          <w:p w14:paraId="36ACD0BA" w14:textId="77777777" w:rsidR="00BB159B" w:rsidRPr="00FB755E" w:rsidRDefault="00BB159B" w:rsidP="0092355D">
            <w:pPr>
              <w:bidi w:val="0"/>
              <w:spacing w:after="0" w:line="240" w:lineRule="auto"/>
              <w:jc w:val="center"/>
              <w:rPr>
                <w:rFonts w:asciiTheme="majorBidi" w:eastAsia="Calibri" w:hAnsiTheme="majorBidi" w:cstheme="majorBidi"/>
                <w:sz w:val="20"/>
                <w:szCs w:val="20"/>
                <w:rtl/>
                <w:lang w:bidi="ar-EG"/>
              </w:rPr>
            </w:pPr>
            <w:r w:rsidRPr="00FB755E">
              <w:rPr>
                <w:rFonts w:asciiTheme="majorBidi" w:eastAsia="Calibri" w:hAnsiTheme="majorBidi" w:cstheme="majorBidi"/>
                <w:sz w:val="20"/>
                <w:szCs w:val="20"/>
                <w:lang w:bidi="ar-EG"/>
              </w:rPr>
              <w:lastRenderedPageBreak/>
              <w:t>171</w:t>
            </w:r>
          </w:p>
        </w:tc>
        <w:tc>
          <w:tcPr>
            <w:tcW w:w="1084" w:type="dxa"/>
            <w:shd w:val="clear" w:color="auto" w:fill="auto"/>
          </w:tcPr>
          <w:p w14:paraId="1ED03E79"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lastRenderedPageBreak/>
              <w:t>287</w:t>
            </w:r>
          </w:p>
          <w:p w14:paraId="35F965B3"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334</w:t>
            </w:r>
          </w:p>
          <w:p w14:paraId="3BBF5147"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360</w:t>
            </w:r>
          </w:p>
          <w:p w14:paraId="359DF50C"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387</w:t>
            </w:r>
          </w:p>
          <w:p w14:paraId="07CEA88D"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397</w:t>
            </w:r>
          </w:p>
          <w:p w14:paraId="1E24DEE0"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431</w:t>
            </w:r>
          </w:p>
          <w:p w14:paraId="0786ECF4" w14:textId="77777777" w:rsidR="00BB159B" w:rsidRPr="00FB755E" w:rsidRDefault="00BB159B" w:rsidP="0092355D">
            <w:pPr>
              <w:bidi w:val="0"/>
              <w:spacing w:after="0" w:line="24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lastRenderedPageBreak/>
              <w:t>451</w:t>
            </w:r>
          </w:p>
        </w:tc>
        <w:tc>
          <w:tcPr>
            <w:tcW w:w="1984" w:type="dxa"/>
          </w:tcPr>
          <w:p w14:paraId="5E3CFB3F" w14:textId="77777777" w:rsidR="00BB159B" w:rsidRPr="00FB755E" w:rsidRDefault="00BB159B" w:rsidP="0092355D">
            <w:pPr>
              <w:bidi w:val="0"/>
              <w:spacing w:line="240" w:lineRule="auto"/>
              <w:jc w:val="center"/>
              <w:rPr>
                <w:rFonts w:asciiTheme="majorBidi" w:hAnsiTheme="majorBidi" w:cstheme="majorBidi"/>
                <w:sz w:val="20"/>
                <w:szCs w:val="20"/>
              </w:rPr>
            </w:pPr>
          </w:p>
          <w:p w14:paraId="647F78F9" w14:textId="77777777" w:rsidR="00BB159B" w:rsidRPr="00FB755E" w:rsidRDefault="00BB159B" w:rsidP="0092355D">
            <w:pPr>
              <w:bidi w:val="0"/>
              <w:spacing w:line="240" w:lineRule="auto"/>
              <w:jc w:val="center"/>
              <w:rPr>
                <w:rFonts w:asciiTheme="majorBidi" w:hAnsiTheme="majorBidi" w:cstheme="majorBidi"/>
                <w:sz w:val="20"/>
                <w:szCs w:val="20"/>
              </w:rPr>
            </w:pPr>
            <w:r w:rsidRPr="00FB755E">
              <w:rPr>
                <w:rFonts w:asciiTheme="majorBidi" w:hAnsiTheme="majorBidi" w:cstheme="majorBidi"/>
                <w:sz w:val="20"/>
                <w:szCs w:val="20"/>
              </w:rPr>
              <w:t>green</w:t>
            </w:r>
          </w:p>
        </w:tc>
        <w:tc>
          <w:tcPr>
            <w:tcW w:w="1985" w:type="dxa"/>
            <w:shd w:val="clear" w:color="auto" w:fill="auto"/>
          </w:tcPr>
          <w:p w14:paraId="0950E78A"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7FCF4F01"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lang w:bidi="ar-EG"/>
              </w:rPr>
            </w:pPr>
          </w:p>
          <w:p w14:paraId="4F16CA34" w14:textId="77777777" w:rsidR="00BB159B" w:rsidRPr="00FB755E" w:rsidRDefault="00BB159B" w:rsidP="0092355D">
            <w:pPr>
              <w:bidi w:val="0"/>
              <w:spacing w:after="0" w:line="240" w:lineRule="auto"/>
              <w:jc w:val="center"/>
              <w:rPr>
                <w:rFonts w:asciiTheme="majorBidi" w:eastAsia="Calibri" w:hAnsiTheme="majorBidi" w:cstheme="majorBidi"/>
                <w:b/>
                <w:bCs/>
                <w:sz w:val="20"/>
                <w:szCs w:val="20"/>
                <w:rtl/>
                <w:lang w:bidi="ar-EG"/>
              </w:rPr>
            </w:pPr>
            <w:proofErr w:type="spellStart"/>
            <w:r w:rsidRPr="00FB755E">
              <w:rPr>
                <w:rFonts w:asciiTheme="majorBidi" w:eastAsia="Calibri" w:hAnsiTheme="majorBidi" w:cstheme="majorBidi"/>
                <w:b/>
                <w:bCs/>
                <w:sz w:val="20"/>
                <w:szCs w:val="20"/>
                <w:lang w:bidi="ar-EG"/>
              </w:rPr>
              <w:t>ZnL</w:t>
            </w:r>
            <w:proofErr w:type="spellEnd"/>
            <w:r w:rsidRPr="00FB755E">
              <w:rPr>
                <w:rFonts w:asciiTheme="majorBidi" w:eastAsia="Calibri" w:hAnsiTheme="majorBidi" w:cstheme="majorBidi"/>
                <w:b/>
                <w:bCs/>
                <w:sz w:val="20"/>
                <w:szCs w:val="20"/>
                <w:lang w:bidi="ar-EG"/>
              </w:rPr>
              <w:t>(H</w:t>
            </w:r>
            <w:r w:rsidRPr="00FB755E">
              <w:rPr>
                <w:rFonts w:asciiTheme="majorBidi" w:eastAsia="Calibri" w:hAnsiTheme="majorBidi" w:cstheme="majorBidi"/>
                <w:b/>
                <w:bCs/>
                <w:sz w:val="20"/>
                <w:szCs w:val="20"/>
                <w:vertAlign w:val="subscript"/>
                <w:lang w:bidi="ar-EG"/>
              </w:rPr>
              <w:t>2</w:t>
            </w:r>
            <w:r w:rsidRPr="00FB755E">
              <w:rPr>
                <w:rFonts w:asciiTheme="majorBidi" w:eastAsia="Calibri" w:hAnsiTheme="majorBidi" w:cstheme="majorBidi"/>
                <w:b/>
                <w:bCs/>
                <w:sz w:val="20"/>
                <w:szCs w:val="20"/>
                <w:lang w:bidi="ar-EG"/>
              </w:rPr>
              <w:t>O)</w:t>
            </w:r>
            <w:r w:rsidRPr="00FB755E">
              <w:rPr>
                <w:rFonts w:asciiTheme="majorBidi" w:eastAsia="Calibri" w:hAnsiTheme="majorBidi" w:cstheme="majorBidi"/>
                <w:b/>
                <w:bCs/>
                <w:sz w:val="20"/>
                <w:szCs w:val="20"/>
                <w:vertAlign w:val="subscript"/>
                <w:lang w:bidi="ar-EG"/>
              </w:rPr>
              <w:t>2</w:t>
            </w:r>
          </w:p>
        </w:tc>
      </w:tr>
    </w:tbl>
    <w:p w14:paraId="273760E1" w14:textId="77777777" w:rsidR="00BB159B" w:rsidRPr="00FB755E" w:rsidRDefault="00BB159B" w:rsidP="0092355D">
      <w:pPr>
        <w:tabs>
          <w:tab w:val="center" w:pos="4627"/>
          <w:tab w:val="left" w:pos="8445"/>
          <w:tab w:val="right" w:pos="9255"/>
        </w:tabs>
        <w:bidi w:val="0"/>
        <w:spacing w:line="240" w:lineRule="auto"/>
        <w:jc w:val="both"/>
        <w:rPr>
          <w:rFonts w:asciiTheme="majorBidi" w:eastAsia="Calibri" w:hAnsiTheme="majorBidi" w:cstheme="majorBidi"/>
          <w:sz w:val="20"/>
          <w:szCs w:val="20"/>
        </w:rPr>
      </w:pPr>
    </w:p>
    <w:p w14:paraId="128C5DA6" w14:textId="77777777" w:rsidR="0011530E" w:rsidRPr="00FB755E" w:rsidRDefault="0011530E" w:rsidP="0011530E">
      <w:pPr>
        <w:bidi w:val="0"/>
        <w:spacing w:line="360" w:lineRule="auto"/>
        <w:jc w:val="lowKashida"/>
        <w:rPr>
          <w:rFonts w:ascii="Times New Roman" w:hAnsi="Times New Roman"/>
          <w:sz w:val="24"/>
          <w:szCs w:val="24"/>
        </w:rPr>
      </w:pPr>
      <w:r w:rsidRPr="00FB755E">
        <w:rPr>
          <w:rFonts w:ascii="Times New Roman" w:hAnsi="Times New Roman"/>
          <w:b/>
          <w:bCs/>
          <w:sz w:val="24"/>
          <w:szCs w:val="24"/>
        </w:rPr>
        <w:t xml:space="preserve">Table S2: </w:t>
      </w:r>
      <w:r w:rsidRPr="00FB755E">
        <w:rPr>
          <w:rFonts w:ascii="Times New Roman" w:hAnsi="Times New Roman"/>
          <w:sz w:val="24"/>
          <w:szCs w:val="24"/>
        </w:rPr>
        <w:t xml:space="preserve">Important optimized bond lengths (Å) and </w:t>
      </w:r>
      <w:r w:rsidRPr="00FB755E">
        <w:rPr>
          <w:rFonts w:ascii="Times New Roman" w:hAnsi="Times New Roman" w:cs="Times New Roman"/>
          <w:sz w:val="24"/>
          <w:szCs w:val="24"/>
        </w:rPr>
        <w:t>bond angles</w:t>
      </w:r>
      <w:r w:rsidRPr="00FB755E">
        <w:rPr>
          <w:rFonts w:ascii="Times New Roman" w:hAnsi="Times New Roman"/>
          <w:sz w:val="24"/>
          <w:szCs w:val="24"/>
          <w:lang w:val="en-GB"/>
        </w:rPr>
        <w:t xml:space="preserve"> (°) </w:t>
      </w:r>
      <w:r w:rsidRPr="00FB755E">
        <w:rPr>
          <w:rFonts w:ascii="Times New Roman" w:hAnsi="Times New Roman" w:cs="Times New Roman"/>
          <w:sz w:val="24"/>
          <w:szCs w:val="24"/>
        </w:rPr>
        <w:t>of</w:t>
      </w:r>
      <w:r w:rsidRPr="00FB755E">
        <w:rPr>
          <w:rFonts w:ascii="Times New Roman" w:hAnsi="Times New Roman"/>
          <w:sz w:val="24"/>
          <w:szCs w:val="24"/>
        </w:rPr>
        <w:t xml:space="preserve"> </w:t>
      </w:r>
      <w:r w:rsidRPr="00FB755E">
        <w:rPr>
          <w:rFonts w:ascii="Times New Roman" w:eastAsia="Times New Roman" w:hAnsi="Times New Roman" w:cs="Times New Roman"/>
          <w:color w:val="000000"/>
          <w:sz w:val="24"/>
          <w:szCs w:val="24"/>
        </w:rPr>
        <w:t>VOL</w:t>
      </w:r>
      <w:r w:rsidRPr="00FB755E">
        <w:rPr>
          <w:rFonts w:ascii="Times New Roman" w:hAnsi="Times New Roman"/>
          <w:sz w:val="24"/>
          <w:szCs w:val="24"/>
        </w:rPr>
        <w:t>.</w:t>
      </w:r>
    </w:p>
    <w:tbl>
      <w:tblPr>
        <w:tblW w:w="8910" w:type="dxa"/>
        <w:tblInd w:w="108" w:type="dxa"/>
        <w:tblLayout w:type="fixed"/>
        <w:tblLook w:val="00A0" w:firstRow="1" w:lastRow="0" w:firstColumn="1" w:lastColumn="0" w:noHBand="0" w:noVBand="0"/>
      </w:tblPr>
      <w:tblGrid>
        <w:gridCol w:w="1710"/>
        <w:gridCol w:w="270"/>
        <w:gridCol w:w="2250"/>
        <w:gridCol w:w="1710"/>
        <w:gridCol w:w="360"/>
        <w:gridCol w:w="270"/>
        <w:gridCol w:w="1080"/>
        <w:gridCol w:w="1260"/>
      </w:tblGrid>
      <w:tr w:rsidR="0011530E" w:rsidRPr="00FB755E" w14:paraId="36387D00" w14:textId="77777777" w:rsidTr="00F64C30">
        <w:trPr>
          <w:trHeight w:val="339"/>
        </w:trPr>
        <w:tc>
          <w:tcPr>
            <w:tcW w:w="1710" w:type="dxa"/>
            <w:tcBorders>
              <w:top w:val="single" w:sz="4" w:space="0" w:color="auto"/>
              <w:bottom w:val="single" w:sz="4" w:space="0" w:color="auto"/>
            </w:tcBorders>
          </w:tcPr>
          <w:p w14:paraId="2DF16ED7"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Type of bond</w:t>
            </w:r>
          </w:p>
        </w:tc>
        <w:tc>
          <w:tcPr>
            <w:tcW w:w="2520" w:type="dxa"/>
            <w:gridSpan w:val="2"/>
            <w:tcBorders>
              <w:top w:val="single" w:sz="4" w:space="0" w:color="auto"/>
              <w:bottom w:val="single" w:sz="4" w:space="0" w:color="auto"/>
              <w:right w:val="single" w:sz="4" w:space="0" w:color="auto"/>
            </w:tcBorders>
          </w:tcPr>
          <w:p w14:paraId="2235F72A" w14:textId="77777777" w:rsidR="0011530E" w:rsidRPr="00FB755E" w:rsidRDefault="0011530E" w:rsidP="0092355D">
            <w:pPr>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Bond length(Å)</w:t>
            </w:r>
          </w:p>
          <w:p w14:paraId="0B57BD8F" w14:textId="77777777" w:rsidR="0011530E" w:rsidRPr="00FB755E" w:rsidRDefault="0011530E" w:rsidP="0092355D">
            <w:pPr>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 xml:space="preserve">    Complex</w:t>
            </w:r>
          </w:p>
        </w:tc>
        <w:tc>
          <w:tcPr>
            <w:tcW w:w="1710" w:type="dxa"/>
            <w:tcBorders>
              <w:top w:val="single" w:sz="4" w:space="0" w:color="auto"/>
              <w:left w:val="single" w:sz="4" w:space="0" w:color="auto"/>
              <w:bottom w:val="single" w:sz="4" w:space="0" w:color="auto"/>
            </w:tcBorders>
          </w:tcPr>
          <w:p w14:paraId="400FCC6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Type of bond</w:t>
            </w:r>
          </w:p>
        </w:tc>
        <w:tc>
          <w:tcPr>
            <w:tcW w:w="2970" w:type="dxa"/>
            <w:gridSpan w:val="4"/>
            <w:tcBorders>
              <w:top w:val="single" w:sz="4" w:space="0" w:color="auto"/>
              <w:bottom w:val="single" w:sz="4" w:space="0" w:color="auto"/>
            </w:tcBorders>
          </w:tcPr>
          <w:p w14:paraId="392045E8" w14:textId="77777777" w:rsidR="0011530E" w:rsidRPr="00FB755E" w:rsidRDefault="0011530E" w:rsidP="0092355D">
            <w:pPr>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Bond length(Å)</w:t>
            </w:r>
          </w:p>
          <w:p w14:paraId="2626B69D"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 xml:space="preserve">          H</w:t>
            </w:r>
            <w:r w:rsidRPr="00FB755E">
              <w:rPr>
                <w:rFonts w:asciiTheme="majorBidi" w:hAnsiTheme="majorBidi" w:cstheme="majorBidi"/>
                <w:sz w:val="20"/>
                <w:szCs w:val="20"/>
                <w:vertAlign w:val="subscript"/>
              </w:rPr>
              <w:t>2</w:t>
            </w:r>
            <w:r w:rsidRPr="00FB755E">
              <w:rPr>
                <w:rFonts w:asciiTheme="majorBidi" w:hAnsiTheme="majorBidi" w:cstheme="majorBidi"/>
                <w:sz w:val="20"/>
                <w:szCs w:val="20"/>
              </w:rPr>
              <w:t>L           Complex</w:t>
            </w:r>
          </w:p>
        </w:tc>
      </w:tr>
      <w:tr w:rsidR="0011530E" w:rsidRPr="00FB755E" w14:paraId="43C6A842" w14:textId="77777777" w:rsidTr="00F64C30">
        <w:tc>
          <w:tcPr>
            <w:tcW w:w="1710" w:type="dxa"/>
            <w:tcBorders>
              <w:top w:val="single" w:sz="4" w:space="0" w:color="auto"/>
            </w:tcBorders>
            <w:vAlign w:val="bottom"/>
          </w:tcPr>
          <w:p w14:paraId="30204C48"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V=O3</w:t>
            </w:r>
          </w:p>
        </w:tc>
        <w:tc>
          <w:tcPr>
            <w:tcW w:w="2520" w:type="dxa"/>
            <w:gridSpan w:val="2"/>
            <w:tcBorders>
              <w:top w:val="single" w:sz="4" w:space="0" w:color="auto"/>
              <w:right w:val="single" w:sz="4" w:space="0" w:color="auto"/>
            </w:tcBorders>
            <w:vAlign w:val="bottom"/>
          </w:tcPr>
          <w:p w14:paraId="621B337B"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1.909</w:t>
            </w:r>
          </w:p>
        </w:tc>
        <w:tc>
          <w:tcPr>
            <w:tcW w:w="2070" w:type="dxa"/>
            <w:gridSpan w:val="2"/>
            <w:tcBorders>
              <w:top w:val="single" w:sz="4" w:space="0" w:color="auto"/>
            </w:tcBorders>
            <w:vAlign w:val="bottom"/>
          </w:tcPr>
          <w:p w14:paraId="4892E0E8"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N1••••N2</w:t>
            </w:r>
          </w:p>
        </w:tc>
        <w:tc>
          <w:tcPr>
            <w:tcW w:w="1350" w:type="dxa"/>
            <w:gridSpan w:val="2"/>
            <w:tcBorders>
              <w:top w:val="single" w:sz="4" w:space="0" w:color="auto"/>
            </w:tcBorders>
            <w:vAlign w:val="bottom"/>
          </w:tcPr>
          <w:p w14:paraId="45CAFB59"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color w:val="000000"/>
                <w:sz w:val="20"/>
                <w:szCs w:val="20"/>
              </w:rPr>
              <w:t xml:space="preserve">2.985    </w:t>
            </w:r>
          </w:p>
        </w:tc>
        <w:tc>
          <w:tcPr>
            <w:tcW w:w="1260" w:type="dxa"/>
            <w:tcBorders>
              <w:top w:val="single" w:sz="4" w:space="0" w:color="auto"/>
            </w:tcBorders>
            <w:vAlign w:val="bottom"/>
          </w:tcPr>
          <w:p w14:paraId="171961B9"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2.753</w:t>
            </w:r>
          </w:p>
        </w:tc>
      </w:tr>
      <w:tr w:rsidR="0011530E" w:rsidRPr="00FB755E" w14:paraId="2D788767" w14:textId="77777777" w:rsidTr="00F64C30">
        <w:tc>
          <w:tcPr>
            <w:tcW w:w="1710" w:type="dxa"/>
            <w:vAlign w:val="bottom"/>
          </w:tcPr>
          <w:p w14:paraId="3731D2B4"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V-N1</w:t>
            </w:r>
          </w:p>
        </w:tc>
        <w:tc>
          <w:tcPr>
            <w:tcW w:w="2520" w:type="dxa"/>
            <w:gridSpan w:val="2"/>
            <w:tcBorders>
              <w:right w:val="single" w:sz="4" w:space="0" w:color="auto"/>
            </w:tcBorders>
            <w:vAlign w:val="bottom"/>
          </w:tcPr>
          <w:p w14:paraId="0D6D1E5B"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2.018</w:t>
            </w:r>
          </w:p>
        </w:tc>
        <w:tc>
          <w:tcPr>
            <w:tcW w:w="2070" w:type="dxa"/>
            <w:gridSpan w:val="2"/>
            <w:vAlign w:val="bottom"/>
          </w:tcPr>
          <w:p w14:paraId="2E32502B"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N1••••O1</w:t>
            </w:r>
          </w:p>
        </w:tc>
        <w:tc>
          <w:tcPr>
            <w:tcW w:w="1350" w:type="dxa"/>
            <w:gridSpan w:val="2"/>
            <w:vAlign w:val="bottom"/>
          </w:tcPr>
          <w:p w14:paraId="5B3A438F"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color w:val="000000"/>
                <w:sz w:val="20"/>
                <w:szCs w:val="20"/>
              </w:rPr>
              <w:t>4.065</w:t>
            </w:r>
          </w:p>
        </w:tc>
        <w:tc>
          <w:tcPr>
            <w:tcW w:w="1260" w:type="dxa"/>
            <w:vAlign w:val="bottom"/>
          </w:tcPr>
          <w:p w14:paraId="653E98CB"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3.016</w:t>
            </w:r>
          </w:p>
        </w:tc>
      </w:tr>
      <w:tr w:rsidR="0011530E" w:rsidRPr="00FB755E" w14:paraId="452D8021" w14:textId="77777777" w:rsidTr="00F64C30">
        <w:tc>
          <w:tcPr>
            <w:tcW w:w="1710" w:type="dxa"/>
            <w:vAlign w:val="bottom"/>
          </w:tcPr>
          <w:p w14:paraId="03EF443A"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V-N2</w:t>
            </w:r>
          </w:p>
        </w:tc>
        <w:tc>
          <w:tcPr>
            <w:tcW w:w="2520" w:type="dxa"/>
            <w:gridSpan w:val="2"/>
            <w:tcBorders>
              <w:right w:val="single" w:sz="4" w:space="0" w:color="auto"/>
            </w:tcBorders>
            <w:vAlign w:val="bottom"/>
          </w:tcPr>
          <w:p w14:paraId="0D191554"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2.131</w:t>
            </w:r>
          </w:p>
        </w:tc>
        <w:tc>
          <w:tcPr>
            <w:tcW w:w="2070" w:type="dxa"/>
            <w:gridSpan w:val="2"/>
            <w:vAlign w:val="bottom"/>
          </w:tcPr>
          <w:p w14:paraId="1653EA18"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N2••••O2</w:t>
            </w:r>
          </w:p>
        </w:tc>
        <w:tc>
          <w:tcPr>
            <w:tcW w:w="1350" w:type="dxa"/>
            <w:gridSpan w:val="2"/>
            <w:vAlign w:val="bottom"/>
          </w:tcPr>
          <w:p w14:paraId="2C48658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color w:val="000000"/>
                <w:sz w:val="20"/>
                <w:szCs w:val="20"/>
              </w:rPr>
              <w:t>4.023</w:t>
            </w:r>
          </w:p>
        </w:tc>
        <w:tc>
          <w:tcPr>
            <w:tcW w:w="1260" w:type="dxa"/>
            <w:vAlign w:val="bottom"/>
          </w:tcPr>
          <w:p w14:paraId="706A9D9D"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2.935</w:t>
            </w:r>
          </w:p>
        </w:tc>
      </w:tr>
      <w:tr w:rsidR="0011530E" w:rsidRPr="00FB755E" w14:paraId="149A574B" w14:textId="77777777" w:rsidTr="00F64C30">
        <w:tc>
          <w:tcPr>
            <w:tcW w:w="1710" w:type="dxa"/>
            <w:vAlign w:val="bottom"/>
          </w:tcPr>
          <w:p w14:paraId="7D9941A2"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V-O1</w:t>
            </w:r>
          </w:p>
        </w:tc>
        <w:tc>
          <w:tcPr>
            <w:tcW w:w="2520" w:type="dxa"/>
            <w:gridSpan w:val="2"/>
            <w:tcBorders>
              <w:right w:val="single" w:sz="4" w:space="0" w:color="auto"/>
            </w:tcBorders>
            <w:vAlign w:val="bottom"/>
          </w:tcPr>
          <w:p w14:paraId="7B77E746"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1.944</w:t>
            </w:r>
          </w:p>
        </w:tc>
        <w:tc>
          <w:tcPr>
            <w:tcW w:w="2070" w:type="dxa"/>
            <w:gridSpan w:val="2"/>
            <w:vAlign w:val="bottom"/>
          </w:tcPr>
          <w:p w14:paraId="41F05959"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1350" w:type="dxa"/>
            <w:gridSpan w:val="2"/>
            <w:vAlign w:val="bottom"/>
          </w:tcPr>
          <w:p w14:paraId="3CA07AFB"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1260" w:type="dxa"/>
            <w:vAlign w:val="bottom"/>
          </w:tcPr>
          <w:p w14:paraId="739ACC3E"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r>
      <w:tr w:rsidR="0011530E" w:rsidRPr="00FB755E" w14:paraId="7854B60D" w14:textId="77777777" w:rsidTr="00F64C30">
        <w:tc>
          <w:tcPr>
            <w:tcW w:w="1710" w:type="dxa"/>
            <w:vAlign w:val="bottom"/>
          </w:tcPr>
          <w:p w14:paraId="001399F6"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V-O2</w:t>
            </w:r>
          </w:p>
        </w:tc>
        <w:tc>
          <w:tcPr>
            <w:tcW w:w="2520" w:type="dxa"/>
            <w:gridSpan w:val="2"/>
            <w:tcBorders>
              <w:right w:val="single" w:sz="4" w:space="0" w:color="auto"/>
            </w:tcBorders>
            <w:vAlign w:val="bottom"/>
          </w:tcPr>
          <w:p w14:paraId="0B06314F"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2.005</w:t>
            </w:r>
          </w:p>
        </w:tc>
        <w:tc>
          <w:tcPr>
            <w:tcW w:w="2070" w:type="dxa"/>
            <w:gridSpan w:val="2"/>
            <w:vAlign w:val="bottom"/>
          </w:tcPr>
          <w:p w14:paraId="079E6D5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1350" w:type="dxa"/>
            <w:gridSpan w:val="2"/>
            <w:vAlign w:val="bottom"/>
          </w:tcPr>
          <w:p w14:paraId="63D6126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1260" w:type="dxa"/>
            <w:vAlign w:val="bottom"/>
          </w:tcPr>
          <w:p w14:paraId="268C8846"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r>
      <w:tr w:rsidR="0011530E" w:rsidRPr="00FB755E" w14:paraId="4DE0F6D6" w14:textId="77777777" w:rsidTr="00F64C30">
        <w:trPr>
          <w:trHeight w:val="557"/>
        </w:trPr>
        <w:tc>
          <w:tcPr>
            <w:tcW w:w="1980" w:type="dxa"/>
            <w:gridSpan w:val="2"/>
            <w:tcBorders>
              <w:top w:val="single" w:sz="4" w:space="0" w:color="auto"/>
              <w:bottom w:val="single" w:sz="4" w:space="0" w:color="auto"/>
            </w:tcBorders>
          </w:tcPr>
          <w:p w14:paraId="64D8FBA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Type of Angle</w:t>
            </w:r>
          </w:p>
        </w:tc>
        <w:tc>
          <w:tcPr>
            <w:tcW w:w="2250" w:type="dxa"/>
            <w:tcBorders>
              <w:top w:val="single" w:sz="4" w:space="0" w:color="auto"/>
              <w:left w:val="nil"/>
              <w:bottom w:val="single" w:sz="4" w:space="0" w:color="auto"/>
              <w:right w:val="single" w:sz="4" w:space="0" w:color="auto"/>
            </w:tcBorders>
          </w:tcPr>
          <w:p w14:paraId="733ACA92"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Angle (</w:t>
            </w:r>
            <w:r w:rsidRPr="00FB755E">
              <w:rPr>
                <w:rFonts w:asciiTheme="majorBidi" w:hAnsiTheme="majorBidi" w:cstheme="majorBidi"/>
                <w:sz w:val="20"/>
                <w:szCs w:val="20"/>
              </w:rPr>
              <w:sym w:font="Symbol" w:char="F0B0"/>
            </w:r>
            <w:r w:rsidRPr="00FB755E">
              <w:rPr>
                <w:rFonts w:asciiTheme="majorBidi" w:hAnsiTheme="majorBidi" w:cstheme="majorBidi"/>
                <w:sz w:val="20"/>
                <w:szCs w:val="20"/>
              </w:rPr>
              <w:t>)</w:t>
            </w:r>
          </w:p>
          <w:p w14:paraId="317A36E1"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Complex</w:t>
            </w:r>
          </w:p>
        </w:tc>
        <w:tc>
          <w:tcPr>
            <w:tcW w:w="2340" w:type="dxa"/>
            <w:gridSpan w:val="3"/>
            <w:tcBorders>
              <w:top w:val="single" w:sz="4" w:space="0" w:color="auto"/>
              <w:left w:val="single" w:sz="4" w:space="0" w:color="auto"/>
              <w:bottom w:val="single" w:sz="4" w:space="0" w:color="auto"/>
            </w:tcBorders>
          </w:tcPr>
          <w:p w14:paraId="389828AF"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Type of Angle</w:t>
            </w:r>
          </w:p>
        </w:tc>
        <w:tc>
          <w:tcPr>
            <w:tcW w:w="2340" w:type="dxa"/>
            <w:gridSpan w:val="2"/>
            <w:tcBorders>
              <w:top w:val="single" w:sz="4" w:space="0" w:color="auto"/>
              <w:bottom w:val="single" w:sz="4" w:space="0" w:color="auto"/>
            </w:tcBorders>
          </w:tcPr>
          <w:p w14:paraId="405D9E56"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Angle (</w:t>
            </w:r>
            <w:r w:rsidRPr="00FB755E">
              <w:rPr>
                <w:rFonts w:asciiTheme="majorBidi" w:hAnsiTheme="majorBidi" w:cstheme="majorBidi"/>
                <w:sz w:val="20"/>
                <w:szCs w:val="20"/>
              </w:rPr>
              <w:sym w:font="Symbol" w:char="F0B0"/>
            </w:r>
            <w:r w:rsidRPr="00FB755E">
              <w:rPr>
                <w:rFonts w:asciiTheme="majorBidi" w:hAnsiTheme="majorBidi" w:cstheme="majorBidi"/>
                <w:sz w:val="20"/>
                <w:szCs w:val="20"/>
              </w:rPr>
              <w:t>)</w:t>
            </w:r>
          </w:p>
          <w:p w14:paraId="62901E22"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Complex</w:t>
            </w:r>
          </w:p>
        </w:tc>
      </w:tr>
      <w:tr w:rsidR="0011530E" w:rsidRPr="00FB755E" w14:paraId="22F9DAFA" w14:textId="77777777" w:rsidTr="00F64C30">
        <w:tc>
          <w:tcPr>
            <w:tcW w:w="1980" w:type="dxa"/>
            <w:gridSpan w:val="2"/>
            <w:tcBorders>
              <w:top w:val="single" w:sz="4" w:space="0" w:color="auto"/>
            </w:tcBorders>
            <w:vAlign w:val="bottom"/>
          </w:tcPr>
          <w:p w14:paraId="4A6A4C94"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N1-V- N2</w:t>
            </w:r>
          </w:p>
        </w:tc>
        <w:tc>
          <w:tcPr>
            <w:tcW w:w="2250" w:type="dxa"/>
            <w:tcBorders>
              <w:top w:val="single" w:sz="4" w:space="0" w:color="auto"/>
              <w:right w:val="single" w:sz="4" w:space="0" w:color="auto"/>
            </w:tcBorders>
            <w:vAlign w:val="bottom"/>
          </w:tcPr>
          <w:p w14:paraId="6B08A5A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83.12</w:t>
            </w:r>
          </w:p>
        </w:tc>
        <w:tc>
          <w:tcPr>
            <w:tcW w:w="2340" w:type="dxa"/>
            <w:gridSpan w:val="3"/>
            <w:tcBorders>
              <w:top w:val="single" w:sz="4" w:space="0" w:color="auto"/>
              <w:left w:val="single" w:sz="4" w:space="0" w:color="auto"/>
            </w:tcBorders>
            <w:vAlign w:val="bottom"/>
          </w:tcPr>
          <w:p w14:paraId="45C6DF7D"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O3-V-O1</w:t>
            </w:r>
          </w:p>
        </w:tc>
        <w:tc>
          <w:tcPr>
            <w:tcW w:w="2340" w:type="dxa"/>
            <w:gridSpan w:val="2"/>
            <w:tcBorders>
              <w:top w:val="single" w:sz="4" w:space="0" w:color="auto"/>
            </w:tcBorders>
            <w:vAlign w:val="bottom"/>
          </w:tcPr>
          <w:p w14:paraId="79789BB1"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101.7</w:t>
            </w:r>
          </w:p>
        </w:tc>
      </w:tr>
      <w:tr w:rsidR="0011530E" w:rsidRPr="00FB755E" w14:paraId="3B48791A" w14:textId="77777777" w:rsidTr="00F64C30">
        <w:tc>
          <w:tcPr>
            <w:tcW w:w="1980" w:type="dxa"/>
            <w:gridSpan w:val="2"/>
            <w:vAlign w:val="bottom"/>
          </w:tcPr>
          <w:p w14:paraId="66525E18"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N1-V-O1</w:t>
            </w:r>
          </w:p>
        </w:tc>
        <w:tc>
          <w:tcPr>
            <w:tcW w:w="2250" w:type="dxa"/>
            <w:tcBorders>
              <w:right w:val="single" w:sz="4" w:space="0" w:color="auto"/>
            </w:tcBorders>
            <w:vAlign w:val="bottom"/>
          </w:tcPr>
          <w:p w14:paraId="00F09E2E"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99.15</w:t>
            </w:r>
          </w:p>
        </w:tc>
        <w:tc>
          <w:tcPr>
            <w:tcW w:w="2340" w:type="dxa"/>
            <w:gridSpan w:val="3"/>
            <w:tcBorders>
              <w:left w:val="single" w:sz="4" w:space="0" w:color="auto"/>
            </w:tcBorders>
            <w:vAlign w:val="bottom"/>
          </w:tcPr>
          <w:p w14:paraId="29F10DE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O3-V-O2</w:t>
            </w:r>
          </w:p>
        </w:tc>
        <w:tc>
          <w:tcPr>
            <w:tcW w:w="2340" w:type="dxa"/>
            <w:gridSpan w:val="2"/>
            <w:vAlign w:val="bottom"/>
          </w:tcPr>
          <w:p w14:paraId="1FAFEDF4"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89.98</w:t>
            </w:r>
          </w:p>
        </w:tc>
      </w:tr>
      <w:tr w:rsidR="0011530E" w:rsidRPr="00FB755E" w14:paraId="2BACA73C" w14:textId="77777777" w:rsidTr="00F64C30">
        <w:tc>
          <w:tcPr>
            <w:tcW w:w="1980" w:type="dxa"/>
            <w:gridSpan w:val="2"/>
            <w:vAlign w:val="bottom"/>
          </w:tcPr>
          <w:p w14:paraId="665AB944"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N2-V-O2</w:t>
            </w:r>
            <w:r w:rsidRPr="00FB755E">
              <w:rPr>
                <w:rFonts w:asciiTheme="majorBidi" w:hAnsiTheme="majorBidi" w:cstheme="majorBidi"/>
                <w:i/>
                <w:iCs/>
                <w:sz w:val="20"/>
                <w:szCs w:val="20"/>
              </w:rPr>
              <w:t xml:space="preserve"> </w:t>
            </w:r>
          </w:p>
        </w:tc>
        <w:tc>
          <w:tcPr>
            <w:tcW w:w="2250" w:type="dxa"/>
            <w:tcBorders>
              <w:right w:val="single" w:sz="4" w:space="0" w:color="auto"/>
            </w:tcBorders>
            <w:vAlign w:val="bottom"/>
          </w:tcPr>
          <w:p w14:paraId="41824D8E"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90.38</w:t>
            </w:r>
          </w:p>
        </w:tc>
        <w:tc>
          <w:tcPr>
            <w:tcW w:w="2340" w:type="dxa"/>
            <w:gridSpan w:val="3"/>
            <w:tcBorders>
              <w:left w:val="single" w:sz="4" w:space="0" w:color="auto"/>
            </w:tcBorders>
            <w:vAlign w:val="bottom"/>
          </w:tcPr>
          <w:p w14:paraId="3EE610F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N1-V-O2</w:t>
            </w:r>
          </w:p>
        </w:tc>
        <w:tc>
          <w:tcPr>
            <w:tcW w:w="2340" w:type="dxa"/>
            <w:gridSpan w:val="2"/>
            <w:vAlign w:val="bottom"/>
          </w:tcPr>
          <w:p w14:paraId="1B266991"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166.8</w:t>
            </w:r>
          </w:p>
        </w:tc>
      </w:tr>
      <w:tr w:rsidR="0011530E" w:rsidRPr="00FB755E" w14:paraId="3EC0DF09" w14:textId="77777777" w:rsidTr="00F64C30">
        <w:tc>
          <w:tcPr>
            <w:tcW w:w="1980" w:type="dxa"/>
            <w:gridSpan w:val="2"/>
            <w:vAlign w:val="bottom"/>
          </w:tcPr>
          <w:p w14:paraId="19986E2F"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O1-V-O2</w:t>
            </w:r>
          </w:p>
        </w:tc>
        <w:tc>
          <w:tcPr>
            <w:tcW w:w="2250" w:type="dxa"/>
            <w:tcBorders>
              <w:right w:val="single" w:sz="4" w:space="0" w:color="auto"/>
            </w:tcBorders>
            <w:vAlign w:val="bottom"/>
          </w:tcPr>
          <w:p w14:paraId="07C7BC32"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84.92</w:t>
            </w:r>
          </w:p>
        </w:tc>
        <w:tc>
          <w:tcPr>
            <w:tcW w:w="2340" w:type="dxa"/>
            <w:gridSpan w:val="3"/>
            <w:tcBorders>
              <w:left w:val="single" w:sz="4" w:space="0" w:color="auto"/>
            </w:tcBorders>
            <w:vAlign w:val="bottom"/>
          </w:tcPr>
          <w:p w14:paraId="148B89B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N2-V-O1</w:t>
            </w:r>
          </w:p>
        </w:tc>
        <w:tc>
          <w:tcPr>
            <w:tcW w:w="2340" w:type="dxa"/>
            <w:gridSpan w:val="2"/>
            <w:vAlign w:val="bottom"/>
          </w:tcPr>
          <w:p w14:paraId="482E996E"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168.0</w:t>
            </w:r>
          </w:p>
        </w:tc>
      </w:tr>
      <w:tr w:rsidR="0011530E" w:rsidRPr="00FB755E" w14:paraId="6002D87A" w14:textId="77777777" w:rsidTr="00F64C30">
        <w:tc>
          <w:tcPr>
            <w:tcW w:w="1980" w:type="dxa"/>
            <w:gridSpan w:val="2"/>
            <w:vAlign w:val="bottom"/>
          </w:tcPr>
          <w:p w14:paraId="08394074"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O3-V-N1</w:t>
            </w:r>
          </w:p>
        </w:tc>
        <w:tc>
          <w:tcPr>
            <w:tcW w:w="2250" w:type="dxa"/>
            <w:tcBorders>
              <w:right w:val="single" w:sz="4" w:space="0" w:color="auto"/>
            </w:tcBorders>
            <w:vAlign w:val="bottom"/>
          </w:tcPr>
          <w:p w14:paraId="176A500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101.4</w:t>
            </w:r>
          </w:p>
        </w:tc>
        <w:tc>
          <w:tcPr>
            <w:tcW w:w="2340" w:type="dxa"/>
            <w:gridSpan w:val="3"/>
            <w:tcBorders>
              <w:left w:val="single" w:sz="4" w:space="0" w:color="auto"/>
            </w:tcBorders>
            <w:vAlign w:val="bottom"/>
          </w:tcPr>
          <w:p w14:paraId="648BC9C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2340" w:type="dxa"/>
            <w:gridSpan w:val="2"/>
            <w:vAlign w:val="bottom"/>
          </w:tcPr>
          <w:p w14:paraId="61C86621"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r>
      <w:tr w:rsidR="0011530E" w:rsidRPr="00FB755E" w14:paraId="22DE99F5" w14:textId="77777777" w:rsidTr="00F64C30">
        <w:tc>
          <w:tcPr>
            <w:tcW w:w="1980" w:type="dxa"/>
            <w:gridSpan w:val="2"/>
            <w:tcBorders>
              <w:bottom w:val="single" w:sz="4" w:space="0" w:color="auto"/>
            </w:tcBorders>
            <w:vAlign w:val="bottom"/>
          </w:tcPr>
          <w:p w14:paraId="6837AE03"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O3-V-N2</w:t>
            </w:r>
          </w:p>
        </w:tc>
        <w:tc>
          <w:tcPr>
            <w:tcW w:w="2250" w:type="dxa"/>
            <w:tcBorders>
              <w:bottom w:val="single" w:sz="4" w:space="0" w:color="auto"/>
              <w:right w:val="single" w:sz="4" w:space="0" w:color="auto"/>
            </w:tcBorders>
            <w:vAlign w:val="bottom"/>
          </w:tcPr>
          <w:p w14:paraId="3B1BA64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89.22</w:t>
            </w:r>
          </w:p>
        </w:tc>
        <w:tc>
          <w:tcPr>
            <w:tcW w:w="2340" w:type="dxa"/>
            <w:gridSpan w:val="3"/>
            <w:tcBorders>
              <w:left w:val="single" w:sz="4" w:space="0" w:color="auto"/>
              <w:bottom w:val="single" w:sz="4" w:space="0" w:color="auto"/>
            </w:tcBorders>
            <w:vAlign w:val="bottom"/>
          </w:tcPr>
          <w:p w14:paraId="2EC77918"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N1-N2-O2-O1</w:t>
            </w:r>
          </w:p>
        </w:tc>
        <w:tc>
          <w:tcPr>
            <w:tcW w:w="2340" w:type="dxa"/>
            <w:gridSpan w:val="2"/>
            <w:tcBorders>
              <w:bottom w:val="single" w:sz="4" w:space="0" w:color="auto"/>
            </w:tcBorders>
            <w:vAlign w:val="bottom"/>
          </w:tcPr>
          <w:p w14:paraId="357D4C23"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0.404*</w:t>
            </w:r>
          </w:p>
        </w:tc>
      </w:tr>
    </w:tbl>
    <w:p w14:paraId="50C50B2B" w14:textId="77777777" w:rsidR="0011530E" w:rsidRPr="00FB755E" w:rsidRDefault="0011530E" w:rsidP="0011530E">
      <w:pPr>
        <w:widowControl w:val="0"/>
        <w:tabs>
          <w:tab w:val="left" w:pos="1440"/>
        </w:tabs>
        <w:bidi w:val="0"/>
        <w:spacing w:after="0" w:line="240" w:lineRule="auto"/>
        <w:ind w:right="-108"/>
        <w:rPr>
          <w:rFonts w:ascii="Times New Roman" w:hAnsi="Times New Roman" w:cs="Times New Roman"/>
          <w:sz w:val="20"/>
          <w:szCs w:val="20"/>
        </w:rPr>
      </w:pPr>
      <w:r w:rsidRPr="00FB755E">
        <w:rPr>
          <w:rFonts w:ascii="Times New Roman" w:hAnsi="Times New Roman" w:cs="Times New Roman"/>
          <w:sz w:val="20"/>
          <w:szCs w:val="20"/>
        </w:rPr>
        <w:t>*dihedral angle</w:t>
      </w:r>
    </w:p>
    <w:p w14:paraId="324A4F2F" w14:textId="77777777" w:rsidR="0011530E" w:rsidRPr="00FB755E" w:rsidRDefault="0011530E" w:rsidP="0011530E">
      <w:pPr>
        <w:widowControl w:val="0"/>
        <w:tabs>
          <w:tab w:val="left" w:pos="1440"/>
        </w:tabs>
        <w:bidi w:val="0"/>
        <w:spacing w:after="0" w:line="360" w:lineRule="auto"/>
        <w:ind w:right="-108"/>
        <w:rPr>
          <w:rFonts w:ascii="Times New Roman" w:hAnsi="Times New Roman" w:cs="Times New Roman"/>
          <w:sz w:val="24"/>
          <w:szCs w:val="24"/>
        </w:rPr>
      </w:pPr>
    </w:p>
    <w:p w14:paraId="67CC7A64" w14:textId="77777777" w:rsidR="0011530E" w:rsidRPr="00FB755E" w:rsidRDefault="0011530E" w:rsidP="0011530E">
      <w:pPr>
        <w:bidi w:val="0"/>
        <w:spacing w:line="360" w:lineRule="auto"/>
        <w:jc w:val="lowKashida"/>
        <w:rPr>
          <w:rFonts w:ascii="Times New Roman" w:hAnsi="Times New Roman"/>
          <w:sz w:val="24"/>
          <w:szCs w:val="24"/>
        </w:rPr>
      </w:pPr>
      <w:r w:rsidRPr="00FB755E">
        <w:rPr>
          <w:rFonts w:ascii="Times New Roman" w:hAnsi="Times New Roman"/>
          <w:b/>
          <w:bCs/>
          <w:sz w:val="24"/>
          <w:szCs w:val="24"/>
        </w:rPr>
        <w:t>Table S3.</w:t>
      </w:r>
      <w:r w:rsidRPr="00FB755E">
        <w:rPr>
          <w:rFonts w:ascii="Times New Roman" w:hAnsi="Times New Roman"/>
          <w:sz w:val="24"/>
          <w:szCs w:val="24"/>
        </w:rPr>
        <w:t xml:space="preserve">  Important optimized bond lengths (Å) and </w:t>
      </w:r>
      <w:r w:rsidRPr="00FB755E">
        <w:rPr>
          <w:rFonts w:ascii="Times New Roman" w:hAnsi="Times New Roman" w:cs="Times New Roman"/>
          <w:sz w:val="24"/>
          <w:szCs w:val="24"/>
        </w:rPr>
        <w:t>bond angles</w:t>
      </w:r>
      <w:r w:rsidRPr="00FB755E">
        <w:rPr>
          <w:rFonts w:ascii="Times New Roman" w:hAnsi="Times New Roman"/>
          <w:sz w:val="24"/>
          <w:szCs w:val="24"/>
          <w:lang w:val="en-GB"/>
        </w:rPr>
        <w:t xml:space="preserve"> (°) </w:t>
      </w:r>
      <w:r w:rsidRPr="00FB755E">
        <w:rPr>
          <w:rFonts w:ascii="Times New Roman" w:hAnsi="Times New Roman" w:cs="Times New Roman"/>
          <w:sz w:val="24"/>
          <w:szCs w:val="24"/>
        </w:rPr>
        <w:t>of</w:t>
      </w:r>
      <w:r w:rsidRPr="00FB755E">
        <w:rPr>
          <w:rFonts w:ascii="Times New Roman" w:hAnsi="Times New Roman"/>
          <w:sz w:val="24"/>
          <w:szCs w:val="24"/>
        </w:rPr>
        <w:t xml:space="preserve"> </w:t>
      </w:r>
      <w:proofErr w:type="spellStart"/>
      <w:r w:rsidRPr="00FB755E">
        <w:rPr>
          <w:rFonts w:ascii="Times New Roman" w:eastAsia="Times New Roman" w:hAnsi="Times New Roman" w:cs="Times New Roman"/>
          <w:color w:val="000000"/>
          <w:sz w:val="24"/>
          <w:szCs w:val="24"/>
        </w:rPr>
        <w:t>ZrOL</w:t>
      </w:r>
      <w:proofErr w:type="spellEnd"/>
      <w:r w:rsidRPr="00FB755E">
        <w:rPr>
          <w:rFonts w:ascii="Times New Roman" w:hAnsi="Times New Roman"/>
          <w:sz w:val="24"/>
          <w:szCs w:val="24"/>
        </w:rPr>
        <w:t>.</w:t>
      </w:r>
    </w:p>
    <w:tbl>
      <w:tblPr>
        <w:tblW w:w="8910" w:type="dxa"/>
        <w:tblInd w:w="108" w:type="dxa"/>
        <w:tblLayout w:type="fixed"/>
        <w:tblLook w:val="00A0" w:firstRow="1" w:lastRow="0" w:firstColumn="1" w:lastColumn="0" w:noHBand="0" w:noVBand="0"/>
      </w:tblPr>
      <w:tblGrid>
        <w:gridCol w:w="1710"/>
        <w:gridCol w:w="270"/>
        <w:gridCol w:w="2250"/>
        <w:gridCol w:w="1710"/>
        <w:gridCol w:w="360"/>
        <w:gridCol w:w="270"/>
        <w:gridCol w:w="1080"/>
        <w:gridCol w:w="1260"/>
      </w:tblGrid>
      <w:tr w:rsidR="0011530E" w:rsidRPr="00FB755E" w14:paraId="6979B5F9" w14:textId="77777777" w:rsidTr="00F64C30">
        <w:trPr>
          <w:trHeight w:val="516"/>
        </w:trPr>
        <w:tc>
          <w:tcPr>
            <w:tcW w:w="1710" w:type="dxa"/>
            <w:tcBorders>
              <w:top w:val="single" w:sz="4" w:space="0" w:color="auto"/>
              <w:bottom w:val="single" w:sz="4" w:space="0" w:color="auto"/>
            </w:tcBorders>
          </w:tcPr>
          <w:p w14:paraId="2A8030A3"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Type of bond</w:t>
            </w:r>
          </w:p>
        </w:tc>
        <w:tc>
          <w:tcPr>
            <w:tcW w:w="2520" w:type="dxa"/>
            <w:gridSpan w:val="2"/>
            <w:tcBorders>
              <w:top w:val="single" w:sz="4" w:space="0" w:color="auto"/>
              <w:bottom w:val="single" w:sz="4" w:space="0" w:color="auto"/>
              <w:right w:val="single" w:sz="4" w:space="0" w:color="auto"/>
            </w:tcBorders>
          </w:tcPr>
          <w:p w14:paraId="12D69CAF" w14:textId="77777777" w:rsidR="0011530E" w:rsidRPr="00FB755E" w:rsidRDefault="0011530E" w:rsidP="0092355D">
            <w:pPr>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Bond length(Å)</w:t>
            </w:r>
          </w:p>
          <w:p w14:paraId="4E459348" w14:textId="77777777" w:rsidR="0011530E" w:rsidRPr="00FB755E" w:rsidRDefault="0011530E" w:rsidP="0092355D">
            <w:pPr>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 xml:space="preserve">    Complex</w:t>
            </w:r>
          </w:p>
        </w:tc>
        <w:tc>
          <w:tcPr>
            <w:tcW w:w="1710" w:type="dxa"/>
            <w:tcBorders>
              <w:top w:val="single" w:sz="4" w:space="0" w:color="auto"/>
              <w:left w:val="single" w:sz="4" w:space="0" w:color="auto"/>
              <w:bottom w:val="single" w:sz="4" w:space="0" w:color="auto"/>
            </w:tcBorders>
          </w:tcPr>
          <w:p w14:paraId="5E30035A"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Type of bond</w:t>
            </w:r>
          </w:p>
        </w:tc>
        <w:tc>
          <w:tcPr>
            <w:tcW w:w="2970" w:type="dxa"/>
            <w:gridSpan w:val="4"/>
            <w:tcBorders>
              <w:top w:val="single" w:sz="4" w:space="0" w:color="auto"/>
              <w:bottom w:val="single" w:sz="4" w:space="0" w:color="auto"/>
            </w:tcBorders>
          </w:tcPr>
          <w:p w14:paraId="72FD777F" w14:textId="77777777" w:rsidR="0011530E" w:rsidRPr="00FB755E" w:rsidRDefault="0011530E" w:rsidP="0092355D">
            <w:pPr>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Bond length(Å)</w:t>
            </w:r>
          </w:p>
          <w:p w14:paraId="00DE413F"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 xml:space="preserve">          H</w:t>
            </w:r>
            <w:r w:rsidRPr="00FB755E">
              <w:rPr>
                <w:rFonts w:asciiTheme="majorBidi" w:hAnsiTheme="majorBidi" w:cstheme="majorBidi"/>
                <w:sz w:val="20"/>
                <w:szCs w:val="20"/>
                <w:vertAlign w:val="subscript"/>
              </w:rPr>
              <w:t>2</w:t>
            </w:r>
            <w:r w:rsidRPr="00FB755E">
              <w:rPr>
                <w:rFonts w:asciiTheme="majorBidi" w:hAnsiTheme="majorBidi" w:cstheme="majorBidi"/>
                <w:sz w:val="20"/>
                <w:szCs w:val="20"/>
              </w:rPr>
              <w:t>L           Complex</w:t>
            </w:r>
          </w:p>
        </w:tc>
      </w:tr>
      <w:tr w:rsidR="0011530E" w:rsidRPr="00FB755E" w14:paraId="5F8ABAB6" w14:textId="77777777" w:rsidTr="00F64C30">
        <w:tc>
          <w:tcPr>
            <w:tcW w:w="1710" w:type="dxa"/>
            <w:tcBorders>
              <w:top w:val="single" w:sz="4" w:space="0" w:color="auto"/>
            </w:tcBorders>
            <w:vAlign w:val="bottom"/>
          </w:tcPr>
          <w:p w14:paraId="7D46F21D"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Zr=O3</w:t>
            </w:r>
          </w:p>
        </w:tc>
        <w:tc>
          <w:tcPr>
            <w:tcW w:w="2520" w:type="dxa"/>
            <w:gridSpan w:val="2"/>
            <w:tcBorders>
              <w:top w:val="single" w:sz="4" w:space="0" w:color="auto"/>
              <w:right w:val="single" w:sz="4" w:space="0" w:color="auto"/>
            </w:tcBorders>
            <w:vAlign w:val="bottom"/>
          </w:tcPr>
          <w:p w14:paraId="25C333FB"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1.812</w:t>
            </w:r>
          </w:p>
        </w:tc>
        <w:tc>
          <w:tcPr>
            <w:tcW w:w="2070" w:type="dxa"/>
            <w:gridSpan w:val="2"/>
            <w:tcBorders>
              <w:top w:val="single" w:sz="4" w:space="0" w:color="auto"/>
            </w:tcBorders>
            <w:vAlign w:val="bottom"/>
          </w:tcPr>
          <w:p w14:paraId="4CADD7F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N1••••N2</w:t>
            </w:r>
          </w:p>
        </w:tc>
        <w:tc>
          <w:tcPr>
            <w:tcW w:w="1350" w:type="dxa"/>
            <w:gridSpan w:val="2"/>
            <w:tcBorders>
              <w:top w:val="single" w:sz="4" w:space="0" w:color="auto"/>
            </w:tcBorders>
            <w:vAlign w:val="bottom"/>
          </w:tcPr>
          <w:p w14:paraId="4442BF8D"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color w:val="000000"/>
                <w:sz w:val="20"/>
                <w:szCs w:val="20"/>
              </w:rPr>
              <w:t xml:space="preserve">2.985    </w:t>
            </w:r>
          </w:p>
        </w:tc>
        <w:tc>
          <w:tcPr>
            <w:tcW w:w="1260" w:type="dxa"/>
            <w:tcBorders>
              <w:top w:val="single" w:sz="4" w:space="0" w:color="auto"/>
            </w:tcBorders>
            <w:vAlign w:val="bottom"/>
          </w:tcPr>
          <w:p w14:paraId="4FBB4D21"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2.751</w:t>
            </w:r>
          </w:p>
        </w:tc>
      </w:tr>
      <w:tr w:rsidR="0011530E" w:rsidRPr="00FB755E" w14:paraId="0A7F2C1A" w14:textId="77777777" w:rsidTr="00F64C30">
        <w:tc>
          <w:tcPr>
            <w:tcW w:w="1710" w:type="dxa"/>
            <w:vAlign w:val="bottom"/>
          </w:tcPr>
          <w:p w14:paraId="6829BC2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Zr-N1</w:t>
            </w:r>
          </w:p>
        </w:tc>
        <w:tc>
          <w:tcPr>
            <w:tcW w:w="2520" w:type="dxa"/>
            <w:gridSpan w:val="2"/>
            <w:tcBorders>
              <w:right w:val="single" w:sz="4" w:space="0" w:color="auto"/>
            </w:tcBorders>
            <w:vAlign w:val="bottom"/>
          </w:tcPr>
          <w:p w14:paraId="2423C417"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2.123</w:t>
            </w:r>
          </w:p>
        </w:tc>
        <w:tc>
          <w:tcPr>
            <w:tcW w:w="2070" w:type="dxa"/>
            <w:gridSpan w:val="2"/>
            <w:vAlign w:val="bottom"/>
          </w:tcPr>
          <w:p w14:paraId="0B26685F"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N1••••O1</w:t>
            </w:r>
          </w:p>
        </w:tc>
        <w:tc>
          <w:tcPr>
            <w:tcW w:w="1350" w:type="dxa"/>
            <w:gridSpan w:val="2"/>
            <w:vAlign w:val="bottom"/>
          </w:tcPr>
          <w:p w14:paraId="5B7EB8F6"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color w:val="000000"/>
                <w:sz w:val="20"/>
                <w:szCs w:val="20"/>
              </w:rPr>
              <w:t>4.065</w:t>
            </w:r>
          </w:p>
        </w:tc>
        <w:tc>
          <w:tcPr>
            <w:tcW w:w="1260" w:type="dxa"/>
            <w:vAlign w:val="bottom"/>
          </w:tcPr>
          <w:p w14:paraId="278A94E7"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3.026</w:t>
            </w:r>
          </w:p>
        </w:tc>
      </w:tr>
      <w:tr w:rsidR="0011530E" w:rsidRPr="00FB755E" w14:paraId="3AA69DEA" w14:textId="77777777" w:rsidTr="00F64C30">
        <w:tc>
          <w:tcPr>
            <w:tcW w:w="1710" w:type="dxa"/>
            <w:vAlign w:val="bottom"/>
          </w:tcPr>
          <w:p w14:paraId="4BCB8E2D"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Zr-N2</w:t>
            </w:r>
          </w:p>
        </w:tc>
        <w:tc>
          <w:tcPr>
            <w:tcW w:w="2520" w:type="dxa"/>
            <w:gridSpan w:val="2"/>
            <w:tcBorders>
              <w:right w:val="single" w:sz="4" w:space="0" w:color="auto"/>
            </w:tcBorders>
            <w:vAlign w:val="bottom"/>
          </w:tcPr>
          <w:p w14:paraId="5B1A3F0B"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2.196</w:t>
            </w:r>
          </w:p>
        </w:tc>
        <w:tc>
          <w:tcPr>
            <w:tcW w:w="2070" w:type="dxa"/>
            <w:gridSpan w:val="2"/>
            <w:vAlign w:val="bottom"/>
          </w:tcPr>
          <w:p w14:paraId="18F17C04"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N2••••O2</w:t>
            </w:r>
          </w:p>
        </w:tc>
        <w:tc>
          <w:tcPr>
            <w:tcW w:w="1350" w:type="dxa"/>
            <w:gridSpan w:val="2"/>
            <w:vAlign w:val="bottom"/>
          </w:tcPr>
          <w:p w14:paraId="032F51F7"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color w:val="000000"/>
                <w:sz w:val="20"/>
                <w:szCs w:val="20"/>
              </w:rPr>
              <w:t>4.023</w:t>
            </w:r>
          </w:p>
        </w:tc>
        <w:tc>
          <w:tcPr>
            <w:tcW w:w="1260" w:type="dxa"/>
            <w:vAlign w:val="bottom"/>
          </w:tcPr>
          <w:p w14:paraId="49682029"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2.937</w:t>
            </w:r>
          </w:p>
        </w:tc>
      </w:tr>
      <w:tr w:rsidR="0011530E" w:rsidRPr="00FB755E" w14:paraId="177B4330" w14:textId="77777777" w:rsidTr="00F64C30">
        <w:tc>
          <w:tcPr>
            <w:tcW w:w="1710" w:type="dxa"/>
            <w:vAlign w:val="bottom"/>
          </w:tcPr>
          <w:p w14:paraId="2504DC6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Zr-O1</w:t>
            </w:r>
          </w:p>
        </w:tc>
        <w:tc>
          <w:tcPr>
            <w:tcW w:w="2520" w:type="dxa"/>
            <w:gridSpan w:val="2"/>
            <w:tcBorders>
              <w:right w:val="single" w:sz="4" w:space="0" w:color="auto"/>
            </w:tcBorders>
            <w:vAlign w:val="bottom"/>
          </w:tcPr>
          <w:p w14:paraId="4687E5F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2.031</w:t>
            </w:r>
          </w:p>
        </w:tc>
        <w:tc>
          <w:tcPr>
            <w:tcW w:w="2070" w:type="dxa"/>
            <w:gridSpan w:val="2"/>
            <w:vAlign w:val="bottom"/>
          </w:tcPr>
          <w:p w14:paraId="668EBF79"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1350" w:type="dxa"/>
            <w:gridSpan w:val="2"/>
            <w:vAlign w:val="bottom"/>
          </w:tcPr>
          <w:p w14:paraId="0D54776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1260" w:type="dxa"/>
            <w:vAlign w:val="bottom"/>
          </w:tcPr>
          <w:p w14:paraId="7C745F5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r>
      <w:tr w:rsidR="0011530E" w:rsidRPr="00FB755E" w14:paraId="286F3351" w14:textId="77777777" w:rsidTr="00F64C30">
        <w:tc>
          <w:tcPr>
            <w:tcW w:w="1710" w:type="dxa"/>
            <w:vAlign w:val="bottom"/>
          </w:tcPr>
          <w:p w14:paraId="6ECD382A"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Zr-O2</w:t>
            </w:r>
          </w:p>
        </w:tc>
        <w:tc>
          <w:tcPr>
            <w:tcW w:w="2520" w:type="dxa"/>
            <w:gridSpan w:val="2"/>
            <w:tcBorders>
              <w:right w:val="single" w:sz="4" w:space="0" w:color="auto"/>
            </w:tcBorders>
            <w:vAlign w:val="bottom"/>
          </w:tcPr>
          <w:p w14:paraId="51F0982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2.053</w:t>
            </w:r>
          </w:p>
        </w:tc>
        <w:tc>
          <w:tcPr>
            <w:tcW w:w="2070" w:type="dxa"/>
            <w:gridSpan w:val="2"/>
            <w:vAlign w:val="bottom"/>
          </w:tcPr>
          <w:p w14:paraId="1609AB12"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1350" w:type="dxa"/>
            <w:gridSpan w:val="2"/>
            <w:vAlign w:val="bottom"/>
          </w:tcPr>
          <w:p w14:paraId="0BF48D09"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1260" w:type="dxa"/>
            <w:vAlign w:val="bottom"/>
          </w:tcPr>
          <w:p w14:paraId="3FD34E4A"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r>
      <w:tr w:rsidR="0011530E" w:rsidRPr="00FB755E" w14:paraId="0E881E80" w14:textId="77777777" w:rsidTr="00F64C30">
        <w:trPr>
          <w:trHeight w:val="557"/>
        </w:trPr>
        <w:tc>
          <w:tcPr>
            <w:tcW w:w="1980" w:type="dxa"/>
            <w:gridSpan w:val="2"/>
            <w:tcBorders>
              <w:top w:val="single" w:sz="4" w:space="0" w:color="auto"/>
              <w:bottom w:val="single" w:sz="4" w:space="0" w:color="auto"/>
            </w:tcBorders>
          </w:tcPr>
          <w:p w14:paraId="4D107A6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Type of Angle</w:t>
            </w:r>
          </w:p>
        </w:tc>
        <w:tc>
          <w:tcPr>
            <w:tcW w:w="2250" w:type="dxa"/>
            <w:tcBorders>
              <w:top w:val="single" w:sz="4" w:space="0" w:color="auto"/>
              <w:left w:val="nil"/>
              <w:bottom w:val="single" w:sz="4" w:space="0" w:color="auto"/>
              <w:right w:val="single" w:sz="4" w:space="0" w:color="auto"/>
            </w:tcBorders>
          </w:tcPr>
          <w:p w14:paraId="0C338773"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Angle (</w:t>
            </w:r>
            <w:r w:rsidRPr="00FB755E">
              <w:rPr>
                <w:rFonts w:asciiTheme="majorBidi" w:hAnsiTheme="majorBidi" w:cstheme="majorBidi"/>
                <w:sz w:val="20"/>
                <w:szCs w:val="20"/>
              </w:rPr>
              <w:sym w:font="Symbol" w:char="F0B0"/>
            </w:r>
            <w:r w:rsidRPr="00FB755E">
              <w:rPr>
                <w:rFonts w:asciiTheme="majorBidi" w:hAnsiTheme="majorBidi" w:cstheme="majorBidi"/>
                <w:sz w:val="20"/>
                <w:szCs w:val="20"/>
              </w:rPr>
              <w:t>)</w:t>
            </w:r>
          </w:p>
          <w:p w14:paraId="2FE000B3"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Complex</w:t>
            </w:r>
          </w:p>
        </w:tc>
        <w:tc>
          <w:tcPr>
            <w:tcW w:w="2340" w:type="dxa"/>
            <w:gridSpan w:val="3"/>
            <w:tcBorders>
              <w:top w:val="single" w:sz="4" w:space="0" w:color="auto"/>
              <w:left w:val="single" w:sz="4" w:space="0" w:color="auto"/>
              <w:bottom w:val="single" w:sz="4" w:space="0" w:color="auto"/>
            </w:tcBorders>
          </w:tcPr>
          <w:p w14:paraId="3F87962A"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Type of Angle</w:t>
            </w:r>
          </w:p>
        </w:tc>
        <w:tc>
          <w:tcPr>
            <w:tcW w:w="2340" w:type="dxa"/>
            <w:gridSpan w:val="2"/>
            <w:tcBorders>
              <w:top w:val="single" w:sz="4" w:space="0" w:color="auto"/>
              <w:bottom w:val="single" w:sz="4" w:space="0" w:color="auto"/>
            </w:tcBorders>
          </w:tcPr>
          <w:p w14:paraId="4F989981"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Angle (</w:t>
            </w:r>
            <w:r w:rsidRPr="00FB755E">
              <w:rPr>
                <w:rFonts w:asciiTheme="majorBidi" w:hAnsiTheme="majorBidi" w:cstheme="majorBidi"/>
                <w:sz w:val="20"/>
                <w:szCs w:val="20"/>
              </w:rPr>
              <w:sym w:font="Symbol" w:char="F0B0"/>
            </w:r>
            <w:r w:rsidRPr="00FB755E">
              <w:rPr>
                <w:rFonts w:asciiTheme="majorBidi" w:hAnsiTheme="majorBidi" w:cstheme="majorBidi"/>
                <w:sz w:val="20"/>
                <w:szCs w:val="20"/>
              </w:rPr>
              <w:t>)</w:t>
            </w:r>
          </w:p>
          <w:p w14:paraId="2C45D84F"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Complex</w:t>
            </w:r>
          </w:p>
        </w:tc>
      </w:tr>
      <w:tr w:rsidR="0011530E" w:rsidRPr="00FB755E" w14:paraId="01798F0B" w14:textId="77777777" w:rsidTr="00F64C30">
        <w:tc>
          <w:tcPr>
            <w:tcW w:w="1980" w:type="dxa"/>
            <w:gridSpan w:val="2"/>
            <w:tcBorders>
              <w:top w:val="single" w:sz="4" w:space="0" w:color="auto"/>
            </w:tcBorders>
            <w:vAlign w:val="bottom"/>
          </w:tcPr>
          <w:p w14:paraId="1706D923"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N1-Zr- N2</w:t>
            </w:r>
          </w:p>
        </w:tc>
        <w:tc>
          <w:tcPr>
            <w:tcW w:w="2250" w:type="dxa"/>
            <w:tcBorders>
              <w:top w:val="single" w:sz="4" w:space="0" w:color="auto"/>
              <w:right w:val="single" w:sz="4" w:space="0" w:color="auto"/>
            </w:tcBorders>
            <w:vAlign w:val="bottom"/>
          </w:tcPr>
          <w:p w14:paraId="7CC4D5E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79.12</w:t>
            </w:r>
          </w:p>
        </w:tc>
        <w:tc>
          <w:tcPr>
            <w:tcW w:w="2340" w:type="dxa"/>
            <w:gridSpan w:val="3"/>
            <w:tcBorders>
              <w:top w:val="single" w:sz="4" w:space="0" w:color="auto"/>
              <w:left w:val="single" w:sz="4" w:space="0" w:color="auto"/>
            </w:tcBorders>
            <w:vAlign w:val="bottom"/>
          </w:tcPr>
          <w:p w14:paraId="264DDB2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O3-Zr-O1</w:t>
            </w:r>
          </w:p>
        </w:tc>
        <w:tc>
          <w:tcPr>
            <w:tcW w:w="2340" w:type="dxa"/>
            <w:gridSpan w:val="2"/>
            <w:tcBorders>
              <w:top w:val="single" w:sz="4" w:space="0" w:color="auto"/>
            </w:tcBorders>
            <w:vAlign w:val="bottom"/>
          </w:tcPr>
          <w:p w14:paraId="13DC3212"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102.6</w:t>
            </w:r>
          </w:p>
        </w:tc>
      </w:tr>
      <w:tr w:rsidR="0011530E" w:rsidRPr="00FB755E" w14:paraId="59685124" w14:textId="77777777" w:rsidTr="00F64C30">
        <w:tc>
          <w:tcPr>
            <w:tcW w:w="1980" w:type="dxa"/>
            <w:gridSpan w:val="2"/>
            <w:vAlign w:val="bottom"/>
          </w:tcPr>
          <w:p w14:paraId="2F715CCF"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N1-Zr-O1</w:t>
            </w:r>
          </w:p>
        </w:tc>
        <w:tc>
          <w:tcPr>
            <w:tcW w:w="2250" w:type="dxa"/>
            <w:tcBorders>
              <w:right w:val="single" w:sz="4" w:space="0" w:color="auto"/>
            </w:tcBorders>
            <w:vAlign w:val="bottom"/>
          </w:tcPr>
          <w:p w14:paraId="2B02337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93.52</w:t>
            </w:r>
          </w:p>
        </w:tc>
        <w:tc>
          <w:tcPr>
            <w:tcW w:w="2340" w:type="dxa"/>
            <w:gridSpan w:val="3"/>
            <w:tcBorders>
              <w:left w:val="single" w:sz="4" w:space="0" w:color="auto"/>
            </w:tcBorders>
            <w:vAlign w:val="bottom"/>
          </w:tcPr>
          <w:p w14:paraId="0E7C248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O3-Zr-O2</w:t>
            </w:r>
          </w:p>
        </w:tc>
        <w:tc>
          <w:tcPr>
            <w:tcW w:w="2340" w:type="dxa"/>
            <w:gridSpan w:val="2"/>
            <w:vAlign w:val="bottom"/>
          </w:tcPr>
          <w:p w14:paraId="4B92CA51"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92.91</w:t>
            </w:r>
          </w:p>
        </w:tc>
      </w:tr>
      <w:tr w:rsidR="0011530E" w:rsidRPr="00FB755E" w14:paraId="012E3EC8" w14:textId="77777777" w:rsidTr="00F64C30">
        <w:tc>
          <w:tcPr>
            <w:tcW w:w="1980" w:type="dxa"/>
            <w:gridSpan w:val="2"/>
            <w:vAlign w:val="bottom"/>
          </w:tcPr>
          <w:p w14:paraId="11FDADCB"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N2-Zr-O2</w:t>
            </w:r>
            <w:r w:rsidRPr="00FB755E">
              <w:rPr>
                <w:rFonts w:asciiTheme="majorBidi" w:hAnsiTheme="majorBidi" w:cstheme="majorBidi"/>
                <w:i/>
                <w:iCs/>
                <w:sz w:val="20"/>
                <w:szCs w:val="20"/>
              </w:rPr>
              <w:t xml:space="preserve"> </w:t>
            </w:r>
          </w:p>
        </w:tc>
        <w:tc>
          <w:tcPr>
            <w:tcW w:w="2250" w:type="dxa"/>
            <w:tcBorders>
              <w:right w:val="single" w:sz="4" w:space="0" w:color="auto"/>
            </w:tcBorders>
            <w:vAlign w:val="bottom"/>
          </w:tcPr>
          <w:p w14:paraId="4C0104CF"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87.38</w:t>
            </w:r>
          </w:p>
        </w:tc>
        <w:tc>
          <w:tcPr>
            <w:tcW w:w="2340" w:type="dxa"/>
            <w:gridSpan w:val="3"/>
            <w:tcBorders>
              <w:left w:val="single" w:sz="4" w:space="0" w:color="auto"/>
            </w:tcBorders>
            <w:vAlign w:val="bottom"/>
          </w:tcPr>
          <w:p w14:paraId="5E225EA7"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N1-Zr-O2</w:t>
            </w:r>
          </w:p>
        </w:tc>
        <w:tc>
          <w:tcPr>
            <w:tcW w:w="2340" w:type="dxa"/>
            <w:gridSpan w:val="2"/>
            <w:vAlign w:val="bottom"/>
          </w:tcPr>
          <w:p w14:paraId="67960442"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161.6</w:t>
            </w:r>
          </w:p>
        </w:tc>
      </w:tr>
      <w:tr w:rsidR="0011530E" w:rsidRPr="00FB755E" w14:paraId="23F40F95" w14:textId="77777777" w:rsidTr="00F64C30">
        <w:tc>
          <w:tcPr>
            <w:tcW w:w="1980" w:type="dxa"/>
            <w:gridSpan w:val="2"/>
            <w:vAlign w:val="bottom"/>
          </w:tcPr>
          <w:p w14:paraId="662B3A39"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O1-Zr-O2</w:t>
            </w:r>
          </w:p>
        </w:tc>
        <w:tc>
          <w:tcPr>
            <w:tcW w:w="2250" w:type="dxa"/>
            <w:tcBorders>
              <w:right w:val="single" w:sz="4" w:space="0" w:color="auto"/>
            </w:tcBorders>
            <w:vAlign w:val="bottom"/>
          </w:tcPr>
          <w:p w14:paraId="2365860F"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96.63</w:t>
            </w:r>
          </w:p>
        </w:tc>
        <w:tc>
          <w:tcPr>
            <w:tcW w:w="2340" w:type="dxa"/>
            <w:gridSpan w:val="3"/>
            <w:tcBorders>
              <w:left w:val="single" w:sz="4" w:space="0" w:color="auto"/>
            </w:tcBorders>
            <w:vAlign w:val="bottom"/>
          </w:tcPr>
          <w:p w14:paraId="08D4BB3A"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N2-Zr-O1</w:t>
            </w:r>
          </w:p>
        </w:tc>
        <w:tc>
          <w:tcPr>
            <w:tcW w:w="2340" w:type="dxa"/>
            <w:gridSpan w:val="2"/>
            <w:vAlign w:val="bottom"/>
          </w:tcPr>
          <w:p w14:paraId="641F6860"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165.1</w:t>
            </w:r>
          </w:p>
        </w:tc>
      </w:tr>
      <w:tr w:rsidR="0011530E" w:rsidRPr="00FB755E" w14:paraId="07089BDD" w14:textId="77777777" w:rsidTr="00F64C30">
        <w:tc>
          <w:tcPr>
            <w:tcW w:w="1980" w:type="dxa"/>
            <w:gridSpan w:val="2"/>
            <w:vAlign w:val="bottom"/>
          </w:tcPr>
          <w:p w14:paraId="65067F66"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O3-Zr-N1</w:t>
            </w:r>
          </w:p>
        </w:tc>
        <w:tc>
          <w:tcPr>
            <w:tcW w:w="2250" w:type="dxa"/>
            <w:tcBorders>
              <w:right w:val="single" w:sz="4" w:space="0" w:color="auto"/>
            </w:tcBorders>
            <w:vAlign w:val="bottom"/>
          </w:tcPr>
          <w:p w14:paraId="455255B4"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99.82</w:t>
            </w:r>
          </w:p>
        </w:tc>
        <w:tc>
          <w:tcPr>
            <w:tcW w:w="2340" w:type="dxa"/>
            <w:gridSpan w:val="3"/>
            <w:tcBorders>
              <w:left w:val="single" w:sz="4" w:space="0" w:color="auto"/>
            </w:tcBorders>
            <w:vAlign w:val="bottom"/>
          </w:tcPr>
          <w:p w14:paraId="02AEB894"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c>
          <w:tcPr>
            <w:tcW w:w="2340" w:type="dxa"/>
            <w:gridSpan w:val="2"/>
            <w:vAlign w:val="bottom"/>
          </w:tcPr>
          <w:p w14:paraId="03EBC59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p>
        </w:tc>
      </w:tr>
      <w:tr w:rsidR="0011530E" w:rsidRPr="00FB755E" w14:paraId="1C0DBB47" w14:textId="77777777" w:rsidTr="00F64C30">
        <w:tc>
          <w:tcPr>
            <w:tcW w:w="1980" w:type="dxa"/>
            <w:gridSpan w:val="2"/>
            <w:tcBorders>
              <w:bottom w:val="single" w:sz="4" w:space="0" w:color="auto"/>
            </w:tcBorders>
            <w:vAlign w:val="bottom"/>
          </w:tcPr>
          <w:p w14:paraId="70501B81" w14:textId="77777777" w:rsidR="0011530E" w:rsidRPr="00FB755E" w:rsidRDefault="0011530E" w:rsidP="0092355D">
            <w:pPr>
              <w:widowControl w:val="0"/>
              <w:tabs>
                <w:tab w:val="left" w:pos="1872"/>
              </w:tabs>
              <w:bidi w:val="0"/>
              <w:spacing w:after="0" w:line="240" w:lineRule="auto"/>
              <w:ind w:right="-108"/>
              <w:jc w:val="center"/>
              <w:rPr>
                <w:rFonts w:asciiTheme="majorBidi" w:hAnsiTheme="majorBidi" w:cstheme="majorBidi"/>
                <w:sz w:val="20"/>
                <w:szCs w:val="20"/>
              </w:rPr>
            </w:pPr>
            <w:r w:rsidRPr="00FB755E">
              <w:rPr>
                <w:rFonts w:asciiTheme="majorBidi" w:hAnsiTheme="majorBidi" w:cstheme="majorBidi"/>
                <w:sz w:val="20"/>
                <w:szCs w:val="20"/>
              </w:rPr>
              <w:t>O3-Zr-N2</w:t>
            </w:r>
          </w:p>
        </w:tc>
        <w:tc>
          <w:tcPr>
            <w:tcW w:w="2250" w:type="dxa"/>
            <w:tcBorders>
              <w:bottom w:val="single" w:sz="4" w:space="0" w:color="auto"/>
              <w:right w:val="single" w:sz="4" w:space="0" w:color="auto"/>
            </w:tcBorders>
            <w:vAlign w:val="bottom"/>
          </w:tcPr>
          <w:p w14:paraId="4C3C1795"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91.44</w:t>
            </w:r>
          </w:p>
        </w:tc>
        <w:tc>
          <w:tcPr>
            <w:tcW w:w="2340" w:type="dxa"/>
            <w:gridSpan w:val="3"/>
            <w:tcBorders>
              <w:left w:val="single" w:sz="4" w:space="0" w:color="auto"/>
              <w:bottom w:val="single" w:sz="4" w:space="0" w:color="auto"/>
            </w:tcBorders>
            <w:vAlign w:val="bottom"/>
          </w:tcPr>
          <w:p w14:paraId="38617B7B"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N1-N2-O2-O1</w:t>
            </w:r>
          </w:p>
        </w:tc>
        <w:tc>
          <w:tcPr>
            <w:tcW w:w="2340" w:type="dxa"/>
            <w:gridSpan w:val="2"/>
            <w:tcBorders>
              <w:bottom w:val="single" w:sz="4" w:space="0" w:color="auto"/>
            </w:tcBorders>
            <w:vAlign w:val="bottom"/>
          </w:tcPr>
          <w:p w14:paraId="0ECAFB0C" w14:textId="77777777" w:rsidR="0011530E" w:rsidRPr="00FB755E" w:rsidRDefault="0011530E" w:rsidP="0092355D">
            <w:pPr>
              <w:widowControl w:val="0"/>
              <w:tabs>
                <w:tab w:val="left" w:pos="1440"/>
              </w:tabs>
              <w:bidi w:val="0"/>
              <w:spacing w:after="0" w:line="240" w:lineRule="auto"/>
              <w:jc w:val="center"/>
              <w:rPr>
                <w:rFonts w:asciiTheme="majorBidi" w:hAnsiTheme="majorBidi" w:cstheme="majorBidi"/>
                <w:sz w:val="20"/>
                <w:szCs w:val="20"/>
              </w:rPr>
            </w:pPr>
            <w:r w:rsidRPr="00FB755E">
              <w:rPr>
                <w:rFonts w:asciiTheme="majorBidi" w:hAnsiTheme="majorBidi" w:cstheme="majorBidi"/>
                <w:sz w:val="20"/>
                <w:szCs w:val="20"/>
              </w:rPr>
              <w:t>-0.055*</w:t>
            </w:r>
          </w:p>
        </w:tc>
      </w:tr>
    </w:tbl>
    <w:p w14:paraId="55D643F2" w14:textId="77777777" w:rsidR="0011530E" w:rsidRPr="00FB755E" w:rsidRDefault="0011530E" w:rsidP="0092355D">
      <w:pPr>
        <w:widowControl w:val="0"/>
        <w:tabs>
          <w:tab w:val="left" w:pos="1440"/>
        </w:tabs>
        <w:bidi w:val="0"/>
        <w:spacing w:after="0" w:line="240" w:lineRule="auto"/>
        <w:ind w:right="-108"/>
        <w:rPr>
          <w:rFonts w:asciiTheme="majorBidi" w:hAnsiTheme="majorBidi" w:cstheme="majorBidi"/>
          <w:sz w:val="20"/>
          <w:szCs w:val="20"/>
        </w:rPr>
      </w:pPr>
      <w:r w:rsidRPr="00FB755E">
        <w:rPr>
          <w:rFonts w:asciiTheme="majorBidi" w:hAnsiTheme="majorBidi" w:cstheme="majorBidi"/>
          <w:sz w:val="20"/>
          <w:szCs w:val="20"/>
        </w:rPr>
        <w:t>*dihedral angle</w:t>
      </w:r>
    </w:p>
    <w:p w14:paraId="17F97AC0" w14:textId="77777777" w:rsidR="0011530E" w:rsidRPr="00FB755E" w:rsidRDefault="0011530E" w:rsidP="0011530E">
      <w:pPr>
        <w:widowControl w:val="0"/>
        <w:tabs>
          <w:tab w:val="left" w:pos="1440"/>
        </w:tabs>
        <w:bidi w:val="0"/>
        <w:spacing w:after="0" w:line="360" w:lineRule="auto"/>
        <w:ind w:right="-108"/>
        <w:rPr>
          <w:rFonts w:ascii="Times New Roman" w:hAnsi="Times New Roman" w:cs="Times New Roman"/>
          <w:sz w:val="24"/>
          <w:szCs w:val="24"/>
        </w:rPr>
      </w:pPr>
    </w:p>
    <w:p w14:paraId="58E6D770" w14:textId="77777777" w:rsidR="0011530E" w:rsidRPr="00FB755E" w:rsidRDefault="0011530E" w:rsidP="0011530E">
      <w:pPr>
        <w:bidi w:val="0"/>
        <w:spacing w:line="360" w:lineRule="auto"/>
        <w:jc w:val="both"/>
        <w:rPr>
          <w:rFonts w:asciiTheme="majorBidi" w:eastAsia="Calibri" w:hAnsiTheme="majorBidi" w:cstheme="majorBidi"/>
          <w:lang w:bidi="ar-EG"/>
        </w:rPr>
      </w:pPr>
      <w:r w:rsidRPr="00FB755E">
        <w:rPr>
          <w:rFonts w:ascii="Times New Roman" w:hAnsi="Times New Roman"/>
          <w:b/>
          <w:bCs/>
          <w:sz w:val="24"/>
          <w:szCs w:val="24"/>
        </w:rPr>
        <w:t xml:space="preserve">Table S4: </w:t>
      </w:r>
      <w:r w:rsidRPr="00FB755E">
        <w:rPr>
          <w:rFonts w:ascii="Times New Roman" w:hAnsi="Times New Roman"/>
          <w:sz w:val="24"/>
          <w:szCs w:val="24"/>
        </w:rPr>
        <w:t xml:space="preserve">Important optimized bond lengths (Å) and </w:t>
      </w:r>
      <w:r w:rsidRPr="00FB755E">
        <w:rPr>
          <w:rFonts w:ascii="Times New Roman" w:hAnsi="Times New Roman" w:cs="Times New Roman"/>
          <w:sz w:val="24"/>
          <w:szCs w:val="24"/>
        </w:rPr>
        <w:t>bond angles</w:t>
      </w:r>
      <w:r w:rsidRPr="00FB755E">
        <w:rPr>
          <w:rFonts w:ascii="Times New Roman" w:hAnsi="Times New Roman"/>
          <w:sz w:val="24"/>
          <w:szCs w:val="24"/>
          <w:lang w:val="en-GB"/>
        </w:rPr>
        <w:t xml:space="preserve"> (°) </w:t>
      </w:r>
      <w:r w:rsidRPr="00FB755E">
        <w:rPr>
          <w:rFonts w:ascii="Times New Roman" w:hAnsi="Times New Roman" w:cs="Times New Roman"/>
          <w:sz w:val="24"/>
          <w:szCs w:val="24"/>
        </w:rPr>
        <w:t>of</w:t>
      </w:r>
      <w:r w:rsidRPr="00FB755E">
        <w:rPr>
          <w:rFonts w:ascii="Times New Roman" w:hAnsi="Times New Roman"/>
          <w:sz w:val="24"/>
          <w:szCs w:val="24"/>
        </w:rPr>
        <w:t xml:space="preserve"> </w:t>
      </w:r>
      <w:proofErr w:type="spellStart"/>
      <w:r w:rsidRPr="00FB755E">
        <w:rPr>
          <w:rFonts w:ascii="Times New Roman" w:eastAsia="Times New Roman" w:hAnsi="Times New Roman" w:cs="Times New Roman"/>
          <w:color w:val="000000"/>
          <w:sz w:val="24"/>
          <w:szCs w:val="24"/>
        </w:rPr>
        <w:t>ZnL</w:t>
      </w:r>
      <w:proofErr w:type="spellEnd"/>
      <w:r w:rsidRPr="00FB755E">
        <w:rPr>
          <w:rFonts w:ascii="Times New Roman" w:eastAsia="Times New Roman" w:hAnsi="Times New Roman" w:cs="Times New Roman"/>
          <w:color w:val="000000"/>
          <w:sz w:val="24"/>
          <w:szCs w:val="24"/>
        </w:rPr>
        <w:t>(H</w:t>
      </w:r>
      <w:r w:rsidRPr="00FB755E">
        <w:rPr>
          <w:rFonts w:ascii="Times New Roman" w:eastAsia="Times New Roman" w:hAnsi="Times New Roman" w:cs="Times New Roman"/>
          <w:color w:val="000000"/>
          <w:sz w:val="24"/>
          <w:szCs w:val="24"/>
          <w:vertAlign w:val="subscript"/>
        </w:rPr>
        <w:t>2</w:t>
      </w:r>
      <w:r w:rsidRPr="00FB755E">
        <w:rPr>
          <w:rFonts w:ascii="Times New Roman" w:eastAsia="Times New Roman" w:hAnsi="Times New Roman" w:cs="Times New Roman"/>
          <w:color w:val="000000"/>
          <w:sz w:val="24"/>
          <w:szCs w:val="24"/>
        </w:rPr>
        <w:t>O)</w:t>
      </w:r>
      <w:r w:rsidR="0092355D" w:rsidRPr="00FB755E">
        <w:rPr>
          <w:rFonts w:ascii="Times New Roman" w:eastAsia="Times New Roman" w:hAnsi="Times New Roman" w:cs="Times New Roman"/>
          <w:color w:val="000000"/>
          <w:sz w:val="24"/>
          <w:szCs w:val="24"/>
          <w:vertAlign w:val="subscript"/>
        </w:rPr>
        <w:t>2</w:t>
      </w:r>
      <w:r w:rsidRPr="00FB755E">
        <w:rPr>
          <w:rFonts w:ascii="Times New Roman" w:hAnsi="Times New Roman"/>
          <w:sz w:val="24"/>
          <w:szCs w:val="24"/>
        </w:rPr>
        <w:t>.</w:t>
      </w:r>
    </w:p>
    <w:tbl>
      <w:tblPr>
        <w:tblW w:w="8910" w:type="dxa"/>
        <w:tblInd w:w="108" w:type="dxa"/>
        <w:tblLayout w:type="fixed"/>
        <w:tblLook w:val="00A0" w:firstRow="1" w:lastRow="0" w:firstColumn="1" w:lastColumn="0" w:noHBand="0" w:noVBand="0"/>
      </w:tblPr>
      <w:tblGrid>
        <w:gridCol w:w="1710"/>
        <w:gridCol w:w="270"/>
        <w:gridCol w:w="2250"/>
        <w:gridCol w:w="1710"/>
        <w:gridCol w:w="360"/>
        <w:gridCol w:w="270"/>
        <w:gridCol w:w="1080"/>
        <w:gridCol w:w="1260"/>
      </w:tblGrid>
      <w:tr w:rsidR="0011530E" w:rsidRPr="00FB755E" w14:paraId="446044A3" w14:textId="77777777" w:rsidTr="00F64C30">
        <w:trPr>
          <w:trHeight w:val="375"/>
        </w:trPr>
        <w:tc>
          <w:tcPr>
            <w:tcW w:w="1710" w:type="dxa"/>
            <w:tcBorders>
              <w:top w:val="single" w:sz="4" w:space="0" w:color="auto"/>
              <w:bottom w:val="single" w:sz="4" w:space="0" w:color="auto"/>
            </w:tcBorders>
          </w:tcPr>
          <w:p w14:paraId="2AE3CCAA"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Type of bond</w:t>
            </w:r>
          </w:p>
        </w:tc>
        <w:tc>
          <w:tcPr>
            <w:tcW w:w="2520" w:type="dxa"/>
            <w:gridSpan w:val="2"/>
            <w:tcBorders>
              <w:top w:val="single" w:sz="4" w:space="0" w:color="auto"/>
              <w:bottom w:val="single" w:sz="4" w:space="0" w:color="auto"/>
              <w:right w:val="single" w:sz="4" w:space="0" w:color="auto"/>
            </w:tcBorders>
          </w:tcPr>
          <w:p w14:paraId="002F5B98" w14:textId="77777777" w:rsidR="0011530E" w:rsidRPr="00FB755E" w:rsidRDefault="0011530E" w:rsidP="0011530E">
            <w:pPr>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Bond length(Å)</w:t>
            </w:r>
          </w:p>
          <w:p w14:paraId="33D994C9" w14:textId="77777777" w:rsidR="0011530E" w:rsidRPr="00FB755E" w:rsidRDefault="0011530E" w:rsidP="0011530E">
            <w:pPr>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 xml:space="preserve">    Complex</w:t>
            </w:r>
          </w:p>
        </w:tc>
        <w:tc>
          <w:tcPr>
            <w:tcW w:w="1710" w:type="dxa"/>
            <w:tcBorders>
              <w:top w:val="single" w:sz="4" w:space="0" w:color="auto"/>
              <w:left w:val="single" w:sz="4" w:space="0" w:color="auto"/>
              <w:bottom w:val="single" w:sz="4" w:space="0" w:color="auto"/>
            </w:tcBorders>
          </w:tcPr>
          <w:p w14:paraId="3D2DB033"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Type of bond</w:t>
            </w:r>
          </w:p>
        </w:tc>
        <w:tc>
          <w:tcPr>
            <w:tcW w:w="2970" w:type="dxa"/>
            <w:gridSpan w:val="4"/>
            <w:tcBorders>
              <w:top w:val="single" w:sz="4" w:space="0" w:color="auto"/>
              <w:bottom w:val="single" w:sz="4" w:space="0" w:color="auto"/>
            </w:tcBorders>
          </w:tcPr>
          <w:p w14:paraId="1CCD59D7" w14:textId="77777777" w:rsidR="0011530E" w:rsidRPr="00FB755E" w:rsidRDefault="0011530E" w:rsidP="0011530E">
            <w:pPr>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Bond length(Å)</w:t>
            </w:r>
          </w:p>
          <w:p w14:paraId="0CFC4142"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 xml:space="preserve">            H</w:t>
            </w:r>
            <w:r w:rsidRPr="00FB755E">
              <w:rPr>
                <w:rFonts w:ascii="Times New Roman" w:hAnsi="Times New Roman" w:cs="Times New Roman"/>
                <w:sz w:val="20"/>
                <w:szCs w:val="20"/>
                <w:vertAlign w:val="subscript"/>
              </w:rPr>
              <w:t>2</w:t>
            </w:r>
            <w:r w:rsidRPr="00FB755E">
              <w:rPr>
                <w:rFonts w:ascii="Times New Roman" w:hAnsi="Times New Roman" w:cs="Times New Roman"/>
                <w:sz w:val="20"/>
                <w:szCs w:val="20"/>
              </w:rPr>
              <w:t>L            Complex</w:t>
            </w:r>
          </w:p>
        </w:tc>
      </w:tr>
      <w:tr w:rsidR="0011530E" w:rsidRPr="00FB755E" w14:paraId="0D9C88F1" w14:textId="77777777" w:rsidTr="00F64C30">
        <w:tc>
          <w:tcPr>
            <w:tcW w:w="1710" w:type="dxa"/>
            <w:tcBorders>
              <w:top w:val="single" w:sz="4" w:space="0" w:color="auto"/>
            </w:tcBorders>
            <w:vAlign w:val="bottom"/>
          </w:tcPr>
          <w:p w14:paraId="3C35FBE1"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Zn-N1</w:t>
            </w:r>
          </w:p>
        </w:tc>
        <w:tc>
          <w:tcPr>
            <w:tcW w:w="2520" w:type="dxa"/>
            <w:gridSpan w:val="2"/>
            <w:tcBorders>
              <w:top w:val="single" w:sz="4" w:space="0" w:color="auto"/>
              <w:right w:val="single" w:sz="4" w:space="0" w:color="auto"/>
            </w:tcBorders>
            <w:vAlign w:val="bottom"/>
          </w:tcPr>
          <w:p w14:paraId="7E0CB855"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2.203</w:t>
            </w:r>
          </w:p>
        </w:tc>
        <w:tc>
          <w:tcPr>
            <w:tcW w:w="2070" w:type="dxa"/>
            <w:gridSpan w:val="2"/>
            <w:tcBorders>
              <w:top w:val="single" w:sz="4" w:space="0" w:color="auto"/>
            </w:tcBorders>
            <w:vAlign w:val="bottom"/>
          </w:tcPr>
          <w:p w14:paraId="49088DAA"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Zn-O4</w:t>
            </w:r>
          </w:p>
        </w:tc>
        <w:tc>
          <w:tcPr>
            <w:tcW w:w="1350" w:type="dxa"/>
            <w:gridSpan w:val="2"/>
            <w:tcBorders>
              <w:top w:val="single" w:sz="4" w:space="0" w:color="auto"/>
            </w:tcBorders>
            <w:vAlign w:val="bottom"/>
          </w:tcPr>
          <w:p w14:paraId="682F851A"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w:t>
            </w:r>
          </w:p>
        </w:tc>
        <w:tc>
          <w:tcPr>
            <w:tcW w:w="1260" w:type="dxa"/>
            <w:tcBorders>
              <w:top w:val="single" w:sz="4" w:space="0" w:color="auto"/>
            </w:tcBorders>
            <w:vAlign w:val="bottom"/>
          </w:tcPr>
          <w:p w14:paraId="02122831"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2.135</w:t>
            </w:r>
          </w:p>
        </w:tc>
      </w:tr>
      <w:tr w:rsidR="0011530E" w:rsidRPr="00FB755E" w14:paraId="57A33509" w14:textId="77777777" w:rsidTr="00F64C30">
        <w:tc>
          <w:tcPr>
            <w:tcW w:w="1710" w:type="dxa"/>
            <w:vAlign w:val="bottom"/>
          </w:tcPr>
          <w:p w14:paraId="493E2E50"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Zn-N2</w:t>
            </w:r>
          </w:p>
        </w:tc>
        <w:tc>
          <w:tcPr>
            <w:tcW w:w="2520" w:type="dxa"/>
            <w:gridSpan w:val="2"/>
            <w:tcBorders>
              <w:right w:val="single" w:sz="4" w:space="0" w:color="auto"/>
            </w:tcBorders>
            <w:vAlign w:val="bottom"/>
          </w:tcPr>
          <w:p w14:paraId="71839CB5"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2.243</w:t>
            </w:r>
          </w:p>
        </w:tc>
        <w:tc>
          <w:tcPr>
            <w:tcW w:w="2070" w:type="dxa"/>
            <w:gridSpan w:val="2"/>
            <w:vAlign w:val="bottom"/>
          </w:tcPr>
          <w:p w14:paraId="611FD04D"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p>
        </w:tc>
        <w:tc>
          <w:tcPr>
            <w:tcW w:w="1350" w:type="dxa"/>
            <w:gridSpan w:val="2"/>
            <w:vAlign w:val="bottom"/>
          </w:tcPr>
          <w:p w14:paraId="1C870041"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p>
        </w:tc>
        <w:tc>
          <w:tcPr>
            <w:tcW w:w="1260" w:type="dxa"/>
            <w:vAlign w:val="bottom"/>
          </w:tcPr>
          <w:p w14:paraId="02216EC5"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p>
        </w:tc>
      </w:tr>
      <w:tr w:rsidR="0011530E" w:rsidRPr="00FB755E" w14:paraId="6F10E2F5" w14:textId="77777777" w:rsidTr="00F64C30">
        <w:tc>
          <w:tcPr>
            <w:tcW w:w="1710" w:type="dxa"/>
            <w:vAlign w:val="bottom"/>
          </w:tcPr>
          <w:p w14:paraId="2B368053"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Zn-O1</w:t>
            </w:r>
          </w:p>
        </w:tc>
        <w:tc>
          <w:tcPr>
            <w:tcW w:w="2520" w:type="dxa"/>
            <w:gridSpan w:val="2"/>
            <w:tcBorders>
              <w:right w:val="single" w:sz="4" w:space="0" w:color="auto"/>
            </w:tcBorders>
            <w:vAlign w:val="bottom"/>
          </w:tcPr>
          <w:p w14:paraId="64E5C9C4"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2.060</w:t>
            </w:r>
          </w:p>
        </w:tc>
        <w:tc>
          <w:tcPr>
            <w:tcW w:w="2070" w:type="dxa"/>
            <w:gridSpan w:val="2"/>
            <w:vAlign w:val="bottom"/>
          </w:tcPr>
          <w:p w14:paraId="5E7A4755"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N1••••N2</w:t>
            </w:r>
          </w:p>
        </w:tc>
        <w:tc>
          <w:tcPr>
            <w:tcW w:w="1350" w:type="dxa"/>
            <w:gridSpan w:val="2"/>
            <w:vAlign w:val="bottom"/>
          </w:tcPr>
          <w:p w14:paraId="140F6DA2"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color w:val="000000"/>
                <w:sz w:val="20"/>
                <w:szCs w:val="20"/>
              </w:rPr>
              <w:t xml:space="preserve">2.985  </w:t>
            </w:r>
          </w:p>
        </w:tc>
        <w:tc>
          <w:tcPr>
            <w:tcW w:w="1260" w:type="dxa"/>
            <w:vAlign w:val="bottom"/>
          </w:tcPr>
          <w:p w14:paraId="2EEDACF4"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2.931</w:t>
            </w:r>
          </w:p>
        </w:tc>
      </w:tr>
      <w:tr w:rsidR="0011530E" w:rsidRPr="00FB755E" w14:paraId="72C25A91" w14:textId="77777777" w:rsidTr="00F64C30">
        <w:tc>
          <w:tcPr>
            <w:tcW w:w="1710" w:type="dxa"/>
            <w:vAlign w:val="bottom"/>
          </w:tcPr>
          <w:p w14:paraId="75DFB46E"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Zn-O2</w:t>
            </w:r>
          </w:p>
        </w:tc>
        <w:tc>
          <w:tcPr>
            <w:tcW w:w="2520" w:type="dxa"/>
            <w:gridSpan w:val="2"/>
            <w:tcBorders>
              <w:right w:val="single" w:sz="4" w:space="0" w:color="auto"/>
            </w:tcBorders>
            <w:vAlign w:val="bottom"/>
          </w:tcPr>
          <w:p w14:paraId="2219E1AA"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2.053</w:t>
            </w:r>
          </w:p>
        </w:tc>
        <w:tc>
          <w:tcPr>
            <w:tcW w:w="2070" w:type="dxa"/>
            <w:gridSpan w:val="2"/>
            <w:vAlign w:val="bottom"/>
          </w:tcPr>
          <w:p w14:paraId="55F2FA6B"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N1••••O1</w:t>
            </w:r>
          </w:p>
        </w:tc>
        <w:tc>
          <w:tcPr>
            <w:tcW w:w="1350" w:type="dxa"/>
            <w:gridSpan w:val="2"/>
            <w:vAlign w:val="bottom"/>
          </w:tcPr>
          <w:p w14:paraId="657DB588"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color w:val="000000"/>
                <w:sz w:val="20"/>
                <w:szCs w:val="20"/>
              </w:rPr>
              <w:t>4.065</w:t>
            </w:r>
          </w:p>
        </w:tc>
        <w:tc>
          <w:tcPr>
            <w:tcW w:w="1260" w:type="dxa"/>
            <w:vAlign w:val="bottom"/>
          </w:tcPr>
          <w:p w14:paraId="22AA1A5E"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2.891</w:t>
            </w:r>
          </w:p>
        </w:tc>
      </w:tr>
      <w:tr w:rsidR="0011530E" w:rsidRPr="00FB755E" w14:paraId="4277B208" w14:textId="77777777" w:rsidTr="00F64C30">
        <w:tc>
          <w:tcPr>
            <w:tcW w:w="1710" w:type="dxa"/>
            <w:vAlign w:val="bottom"/>
          </w:tcPr>
          <w:p w14:paraId="25196563"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Zn-O3</w:t>
            </w:r>
          </w:p>
        </w:tc>
        <w:tc>
          <w:tcPr>
            <w:tcW w:w="2520" w:type="dxa"/>
            <w:gridSpan w:val="2"/>
            <w:tcBorders>
              <w:right w:val="single" w:sz="4" w:space="0" w:color="auto"/>
            </w:tcBorders>
            <w:vAlign w:val="bottom"/>
          </w:tcPr>
          <w:p w14:paraId="5A53526B"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2.145</w:t>
            </w:r>
          </w:p>
        </w:tc>
        <w:tc>
          <w:tcPr>
            <w:tcW w:w="2070" w:type="dxa"/>
            <w:gridSpan w:val="2"/>
            <w:vAlign w:val="bottom"/>
          </w:tcPr>
          <w:p w14:paraId="498DA957"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N2••••O2</w:t>
            </w:r>
          </w:p>
        </w:tc>
        <w:tc>
          <w:tcPr>
            <w:tcW w:w="1350" w:type="dxa"/>
            <w:gridSpan w:val="2"/>
            <w:vAlign w:val="bottom"/>
          </w:tcPr>
          <w:p w14:paraId="5AA6399B"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color w:val="000000"/>
                <w:sz w:val="20"/>
                <w:szCs w:val="20"/>
              </w:rPr>
              <w:t>4.023</w:t>
            </w:r>
          </w:p>
        </w:tc>
        <w:tc>
          <w:tcPr>
            <w:tcW w:w="1260" w:type="dxa"/>
            <w:vAlign w:val="bottom"/>
          </w:tcPr>
          <w:p w14:paraId="35FCE8B2"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2.854</w:t>
            </w:r>
          </w:p>
        </w:tc>
      </w:tr>
      <w:tr w:rsidR="0011530E" w:rsidRPr="00FB755E" w14:paraId="44B93E35" w14:textId="77777777" w:rsidTr="00F64C30">
        <w:trPr>
          <w:trHeight w:val="557"/>
        </w:trPr>
        <w:tc>
          <w:tcPr>
            <w:tcW w:w="1980" w:type="dxa"/>
            <w:gridSpan w:val="2"/>
            <w:tcBorders>
              <w:top w:val="single" w:sz="4" w:space="0" w:color="auto"/>
              <w:bottom w:val="single" w:sz="4" w:space="0" w:color="auto"/>
            </w:tcBorders>
          </w:tcPr>
          <w:p w14:paraId="04F5ADAF"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lastRenderedPageBreak/>
              <w:t>Type of Angle</w:t>
            </w:r>
          </w:p>
        </w:tc>
        <w:tc>
          <w:tcPr>
            <w:tcW w:w="2250" w:type="dxa"/>
            <w:tcBorders>
              <w:top w:val="single" w:sz="4" w:space="0" w:color="auto"/>
              <w:left w:val="nil"/>
              <w:bottom w:val="single" w:sz="4" w:space="0" w:color="auto"/>
              <w:right w:val="single" w:sz="4" w:space="0" w:color="auto"/>
            </w:tcBorders>
          </w:tcPr>
          <w:p w14:paraId="6014BEB5"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Angle (</w:t>
            </w:r>
            <w:r w:rsidRPr="00FB755E">
              <w:rPr>
                <w:rFonts w:ascii="Times New Roman" w:hAnsi="Times New Roman" w:cs="Times New Roman"/>
                <w:sz w:val="20"/>
                <w:szCs w:val="20"/>
              </w:rPr>
              <w:sym w:font="Symbol" w:char="F0B0"/>
            </w:r>
            <w:r w:rsidRPr="00FB755E">
              <w:rPr>
                <w:rFonts w:ascii="Times New Roman" w:hAnsi="Times New Roman" w:cs="Times New Roman"/>
                <w:sz w:val="20"/>
                <w:szCs w:val="20"/>
              </w:rPr>
              <w:t>)</w:t>
            </w:r>
          </w:p>
          <w:p w14:paraId="16E4FF12"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Complex</w:t>
            </w:r>
          </w:p>
        </w:tc>
        <w:tc>
          <w:tcPr>
            <w:tcW w:w="2340" w:type="dxa"/>
            <w:gridSpan w:val="3"/>
            <w:tcBorders>
              <w:top w:val="single" w:sz="4" w:space="0" w:color="auto"/>
              <w:left w:val="single" w:sz="4" w:space="0" w:color="auto"/>
              <w:bottom w:val="single" w:sz="4" w:space="0" w:color="auto"/>
            </w:tcBorders>
          </w:tcPr>
          <w:p w14:paraId="6A1A1CCB"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Type of Angle</w:t>
            </w:r>
          </w:p>
        </w:tc>
        <w:tc>
          <w:tcPr>
            <w:tcW w:w="2340" w:type="dxa"/>
            <w:gridSpan w:val="2"/>
            <w:tcBorders>
              <w:top w:val="single" w:sz="4" w:space="0" w:color="auto"/>
              <w:bottom w:val="single" w:sz="4" w:space="0" w:color="auto"/>
            </w:tcBorders>
          </w:tcPr>
          <w:p w14:paraId="06CF8DFD"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Angle (</w:t>
            </w:r>
            <w:r w:rsidRPr="00FB755E">
              <w:rPr>
                <w:rFonts w:ascii="Times New Roman" w:hAnsi="Times New Roman" w:cs="Times New Roman"/>
                <w:sz w:val="20"/>
                <w:szCs w:val="20"/>
              </w:rPr>
              <w:sym w:font="Symbol" w:char="F0B0"/>
            </w:r>
            <w:r w:rsidRPr="00FB755E">
              <w:rPr>
                <w:rFonts w:ascii="Times New Roman" w:hAnsi="Times New Roman" w:cs="Times New Roman"/>
                <w:sz w:val="20"/>
                <w:szCs w:val="20"/>
              </w:rPr>
              <w:t>)</w:t>
            </w:r>
          </w:p>
          <w:p w14:paraId="6386C826"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Complex</w:t>
            </w:r>
          </w:p>
        </w:tc>
      </w:tr>
      <w:tr w:rsidR="0011530E" w:rsidRPr="00FB755E" w14:paraId="5E36CA91" w14:textId="77777777" w:rsidTr="00F64C30">
        <w:tc>
          <w:tcPr>
            <w:tcW w:w="1980" w:type="dxa"/>
            <w:gridSpan w:val="2"/>
            <w:tcBorders>
              <w:top w:val="single" w:sz="4" w:space="0" w:color="auto"/>
            </w:tcBorders>
            <w:vAlign w:val="bottom"/>
          </w:tcPr>
          <w:p w14:paraId="11946062" w14:textId="77777777" w:rsidR="0011530E" w:rsidRPr="00FB755E" w:rsidRDefault="0011530E" w:rsidP="0011530E">
            <w:pPr>
              <w:widowControl w:val="0"/>
              <w:tabs>
                <w:tab w:val="left" w:pos="1872"/>
              </w:tabs>
              <w:bidi w:val="0"/>
              <w:spacing w:after="0" w:line="240" w:lineRule="auto"/>
              <w:ind w:right="-108"/>
              <w:jc w:val="center"/>
              <w:rPr>
                <w:rFonts w:ascii="Times New Roman" w:hAnsi="Times New Roman" w:cs="Times New Roman"/>
                <w:sz w:val="20"/>
                <w:szCs w:val="20"/>
              </w:rPr>
            </w:pPr>
            <w:r w:rsidRPr="00FB755E">
              <w:rPr>
                <w:rFonts w:ascii="Times New Roman" w:hAnsi="Times New Roman" w:cs="Times New Roman"/>
                <w:sz w:val="20"/>
                <w:szCs w:val="20"/>
              </w:rPr>
              <w:t>N1-Zn- N2</w:t>
            </w:r>
          </w:p>
        </w:tc>
        <w:tc>
          <w:tcPr>
            <w:tcW w:w="2250" w:type="dxa"/>
            <w:tcBorders>
              <w:top w:val="single" w:sz="4" w:space="0" w:color="auto"/>
              <w:right w:val="single" w:sz="4" w:space="0" w:color="auto"/>
            </w:tcBorders>
            <w:vAlign w:val="bottom"/>
          </w:tcPr>
          <w:p w14:paraId="04423D03"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82.45</w:t>
            </w:r>
          </w:p>
        </w:tc>
        <w:tc>
          <w:tcPr>
            <w:tcW w:w="2340" w:type="dxa"/>
            <w:gridSpan w:val="3"/>
            <w:tcBorders>
              <w:top w:val="single" w:sz="4" w:space="0" w:color="auto"/>
              <w:left w:val="single" w:sz="4" w:space="0" w:color="auto"/>
            </w:tcBorders>
            <w:vAlign w:val="bottom"/>
          </w:tcPr>
          <w:p w14:paraId="7C2B5269"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O1-Zn-O4</w:t>
            </w:r>
          </w:p>
        </w:tc>
        <w:tc>
          <w:tcPr>
            <w:tcW w:w="2340" w:type="dxa"/>
            <w:gridSpan w:val="2"/>
            <w:tcBorders>
              <w:top w:val="single" w:sz="4" w:space="0" w:color="auto"/>
            </w:tcBorders>
            <w:vAlign w:val="bottom"/>
          </w:tcPr>
          <w:p w14:paraId="25057A6F"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80.11</w:t>
            </w:r>
          </w:p>
        </w:tc>
      </w:tr>
      <w:tr w:rsidR="0011530E" w:rsidRPr="00FB755E" w14:paraId="7B258844" w14:textId="77777777" w:rsidTr="00F64C30">
        <w:tc>
          <w:tcPr>
            <w:tcW w:w="1980" w:type="dxa"/>
            <w:gridSpan w:val="2"/>
            <w:vAlign w:val="bottom"/>
          </w:tcPr>
          <w:p w14:paraId="7705F922" w14:textId="77777777" w:rsidR="0011530E" w:rsidRPr="00FB755E" w:rsidRDefault="0011530E" w:rsidP="0011530E">
            <w:pPr>
              <w:widowControl w:val="0"/>
              <w:tabs>
                <w:tab w:val="left" w:pos="1872"/>
              </w:tabs>
              <w:bidi w:val="0"/>
              <w:spacing w:after="0" w:line="240" w:lineRule="auto"/>
              <w:ind w:right="-108"/>
              <w:jc w:val="center"/>
              <w:rPr>
                <w:rFonts w:ascii="Times New Roman" w:hAnsi="Times New Roman" w:cs="Times New Roman"/>
                <w:sz w:val="20"/>
                <w:szCs w:val="20"/>
              </w:rPr>
            </w:pPr>
            <w:r w:rsidRPr="00FB755E">
              <w:rPr>
                <w:rFonts w:ascii="Times New Roman" w:hAnsi="Times New Roman" w:cs="Times New Roman"/>
                <w:sz w:val="20"/>
                <w:szCs w:val="20"/>
              </w:rPr>
              <w:t>N1-Zn-O1</w:t>
            </w:r>
          </w:p>
        </w:tc>
        <w:tc>
          <w:tcPr>
            <w:tcW w:w="2250" w:type="dxa"/>
            <w:tcBorders>
              <w:right w:val="single" w:sz="4" w:space="0" w:color="auto"/>
            </w:tcBorders>
            <w:vAlign w:val="bottom"/>
          </w:tcPr>
          <w:p w14:paraId="3B339319"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85.34</w:t>
            </w:r>
          </w:p>
        </w:tc>
        <w:tc>
          <w:tcPr>
            <w:tcW w:w="2340" w:type="dxa"/>
            <w:gridSpan w:val="3"/>
            <w:tcBorders>
              <w:left w:val="single" w:sz="4" w:space="0" w:color="auto"/>
            </w:tcBorders>
            <w:vAlign w:val="bottom"/>
          </w:tcPr>
          <w:p w14:paraId="449F08C3"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O2-Zn-O4</w:t>
            </w:r>
            <w:r w:rsidRPr="00FB755E">
              <w:rPr>
                <w:rFonts w:ascii="Times New Roman" w:hAnsi="Times New Roman" w:cs="Times New Roman"/>
                <w:i/>
                <w:iCs/>
                <w:sz w:val="20"/>
                <w:szCs w:val="20"/>
              </w:rPr>
              <w:t xml:space="preserve"> </w:t>
            </w:r>
          </w:p>
        </w:tc>
        <w:tc>
          <w:tcPr>
            <w:tcW w:w="2340" w:type="dxa"/>
            <w:gridSpan w:val="2"/>
            <w:vAlign w:val="bottom"/>
          </w:tcPr>
          <w:p w14:paraId="24200326"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99.81</w:t>
            </w:r>
          </w:p>
        </w:tc>
      </w:tr>
      <w:tr w:rsidR="0011530E" w:rsidRPr="00FB755E" w14:paraId="6DC75518" w14:textId="77777777" w:rsidTr="00F64C30">
        <w:tc>
          <w:tcPr>
            <w:tcW w:w="1980" w:type="dxa"/>
            <w:gridSpan w:val="2"/>
            <w:vAlign w:val="bottom"/>
          </w:tcPr>
          <w:p w14:paraId="69E99322" w14:textId="77777777" w:rsidR="0011530E" w:rsidRPr="00FB755E" w:rsidRDefault="0011530E" w:rsidP="0011530E">
            <w:pPr>
              <w:widowControl w:val="0"/>
              <w:tabs>
                <w:tab w:val="left" w:pos="1872"/>
              </w:tabs>
              <w:bidi w:val="0"/>
              <w:spacing w:after="0" w:line="240" w:lineRule="auto"/>
              <w:ind w:right="-108"/>
              <w:jc w:val="center"/>
              <w:rPr>
                <w:rFonts w:ascii="Times New Roman" w:hAnsi="Times New Roman" w:cs="Times New Roman"/>
                <w:sz w:val="20"/>
                <w:szCs w:val="20"/>
              </w:rPr>
            </w:pPr>
            <w:r w:rsidRPr="00FB755E">
              <w:rPr>
                <w:rFonts w:ascii="Times New Roman" w:hAnsi="Times New Roman" w:cs="Times New Roman"/>
                <w:sz w:val="20"/>
                <w:szCs w:val="20"/>
              </w:rPr>
              <w:t>N1-Zn-O2</w:t>
            </w:r>
            <w:r w:rsidRPr="00FB755E">
              <w:rPr>
                <w:rFonts w:ascii="Times New Roman" w:hAnsi="Times New Roman" w:cs="Times New Roman"/>
                <w:i/>
                <w:iCs/>
                <w:sz w:val="20"/>
                <w:szCs w:val="20"/>
              </w:rPr>
              <w:t xml:space="preserve"> </w:t>
            </w:r>
          </w:p>
        </w:tc>
        <w:tc>
          <w:tcPr>
            <w:tcW w:w="2250" w:type="dxa"/>
            <w:tcBorders>
              <w:right w:val="single" w:sz="4" w:space="0" w:color="auto"/>
            </w:tcBorders>
            <w:vAlign w:val="bottom"/>
          </w:tcPr>
          <w:p w14:paraId="40BE7810"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96.73</w:t>
            </w:r>
          </w:p>
        </w:tc>
        <w:tc>
          <w:tcPr>
            <w:tcW w:w="2340" w:type="dxa"/>
            <w:gridSpan w:val="3"/>
            <w:tcBorders>
              <w:left w:val="single" w:sz="4" w:space="0" w:color="auto"/>
            </w:tcBorders>
            <w:vAlign w:val="bottom"/>
          </w:tcPr>
          <w:p w14:paraId="6610C930"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O3-Zn-O4</w:t>
            </w:r>
          </w:p>
        </w:tc>
        <w:tc>
          <w:tcPr>
            <w:tcW w:w="2340" w:type="dxa"/>
            <w:gridSpan w:val="2"/>
            <w:vAlign w:val="bottom"/>
          </w:tcPr>
          <w:p w14:paraId="2D032C4D"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93.29</w:t>
            </w:r>
          </w:p>
        </w:tc>
      </w:tr>
      <w:tr w:rsidR="0011530E" w:rsidRPr="00FB755E" w14:paraId="6AD95926" w14:textId="77777777" w:rsidTr="00F64C30">
        <w:tc>
          <w:tcPr>
            <w:tcW w:w="1980" w:type="dxa"/>
            <w:gridSpan w:val="2"/>
            <w:vAlign w:val="bottom"/>
          </w:tcPr>
          <w:p w14:paraId="131872BB" w14:textId="77777777" w:rsidR="0011530E" w:rsidRPr="00FB755E" w:rsidRDefault="0011530E" w:rsidP="0011530E">
            <w:pPr>
              <w:widowControl w:val="0"/>
              <w:tabs>
                <w:tab w:val="left" w:pos="1872"/>
              </w:tabs>
              <w:bidi w:val="0"/>
              <w:spacing w:after="0" w:line="240" w:lineRule="auto"/>
              <w:ind w:right="-108"/>
              <w:jc w:val="center"/>
              <w:rPr>
                <w:rFonts w:ascii="Times New Roman" w:hAnsi="Times New Roman" w:cs="Times New Roman"/>
                <w:sz w:val="20"/>
                <w:szCs w:val="20"/>
              </w:rPr>
            </w:pPr>
            <w:r w:rsidRPr="00FB755E">
              <w:rPr>
                <w:rFonts w:ascii="Times New Roman" w:hAnsi="Times New Roman" w:cs="Times New Roman"/>
                <w:sz w:val="20"/>
                <w:szCs w:val="20"/>
              </w:rPr>
              <w:t>N1-Zn-O3</w:t>
            </w:r>
          </w:p>
        </w:tc>
        <w:tc>
          <w:tcPr>
            <w:tcW w:w="2250" w:type="dxa"/>
            <w:tcBorders>
              <w:right w:val="single" w:sz="4" w:space="0" w:color="auto"/>
            </w:tcBorders>
            <w:vAlign w:val="bottom"/>
          </w:tcPr>
          <w:p w14:paraId="2BF630E6"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95.26</w:t>
            </w:r>
          </w:p>
        </w:tc>
        <w:tc>
          <w:tcPr>
            <w:tcW w:w="2340" w:type="dxa"/>
            <w:gridSpan w:val="3"/>
            <w:tcBorders>
              <w:left w:val="single" w:sz="4" w:space="0" w:color="auto"/>
            </w:tcBorders>
            <w:vAlign w:val="bottom"/>
          </w:tcPr>
          <w:p w14:paraId="1EBEAD8A"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O2-Zn-O3</w:t>
            </w:r>
          </w:p>
        </w:tc>
        <w:tc>
          <w:tcPr>
            <w:tcW w:w="2340" w:type="dxa"/>
            <w:gridSpan w:val="2"/>
            <w:vAlign w:val="bottom"/>
          </w:tcPr>
          <w:p w14:paraId="141453A3"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81.21</w:t>
            </w:r>
          </w:p>
        </w:tc>
      </w:tr>
      <w:tr w:rsidR="0011530E" w:rsidRPr="00FB755E" w14:paraId="6CDC4503" w14:textId="77777777" w:rsidTr="00F64C30">
        <w:tc>
          <w:tcPr>
            <w:tcW w:w="1980" w:type="dxa"/>
            <w:gridSpan w:val="2"/>
            <w:vAlign w:val="bottom"/>
          </w:tcPr>
          <w:p w14:paraId="2F3DE4D7" w14:textId="77777777" w:rsidR="0011530E" w:rsidRPr="00FB755E" w:rsidRDefault="0011530E" w:rsidP="0011530E">
            <w:pPr>
              <w:widowControl w:val="0"/>
              <w:tabs>
                <w:tab w:val="left" w:pos="1872"/>
              </w:tabs>
              <w:bidi w:val="0"/>
              <w:spacing w:after="0" w:line="240" w:lineRule="auto"/>
              <w:ind w:right="-108"/>
              <w:jc w:val="center"/>
              <w:rPr>
                <w:rFonts w:ascii="Times New Roman" w:hAnsi="Times New Roman" w:cs="Times New Roman"/>
                <w:sz w:val="20"/>
                <w:szCs w:val="20"/>
              </w:rPr>
            </w:pPr>
            <w:r w:rsidRPr="00FB755E">
              <w:rPr>
                <w:rFonts w:ascii="Times New Roman" w:hAnsi="Times New Roman" w:cs="Times New Roman"/>
                <w:sz w:val="20"/>
                <w:szCs w:val="20"/>
              </w:rPr>
              <w:t>N2-Zn-O1</w:t>
            </w:r>
          </w:p>
        </w:tc>
        <w:tc>
          <w:tcPr>
            <w:tcW w:w="2250" w:type="dxa"/>
            <w:tcBorders>
              <w:right w:val="single" w:sz="4" w:space="0" w:color="auto"/>
            </w:tcBorders>
            <w:vAlign w:val="bottom"/>
          </w:tcPr>
          <w:p w14:paraId="7480E471"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97.71</w:t>
            </w:r>
          </w:p>
        </w:tc>
        <w:tc>
          <w:tcPr>
            <w:tcW w:w="2340" w:type="dxa"/>
            <w:gridSpan w:val="3"/>
            <w:tcBorders>
              <w:left w:val="single" w:sz="4" w:space="0" w:color="auto"/>
            </w:tcBorders>
            <w:vAlign w:val="bottom"/>
          </w:tcPr>
          <w:p w14:paraId="0FC8C92D"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N1-Zn-O4</w:t>
            </w:r>
          </w:p>
        </w:tc>
        <w:tc>
          <w:tcPr>
            <w:tcW w:w="2340" w:type="dxa"/>
            <w:gridSpan w:val="2"/>
            <w:vAlign w:val="bottom"/>
          </w:tcPr>
          <w:p w14:paraId="24DA7C38"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168.1</w:t>
            </w:r>
          </w:p>
        </w:tc>
      </w:tr>
      <w:tr w:rsidR="0011530E" w:rsidRPr="00FB755E" w14:paraId="46756E2D" w14:textId="77777777" w:rsidTr="00F64C30">
        <w:tc>
          <w:tcPr>
            <w:tcW w:w="1980" w:type="dxa"/>
            <w:gridSpan w:val="2"/>
            <w:vAlign w:val="bottom"/>
          </w:tcPr>
          <w:p w14:paraId="595067AB" w14:textId="77777777" w:rsidR="0011530E" w:rsidRPr="00FB755E" w:rsidRDefault="0011530E" w:rsidP="0011530E">
            <w:pPr>
              <w:widowControl w:val="0"/>
              <w:tabs>
                <w:tab w:val="left" w:pos="1872"/>
              </w:tabs>
              <w:bidi w:val="0"/>
              <w:spacing w:after="0" w:line="240" w:lineRule="auto"/>
              <w:ind w:right="-108"/>
              <w:jc w:val="center"/>
              <w:rPr>
                <w:rFonts w:ascii="Times New Roman" w:hAnsi="Times New Roman" w:cs="Times New Roman"/>
                <w:sz w:val="20"/>
                <w:szCs w:val="20"/>
              </w:rPr>
            </w:pPr>
            <w:r w:rsidRPr="00FB755E">
              <w:rPr>
                <w:rFonts w:ascii="Times New Roman" w:hAnsi="Times New Roman" w:cs="Times New Roman"/>
                <w:sz w:val="20"/>
                <w:szCs w:val="20"/>
              </w:rPr>
              <w:t>N2-Zn-O2</w:t>
            </w:r>
          </w:p>
        </w:tc>
        <w:tc>
          <w:tcPr>
            <w:tcW w:w="2250" w:type="dxa"/>
            <w:tcBorders>
              <w:right w:val="single" w:sz="4" w:space="0" w:color="auto"/>
            </w:tcBorders>
            <w:vAlign w:val="bottom"/>
          </w:tcPr>
          <w:p w14:paraId="7CA5F464"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83.11</w:t>
            </w:r>
          </w:p>
        </w:tc>
        <w:tc>
          <w:tcPr>
            <w:tcW w:w="2340" w:type="dxa"/>
            <w:gridSpan w:val="3"/>
            <w:tcBorders>
              <w:left w:val="single" w:sz="4" w:space="0" w:color="auto"/>
            </w:tcBorders>
            <w:vAlign w:val="bottom"/>
          </w:tcPr>
          <w:p w14:paraId="059DA867"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N2-Zn-O3</w:t>
            </w:r>
          </w:p>
        </w:tc>
        <w:tc>
          <w:tcPr>
            <w:tcW w:w="2340" w:type="dxa"/>
            <w:gridSpan w:val="2"/>
            <w:vAlign w:val="bottom"/>
          </w:tcPr>
          <w:p w14:paraId="0C522581"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166.9</w:t>
            </w:r>
          </w:p>
        </w:tc>
      </w:tr>
      <w:tr w:rsidR="0011530E" w:rsidRPr="00FB755E" w14:paraId="49D91D5C" w14:textId="77777777" w:rsidTr="00F64C30">
        <w:tc>
          <w:tcPr>
            <w:tcW w:w="1980" w:type="dxa"/>
            <w:gridSpan w:val="2"/>
            <w:vAlign w:val="bottom"/>
          </w:tcPr>
          <w:p w14:paraId="2210838D" w14:textId="77777777" w:rsidR="0011530E" w:rsidRPr="00FB755E" w:rsidRDefault="0011530E" w:rsidP="0011530E">
            <w:pPr>
              <w:widowControl w:val="0"/>
              <w:tabs>
                <w:tab w:val="left" w:pos="1872"/>
              </w:tabs>
              <w:bidi w:val="0"/>
              <w:spacing w:after="0" w:line="240" w:lineRule="auto"/>
              <w:ind w:right="-108"/>
              <w:jc w:val="center"/>
              <w:rPr>
                <w:rFonts w:ascii="Times New Roman" w:hAnsi="Times New Roman" w:cs="Times New Roman"/>
                <w:sz w:val="20"/>
                <w:szCs w:val="20"/>
              </w:rPr>
            </w:pPr>
            <w:r w:rsidRPr="00FB755E">
              <w:rPr>
                <w:rFonts w:ascii="Times New Roman" w:hAnsi="Times New Roman" w:cs="Times New Roman"/>
                <w:sz w:val="20"/>
                <w:szCs w:val="20"/>
              </w:rPr>
              <w:t>N2-Zn-O4</w:t>
            </w:r>
          </w:p>
        </w:tc>
        <w:tc>
          <w:tcPr>
            <w:tcW w:w="2250" w:type="dxa"/>
            <w:tcBorders>
              <w:right w:val="single" w:sz="4" w:space="0" w:color="auto"/>
            </w:tcBorders>
            <w:vAlign w:val="bottom"/>
          </w:tcPr>
          <w:p w14:paraId="6E936B79"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96.50</w:t>
            </w:r>
          </w:p>
        </w:tc>
        <w:tc>
          <w:tcPr>
            <w:tcW w:w="2340" w:type="dxa"/>
            <w:gridSpan w:val="3"/>
            <w:tcBorders>
              <w:left w:val="single" w:sz="4" w:space="0" w:color="auto"/>
            </w:tcBorders>
            <w:vAlign w:val="bottom"/>
          </w:tcPr>
          <w:p w14:paraId="288EE417"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O1-Zn-O2</w:t>
            </w:r>
          </w:p>
        </w:tc>
        <w:tc>
          <w:tcPr>
            <w:tcW w:w="2340" w:type="dxa"/>
            <w:gridSpan w:val="2"/>
            <w:vAlign w:val="bottom"/>
          </w:tcPr>
          <w:p w14:paraId="0CD105D3"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177.8</w:t>
            </w:r>
          </w:p>
        </w:tc>
      </w:tr>
      <w:tr w:rsidR="0011530E" w:rsidRPr="00FB755E" w14:paraId="2BD996E9" w14:textId="77777777" w:rsidTr="00F64C30">
        <w:tc>
          <w:tcPr>
            <w:tcW w:w="1980" w:type="dxa"/>
            <w:gridSpan w:val="2"/>
            <w:tcBorders>
              <w:bottom w:val="single" w:sz="4" w:space="0" w:color="auto"/>
            </w:tcBorders>
            <w:vAlign w:val="bottom"/>
          </w:tcPr>
          <w:p w14:paraId="2948249F" w14:textId="77777777" w:rsidR="0011530E" w:rsidRPr="00FB755E" w:rsidRDefault="0011530E" w:rsidP="0011530E">
            <w:pPr>
              <w:widowControl w:val="0"/>
              <w:tabs>
                <w:tab w:val="left" w:pos="1872"/>
              </w:tabs>
              <w:bidi w:val="0"/>
              <w:spacing w:after="0" w:line="240" w:lineRule="auto"/>
              <w:ind w:right="-108"/>
              <w:jc w:val="center"/>
              <w:rPr>
                <w:rFonts w:ascii="Times New Roman" w:hAnsi="Times New Roman" w:cs="Times New Roman"/>
                <w:sz w:val="20"/>
                <w:szCs w:val="20"/>
              </w:rPr>
            </w:pPr>
            <w:r w:rsidRPr="00FB755E">
              <w:rPr>
                <w:rFonts w:ascii="Times New Roman" w:hAnsi="Times New Roman" w:cs="Times New Roman"/>
                <w:sz w:val="20"/>
                <w:szCs w:val="20"/>
              </w:rPr>
              <w:t>O1-Zn-O3</w:t>
            </w:r>
          </w:p>
        </w:tc>
        <w:tc>
          <w:tcPr>
            <w:tcW w:w="2250" w:type="dxa"/>
            <w:tcBorders>
              <w:bottom w:val="single" w:sz="4" w:space="0" w:color="auto"/>
              <w:right w:val="single" w:sz="4" w:space="0" w:color="auto"/>
            </w:tcBorders>
            <w:vAlign w:val="bottom"/>
          </w:tcPr>
          <w:p w14:paraId="4FB1A534"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104.1</w:t>
            </w:r>
          </w:p>
        </w:tc>
        <w:tc>
          <w:tcPr>
            <w:tcW w:w="2340" w:type="dxa"/>
            <w:gridSpan w:val="3"/>
            <w:tcBorders>
              <w:left w:val="single" w:sz="4" w:space="0" w:color="auto"/>
              <w:bottom w:val="single" w:sz="4" w:space="0" w:color="auto"/>
            </w:tcBorders>
            <w:vAlign w:val="bottom"/>
          </w:tcPr>
          <w:p w14:paraId="6D1B93A1"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N1-O1-O4-O2</w:t>
            </w:r>
          </w:p>
        </w:tc>
        <w:tc>
          <w:tcPr>
            <w:tcW w:w="2340" w:type="dxa"/>
            <w:gridSpan w:val="2"/>
            <w:tcBorders>
              <w:bottom w:val="single" w:sz="4" w:space="0" w:color="auto"/>
            </w:tcBorders>
            <w:vAlign w:val="bottom"/>
          </w:tcPr>
          <w:p w14:paraId="55FB7C3A" w14:textId="77777777" w:rsidR="0011530E" w:rsidRPr="00FB755E" w:rsidRDefault="0011530E" w:rsidP="0011530E">
            <w:pPr>
              <w:widowControl w:val="0"/>
              <w:tabs>
                <w:tab w:val="left" w:pos="1440"/>
              </w:tabs>
              <w:bidi w:val="0"/>
              <w:spacing w:after="0" w:line="240" w:lineRule="auto"/>
              <w:jc w:val="center"/>
              <w:rPr>
                <w:rFonts w:ascii="Times New Roman" w:hAnsi="Times New Roman" w:cs="Times New Roman"/>
                <w:sz w:val="20"/>
                <w:szCs w:val="20"/>
              </w:rPr>
            </w:pPr>
            <w:r w:rsidRPr="00FB755E">
              <w:rPr>
                <w:rFonts w:ascii="Times New Roman" w:hAnsi="Times New Roman" w:cs="Times New Roman"/>
                <w:sz w:val="20"/>
                <w:szCs w:val="20"/>
              </w:rPr>
              <w:t>3.285*</w:t>
            </w:r>
          </w:p>
        </w:tc>
      </w:tr>
    </w:tbl>
    <w:p w14:paraId="557F3A51" w14:textId="77777777" w:rsidR="0011530E" w:rsidRPr="00FB755E" w:rsidRDefault="0011530E" w:rsidP="0011530E">
      <w:pPr>
        <w:widowControl w:val="0"/>
        <w:tabs>
          <w:tab w:val="left" w:pos="1440"/>
        </w:tabs>
        <w:bidi w:val="0"/>
        <w:spacing w:after="0" w:line="240" w:lineRule="auto"/>
        <w:ind w:right="-108"/>
        <w:rPr>
          <w:rFonts w:ascii="Times New Roman" w:hAnsi="Times New Roman" w:cs="Times New Roman"/>
          <w:sz w:val="20"/>
          <w:szCs w:val="20"/>
        </w:rPr>
      </w:pPr>
      <w:r w:rsidRPr="00FB755E">
        <w:rPr>
          <w:rFonts w:ascii="Times New Roman" w:hAnsi="Times New Roman" w:cs="Times New Roman"/>
          <w:sz w:val="20"/>
          <w:szCs w:val="20"/>
        </w:rPr>
        <w:t>*dihedral angle</w:t>
      </w:r>
    </w:p>
    <w:p w14:paraId="0CED0ED2" w14:textId="77777777" w:rsidR="0011530E" w:rsidRPr="00FB755E" w:rsidRDefault="0011530E" w:rsidP="0011530E">
      <w:pPr>
        <w:tabs>
          <w:tab w:val="right" w:pos="7519"/>
        </w:tabs>
        <w:bidi w:val="0"/>
        <w:spacing w:after="0" w:line="240" w:lineRule="auto"/>
        <w:rPr>
          <w:rFonts w:ascii="Times New Roman" w:hAnsi="Times New Roman" w:cs="Times New Roman"/>
          <w:sz w:val="24"/>
          <w:szCs w:val="24"/>
        </w:rPr>
      </w:pPr>
    </w:p>
    <w:p w14:paraId="7D5E3626" w14:textId="77777777" w:rsidR="0011530E" w:rsidRPr="00FB755E" w:rsidRDefault="0011530E" w:rsidP="0011530E">
      <w:pPr>
        <w:tabs>
          <w:tab w:val="right" w:pos="7519"/>
        </w:tabs>
        <w:bidi w:val="0"/>
        <w:spacing w:after="0" w:line="240" w:lineRule="auto"/>
        <w:rPr>
          <w:rFonts w:asciiTheme="majorBidi" w:hAnsiTheme="majorBidi" w:cstheme="majorBidi"/>
          <w:b/>
          <w:bCs/>
          <w:sz w:val="24"/>
          <w:szCs w:val="24"/>
        </w:rPr>
      </w:pPr>
    </w:p>
    <w:p w14:paraId="225041EC" w14:textId="77777777" w:rsidR="0011530E" w:rsidRPr="00FB755E" w:rsidRDefault="0011530E" w:rsidP="003247F1">
      <w:pPr>
        <w:tabs>
          <w:tab w:val="right" w:pos="7519"/>
        </w:tabs>
        <w:bidi w:val="0"/>
        <w:spacing w:after="0" w:line="240" w:lineRule="auto"/>
        <w:rPr>
          <w:rFonts w:ascii="Times New Roman" w:eastAsia="Calibri" w:hAnsi="Times New Roman" w:cs="Arial"/>
        </w:rPr>
      </w:pPr>
      <w:r w:rsidRPr="00FB755E">
        <w:rPr>
          <w:rFonts w:ascii="Times New Roman" w:eastAsia="Calibri" w:hAnsi="Times New Roman" w:cs="Arial"/>
          <w:b/>
          <w:bCs/>
        </w:rPr>
        <w:t>Table S5:</w:t>
      </w:r>
      <w:r w:rsidRPr="00FB755E">
        <w:rPr>
          <w:rFonts w:ascii="Times New Roman" w:eastAsia="Calibri" w:hAnsi="Times New Roman" w:cs="Arial"/>
        </w:rPr>
        <w:t xml:space="preserve"> Calculated energies of H2L, </w:t>
      </w:r>
      <w:r w:rsidRPr="00FB755E">
        <w:rPr>
          <w:rFonts w:ascii="Times New Roman" w:eastAsia="Times New Roman" w:hAnsi="Times New Roman" w:cs="Times New Roman"/>
          <w:color w:val="000000"/>
        </w:rPr>
        <w:t xml:space="preserve">VOL, </w:t>
      </w:r>
      <w:proofErr w:type="spellStart"/>
      <w:r w:rsidRPr="00FB755E">
        <w:rPr>
          <w:rFonts w:ascii="Times New Roman" w:eastAsia="Times New Roman" w:hAnsi="Times New Roman" w:cs="Times New Roman"/>
          <w:color w:val="000000"/>
        </w:rPr>
        <w:t>ZrOL</w:t>
      </w:r>
      <w:proofErr w:type="spellEnd"/>
      <w:r w:rsidRPr="00FB755E">
        <w:rPr>
          <w:rFonts w:ascii="Times New Roman" w:eastAsia="Calibri" w:hAnsi="Times New Roman" w:cs="Arial"/>
        </w:rPr>
        <w:t xml:space="preserve"> and </w:t>
      </w:r>
      <w:proofErr w:type="spellStart"/>
      <w:r w:rsidRPr="00FB755E">
        <w:rPr>
          <w:rFonts w:ascii="Times New Roman" w:eastAsia="Times New Roman" w:hAnsi="Times New Roman" w:cs="Times New Roman"/>
          <w:color w:val="000000"/>
        </w:rPr>
        <w:t>ZnL</w:t>
      </w:r>
      <w:proofErr w:type="spellEnd"/>
      <w:r w:rsidRPr="00FB755E">
        <w:rPr>
          <w:rFonts w:ascii="Times New Roman" w:eastAsia="Times New Roman" w:hAnsi="Times New Roman" w:cs="Times New Roman"/>
          <w:color w:val="000000"/>
        </w:rPr>
        <w:t>(H</w:t>
      </w:r>
      <w:r w:rsidRPr="00FB755E">
        <w:rPr>
          <w:rFonts w:ascii="Times New Roman" w:eastAsia="Times New Roman" w:hAnsi="Times New Roman" w:cs="Times New Roman"/>
          <w:color w:val="000000"/>
          <w:vertAlign w:val="subscript"/>
        </w:rPr>
        <w:t>2</w:t>
      </w:r>
      <w:r w:rsidRPr="00FB755E">
        <w:rPr>
          <w:rFonts w:ascii="Times New Roman" w:eastAsia="Times New Roman" w:hAnsi="Times New Roman" w:cs="Times New Roman"/>
          <w:color w:val="000000"/>
        </w:rPr>
        <w:t>O)</w:t>
      </w:r>
      <w:r w:rsidRPr="00FB755E">
        <w:rPr>
          <w:rFonts w:ascii="Times New Roman" w:eastAsia="Times New Roman" w:hAnsi="Times New Roman" w:cs="Times New Roman"/>
          <w:color w:val="000000"/>
          <w:vertAlign w:val="subscript"/>
        </w:rPr>
        <w:t>2</w:t>
      </w:r>
      <w:r w:rsidRPr="00FB755E">
        <w:rPr>
          <w:rFonts w:ascii="Times New Roman" w:eastAsia="Calibri" w:hAnsi="Times New Roman" w:cs="Arial"/>
        </w:rPr>
        <w:t>.</w:t>
      </w:r>
    </w:p>
    <w:p w14:paraId="7BFDC6C9" w14:textId="77777777" w:rsidR="003247F1" w:rsidRPr="00FB755E" w:rsidRDefault="003247F1" w:rsidP="003247F1">
      <w:pPr>
        <w:tabs>
          <w:tab w:val="right" w:pos="7519"/>
        </w:tabs>
        <w:bidi w:val="0"/>
        <w:spacing w:after="0" w:line="240" w:lineRule="auto"/>
        <w:rPr>
          <w:rFonts w:ascii="Times New Roman" w:eastAsia="Calibri" w:hAnsi="Times New Roman" w:cs="Arial"/>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359"/>
        <w:gridCol w:w="1111"/>
        <w:gridCol w:w="1158"/>
        <w:gridCol w:w="1118"/>
        <w:gridCol w:w="1544"/>
      </w:tblGrid>
      <w:tr w:rsidR="0011530E" w:rsidRPr="00FB755E" w14:paraId="4C64366D" w14:textId="77777777" w:rsidTr="00F64C30">
        <w:tc>
          <w:tcPr>
            <w:tcW w:w="1638" w:type="dxa"/>
            <w:tcBorders>
              <w:left w:val="nil"/>
              <w:bottom w:val="single" w:sz="4" w:space="0" w:color="auto"/>
              <w:right w:val="nil"/>
            </w:tcBorders>
          </w:tcPr>
          <w:p w14:paraId="51BFF4DF" w14:textId="77777777" w:rsidR="0011530E" w:rsidRPr="00FB755E" w:rsidRDefault="0011530E" w:rsidP="0011530E">
            <w:pPr>
              <w:tabs>
                <w:tab w:val="right" w:pos="7519"/>
                <w:tab w:val="left" w:leader="dot" w:pos="8646"/>
                <w:tab w:val="right" w:pos="9072"/>
              </w:tabs>
              <w:bidi w:val="0"/>
              <w:spacing w:after="0" w:line="240" w:lineRule="auto"/>
              <w:rPr>
                <w:rFonts w:ascii="Times New Roman" w:eastAsia="AdvGulliv-R" w:hAnsi="Times New Roman" w:cs="Arial"/>
                <w:color w:val="000000"/>
                <w:sz w:val="20"/>
                <w:szCs w:val="20"/>
              </w:rPr>
            </w:pPr>
          </w:p>
        </w:tc>
        <w:tc>
          <w:tcPr>
            <w:tcW w:w="2359" w:type="dxa"/>
            <w:tcBorders>
              <w:left w:val="nil"/>
              <w:bottom w:val="single" w:sz="4" w:space="0" w:color="auto"/>
              <w:right w:val="nil"/>
            </w:tcBorders>
          </w:tcPr>
          <w:p w14:paraId="4C21DF8F" w14:textId="77777777" w:rsidR="0011530E" w:rsidRPr="00FB755E" w:rsidRDefault="0011530E" w:rsidP="0011530E">
            <w:pPr>
              <w:tabs>
                <w:tab w:val="left" w:pos="1692"/>
                <w:tab w:val="right" w:pos="7519"/>
                <w:tab w:val="left" w:leader="dot" w:pos="8646"/>
                <w:tab w:val="right" w:pos="9072"/>
              </w:tabs>
              <w:bidi w:val="0"/>
              <w:spacing w:after="0" w:line="240" w:lineRule="auto"/>
              <w:jc w:val="center"/>
              <w:rPr>
                <w:rFonts w:ascii="Times New Roman" w:eastAsia="AdvGulliv-R" w:hAnsi="Times New Roman" w:cs="Arial"/>
                <w:color w:val="000000"/>
                <w:sz w:val="20"/>
                <w:szCs w:val="20"/>
              </w:rPr>
            </w:pPr>
            <w:proofErr w:type="spellStart"/>
            <w:r w:rsidRPr="00FB755E">
              <w:rPr>
                <w:rFonts w:ascii="Times New Roman" w:eastAsia="AdvGulliv-R" w:hAnsi="Times New Roman" w:cs="Arial"/>
                <w:color w:val="000000"/>
                <w:sz w:val="20"/>
                <w:szCs w:val="20"/>
              </w:rPr>
              <w:t>E</w:t>
            </w:r>
            <w:r w:rsidRPr="00FB755E">
              <w:rPr>
                <w:rFonts w:ascii="Times New Roman" w:eastAsia="AdvGulliv-R" w:hAnsi="Times New Roman" w:cs="Arial"/>
                <w:color w:val="000000"/>
                <w:sz w:val="20"/>
                <w:szCs w:val="20"/>
                <w:vertAlign w:val="superscript"/>
              </w:rPr>
              <w:t>a</w:t>
            </w:r>
            <w:proofErr w:type="spellEnd"/>
          </w:p>
        </w:tc>
        <w:tc>
          <w:tcPr>
            <w:tcW w:w="1111" w:type="dxa"/>
            <w:tcBorders>
              <w:left w:val="nil"/>
              <w:bottom w:val="single" w:sz="4" w:space="0" w:color="auto"/>
              <w:right w:val="nil"/>
            </w:tcBorders>
          </w:tcPr>
          <w:p w14:paraId="4A8A54E7" w14:textId="77777777" w:rsidR="0011530E" w:rsidRPr="00FB755E" w:rsidRDefault="0011530E" w:rsidP="0011530E">
            <w:pPr>
              <w:tabs>
                <w:tab w:val="left" w:pos="1062"/>
                <w:tab w:val="right" w:pos="7519"/>
                <w:tab w:val="left" w:leader="dot" w:pos="8646"/>
                <w:tab w:val="right" w:pos="9072"/>
              </w:tabs>
              <w:bidi w:val="0"/>
              <w:spacing w:after="0" w:line="240" w:lineRule="auto"/>
              <w:jc w:val="center"/>
              <w:rPr>
                <w:rFonts w:ascii="Times New Roman" w:eastAsia="AdvGulliv-R" w:hAnsi="Times New Roman" w:cs="Arial"/>
                <w:color w:val="000000"/>
                <w:sz w:val="20"/>
                <w:szCs w:val="20"/>
              </w:rPr>
            </w:pPr>
            <w:proofErr w:type="spellStart"/>
            <w:r w:rsidRPr="00FB755E">
              <w:rPr>
                <w:rFonts w:ascii="Times New Roman" w:eastAsia="AdvGulliv-R" w:hAnsi="Times New Roman" w:cs="Arial"/>
                <w:color w:val="000000"/>
                <w:sz w:val="20"/>
                <w:szCs w:val="20"/>
              </w:rPr>
              <w:t>HOMO</w:t>
            </w:r>
            <w:r w:rsidRPr="00FB755E">
              <w:rPr>
                <w:rFonts w:ascii="Times New Roman" w:eastAsia="AdvGulliv-R" w:hAnsi="Times New Roman" w:cs="Arial"/>
                <w:color w:val="000066"/>
                <w:sz w:val="20"/>
                <w:szCs w:val="20"/>
                <w:vertAlign w:val="superscript"/>
              </w:rPr>
              <w:t>b</w:t>
            </w:r>
            <w:proofErr w:type="spellEnd"/>
          </w:p>
        </w:tc>
        <w:tc>
          <w:tcPr>
            <w:tcW w:w="1158" w:type="dxa"/>
            <w:tcBorders>
              <w:left w:val="nil"/>
              <w:bottom w:val="single" w:sz="4" w:space="0" w:color="auto"/>
              <w:right w:val="nil"/>
            </w:tcBorders>
          </w:tcPr>
          <w:p w14:paraId="37E80799" w14:textId="77777777" w:rsidR="0011530E" w:rsidRPr="00FB755E" w:rsidRDefault="0011530E" w:rsidP="0011530E">
            <w:pPr>
              <w:tabs>
                <w:tab w:val="left" w:pos="1602"/>
                <w:tab w:val="right" w:pos="7519"/>
                <w:tab w:val="left" w:leader="dot" w:pos="8646"/>
                <w:tab w:val="right" w:pos="9072"/>
              </w:tabs>
              <w:bidi w:val="0"/>
              <w:spacing w:after="0" w:line="240" w:lineRule="auto"/>
              <w:jc w:val="center"/>
              <w:rPr>
                <w:rFonts w:ascii="Times New Roman" w:eastAsia="AdvGulliv-R" w:hAnsi="Times New Roman" w:cs="Arial"/>
                <w:color w:val="000000"/>
                <w:sz w:val="20"/>
                <w:szCs w:val="20"/>
              </w:rPr>
            </w:pPr>
            <w:proofErr w:type="spellStart"/>
            <w:r w:rsidRPr="00FB755E">
              <w:rPr>
                <w:rFonts w:ascii="Times New Roman" w:eastAsia="AdvGulliv-R" w:hAnsi="Times New Roman" w:cs="Arial"/>
                <w:color w:val="000000"/>
                <w:sz w:val="20"/>
                <w:szCs w:val="20"/>
              </w:rPr>
              <w:t>LUMO</w:t>
            </w:r>
            <w:r w:rsidRPr="00FB755E">
              <w:rPr>
                <w:rFonts w:ascii="Times New Roman" w:eastAsia="AdvGulliv-R" w:hAnsi="Times New Roman" w:cs="Arial"/>
                <w:color w:val="000066"/>
                <w:sz w:val="20"/>
                <w:szCs w:val="20"/>
                <w:vertAlign w:val="superscript"/>
              </w:rPr>
              <w:t>c</w:t>
            </w:r>
            <w:proofErr w:type="spellEnd"/>
          </w:p>
        </w:tc>
        <w:tc>
          <w:tcPr>
            <w:tcW w:w="1118" w:type="dxa"/>
            <w:tcBorders>
              <w:left w:val="nil"/>
              <w:bottom w:val="single" w:sz="4" w:space="0" w:color="auto"/>
              <w:right w:val="nil"/>
            </w:tcBorders>
          </w:tcPr>
          <w:p w14:paraId="5B783EB7"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AdvGulliv-R" w:hAnsi="Times New Roman" w:cs="Arial"/>
                <w:color w:val="000000"/>
                <w:sz w:val="20"/>
                <w:szCs w:val="20"/>
              </w:rPr>
            </w:pPr>
            <w:proofErr w:type="spellStart"/>
            <w:r w:rsidRPr="00FB755E">
              <w:rPr>
                <w:rFonts w:ascii="Times New Roman" w:eastAsia="AdvGulliv-R" w:hAnsi="Times New Roman" w:cs="Arial"/>
                <w:color w:val="000000"/>
                <w:sz w:val="20"/>
                <w:szCs w:val="20"/>
              </w:rPr>
              <w:t>E</w:t>
            </w:r>
            <w:r w:rsidRPr="00FB755E">
              <w:rPr>
                <w:rFonts w:ascii="Times New Roman" w:eastAsia="AdvGulliv-R" w:hAnsi="Times New Roman" w:cs="Arial"/>
                <w:color w:val="000000"/>
                <w:sz w:val="20"/>
                <w:szCs w:val="20"/>
                <w:vertAlign w:val="subscript"/>
              </w:rPr>
              <w:t>g</w:t>
            </w:r>
            <w:r w:rsidRPr="00FB755E">
              <w:rPr>
                <w:rFonts w:ascii="Times New Roman" w:eastAsia="AdvGulliv-R" w:hAnsi="Times New Roman" w:cs="Arial"/>
                <w:color w:val="000000"/>
                <w:sz w:val="20"/>
                <w:szCs w:val="20"/>
                <w:vertAlign w:val="superscript"/>
              </w:rPr>
              <w:t>d</w:t>
            </w:r>
            <w:proofErr w:type="spellEnd"/>
          </w:p>
        </w:tc>
        <w:tc>
          <w:tcPr>
            <w:tcW w:w="1544" w:type="dxa"/>
            <w:tcBorders>
              <w:left w:val="nil"/>
              <w:bottom w:val="single" w:sz="4" w:space="0" w:color="auto"/>
              <w:right w:val="nil"/>
            </w:tcBorders>
          </w:tcPr>
          <w:p w14:paraId="2F0ACCEC"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AdvGulliv-R" w:hAnsi="Times New Roman" w:cs="Arial"/>
                <w:color w:val="000000"/>
                <w:sz w:val="20"/>
                <w:szCs w:val="20"/>
              </w:rPr>
            </w:pPr>
            <w:r w:rsidRPr="00FB755E">
              <w:rPr>
                <w:rFonts w:ascii="Times New Roman" w:eastAsia="AdvGulliv-R" w:hAnsi="Times New Roman" w:cs="Arial"/>
                <w:color w:val="000000"/>
                <w:sz w:val="20"/>
                <w:szCs w:val="20"/>
              </w:rPr>
              <w:t xml:space="preserve">Dipole </w:t>
            </w:r>
            <w:proofErr w:type="spellStart"/>
            <w:r w:rsidRPr="00FB755E">
              <w:rPr>
                <w:rFonts w:ascii="Times New Roman" w:eastAsia="AdvGulliv-R" w:hAnsi="Times New Roman" w:cs="Arial"/>
                <w:color w:val="000000"/>
                <w:sz w:val="20"/>
                <w:szCs w:val="20"/>
              </w:rPr>
              <w:t>moment</w:t>
            </w:r>
            <w:r w:rsidRPr="00FB755E">
              <w:rPr>
                <w:rFonts w:ascii="Times New Roman" w:eastAsia="AdvGulliv-R" w:hAnsi="Times New Roman" w:cs="Arial"/>
                <w:color w:val="000000"/>
                <w:sz w:val="20"/>
                <w:szCs w:val="20"/>
                <w:vertAlign w:val="superscript"/>
              </w:rPr>
              <w:t>e</w:t>
            </w:r>
            <w:proofErr w:type="spellEnd"/>
          </w:p>
        </w:tc>
      </w:tr>
      <w:tr w:rsidR="0011530E" w:rsidRPr="00FB755E" w14:paraId="36307629" w14:textId="77777777" w:rsidTr="00F64C30">
        <w:trPr>
          <w:trHeight w:val="134"/>
        </w:trPr>
        <w:tc>
          <w:tcPr>
            <w:tcW w:w="1638" w:type="dxa"/>
            <w:tcBorders>
              <w:top w:val="nil"/>
              <w:left w:val="nil"/>
              <w:bottom w:val="nil"/>
              <w:right w:val="nil"/>
            </w:tcBorders>
            <w:vAlign w:val="center"/>
          </w:tcPr>
          <w:p w14:paraId="3B88D262" w14:textId="77777777" w:rsidR="0011530E" w:rsidRPr="00FB755E" w:rsidRDefault="0011530E" w:rsidP="0011530E">
            <w:pPr>
              <w:tabs>
                <w:tab w:val="right" w:pos="7519"/>
                <w:tab w:val="left" w:leader="dot" w:pos="8646"/>
                <w:tab w:val="right" w:pos="9072"/>
              </w:tabs>
              <w:bidi w:val="0"/>
              <w:spacing w:after="0" w:line="240" w:lineRule="auto"/>
              <w:rPr>
                <w:rFonts w:ascii="Times New Roman" w:eastAsia="Calibri" w:hAnsi="Times New Roman" w:cs="Arial"/>
                <w:sz w:val="20"/>
                <w:szCs w:val="20"/>
              </w:rPr>
            </w:pPr>
            <w:r w:rsidRPr="00FB755E">
              <w:rPr>
                <w:rFonts w:ascii="Times New Roman" w:eastAsia="Times New Roman" w:hAnsi="Times New Roman" w:cs="Times New Roman"/>
                <w:color w:val="000000"/>
                <w:sz w:val="20"/>
                <w:szCs w:val="20"/>
              </w:rPr>
              <w:t>H</w:t>
            </w:r>
            <w:r w:rsidRPr="00FB755E">
              <w:rPr>
                <w:rFonts w:ascii="Times New Roman" w:eastAsia="Times New Roman" w:hAnsi="Times New Roman" w:cs="Times New Roman"/>
                <w:color w:val="000000"/>
                <w:sz w:val="20"/>
                <w:szCs w:val="20"/>
                <w:vertAlign w:val="subscript"/>
              </w:rPr>
              <w:t>2</w:t>
            </w:r>
            <w:r w:rsidRPr="00FB755E">
              <w:rPr>
                <w:rFonts w:ascii="Times New Roman" w:eastAsia="Times New Roman" w:hAnsi="Times New Roman" w:cs="Times New Roman"/>
                <w:color w:val="000000"/>
                <w:sz w:val="20"/>
                <w:szCs w:val="20"/>
              </w:rPr>
              <w:t>L</w:t>
            </w:r>
          </w:p>
        </w:tc>
        <w:tc>
          <w:tcPr>
            <w:tcW w:w="2359" w:type="dxa"/>
            <w:tcBorders>
              <w:top w:val="nil"/>
              <w:left w:val="nil"/>
              <w:bottom w:val="nil"/>
              <w:right w:val="nil"/>
            </w:tcBorders>
          </w:tcPr>
          <w:p w14:paraId="0AFBCAD4"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-6638.65</w:t>
            </w:r>
          </w:p>
        </w:tc>
        <w:tc>
          <w:tcPr>
            <w:tcW w:w="1111" w:type="dxa"/>
            <w:tcBorders>
              <w:top w:val="nil"/>
              <w:left w:val="nil"/>
              <w:bottom w:val="nil"/>
              <w:right w:val="nil"/>
            </w:tcBorders>
          </w:tcPr>
          <w:p w14:paraId="78A0D698" w14:textId="77777777" w:rsidR="0011530E" w:rsidRPr="00FB755E" w:rsidRDefault="0011530E" w:rsidP="0011530E">
            <w:pPr>
              <w:tabs>
                <w:tab w:val="left" w:pos="1062"/>
                <w:tab w:val="right" w:pos="7519"/>
                <w:tab w:val="left" w:leader="dot" w:pos="8646"/>
                <w:tab w:val="right" w:pos="9072"/>
              </w:tabs>
              <w:bidi w:val="0"/>
              <w:spacing w:after="0" w:line="240" w:lineRule="auto"/>
              <w:jc w:val="center"/>
              <w:rPr>
                <w:sz w:val="20"/>
                <w:szCs w:val="20"/>
              </w:rPr>
            </w:pPr>
            <w:r w:rsidRPr="00FB755E">
              <w:rPr>
                <w:rFonts w:ascii="Times New Roman" w:eastAsia="Calibri" w:hAnsi="Times New Roman" w:cs="Arial"/>
                <w:sz w:val="20"/>
                <w:szCs w:val="20"/>
              </w:rPr>
              <w:t>-5.9057</w:t>
            </w:r>
          </w:p>
        </w:tc>
        <w:tc>
          <w:tcPr>
            <w:tcW w:w="1158" w:type="dxa"/>
            <w:tcBorders>
              <w:top w:val="nil"/>
              <w:left w:val="nil"/>
              <w:bottom w:val="nil"/>
              <w:right w:val="nil"/>
            </w:tcBorders>
          </w:tcPr>
          <w:p w14:paraId="4D556C2B" w14:textId="77777777" w:rsidR="0011530E" w:rsidRPr="00FB755E" w:rsidRDefault="0011530E" w:rsidP="0011530E">
            <w:pPr>
              <w:tabs>
                <w:tab w:val="left" w:pos="1602"/>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 xml:space="preserve">-2.3584 </w:t>
            </w:r>
          </w:p>
        </w:tc>
        <w:tc>
          <w:tcPr>
            <w:tcW w:w="1118" w:type="dxa"/>
            <w:tcBorders>
              <w:top w:val="nil"/>
              <w:left w:val="nil"/>
              <w:bottom w:val="nil"/>
              <w:right w:val="nil"/>
            </w:tcBorders>
          </w:tcPr>
          <w:p w14:paraId="61239DA3"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3.5473</w:t>
            </w:r>
          </w:p>
        </w:tc>
        <w:tc>
          <w:tcPr>
            <w:tcW w:w="1544" w:type="dxa"/>
            <w:tcBorders>
              <w:top w:val="nil"/>
              <w:left w:val="nil"/>
              <w:bottom w:val="nil"/>
              <w:right w:val="nil"/>
            </w:tcBorders>
          </w:tcPr>
          <w:p w14:paraId="2E636543"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7.5052</w:t>
            </w:r>
          </w:p>
        </w:tc>
      </w:tr>
      <w:tr w:rsidR="0011530E" w:rsidRPr="00FB755E" w14:paraId="623CCD62" w14:textId="77777777" w:rsidTr="00F64C30">
        <w:trPr>
          <w:trHeight w:val="216"/>
        </w:trPr>
        <w:tc>
          <w:tcPr>
            <w:tcW w:w="1638" w:type="dxa"/>
            <w:tcBorders>
              <w:top w:val="nil"/>
              <w:left w:val="nil"/>
              <w:bottom w:val="nil"/>
              <w:right w:val="nil"/>
            </w:tcBorders>
            <w:vAlign w:val="center"/>
          </w:tcPr>
          <w:p w14:paraId="7C31CCEC" w14:textId="77777777" w:rsidR="0011530E" w:rsidRPr="00FB755E" w:rsidRDefault="0011530E" w:rsidP="0011530E">
            <w:pPr>
              <w:tabs>
                <w:tab w:val="right" w:pos="7519"/>
                <w:tab w:val="left" w:leader="dot" w:pos="8646"/>
                <w:tab w:val="right" w:pos="9072"/>
              </w:tabs>
              <w:bidi w:val="0"/>
              <w:spacing w:after="0" w:line="240" w:lineRule="auto"/>
              <w:rPr>
                <w:rFonts w:ascii="Times New Roman" w:eastAsia="Calibri" w:hAnsi="Times New Roman" w:cs="Arial"/>
                <w:sz w:val="20"/>
                <w:szCs w:val="20"/>
              </w:rPr>
            </w:pPr>
            <w:r w:rsidRPr="00FB755E">
              <w:rPr>
                <w:rFonts w:ascii="Times New Roman" w:eastAsia="Times New Roman" w:hAnsi="Times New Roman" w:cs="Times New Roman"/>
                <w:color w:val="000000"/>
                <w:sz w:val="20"/>
                <w:szCs w:val="20"/>
              </w:rPr>
              <w:t>VOL</w:t>
            </w:r>
          </w:p>
        </w:tc>
        <w:tc>
          <w:tcPr>
            <w:tcW w:w="2359" w:type="dxa"/>
            <w:tcBorders>
              <w:top w:val="nil"/>
              <w:left w:val="nil"/>
              <w:bottom w:val="nil"/>
              <w:right w:val="nil"/>
            </w:tcBorders>
          </w:tcPr>
          <w:p w14:paraId="1D8F6542"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-6784.10</w:t>
            </w:r>
          </w:p>
        </w:tc>
        <w:tc>
          <w:tcPr>
            <w:tcW w:w="1111" w:type="dxa"/>
            <w:tcBorders>
              <w:top w:val="nil"/>
              <w:left w:val="nil"/>
              <w:bottom w:val="nil"/>
              <w:right w:val="nil"/>
            </w:tcBorders>
          </w:tcPr>
          <w:p w14:paraId="212C61A1" w14:textId="77777777" w:rsidR="0011530E" w:rsidRPr="00FB755E" w:rsidRDefault="0011530E" w:rsidP="0011530E">
            <w:pPr>
              <w:tabs>
                <w:tab w:val="left" w:pos="1062"/>
                <w:tab w:val="right" w:pos="7519"/>
                <w:tab w:val="left" w:leader="dot" w:pos="8646"/>
                <w:tab w:val="right" w:pos="9072"/>
              </w:tabs>
              <w:bidi w:val="0"/>
              <w:spacing w:after="0" w:line="240" w:lineRule="auto"/>
              <w:jc w:val="center"/>
              <w:rPr>
                <w:sz w:val="20"/>
                <w:szCs w:val="20"/>
              </w:rPr>
            </w:pPr>
            <w:r w:rsidRPr="00FB755E">
              <w:rPr>
                <w:rFonts w:ascii="Times New Roman" w:eastAsia="Calibri" w:hAnsi="Times New Roman" w:cs="Arial"/>
                <w:sz w:val="20"/>
                <w:szCs w:val="20"/>
              </w:rPr>
              <w:t>-5.8502</w:t>
            </w:r>
          </w:p>
        </w:tc>
        <w:tc>
          <w:tcPr>
            <w:tcW w:w="1158" w:type="dxa"/>
            <w:tcBorders>
              <w:top w:val="nil"/>
              <w:left w:val="nil"/>
              <w:bottom w:val="nil"/>
              <w:right w:val="nil"/>
            </w:tcBorders>
          </w:tcPr>
          <w:p w14:paraId="3EAA305C" w14:textId="77777777" w:rsidR="0011530E" w:rsidRPr="00FB755E" w:rsidRDefault="0011530E" w:rsidP="0011530E">
            <w:pPr>
              <w:tabs>
                <w:tab w:val="left" w:pos="1602"/>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 xml:space="preserve">-3.4972 </w:t>
            </w:r>
          </w:p>
        </w:tc>
        <w:tc>
          <w:tcPr>
            <w:tcW w:w="1118" w:type="dxa"/>
            <w:tcBorders>
              <w:top w:val="nil"/>
              <w:left w:val="nil"/>
              <w:bottom w:val="nil"/>
              <w:right w:val="nil"/>
            </w:tcBorders>
          </w:tcPr>
          <w:p w14:paraId="220E0F38"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2.3530</w:t>
            </w:r>
          </w:p>
        </w:tc>
        <w:tc>
          <w:tcPr>
            <w:tcW w:w="1544" w:type="dxa"/>
            <w:tcBorders>
              <w:top w:val="nil"/>
              <w:left w:val="nil"/>
              <w:bottom w:val="nil"/>
              <w:right w:val="nil"/>
            </w:tcBorders>
          </w:tcPr>
          <w:p w14:paraId="106A8A00"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3.2991</w:t>
            </w:r>
          </w:p>
        </w:tc>
      </w:tr>
      <w:tr w:rsidR="0011530E" w:rsidRPr="00FB755E" w14:paraId="4B3162B8" w14:textId="77777777" w:rsidTr="00F64C30">
        <w:trPr>
          <w:trHeight w:val="207"/>
        </w:trPr>
        <w:tc>
          <w:tcPr>
            <w:tcW w:w="1638" w:type="dxa"/>
            <w:tcBorders>
              <w:top w:val="nil"/>
              <w:left w:val="nil"/>
              <w:bottom w:val="nil"/>
              <w:right w:val="nil"/>
            </w:tcBorders>
          </w:tcPr>
          <w:p w14:paraId="51A008F5" w14:textId="77777777" w:rsidR="0011530E" w:rsidRPr="00FB755E" w:rsidRDefault="0011530E" w:rsidP="0011530E">
            <w:pPr>
              <w:tabs>
                <w:tab w:val="right" w:pos="7519"/>
                <w:tab w:val="left" w:leader="dot" w:pos="8646"/>
                <w:tab w:val="right" w:pos="9072"/>
              </w:tabs>
              <w:bidi w:val="0"/>
              <w:spacing w:after="0" w:line="240" w:lineRule="auto"/>
              <w:rPr>
                <w:rFonts w:ascii="Times New Roman" w:eastAsia="AdvGulliv-R" w:hAnsi="Times New Roman" w:cs="Arial"/>
                <w:color w:val="000000"/>
                <w:sz w:val="20"/>
                <w:szCs w:val="20"/>
              </w:rPr>
            </w:pPr>
            <w:proofErr w:type="spellStart"/>
            <w:r w:rsidRPr="00FB755E">
              <w:rPr>
                <w:rFonts w:ascii="Times New Roman" w:eastAsia="Times New Roman" w:hAnsi="Times New Roman" w:cs="Times New Roman"/>
                <w:color w:val="000000"/>
                <w:sz w:val="20"/>
                <w:szCs w:val="20"/>
              </w:rPr>
              <w:t>ZrOL</w:t>
            </w:r>
            <w:proofErr w:type="spellEnd"/>
          </w:p>
        </w:tc>
        <w:tc>
          <w:tcPr>
            <w:tcW w:w="2359" w:type="dxa"/>
            <w:tcBorders>
              <w:top w:val="nil"/>
              <w:left w:val="nil"/>
              <w:bottom w:val="nil"/>
              <w:right w:val="nil"/>
            </w:tcBorders>
          </w:tcPr>
          <w:p w14:paraId="03848F7A"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-6759.46</w:t>
            </w:r>
          </w:p>
        </w:tc>
        <w:tc>
          <w:tcPr>
            <w:tcW w:w="1111" w:type="dxa"/>
            <w:tcBorders>
              <w:top w:val="nil"/>
              <w:left w:val="nil"/>
              <w:bottom w:val="nil"/>
              <w:right w:val="nil"/>
            </w:tcBorders>
          </w:tcPr>
          <w:p w14:paraId="0F80E116" w14:textId="77777777" w:rsidR="0011530E" w:rsidRPr="00FB755E" w:rsidRDefault="0011530E" w:rsidP="0011530E">
            <w:pPr>
              <w:tabs>
                <w:tab w:val="right" w:pos="7519"/>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-6.0736</w:t>
            </w:r>
          </w:p>
        </w:tc>
        <w:tc>
          <w:tcPr>
            <w:tcW w:w="1158" w:type="dxa"/>
            <w:tcBorders>
              <w:top w:val="nil"/>
              <w:left w:val="nil"/>
              <w:bottom w:val="nil"/>
              <w:right w:val="nil"/>
            </w:tcBorders>
          </w:tcPr>
          <w:p w14:paraId="5E47D172" w14:textId="77777777" w:rsidR="0011530E" w:rsidRPr="00FB755E" w:rsidRDefault="0011530E" w:rsidP="0011530E">
            <w:pPr>
              <w:tabs>
                <w:tab w:val="left" w:pos="1602"/>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 xml:space="preserve">-3.2090 </w:t>
            </w:r>
          </w:p>
        </w:tc>
        <w:tc>
          <w:tcPr>
            <w:tcW w:w="1118" w:type="dxa"/>
            <w:tcBorders>
              <w:top w:val="nil"/>
              <w:left w:val="nil"/>
              <w:bottom w:val="nil"/>
              <w:right w:val="nil"/>
            </w:tcBorders>
          </w:tcPr>
          <w:p w14:paraId="043AF50F"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2.8646</w:t>
            </w:r>
          </w:p>
        </w:tc>
        <w:tc>
          <w:tcPr>
            <w:tcW w:w="1544" w:type="dxa"/>
            <w:tcBorders>
              <w:top w:val="nil"/>
              <w:left w:val="nil"/>
              <w:bottom w:val="nil"/>
              <w:right w:val="nil"/>
            </w:tcBorders>
          </w:tcPr>
          <w:p w14:paraId="64D7F07A"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AdvGulliv-R" w:hAnsi="Times New Roman" w:cs="Arial"/>
                <w:color w:val="000000"/>
                <w:sz w:val="20"/>
                <w:szCs w:val="20"/>
              </w:rPr>
            </w:pPr>
            <w:r w:rsidRPr="00FB755E">
              <w:rPr>
                <w:rFonts w:ascii="Times New Roman" w:eastAsia="AdvGulliv-R" w:hAnsi="Times New Roman" w:cs="Arial"/>
                <w:color w:val="000000"/>
                <w:sz w:val="20"/>
                <w:szCs w:val="20"/>
              </w:rPr>
              <w:t>6.4651</w:t>
            </w:r>
          </w:p>
        </w:tc>
      </w:tr>
      <w:tr w:rsidR="0011530E" w:rsidRPr="00FB755E" w14:paraId="2F5ED9ED" w14:textId="77777777" w:rsidTr="00F64C30">
        <w:trPr>
          <w:trHeight w:val="173"/>
        </w:trPr>
        <w:tc>
          <w:tcPr>
            <w:tcW w:w="1638" w:type="dxa"/>
            <w:tcBorders>
              <w:top w:val="nil"/>
              <w:left w:val="nil"/>
              <w:bottom w:val="single" w:sz="4" w:space="0" w:color="auto"/>
              <w:right w:val="nil"/>
            </w:tcBorders>
          </w:tcPr>
          <w:p w14:paraId="40A503FC" w14:textId="77777777" w:rsidR="0011530E" w:rsidRPr="00FB755E" w:rsidRDefault="0011530E" w:rsidP="00A018D3">
            <w:pPr>
              <w:tabs>
                <w:tab w:val="right" w:pos="7519"/>
                <w:tab w:val="left" w:leader="dot" w:pos="8646"/>
                <w:tab w:val="right" w:pos="9072"/>
              </w:tabs>
              <w:bidi w:val="0"/>
              <w:spacing w:after="0" w:line="240" w:lineRule="auto"/>
              <w:rPr>
                <w:rFonts w:ascii="Times New Roman" w:eastAsia="AdvGulliv-R" w:hAnsi="Times New Roman" w:cs="Arial"/>
                <w:color w:val="000000"/>
                <w:sz w:val="20"/>
                <w:szCs w:val="20"/>
              </w:rPr>
            </w:pPr>
            <w:proofErr w:type="spellStart"/>
            <w:r w:rsidRPr="00FB755E">
              <w:rPr>
                <w:rFonts w:ascii="Times New Roman" w:eastAsia="Times New Roman" w:hAnsi="Times New Roman" w:cs="Times New Roman"/>
                <w:color w:val="000000"/>
                <w:sz w:val="20"/>
                <w:szCs w:val="20"/>
              </w:rPr>
              <w:t>ZnL</w:t>
            </w:r>
            <w:proofErr w:type="spellEnd"/>
            <w:r w:rsidRPr="00FB755E">
              <w:rPr>
                <w:rFonts w:ascii="Times New Roman" w:eastAsia="Times New Roman" w:hAnsi="Times New Roman" w:cs="Times New Roman"/>
                <w:color w:val="000000"/>
                <w:sz w:val="20"/>
                <w:szCs w:val="20"/>
              </w:rPr>
              <w:t>(H</w:t>
            </w:r>
            <w:r w:rsidRPr="00FB755E">
              <w:rPr>
                <w:rFonts w:ascii="Times New Roman" w:eastAsia="Times New Roman" w:hAnsi="Times New Roman" w:cs="Times New Roman"/>
                <w:color w:val="000000"/>
                <w:sz w:val="20"/>
                <w:szCs w:val="20"/>
                <w:vertAlign w:val="subscript"/>
              </w:rPr>
              <w:t>2</w:t>
            </w:r>
            <w:r w:rsidR="00A018D3" w:rsidRPr="00FB755E">
              <w:rPr>
                <w:rFonts w:ascii="Times New Roman" w:eastAsia="Times New Roman" w:hAnsi="Times New Roman" w:cs="Times New Roman"/>
                <w:color w:val="000000"/>
                <w:sz w:val="20"/>
                <w:szCs w:val="20"/>
              </w:rPr>
              <w:t>O</w:t>
            </w:r>
            <w:r w:rsidRPr="00FB755E">
              <w:rPr>
                <w:rFonts w:ascii="Times New Roman" w:eastAsia="Times New Roman" w:hAnsi="Times New Roman" w:cs="Times New Roman"/>
                <w:color w:val="000000"/>
                <w:sz w:val="20"/>
                <w:szCs w:val="20"/>
              </w:rPr>
              <w:t>)</w:t>
            </w:r>
            <w:r w:rsidRPr="00FB755E">
              <w:rPr>
                <w:rFonts w:ascii="Times New Roman" w:eastAsia="Times New Roman" w:hAnsi="Times New Roman" w:cs="Times New Roman"/>
                <w:color w:val="000000"/>
                <w:sz w:val="20"/>
                <w:szCs w:val="20"/>
                <w:vertAlign w:val="subscript"/>
              </w:rPr>
              <w:t>2</w:t>
            </w:r>
          </w:p>
        </w:tc>
        <w:tc>
          <w:tcPr>
            <w:tcW w:w="2359" w:type="dxa"/>
            <w:tcBorders>
              <w:top w:val="nil"/>
              <w:left w:val="nil"/>
              <w:bottom w:val="single" w:sz="4" w:space="0" w:color="auto"/>
              <w:right w:val="nil"/>
            </w:tcBorders>
          </w:tcPr>
          <w:p w14:paraId="1596BDE8"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-6855.98</w:t>
            </w:r>
          </w:p>
        </w:tc>
        <w:tc>
          <w:tcPr>
            <w:tcW w:w="1111" w:type="dxa"/>
            <w:tcBorders>
              <w:top w:val="nil"/>
              <w:left w:val="nil"/>
              <w:bottom w:val="single" w:sz="4" w:space="0" w:color="auto"/>
              <w:right w:val="nil"/>
            </w:tcBorders>
          </w:tcPr>
          <w:p w14:paraId="53001B36" w14:textId="77777777" w:rsidR="0011530E" w:rsidRPr="00FB755E" w:rsidRDefault="0011530E" w:rsidP="0011530E">
            <w:pPr>
              <w:tabs>
                <w:tab w:val="right" w:pos="7519"/>
              </w:tabs>
              <w:bidi w:val="0"/>
              <w:spacing w:after="0" w:line="240" w:lineRule="auto"/>
              <w:jc w:val="center"/>
              <w:rPr>
                <w:rFonts w:ascii="Times New Roman" w:eastAsia="AdvGulliv-R" w:hAnsi="Times New Roman" w:cs="Arial"/>
                <w:color w:val="000000"/>
                <w:sz w:val="20"/>
                <w:szCs w:val="20"/>
              </w:rPr>
            </w:pPr>
            <w:r w:rsidRPr="00FB755E">
              <w:rPr>
                <w:rFonts w:ascii="Times New Roman" w:eastAsia="Calibri" w:hAnsi="Times New Roman" w:cs="Arial"/>
                <w:sz w:val="20"/>
                <w:szCs w:val="20"/>
              </w:rPr>
              <w:t>-5.6510</w:t>
            </w:r>
          </w:p>
        </w:tc>
        <w:tc>
          <w:tcPr>
            <w:tcW w:w="1158" w:type="dxa"/>
            <w:tcBorders>
              <w:top w:val="nil"/>
              <w:left w:val="nil"/>
              <w:bottom w:val="single" w:sz="4" w:space="0" w:color="auto"/>
              <w:right w:val="nil"/>
            </w:tcBorders>
          </w:tcPr>
          <w:p w14:paraId="4620CDB8" w14:textId="77777777" w:rsidR="0011530E" w:rsidRPr="00FB755E" w:rsidRDefault="0011530E" w:rsidP="0011530E">
            <w:pPr>
              <w:tabs>
                <w:tab w:val="left" w:pos="1602"/>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 xml:space="preserve">-2.9263 </w:t>
            </w:r>
          </w:p>
        </w:tc>
        <w:tc>
          <w:tcPr>
            <w:tcW w:w="1118" w:type="dxa"/>
            <w:tcBorders>
              <w:top w:val="nil"/>
              <w:left w:val="nil"/>
              <w:bottom w:val="single" w:sz="4" w:space="0" w:color="auto"/>
              <w:right w:val="nil"/>
            </w:tcBorders>
          </w:tcPr>
          <w:p w14:paraId="7380E348"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Calibri" w:hAnsi="Times New Roman" w:cs="Arial"/>
                <w:sz w:val="20"/>
                <w:szCs w:val="20"/>
              </w:rPr>
            </w:pPr>
            <w:r w:rsidRPr="00FB755E">
              <w:rPr>
                <w:rFonts w:ascii="Times New Roman" w:eastAsia="Calibri" w:hAnsi="Times New Roman" w:cs="Arial"/>
                <w:sz w:val="20"/>
                <w:szCs w:val="20"/>
              </w:rPr>
              <w:t>2.7247</w:t>
            </w:r>
          </w:p>
        </w:tc>
        <w:tc>
          <w:tcPr>
            <w:tcW w:w="1544" w:type="dxa"/>
            <w:tcBorders>
              <w:top w:val="nil"/>
              <w:left w:val="nil"/>
              <w:bottom w:val="single" w:sz="4" w:space="0" w:color="auto"/>
              <w:right w:val="nil"/>
            </w:tcBorders>
          </w:tcPr>
          <w:p w14:paraId="329C4063" w14:textId="77777777" w:rsidR="0011530E" w:rsidRPr="00FB755E" w:rsidRDefault="0011530E" w:rsidP="0011530E">
            <w:pPr>
              <w:tabs>
                <w:tab w:val="right" w:pos="7519"/>
                <w:tab w:val="left" w:leader="dot" w:pos="8646"/>
                <w:tab w:val="right" w:pos="9072"/>
              </w:tabs>
              <w:bidi w:val="0"/>
              <w:spacing w:after="0" w:line="240" w:lineRule="auto"/>
              <w:jc w:val="center"/>
              <w:rPr>
                <w:rFonts w:ascii="Times New Roman" w:eastAsia="AdvGulliv-R" w:hAnsi="Times New Roman" w:cs="Arial"/>
                <w:color w:val="000000"/>
                <w:sz w:val="20"/>
                <w:szCs w:val="20"/>
              </w:rPr>
            </w:pPr>
            <w:r w:rsidRPr="00FB755E">
              <w:rPr>
                <w:rFonts w:ascii="Times New Roman" w:eastAsia="Calibri" w:hAnsi="Times New Roman" w:cs="Arial"/>
                <w:sz w:val="20"/>
                <w:szCs w:val="20"/>
              </w:rPr>
              <w:t>7.2917</w:t>
            </w:r>
          </w:p>
        </w:tc>
      </w:tr>
    </w:tbl>
    <w:p w14:paraId="64DB2945" w14:textId="77777777" w:rsidR="0011530E" w:rsidRPr="00FB755E" w:rsidRDefault="0011530E" w:rsidP="0011530E">
      <w:pPr>
        <w:tabs>
          <w:tab w:val="right" w:pos="7519"/>
        </w:tabs>
        <w:bidi w:val="0"/>
        <w:spacing w:after="0" w:line="240" w:lineRule="auto"/>
        <w:rPr>
          <w:rFonts w:ascii="Times New Roman" w:eastAsia="AdvGulliv-R" w:hAnsi="Times New Roman" w:cs="Arial"/>
          <w:color w:val="000000"/>
          <w:sz w:val="18"/>
          <w:szCs w:val="18"/>
        </w:rPr>
      </w:pPr>
      <w:proofErr w:type="spellStart"/>
      <w:r w:rsidRPr="00FB755E">
        <w:rPr>
          <w:rFonts w:ascii="Times New Roman" w:eastAsia="AdvGulliv-R" w:hAnsi="Times New Roman" w:cs="Arial"/>
          <w:color w:val="000000"/>
          <w:sz w:val="18"/>
          <w:szCs w:val="18"/>
          <w:vertAlign w:val="superscript"/>
        </w:rPr>
        <w:t>a</w:t>
      </w:r>
      <w:r w:rsidRPr="00FB755E">
        <w:rPr>
          <w:rFonts w:ascii="Times New Roman" w:eastAsia="AdvGulliv-R" w:hAnsi="Times New Roman" w:cs="Arial"/>
          <w:color w:val="000000"/>
          <w:sz w:val="18"/>
          <w:szCs w:val="18"/>
        </w:rPr>
        <w:t>E</w:t>
      </w:r>
      <w:proofErr w:type="spellEnd"/>
      <w:r w:rsidRPr="00FB755E">
        <w:rPr>
          <w:rFonts w:ascii="Times New Roman" w:eastAsia="AdvGulliv-R" w:hAnsi="Times New Roman" w:cs="Arial"/>
          <w:color w:val="000000"/>
          <w:sz w:val="18"/>
          <w:szCs w:val="18"/>
        </w:rPr>
        <w:t>: the total energy (</w:t>
      </w:r>
      <w:proofErr w:type="spellStart"/>
      <w:r w:rsidRPr="00FB755E">
        <w:rPr>
          <w:rFonts w:ascii="Times New Roman" w:eastAsia="AdvGulliv-R" w:hAnsi="Times New Roman" w:cs="Arial"/>
          <w:color w:val="000000"/>
          <w:sz w:val="18"/>
          <w:szCs w:val="18"/>
        </w:rPr>
        <w:t>a.u</w:t>
      </w:r>
      <w:proofErr w:type="spellEnd"/>
      <w:r w:rsidRPr="00FB755E">
        <w:rPr>
          <w:rFonts w:ascii="Times New Roman" w:eastAsia="AdvGulliv-R" w:hAnsi="Times New Roman" w:cs="Arial"/>
          <w:color w:val="000000"/>
          <w:sz w:val="18"/>
          <w:szCs w:val="18"/>
        </w:rPr>
        <w:t xml:space="preserve">.). </w:t>
      </w:r>
      <w:proofErr w:type="spellStart"/>
      <w:r w:rsidRPr="00FB755E">
        <w:rPr>
          <w:rFonts w:ascii="Times New Roman" w:eastAsia="AdvGulliv-R" w:hAnsi="Times New Roman" w:cs="Arial"/>
          <w:color w:val="000000"/>
          <w:sz w:val="18"/>
          <w:szCs w:val="18"/>
          <w:vertAlign w:val="superscript"/>
        </w:rPr>
        <w:t>b</w:t>
      </w:r>
      <w:r w:rsidRPr="00FB755E">
        <w:rPr>
          <w:rFonts w:ascii="Times New Roman" w:eastAsia="AdvGulliv-R" w:hAnsi="Times New Roman" w:cs="Arial"/>
          <w:color w:val="000000"/>
          <w:sz w:val="18"/>
          <w:szCs w:val="18"/>
        </w:rPr>
        <w:t>HOMO</w:t>
      </w:r>
      <w:proofErr w:type="spellEnd"/>
      <w:r w:rsidRPr="00FB755E">
        <w:rPr>
          <w:rFonts w:ascii="Times New Roman" w:eastAsia="AdvGulliv-R" w:hAnsi="Times New Roman" w:cs="Arial"/>
          <w:color w:val="000000"/>
          <w:sz w:val="18"/>
          <w:szCs w:val="18"/>
        </w:rPr>
        <w:t xml:space="preserve">: highest occupied molecular orbital (eV). </w:t>
      </w:r>
    </w:p>
    <w:p w14:paraId="46CB238B" w14:textId="77777777" w:rsidR="0011530E" w:rsidRPr="00FB755E" w:rsidRDefault="0011530E" w:rsidP="0011530E">
      <w:pPr>
        <w:tabs>
          <w:tab w:val="right" w:pos="7519"/>
        </w:tabs>
        <w:bidi w:val="0"/>
        <w:spacing w:after="0" w:line="240" w:lineRule="auto"/>
        <w:rPr>
          <w:rFonts w:ascii="Times New Roman" w:eastAsia="AdvGulliv-R" w:hAnsi="Times New Roman" w:cs="Arial"/>
          <w:color w:val="000000"/>
          <w:sz w:val="18"/>
          <w:szCs w:val="18"/>
        </w:rPr>
      </w:pPr>
      <w:proofErr w:type="spellStart"/>
      <w:r w:rsidRPr="00FB755E">
        <w:rPr>
          <w:rFonts w:ascii="Times New Roman" w:eastAsia="AdvGulliv-R" w:hAnsi="Times New Roman" w:cs="Arial"/>
          <w:color w:val="000000"/>
          <w:sz w:val="18"/>
          <w:szCs w:val="18"/>
          <w:vertAlign w:val="superscript"/>
        </w:rPr>
        <w:t>c</w:t>
      </w:r>
      <w:r w:rsidRPr="00FB755E">
        <w:rPr>
          <w:rFonts w:ascii="Times New Roman" w:eastAsia="AdvGulliv-R" w:hAnsi="Times New Roman" w:cs="Arial"/>
          <w:color w:val="000000"/>
          <w:sz w:val="18"/>
          <w:szCs w:val="18"/>
        </w:rPr>
        <w:t>LUMO</w:t>
      </w:r>
      <w:proofErr w:type="spellEnd"/>
      <w:r w:rsidRPr="00FB755E">
        <w:rPr>
          <w:rFonts w:ascii="Times New Roman" w:eastAsia="AdvGulliv-R" w:hAnsi="Times New Roman" w:cs="Arial"/>
          <w:color w:val="000000"/>
          <w:sz w:val="18"/>
          <w:szCs w:val="18"/>
        </w:rPr>
        <w:t xml:space="preserve">: lowest unoccupied molecular orbital (eV). </w:t>
      </w:r>
    </w:p>
    <w:p w14:paraId="7A1F5F6A" w14:textId="77777777" w:rsidR="0011530E" w:rsidRPr="00FB755E" w:rsidRDefault="0011530E" w:rsidP="0011530E">
      <w:pPr>
        <w:tabs>
          <w:tab w:val="right" w:pos="7519"/>
        </w:tabs>
        <w:bidi w:val="0"/>
        <w:spacing w:after="0" w:line="240" w:lineRule="auto"/>
        <w:rPr>
          <w:rFonts w:ascii="Times New Roman" w:eastAsia="Calibri" w:hAnsi="Times New Roman" w:cs="Arial"/>
          <w:b/>
          <w:bCs/>
          <w:sz w:val="18"/>
          <w:szCs w:val="18"/>
        </w:rPr>
      </w:pPr>
      <w:proofErr w:type="spellStart"/>
      <w:r w:rsidRPr="00FB755E">
        <w:rPr>
          <w:rFonts w:ascii="Times New Roman" w:eastAsia="AdvGulliv-R" w:hAnsi="Times New Roman" w:cs="Arial"/>
          <w:color w:val="000000"/>
          <w:sz w:val="18"/>
          <w:szCs w:val="18"/>
          <w:vertAlign w:val="superscript"/>
        </w:rPr>
        <w:t>d</w:t>
      </w:r>
      <w:r w:rsidRPr="00FB755E">
        <w:rPr>
          <w:rFonts w:ascii="Times New Roman" w:eastAsia="AdvGulliv-R" w:hAnsi="Times New Roman" w:cs="Arial"/>
          <w:color w:val="000000"/>
          <w:sz w:val="18"/>
          <w:szCs w:val="18"/>
        </w:rPr>
        <w:t>E</w:t>
      </w:r>
      <w:r w:rsidRPr="00FB755E">
        <w:rPr>
          <w:rFonts w:ascii="Times New Roman" w:eastAsia="AdvGulliv-R" w:hAnsi="Times New Roman" w:cs="Arial"/>
          <w:color w:val="000000"/>
          <w:sz w:val="18"/>
          <w:szCs w:val="18"/>
          <w:vertAlign w:val="subscript"/>
        </w:rPr>
        <w:t>g</w:t>
      </w:r>
      <w:proofErr w:type="spellEnd"/>
      <w:r w:rsidRPr="00FB755E">
        <w:rPr>
          <w:rFonts w:ascii="Times New Roman" w:eastAsia="AdvGulliv-R" w:hAnsi="Times New Roman" w:cs="Arial"/>
          <w:color w:val="000000"/>
          <w:sz w:val="18"/>
          <w:szCs w:val="18"/>
        </w:rPr>
        <w:t>=E</w:t>
      </w:r>
      <w:r w:rsidRPr="00FB755E">
        <w:rPr>
          <w:rFonts w:ascii="Times New Roman" w:eastAsia="AdvGulliv-R" w:hAnsi="Times New Roman" w:cs="Arial"/>
          <w:color w:val="000000"/>
          <w:sz w:val="18"/>
          <w:szCs w:val="18"/>
          <w:vertAlign w:val="subscript"/>
        </w:rPr>
        <w:t>LUMO</w:t>
      </w:r>
      <w:r w:rsidRPr="00FB755E">
        <w:rPr>
          <w:rFonts w:ascii="Times New Roman" w:eastAsia="AdvGulliv-R" w:hAnsi="Times New Roman" w:cs="Arial"/>
          <w:color w:val="000000"/>
          <w:sz w:val="18"/>
          <w:szCs w:val="18"/>
        </w:rPr>
        <w:t>- E</w:t>
      </w:r>
      <w:r w:rsidRPr="00FB755E">
        <w:rPr>
          <w:rFonts w:ascii="Times New Roman" w:eastAsia="AdvGulliv-R" w:hAnsi="Times New Roman" w:cs="Arial"/>
          <w:color w:val="000000"/>
          <w:sz w:val="18"/>
          <w:szCs w:val="18"/>
          <w:vertAlign w:val="subscript"/>
        </w:rPr>
        <w:t xml:space="preserve">HOMO </w:t>
      </w:r>
      <w:r w:rsidRPr="00FB755E">
        <w:rPr>
          <w:rFonts w:ascii="Times New Roman" w:eastAsia="AdvGulliv-R" w:hAnsi="Times New Roman" w:cs="Arial"/>
          <w:color w:val="000000"/>
          <w:sz w:val="18"/>
          <w:szCs w:val="18"/>
        </w:rPr>
        <w:t xml:space="preserve">(eV).  </w:t>
      </w:r>
      <w:r w:rsidRPr="00FB755E">
        <w:rPr>
          <w:rFonts w:ascii="Times New Roman" w:eastAsia="AdvGulliv-R" w:hAnsi="Times New Roman" w:cs="Arial"/>
          <w:color w:val="000000"/>
          <w:sz w:val="18"/>
          <w:szCs w:val="18"/>
          <w:vertAlign w:val="superscript"/>
        </w:rPr>
        <w:t>e</w:t>
      </w:r>
      <w:r w:rsidRPr="00FB755E">
        <w:rPr>
          <w:rFonts w:ascii="Times New Roman" w:eastAsia="AdvGulliv-R" w:hAnsi="Times New Roman" w:cs="Arial"/>
          <w:color w:val="000000"/>
          <w:sz w:val="18"/>
          <w:szCs w:val="18"/>
        </w:rPr>
        <w:t xml:space="preserve"> dipole moment (</w:t>
      </w:r>
      <w:r w:rsidRPr="00FB755E">
        <w:rPr>
          <w:rFonts w:ascii="Times New Roman" w:eastAsia="Calibri" w:hAnsi="Times New Roman" w:cs="Arial"/>
          <w:sz w:val="18"/>
          <w:szCs w:val="18"/>
        </w:rPr>
        <w:t>Debye)</w:t>
      </w:r>
      <w:r w:rsidRPr="00FB755E">
        <w:rPr>
          <w:rFonts w:ascii="Times New Roman" w:eastAsia="AdvGulliv-R" w:hAnsi="Times New Roman" w:cs="Arial"/>
          <w:color w:val="000000"/>
          <w:sz w:val="18"/>
          <w:szCs w:val="18"/>
        </w:rPr>
        <w:t>.</w:t>
      </w:r>
    </w:p>
    <w:p w14:paraId="209C5022" w14:textId="77777777" w:rsidR="0011530E" w:rsidRPr="00FB755E" w:rsidRDefault="0011530E" w:rsidP="0011530E">
      <w:pPr>
        <w:tabs>
          <w:tab w:val="right" w:pos="7519"/>
        </w:tabs>
        <w:bidi w:val="0"/>
        <w:spacing w:after="0" w:line="240" w:lineRule="auto"/>
        <w:rPr>
          <w:rFonts w:ascii="Times New Roman" w:eastAsia="Calibri" w:hAnsi="Times New Roman" w:cs="Arial"/>
          <w:sz w:val="24"/>
          <w:szCs w:val="24"/>
        </w:rPr>
      </w:pPr>
    </w:p>
    <w:p w14:paraId="27BAEE1D" w14:textId="77777777" w:rsidR="00BB159B" w:rsidRPr="00FB755E" w:rsidRDefault="00BB159B" w:rsidP="0011530E">
      <w:pPr>
        <w:pStyle w:val="MDPI16affiliation"/>
        <w:jc w:val="both"/>
      </w:pPr>
    </w:p>
    <w:p w14:paraId="494D8622" w14:textId="77777777" w:rsidR="00BB159B" w:rsidRPr="00FB755E" w:rsidRDefault="00BB159B" w:rsidP="0011530E">
      <w:pPr>
        <w:bidi w:val="0"/>
        <w:spacing w:after="0" w:line="240" w:lineRule="auto"/>
        <w:rPr>
          <w:rFonts w:ascii="Times New Roman" w:hAnsi="Times New Roman" w:cs="Times New Roman"/>
          <w:sz w:val="20"/>
          <w:szCs w:val="20"/>
        </w:rPr>
      </w:pPr>
    </w:p>
    <w:p w14:paraId="3E1F97A6" w14:textId="77777777" w:rsidR="00225BDD" w:rsidRPr="00FB755E" w:rsidRDefault="00225BDD" w:rsidP="0011530E">
      <w:pPr>
        <w:tabs>
          <w:tab w:val="center" w:pos="4627"/>
          <w:tab w:val="left" w:pos="8445"/>
          <w:tab w:val="right" w:pos="9255"/>
        </w:tabs>
        <w:bidi w:val="0"/>
        <w:spacing w:line="360" w:lineRule="auto"/>
        <w:jc w:val="both"/>
        <w:rPr>
          <w:rFonts w:asciiTheme="majorBidi" w:eastAsia="Calibri" w:hAnsiTheme="majorBidi" w:cstheme="majorBidi"/>
          <w:b/>
          <w:bCs/>
          <w:sz w:val="20"/>
          <w:szCs w:val="20"/>
          <w:lang w:bidi="ar-EG"/>
        </w:rPr>
      </w:pPr>
      <w:r w:rsidRPr="00FB755E">
        <w:rPr>
          <w:rFonts w:asciiTheme="majorBidi" w:eastAsia="Calibri" w:hAnsiTheme="majorBidi" w:cstheme="majorBidi"/>
          <w:b/>
          <w:bCs/>
          <w:sz w:val="20"/>
          <w:szCs w:val="20"/>
          <w:u w:val="single"/>
          <w:lang w:bidi="ar-EG"/>
        </w:rPr>
        <w:t xml:space="preserve">Table </w:t>
      </w:r>
      <w:r w:rsidR="0011530E" w:rsidRPr="00FB755E">
        <w:rPr>
          <w:rFonts w:asciiTheme="majorBidi" w:eastAsia="Calibri" w:hAnsiTheme="majorBidi" w:cstheme="majorBidi"/>
          <w:b/>
          <w:bCs/>
          <w:sz w:val="20"/>
          <w:szCs w:val="20"/>
          <w:u w:val="single"/>
          <w:lang w:bidi="ar-EG"/>
        </w:rPr>
        <w:t>S6</w:t>
      </w:r>
      <w:r w:rsidRPr="00FB755E">
        <w:rPr>
          <w:rFonts w:asciiTheme="majorBidi" w:eastAsia="Calibri" w:hAnsiTheme="majorBidi" w:cstheme="majorBidi"/>
          <w:sz w:val="20"/>
          <w:szCs w:val="20"/>
          <w:u w:val="single"/>
          <w:lang w:bidi="ar-EG"/>
        </w:rPr>
        <w:t>:</w:t>
      </w:r>
      <w:r w:rsidRPr="00FB755E">
        <w:rPr>
          <w:rFonts w:asciiTheme="majorBidi" w:eastAsia="Calibri" w:hAnsiTheme="majorBidi" w:cstheme="majorBidi"/>
          <w:sz w:val="20"/>
          <w:szCs w:val="20"/>
          <w:lang w:bidi="ar-EG"/>
        </w:rPr>
        <w:t xml:space="preserve"> The IC</w:t>
      </w:r>
      <w:r w:rsidRPr="00FB755E">
        <w:rPr>
          <w:rFonts w:asciiTheme="majorBidi" w:eastAsia="Calibri" w:hAnsiTheme="majorBidi" w:cstheme="majorBidi"/>
          <w:sz w:val="20"/>
          <w:szCs w:val="20"/>
          <w:vertAlign w:val="subscript"/>
          <w:lang w:bidi="ar-EG"/>
        </w:rPr>
        <w:t>50</w:t>
      </w:r>
      <w:r w:rsidRPr="00FB755E">
        <w:rPr>
          <w:rFonts w:asciiTheme="majorBidi" w:eastAsia="Calibri" w:hAnsiTheme="majorBidi" w:cstheme="majorBidi"/>
          <w:sz w:val="20"/>
          <w:szCs w:val="20"/>
          <w:lang w:bidi="ar-EG"/>
        </w:rPr>
        <w:t xml:space="preserve"> values </w:t>
      </w:r>
      <w:r w:rsidR="00FB755E" w:rsidRPr="00FB755E">
        <w:rPr>
          <w:rFonts w:asciiTheme="majorBidi" w:eastAsia="Calibri" w:hAnsiTheme="majorBidi" w:cstheme="majorBidi"/>
          <w:sz w:val="20"/>
          <w:szCs w:val="20"/>
          <w:highlight w:val="yellow"/>
          <w:lang w:bidi="ar-EG"/>
        </w:rPr>
        <w:t>(µM)</w:t>
      </w:r>
      <w:r w:rsidR="00FB755E" w:rsidRPr="00FB755E">
        <w:rPr>
          <w:rFonts w:asciiTheme="majorBidi" w:eastAsia="Calibri" w:hAnsiTheme="majorBidi" w:cstheme="majorBidi"/>
          <w:sz w:val="20"/>
          <w:szCs w:val="20"/>
          <w:lang w:bidi="ar-EG"/>
        </w:rPr>
        <w:t xml:space="preserve"> </w:t>
      </w:r>
      <w:r w:rsidRPr="00FB755E">
        <w:rPr>
          <w:rFonts w:asciiTheme="majorBidi" w:eastAsia="Calibri" w:hAnsiTheme="majorBidi" w:cstheme="majorBidi"/>
          <w:sz w:val="20"/>
          <w:szCs w:val="20"/>
          <w:lang w:bidi="ar-EG"/>
        </w:rPr>
        <w:t>of the synthesized ligands and their complexes</w:t>
      </w:r>
      <w:r w:rsidR="006420E7" w:rsidRPr="00FB755E">
        <w:rPr>
          <w:rFonts w:asciiTheme="majorBidi" w:eastAsia="Calibri" w:hAnsiTheme="majorBidi" w:cstheme="majorBidi"/>
          <w:sz w:val="20"/>
          <w:szCs w:val="20"/>
          <w:lang w:bidi="ar-EG"/>
        </w:rPr>
        <w:t xml:space="preserve"> against different tumor cell lines</w:t>
      </w:r>
      <w:r w:rsidRPr="00FB755E">
        <w:rPr>
          <w:rFonts w:asciiTheme="majorBidi" w:eastAsia="Calibri" w:hAnsiTheme="majorBidi" w:cstheme="majorBidi"/>
          <w:sz w:val="20"/>
          <w:szCs w:val="20"/>
          <w:lang w:bidi="ar-EG"/>
        </w:rPr>
        <w:t xml:space="preserve">.                            </w:t>
      </w: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59"/>
        <w:gridCol w:w="1559"/>
        <w:gridCol w:w="1701"/>
      </w:tblGrid>
      <w:tr w:rsidR="00855573" w:rsidRPr="00FB755E" w14:paraId="6548EB6C" w14:textId="77777777" w:rsidTr="008920B4">
        <w:tc>
          <w:tcPr>
            <w:tcW w:w="1418" w:type="dxa"/>
            <w:shd w:val="clear" w:color="auto" w:fill="auto"/>
          </w:tcPr>
          <w:p w14:paraId="5D099837" w14:textId="77777777" w:rsidR="00855573" w:rsidRPr="00FB755E" w:rsidRDefault="00855573" w:rsidP="0011530E">
            <w:pPr>
              <w:tabs>
                <w:tab w:val="right" w:pos="2302"/>
              </w:tabs>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Comp.</w:t>
            </w:r>
          </w:p>
        </w:tc>
        <w:tc>
          <w:tcPr>
            <w:tcW w:w="1701" w:type="dxa"/>
            <w:shd w:val="clear" w:color="auto" w:fill="auto"/>
          </w:tcPr>
          <w:p w14:paraId="542158CF"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HCT-116 cell line</w:t>
            </w:r>
          </w:p>
        </w:tc>
        <w:tc>
          <w:tcPr>
            <w:tcW w:w="1559" w:type="dxa"/>
            <w:shd w:val="clear" w:color="auto" w:fill="auto"/>
          </w:tcPr>
          <w:p w14:paraId="1E58ED72"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Hep-G2 cell line</w:t>
            </w:r>
          </w:p>
        </w:tc>
        <w:tc>
          <w:tcPr>
            <w:tcW w:w="1559" w:type="dxa"/>
            <w:shd w:val="clear" w:color="auto" w:fill="auto"/>
          </w:tcPr>
          <w:p w14:paraId="5499E5A3"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MCF</w:t>
            </w:r>
            <w:r w:rsidRPr="00FB755E">
              <w:rPr>
                <w:rFonts w:ascii="Cambria Math" w:eastAsia="Calibri" w:hAnsi="Cambria Math" w:cs="Cambria Math"/>
                <w:sz w:val="20"/>
                <w:szCs w:val="20"/>
                <w:lang w:bidi="ar-EG"/>
              </w:rPr>
              <w:t>‐</w:t>
            </w:r>
            <w:r w:rsidRPr="00FB755E">
              <w:rPr>
                <w:rFonts w:asciiTheme="majorBidi" w:eastAsia="Calibri" w:hAnsiTheme="majorBidi" w:cstheme="majorBidi"/>
                <w:sz w:val="20"/>
                <w:szCs w:val="20"/>
                <w:lang w:bidi="ar-EG"/>
              </w:rPr>
              <w:t>7 cell line</w:t>
            </w:r>
          </w:p>
        </w:tc>
        <w:tc>
          <w:tcPr>
            <w:tcW w:w="1701" w:type="dxa"/>
          </w:tcPr>
          <w:p w14:paraId="2F0B7309"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HEK-293 cell line</w:t>
            </w:r>
          </w:p>
        </w:tc>
      </w:tr>
      <w:tr w:rsidR="00855573" w:rsidRPr="00FB755E" w14:paraId="5FD316B4" w14:textId="77777777" w:rsidTr="008920B4">
        <w:tc>
          <w:tcPr>
            <w:tcW w:w="1418" w:type="dxa"/>
            <w:tcBorders>
              <w:top w:val="single" w:sz="18" w:space="0" w:color="auto"/>
            </w:tcBorders>
            <w:shd w:val="clear" w:color="auto" w:fill="auto"/>
          </w:tcPr>
          <w:p w14:paraId="397C6F31"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H</w:t>
            </w:r>
            <w:r w:rsidRPr="00FB755E">
              <w:rPr>
                <w:rFonts w:asciiTheme="majorBidi" w:eastAsia="Calibri" w:hAnsiTheme="majorBidi" w:cstheme="majorBidi"/>
                <w:sz w:val="20"/>
                <w:szCs w:val="20"/>
                <w:vertAlign w:val="subscript"/>
                <w:lang w:bidi="ar-EG"/>
              </w:rPr>
              <w:t>2</w:t>
            </w:r>
            <w:r w:rsidRPr="00FB755E">
              <w:rPr>
                <w:rFonts w:asciiTheme="majorBidi" w:eastAsia="Calibri" w:hAnsiTheme="majorBidi" w:cstheme="majorBidi"/>
                <w:sz w:val="20"/>
                <w:szCs w:val="20"/>
                <w:lang w:bidi="ar-EG"/>
              </w:rPr>
              <w:t>L</w:t>
            </w:r>
          </w:p>
        </w:tc>
        <w:tc>
          <w:tcPr>
            <w:tcW w:w="1701" w:type="dxa"/>
            <w:tcBorders>
              <w:top w:val="single" w:sz="18" w:space="0" w:color="auto"/>
            </w:tcBorders>
            <w:shd w:val="clear" w:color="auto" w:fill="auto"/>
          </w:tcPr>
          <w:p w14:paraId="75C28649"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106.3</w:t>
            </w:r>
          </w:p>
        </w:tc>
        <w:tc>
          <w:tcPr>
            <w:tcW w:w="1559" w:type="dxa"/>
            <w:tcBorders>
              <w:top w:val="single" w:sz="18" w:space="0" w:color="auto"/>
            </w:tcBorders>
            <w:shd w:val="clear" w:color="auto" w:fill="auto"/>
          </w:tcPr>
          <w:p w14:paraId="42A69668"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80.5</w:t>
            </w:r>
          </w:p>
        </w:tc>
        <w:tc>
          <w:tcPr>
            <w:tcW w:w="1559" w:type="dxa"/>
            <w:tcBorders>
              <w:top w:val="single" w:sz="18" w:space="0" w:color="auto"/>
            </w:tcBorders>
            <w:shd w:val="clear" w:color="auto" w:fill="auto"/>
          </w:tcPr>
          <w:p w14:paraId="0BE4DF3D"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65.5</w:t>
            </w:r>
          </w:p>
        </w:tc>
        <w:tc>
          <w:tcPr>
            <w:tcW w:w="1701" w:type="dxa"/>
            <w:tcBorders>
              <w:top w:val="single" w:sz="18" w:space="0" w:color="auto"/>
            </w:tcBorders>
          </w:tcPr>
          <w:p w14:paraId="6654D743"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rtl/>
                <w:lang w:bidi="ar-EG"/>
              </w:rPr>
              <w:t>8</w:t>
            </w:r>
            <w:r w:rsidR="00D71DE9" w:rsidRPr="00FB755E">
              <w:rPr>
                <w:rFonts w:asciiTheme="majorBidi" w:eastAsia="Calibri" w:hAnsiTheme="majorBidi" w:cstheme="majorBidi"/>
                <w:sz w:val="20"/>
                <w:szCs w:val="20"/>
                <w:lang w:bidi="ar-EG"/>
              </w:rPr>
              <w:t>3</w:t>
            </w:r>
          </w:p>
        </w:tc>
      </w:tr>
      <w:tr w:rsidR="00855573" w:rsidRPr="00FB755E" w14:paraId="291D043D" w14:textId="77777777" w:rsidTr="008920B4">
        <w:tc>
          <w:tcPr>
            <w:tcW w:w="1418" w:type="dxa"/>
            <w:shd w:val="clear" w:color="auto" w:fill="auto"/>
          </w:tcPr>
          <w:p w14:paraId="401AF0C6"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proofErr w:type="spellStart"/>
            <w:r w:rsidRPr="00FB755E">
              <w:rPr>
                <w:rFonts w:asciiTheme="majorBidi" w:eastAsia="Calibri" w:hAnsiTheme="majorBidi" w:cstheme="majorBidi"/>
                <w:sz w:val="20"/>
                <w:szCs w:val="20"/>
                <w:lang w:bidi="ar-EG"/>
              </w:rPr>
              <w:t>Zr</w:t>
            </w:r>
            <w:r w:rsidR="003247F1" w:rsidRPr="00FB755E">
              <w:rPr>
                <w:rFonts w:asciiTheme="majorBidi" w:eastAsia="Calibri" w:hAnsiTheme="majorBidi" w:cstheme="majorBidi"/>
                <w:sz w:val="20"/>
                <w:szCs w:val="20"/>
                <w:lang w:bidi="ar-EG"/>
              </w:rPr>
              <w:t>O</w:t>
            </w:r>
            <w:r w:rsidRPr="00FB755E">
              <w:rPr>
                <w:rFonts w:asciiTheme="majorBidi" w:eastAsia="Calibri" w:hAnsiTheme="majorBidi" w:cstheme="majorBidi"/>
                <w:sz w:val="20"/>
                <w:szCs w:val="20"/>
                <w:lang w:bidi="ar-EG"/>
              </w:rPr>
              <w:t>L</w:t>
            </w:r>
            <w:proofErr w:type="spellEnd"/>
          </w:p>
        </w:tc>
        <w:tc>
          <w:tcPr>
            <w:tcW w:w="1701" w:type="dxa"/>
            <w:shd w:val="clear" w:color="auto" w:fill="auto"/>
          </w:tcPr>
          <w:p w14:paraId="6493BFA8"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40.4</w:t>
            </w:r>
          </w:p>
        </w:tc>
        <w:tc>
          <w:tcPr>
            <w:tcW w:w="1559" w:type="dxa"/>
            <w:shd w:val="clear" w:color="auto" w:fill="auto"/>
          </w:tcPr>
          <w:p w14:paraId="132C872C"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33.5</w:t>
            </w:r>
          </w:p>
        </w:tc>
        <w:tc>
          <w:tcPr>
            <w:tcW w:w="1559" w:type="dxa"/>
            <w:shd w:val="clear" w:color="auto" w:fill="auto"/>
          </w:tcPr>
          <w:p w14:paraId="2E4A4F1E"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26.5</w:t>
            </w:r>
          </w:p>
        </w:tc>
        <w:tc>
          <w:tcPr>
            <w:tcW w:w="1701" w:type="dxa"/>
          </w:tcPr>
          <w:p w14:paraId="73CA0B36"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rtl/>
                <w:lang w:bidi="ar-EG"/>
              </w:rPr>
              <w:t>8</w:t>
            </w:r>
            <w:r w:rsidR="00D71DE9" w:rsidRPr="00FB755E">
              <w:rPr>
                <w:rFonts w:asciiTheme="majorBidi" w:eastAsia="Calibri" w:hAnsiTheme="majorBidi" w:cstheme="majorBidi"/>
                <w:sz w:val="20"/>
                <w:szCs w:val="20"/>
                <w:lang w:bidi="ar-EG"/>
              </w:rPr>
              <w:t>7</w:t>
            </w:r>
          </w:p>
        </w:tc>
      </w:tr>
      <w:tr w:rsidR="00855573" w:rsidRPr="00FB755E" w14:paraId="119AFF6F" w14:textId="77777777" w:rsidTr="008920B4">
        <w:tc>
          <w:tcPr>
            <w:tcW w:w="1418" w:type="dxa"/>
            <w:shd w:val="clear" w:color="auto" w:fill="auto"/>
          </w:tcPr>
          <w:p w14:paraId="5938681C"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VOL</w:t>
            </w:r>
          </w:p>
        </w:tc>
        <w:tc>
          <w:tcPr>
            <w:tcW w:w="1701" w:type="dxa"/>
            <w:shd w:val="clear" w:color="auto" w:fill="auto"/>
          </w:tcPr>
          <w:p w14:paraId="63FECCBE"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30.5</w:t>
            </w:r>
          </w:p>
        </w:tc>
        <w:tc>
          <w:tcPr>
            <w:tcW w:w="1559" w:type="dxa"/>
            <w:shd w:val="clear" w:color="auto" w:fill="auto"/>
          </w:tcPr>
          <w:p w14:paraId="4101754E"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22.4</w:t>
            </w:r>
          </w:p>
        </w:tc>
        <w:tc>
          <w:tcPr>
            <w:tcW w:w="1559" w:type="dxa"/>
            <w:shd w:val="clear" w:color="auto" w:fill="auto"/>
          </w:tcPr>
          <w:p w14:paraId="6FFE1AD5"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17.5</w:t>
            </w:r>
          </w:p>
        </w:tc>
        <w:tc>
          <w:tcPr>
            <w:tcW w:w="1701" w:type="dxa"/>
          </w:tcPr>
          <w:p w14:paraId="025853FF" w14:textId="77777777" w:rsidR="00855573" w:rsidRPr="00FB755E" w:rsidRDefault="00D71DE9"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90</w:t>
            </w:r>
          </w:p>
        </w:tc>
      </w:tr>
      <w:tr w:rsidR="00855573" w:rsidRPr="00FB755E" w14:paraId="1C226258" w14:textId="77777777" w:rsidTr="008920B4">
        <w:tc>
          <w:tcPr>
            <w:tcW w:w="1418" w:type="dxa"/>
            <w:tcBorders>
              <w:bottom w:val="single" w:sz="18" w:space="0" w:color="auto"/>
            </w:tcBorders>
            <w:shd w:val="clear" w:color="auto" w:fill="auto"/>
          </w:tcPr>
          <w:p w14:paraId="0245F5BC"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proofErr w:type="spellStart"/>
            <w:r w:rsidRPr="00FB755E">
              <w:rPr>
                <w:rFonts w:asciiTheme="majorBidi" w:eastAsia="Calibri" w:hAnsiTheme="majorBidi" w:cstheme="majorBidi"/>
                <w:sz w:val="20"/>
                <w:szCs w:val="20"/>
                <w:lang w:bidi="ar-EG"/>
              </w:rPr>
              <w:t>ZnL</w:t>
            </w:r>
            <w:proofErr w:type="spellEnd"/>
            <w:r w:rsidRPr="00FB755E">
              <w:rPr>
                <w:rFonts w:asciiTheme="majorBidi" w:eastAsia="Calibri" w:hAnsiTheme="majorBidi" w:cstheme="majorBidi"/>
                <w:sz w:val="20"/>
                <w:szCs w:val="20"/>
                <w:lang w:bidi="ar-EG"/>
              </w:rPr>
              <w:t>(H</w:t>
            </w:r>
            <w:r w:rsidRPr="00FB755E">
              <w:rPr>
                <w:rFonts w:asciiTheme="majorBidi" w:eastAsia="Calibri" w:hAnsiTheme="majorBidi" w:cstheme="majorBidi"/>
                <w:sz w:val="20"/>
                <w:szCs w:val="20"/>
                <w:vertAlign w:val="subscript"/>
                <w:lang w:bidi="ar-EG"/>
              </w:rPr>
              <w:t>2</w:t>
            </w:r>
            <w:r w:rsidRPr="00FB755E">
              <w:rPr>
                <w:rFonts w:asciiTheme="majorBidi" w:eastAsia="Calibri" w:hAnsiTheme="majorBidi" w:cstheme="majorBidi"/>
                <w:sz w:val="20"/>
                <w:szCs w:val="20"/>
                <w:lang w:bidi="ar-EG"/>
              </w:rPr>
              <w:t>O)</w:t>
            </w:r>
            <w:r w:rsidRPr="00FB755E">
              <w:rPr>
                <w:rFonts w:asciiTheme="majorBidi" w:eastAsia="Calibri" w:hAnsiTheme="majorBidi" w:cstheme="majorBidi"/>
                <w:sz w:val="20"/>
                <w:szCs w:val="20"/>
                <w:vertAlign w:val="subscript"/>
                <w:lang w:bidi="ar-EG"/>
              </w:rPr>
              <w:t>2</w:t>
            </w:r>
          </w:p>
        </w:tc>
        <w:tc>
          <w:tcPr>
            <w:tcW w:w="1701" w:type="dxa"/>
            <w:tcBorders>
              <w:bottom w:val="single" w:sz="18" w:space="0" w:color="auto"/>
            </w:tcBorders>
            <w:shd w:val="clear" w:color="auto" w:fill="auto"/>
          </w:tcPr>
          <w:p w14:paraId="50F0DE73"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48.6</w:t>
            </w:r>
          </w:p>
        </w:tc>
        <w:tc>
          <w:tcPr>
            <w:tcW w:w="1559" w:type="dxa"/>
            <w:tcBorders>
              <w:bottom w:val="single" w:sz="18" w:space="0" w:color="auto"/>
            </w:tcBorders>
            <w:shd w:val="clear" w:color="auto" w:fill="auto"/>
          </w:tcPr>
          <w:p w14:paraId="4392C19D"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40.8</w:t>
            </w:r>
          </w:p>
        </w:tc>
        <w:tc>
          <w:tcPr>
            <w:tcW w:w="1559" w:type="dxa"/>
            <w:tcBorders>
              <w:bottom w:val="single" w:sz="18" w:space="0" w:color="auto"/>
            </w:tcBorders>
            <w:shd w:val="clear" w:color="auto" w:fill="auto"/>
          </w:tcPr>
          <w:p w14:paraId="701A7AB9"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32.5</w:t>
            </w:r>
          </w:p>
        </w:tc>
        <w:tc>
          <w:tcPr>
            <w:tcW w:w="1701" w:type="dxa"/>
            <w:tcBorders>
              <w:bottom w:val="single" w:sz="18" w:space="0" w:color="auto"/>
            </w:tcBorders>
          </w:tcPr>
          <w:p w14:paraId="42E3117B" w14:textId="77777777" w:rsidR="00855573" w:rsidRPr="00FB755E" w:rsidRDefault="00D71DE9"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85</w:t>
            </w:r>
          </w:p>
        </w:tc>
      </w:tr>
      <w:tr w:rsidR="00855573" w:rsidRPr="00FB755E" w14:paraId="2FD78AFF" w14:textId="77777777" w:rsidTr="008920B4">
        <w:tc>
          <w:tcPr>
            <w:tcW w:w="1418" w:type="dxa"/>
            <w:tcBorders>
              <w:top w:val="single" w:sz="18" w:space="0" w:color="auto"/>
            </w:tcBorders>
            <w:shd w:val="clear" w:color="auto" w:fill="auto"/>
          </w:tcPr>
          <w:p w14:paraId="6E238875"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Vinblastine</w:t>
            </w:r>
          </w:p>
        </w:tc>
        <w:tc>
          <w:tcPr>
            <w:tcW w:w="1701" w:type="dxa"/>
            <w:tcBorders>
              <w:top w:val="single" w:sz="18" w:space="0" w:color="auto"/>
            </w:tcBorders>
            <w:shd w:val="clear" w:color="auto" w:fill="auto"/>
          </w:tcPr>
          <w:p w14:paraId="6436DD13"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14.6</w:t>
            </w:r>
          </w:p>
        </w:tc>
        <w:tc>
          <w:tcPr>
            <w:tcW w:w="1559" w:type="dxa"/>
            <w:tcBorders>
              <w:top w:val="single" w:sz="18" w:space="0" w:color="auto"/>
            </w:tcBorders>
            <w:shd w:val="clear" w:color="auto" w:fill="auto"/>
          </w:tcPr>
          <w:p w14:paraId="27CC0363"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6.7</w:t>
            </w:r>
          </w:p>
        </w:tc>
        <w:tc>
          <w:tcPr>
            <w:tcW w:w="1559" w:type="dxa"/>
            <w:tcBorders>
              <w:top w:val="single" w:sz="18" w:space="0" w:color="auto"/>
            </w:tcBorders>
            <w:shd w:val="clear" w:color="auto" w:fill="auto"/>
          </w:tcPr>
          <w:p w14:paraId="58AAAC81"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5.73</w:t>
            </w:r>
          </w:p>
        </w:tc>
        <w:tc>
          <w:tcPr>
            <w:tcW w:w="1701" w:type="dxa"/>
            <w:tcBorders>
              <w:top w:val="single" w:sz="18" w:space="0" w:color="auto"/>
            </w:tcBorders>
          </w:tcPr>
          <w:p w14:paraId="26A8ABE7" w14:textId="77777777" w:rsidR="00855573" w:rsidRPr="00FB755E" w:rsidRDefault="00855573" w:rsidP="0011530E">
            <w:pPr>
              <w:bidi w:val="0"/>
              <w:spacing w:after="0" w:line="360" w:lineRule="auto"/>
              <w:jc w:val="center"/>
              <w:rPr>
                <w:rFonts w:asciiTheme="majorBidi" w:eastAsia="Calibri" w:hAnsiTheme="majorBidi" w:cstheme="majorBidi"/>
                <w:sz w:val="20"/>
                <w:szCs w:val="20"/>
                <w:lang w:bidi="ar-EG"/>
              </w:rPr>
            </w:pPr>
            <w:r w:rsidRPr="00FB755E">
              <w:rPr>
                <w:rFonts w:asciiTheme="majorBidi" w:eastAsia="Calibri" w:hAnsiTheme="majorBidi" w:cstheme="majorBidi"/>
                <w:sz w:val="20"/>
                <w:szCs w:val="20"/>
                <w:lang w:bidi="ar-EG"/>
              </w:rPr>
              <w:t>9</w:t>
            </w:r>
            <w:r w:rsidR="00D71DE9" w:rsidRPr="00FB755E">
              <w:rPr>
                <w:rFonts w:asciiTheme="majorBidi" w:eastAsia="Calibri" w:hAnsiTheme="majorBidi" w:cstheme="majorBidi"/>
                <w:sz w:val="20"/>
                <w:szCs w:val="20"/>
                <w:lang w:bidi="ar-EG"/>
              </w:rPr>
              <w:t>5</w:t>
            </w:r>
          </w:p>
        </w:tc>
      </w:tr>
    </w:tbl>
    <w:p w14:paraId="7AFC1673" w14:textId="77777777" w:rsidR="00225BDD" w:rsidRPr="00FB755E" w:rsidRDefault="00225BDD" w:rsidP="0011530E">
      <w:pPr>
        <w:bidi w:val="0"/>
        <w:spacing w:after="0" w:line="240" w:lineRule="auto"/>
        <w:rPr>
          <w:rFonts w:asciiTheme="majorBidi" w:hAnsiTheme="majorBidi" w:cstheme="majorBidi"/>
          <w:b/>
          <w:bCs/>
          <w:sz w:val="20"/>
          <w:szCs w:val="20"/>
        </w:rPr>
      </w:pPr>
    </w:p>
    <w:p w14:paraId="33F6345C" w14:textId="77777777" w:rsidR="002063B3" w:rsidRPr="00FB755E" w:rsidRDefault="002063B3" w:rsidP="0011530E">
      <w:pPr>
        <w:bidi w:val="0"/>
        <w:spacing w:after="0" w:line="240" w:lineRule="auto"/>
        <w:jc w:val="both"/>
        <w:rPr>
          <w:rStyle w:val="fontstyle21"/>
          <w:rFonts w:asciiTheme="majorBidi" w:hAnsiTheme="majorBidi" w:cstheme="majorBidi"/>
          <w:sz w:val="20"/>
          <w:szCs w:val="20"/>
        </w:rPr>
      </w:pPr>
    </w:p>
    <w:p w14:paraId="07438D8F" w14:textId="77777777" w:rsidR="00DE619C" w:rsidRPr="00FB755E" w:rsidRDefault="00DE619C" w:rsidP="0011530E">
      <w:pPr>
        <w:bidi w:val="0"/>
        <w:spacing w:after="0" w:line="240" w:lineRule="auto"/>
        <w:jc w:val="both"/>
        <w:rPr>
          <w:rStyle w:val="fontstyle21"/>
          <w:rFonts w:asciiTheme="majorBidi" w:hAnsiTheme="majorBidi" w:cstheme="majorBidi"/>
          <w:sz w:val="20"/>
          <w:szCs w:val="20"/>
        </w:rPr>
      </w:pPr>
    </w:p>
    <w:p w14:paraId="459A5C26" w14:textId="77777777" w:rsidR="00DE619C" w:rsidRPr="00FB755E" w:rsidRDefault="00DE619C" w:rsidP="0011530E">
      <w:pPr>
        <w:bidi w:val="0"/>
        <w:spacing w:after="0" w:line="240" w:lineRule="auto"/>
        <w:jc w:val="both"/>
        <w:rPr>
          <w:rStyle w:val="fontstyle21"/>
          <w:rFonts w:asciiTheme="majorBidi" w:hAnsiTheme="majorBidi" w:cstheme="majorBidi"/>
          <w:sz w:val="20"/>
          <w:szCs w:val="20"/>
        </w:rPr>
      </w:pPr>
    </w:p>
    <w:p w14:paraId="4DCDF64B" w14:textId="77777777" w:rsidR="00DE619C" w:rsidRPr="00FB755E" w:rsidRDefault="00DE619C" w:rsidP="0011530E">
      <w:pPr>
        <w:bidi w:val="0"/>
        <w:spacing w:after="0" w:line="240" w:lineRule="auto"/>
        <w:jc w:val="both"/>
        <w:rPr>
          <w:rStyle w:val="fontstyle21"/>
          <w:rFonts w:asciiTheme="majorBidi" w:hAnsiTheme="majorBidi" w:cstheme="majorBidi"/>
          <w:sz w:val="20"/>
          <w:szCs w:val="20"/>
        </w:rPr>
      </w:pPr>
    </w:p>
    <w:p w14:paraId="716E88F0" w14:textId="77777777" w:rsidR="00E6162C" w:rsidRPr="00FB755E" w:rsidRDefault="00E6162C" w:rsidP="003247F1">
      <w:pPr>
        <w:bidi w:val="0"/>
        <w:spacing w:after="0"/>
        <w:rPr>
          <w:rFonts w:asciiTheme="majorBidi" w:hAnsiTheme="majorBidi" w:cstheme="majorBidi"/>
          <w:b/>
          <w:bCs/>
          <w:sz w:val="20"/>
          <w:szCs w:val="20"/>
        </w:rPr>
      </w:pPr>
      <w:r w:rsidRPr="00FB755E">
        <w:rPr>
          <w:rFonts w:asciiTheme="majorBidi" w:hAnsiTheme="majorBidi" w:cstheme="majorBidi"/>
          <w:b/>
          <w:bCs/>
          <w:sz w:val="20"/>
          <w:szCs w:val="20"/>
          <w:u w:val="single"/>
        </w:rPr>
        <w:t xml:space="preserve">Table </w:t>
      </w:r>
      <w:r w:rsidR="000722B8" w:rsidRPr="00FB755E">
        <w:rPr>
          <w:rFonts w:asciiTheme="majorBidi" w:hAnsiTheme="majorBidi" w:cstheme="majorBidi"/>
          <w:b/>
          <w:bCs/>
          <w:sz w:val="20"/>
          <w:szCs w:val="20"/>
          <w:u w:val="single"/>
        </w:rPr>
        <w:t>S</w:t>
      </w:r>
      <w:r w:rsidR="00376DA9" w:rsidRPr="00FB755E">
        <w:rPr>
          <w:rFonts w:asciiTheme="majorBidi" w:hAnsiTheme="majorBidi" w:cstheme="majorBidi"/>
          <w:b/>
          <w:bCs/>
          <w:sz w:val="20"/>
          <w:szCs w:val="20"/>
          <w:u w:val="single"/>
        </w:rPr>
        <w:t>7</w:t>
      </w:r>
      <w:r w:rsidRPr="00FB755E">
        <w:rPr>
          <w:rFonts w:asciiTheme="majorBidi" w:hAnsiTheme="majorBidi" w:cstheme="majorBidi"/>
          <w:b/>
          <w:bCs/>
          <w:sz w:val="20"/>
          <w:szCs w:val="20"/>
          <w:u w:val="single"/>
        </w:rPr>
        <w:t>:</w:t>
      </w:r>
      <w:r w:rsidRPr="00FB755E">
        <w:rPr>
          <w:rFonts w:asciiTheme="majorBidi" w:hAnsiTheme="majorBidi" w:cstheme="majorBidi"/>
          <w:b/>
          <w:bCs/>
          <w:sz w:val="20"/>
          <w:szCs w:val="20"/>
        </w:rPr>
        <w:t xml:space="preserve"> Results of antibacterial bio</w:t>
      </w:r>
      <w:r w:rsidR="003247F1" w:rsidRPr="00FB755E">
        <w:rPr>
          <w:rFonts w:asciiTheme="majorBidi" w:hAnsiTheme="majorBidi" w:cstheme="majorBidi"/>
          <w:b/>
          <w:bCs/>
          <w:sz w:val="20"/>
          <w:szCs w:val="20"/>
        </w:rPr>
        <w:t>assay of the synthesized ligand</w:t>
      </w:r>
      <w:r w:rsidRPr="00FB755E">
        <w:rPr>
          <w:rFonts w:asciiTheme="majorBidi" w:hAnsiTheme="majorBidi" w:cstheme="majorBidi"/>
          <w:b/>
          <w:bCs/>
          <w:sz w:val="20"/>
          <w:szCs w:val="20"/>
        </w:rPr>
        <w:t xml:space="preserve"> and </w:t>
      </w:r>
      <w:r w:rsidR="003247F1" w:rsidRPr="00FB755E">
        <w:rPr>
          <w:rFonts w:asciiTheme="majorBidi" w:hAnsiTheme="majorBidi" w:cstheme="majorBidi"/>
          <w:b/>
          <w:bCs/>
          <w:sz w:val="20"/>
          <w:szCs w:val="20"/>
        </w:rPr>
        <w:t>its</w:t>
      </w:r>
      <w:r w:rsidRPr="00FB755E">
        <w:rPr>
          <w:rFonts w:asciiTheme="majorBidi" w:hAnsiTheme="majorBidi" w:cstheme="majorBidi"/>
          <w:b/>
          <w:bCs/>
          <w:sz w:val="20"/>
          <w:szCs w:val="20"/>
        </w:rPr>
        <w:t xml:space="preserve"> complexes against the selected strains of bacteria in DMSO.</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3"/>
        <w:gridCol w:w="992"/>
        <w:gridCol w:w="970"/>
        <w:gridCol w:w="981"/>
        <w:gridCol w:w="992"/>
        <w:gridCol w:w="1276"/>
      </w:tblGrid>
      <w:tr w:rsidR="00E6162C" w:rsidRPr="00FB755E" w14:paraId="1EB614C9" w14:textId="77777777" w:rsidTr="00F64C30">
        <w:tc>
          <w:tcPr>
            <w:tcW w:w="1559" w:type="dxa"/>
            <w:vMerge w:val="restart"/>
            <w:shd w:val="clear" w:color="auto" w:fill="auto"/>
          </w:tcPr>
          <w:p w14:paraId="38885C65" w14:textId="77777777" w:rsidR="00E6162C" w:rsidRPr="00FB755E" w:rsidRDefault="00E6162C" w:rsidP="0011530E">
            <w:pPr>
              <w:bidi w:val="0"/>
              <w:spacing w:after="0"/>
              <w:jc w:val="center"/>
              <w:rPr>
                <w:rFonts w:asciiTheme="majorBidi" w:hAnsiTheme="majorBidi" w:cstheme="majorBidi"/>
                <w:i/>
                <w:iCs/>
                <w:sz w:val="20"/>
                <w:szCs w:val="20"/>
              </w:rPr>
            </w:pPr>
          </w:p>
          <w:p w14:paraId="624D563F"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b/>
                <w:bCs/>
                <w:i/>
                <w:iCs/>
                <w:sz w:val="20"/>
                <w:szCs w:val="20"/>
              </w:rPr>
              <w:t>Compounds</w:t>
            </w:r>
          </w:p>
          <w:p w14:paraId="4BF29AA2" w14:textId="77777777" w:rsidR="00E6162C" w:rsidRPr="00FB755E" w:rsidRDefault="00E6162C" w:rsidP="0011530E">
            <w:pPr>
              <w:bidi w:val="0"/>
              <w:spacing w:after="0"/>
              <w:jc w:val="center"/>
              <w:rPr>
                <w:rFonts w:asciiTheme="majorBidi" w:hAnsiTheme="majorBidi" w:cstheme="majorBidi"/>
                <w:sz w:val="20"/>
                <w:szCs w:val="20"/>
              </w:rPr>
            </w:pPr>
          </w:p>
        </w:tc>
        <w:tc>
          <w:tcPr>
            <w:tcW w:w="6204" w:type="dxa"/>
            <w:gridSpan w:val="6"/>
            <w:shd w:val="clear" w:color="auto" w:fill="auto"/>
          </w:tcPr>
          <w:p w14:paraId="35231A56"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b/>
                <w:bCs/>
                <w:sz w:val="20"/>
                <w:szCs w:val="20"/>
              </w:rPr>
              <w:t>Inhibition zone (mm)</w:t>
            </w:r>
          </w:p>
        </w:tc>
      </w:tr>
      <w:tr w:rsidR="00E6162C" w:rsidRPr="00FB755E" w14:paraId="22543B16" w14:textId="77777777" w:rsidTr="00F64C30">
        <w:trPr>
          <w:trHeight w:val="373"/>
        </w:trPr>
        <w:tc>
          <w:tcPr>
            <w:tcW w:w="1559" w:type="dxa"/>
            <w:vMerge/>
            <w:shd w:val="clear" w:color="auto" w:fill="auto"/>
          </w:tcPr>
          <w:p w14:paraId="4A4817B2" w14:textId="77777777" w:rsidR="00E6162C" w:rsidRPr="00FB755E" w:rsidRDefault="00E6162C" w:rsidP="0011530E">
            <w:pPr>
              <w:bidi w:val="0"/>
              <w:spacing w:after="0"/>
              <w:jc w:val="center"/>
              <w:rPr>
                <w:rFonts w:asciiTheme="majorBidi" w:hAnsiTheme="majorBidi" w:cstheme="majorBidi"/>
                <w:i/>
                <w:iCs/>
                <w:sz w:val="20"/>
                <w:szCs w:val="20"/>
                <w:rtl/>
                <w:lang w:bidi="ar-EG"/>
              </w:rPr>
            </w:pPr>
          </w:p>
        </w:tc>
        <w:tc>
          <w:tcPr>
            <w:tcW w:w="1985" w:type="dxa"/>
            <w:gridSpan w:val="2"/>
            <w:shd w:val="clear" w:color="auto" w:fill="auto"/>
          </w:tcPr>
          <w:p w14:paraId="4AC1D5BD" w14:textId="77777777" w:rsidR="00E6162C" w:rsidRPr="00FB755E" w:rsidRDefault="00E6162C" w:rsidP="0011530E">
            <w:pPr>
              <w:bidi w:val="0"/>
              <w:spacing w:after="0"/>
              <w:jc w:val="center"/>
              <w:rPr>
                <w:rFonts w:asciiTheme="majorBidi" w:hAnsiTheme="majorBidi" w:cstheme="majorBidi"/>
                <w:b/>
                <w:bCs/>
                <w:i/>
                <w:iCs/>
                <w:sz w:val="20"/>
                <w:szCs w:val="20"/>
              </w:rPr>
            </w:pPr>
            <w:bookmarkStart w:id="5" w:name="OLE_LINK1"/>
            <w:proofErr w:type="spellStart"/>
            <w:r w:rsidRPr="00FB755E">
              <w:rPr>
                <w:rFonts w:asciiTheme="majorBidi" w:hAnsiTheme="majorBidi" w:cstheme="majorBidi"/>
                <w:b/>
                <w:bCs/>
                <w:i/>
                <w:iCs/>
                <w:sz w:val="20"/>
                <w:szCs w:val="20"/>
              </w:rPr>
              <w:t>Escherichiacoli</w:t>
            </w:r>
            <w:proofErr w:type="spellEnd"/>
          </w:p>
          <w:p w14:paraId="093197D8" w14:textId="77777777" w:rsidR="00E6162C" w:rsidRPr="00FB755E" w:rsidRDefault="00E6162C" w:rsidP="0011530E">
            <w:pPr>
              <w:bidi w:val="0"/>
              <w:spacing w:after="0"/>
              <w:jc w:val="center"/>
              <w:rPr>
                <w:rFonts w:asciiTheme="majorBidi" w:hAnsiTheme="majorBidi" w:cstheme="majorBidi"/>
                <w:b/>
                <w:bCs/>
                <w:i/>
                <w:iCs/>
                <w:sz w:val="20"/>
                <w:szCs w:val="20"/>
              </w:rPr>
            </w:pPr>
            <w:r w:rsidRPr="00FB755E">
              <w:rPr>
                <w:rFonts w:asciiTheme="majorBidi" w:hAnsiTheme="majorBidi" w:cstheme="majorBidi"/>
                <w:b/>
                <w:bCs/>
                <w:i/>
                <w:iCs/>
                <w:sz w:val="20"/>
                <w:szCs w:val="20"/>
                <w:lang w:val="en"/>
              </w:rPr>
              <w:t>(-</w:t>
            </w:r>
            <w:proofErr w:type="spellStart"/>
            <w:r w:rsidRPr="00FB755E">
              <w:rPr>
                <w:rFonts w:asciiTheme="majorBidi" w:hAnsiTheme="majorBidi" w:cstheme="majorBidi"/>
                <w:b/>
                <w:bCs/>
                <w:i/>
                <w:iCs/>
                <w:sz w:val="20"/>
                <w:szCs w:val="20"/>
                <w:lang w:val="en"/>
              </w:rPr>
              <w:t>ve</w:t>
            </w:r>
            <w:proofErr w:type="spellEnd"/>
            <w:r w:rsidRPr="00FB755E">
              <w:rPr>
                <w:rFonts w:asciiTheme="majorBidi" w:hAnsiTheme="majorBidi" w:cstheme="majorBidi"/>
                <w:b/>
                <w:bCs/>
                <w:i/>
                <w:iCs/>
                <w:sz w:val="20"/>
                <w:szCs w:val="20"/>
                <w:lang w:val="en"/>
              </w:rPr>
              <w:t>)</w:t>
            </w:r>
            <w:bookmarkEnd w:id="5"/>
          </w:p>
        </w:tc>
        <w:tc>
          <w:tcPr>
            <w:tcW w:w="1951" w:type="dxa"/>
            <w:gridSpan w:val="2"/>
            <w:shd w:val="clear" w:color="auto" w:fill="auto"/>
          </w:tcPr>
          <w:p w14:paraId="4E9AE753" w14:textId="77777777" w:rsidR="00E6162C" w:rsidRPr="00FB755E" w:rsidRDefault="00E6162C" w:rsidP="0011530E">
            <w:pPr>
              <w:bidi w:val="0"/>
              <w:spacing w:after="0"/>
              <w:jc w:val="center"/>
              <w:rPr>
                <w:rFonts w:asciiTheme="majorBidi" w:hAnsiTheme="majorBidi" w:cstheme="majorBidi"/>
                <w:b/>
                <w:bCs/>
                <w:sz w:val="20"/>
                <w:szCs w:val="20"/>
              </w:rPr>
            </w:pPr>
            <w:r w:rsidRPr="00FB755E">
              <w:rPr>
                <w:rFonts w:asciiTheme="majorBidi" w:hAnsiTheme="majorBidi" w:cstheme="majorBidi"/>
                <w:b/>
                <w:bCs/>
                <w:i/>
                <w:iCs/>
                <w:sz w:val="20"/>
                <w:szCs w:val="20"/>
              </w:rPr>
              <w:t>Micrococcus luteus</w:t>
            </w:r>
            <w:r w:rsidRPr="00FB755E">
              <w:rPr>
                <w:rFonts w:asciiTheme="majorBidi" w:hAnsiTheme="majorBidi" w:cstheme="majorBidi"/>
                <w:b/>
                <w:bCs/>
                <w:sz w:val="20"/>
                <w:szCs w:val="20"/>
              </w:rPr>
              <w:t xml:space="preserve"> </w:t>
            </w:r>
            <w:r w:rsidRPr="00FB755E">
              <w:rPr>
                <w:rFonts w:asciiTheme="majorBidi" w:hAnsiTheme="majorBidi" w:cstheme="majorBidi"/>
                <w:b/>
                <w:bCs/>
                <w:i/>
                <w:iCs/>
                <w:sz w:val="20"/>
                <w:szCs w:val="20"/>
                <w:lang w:val="en"/>
              </w:rPr>
              <w:t xml:space="preserve"> (+</w:t>
            </w:r>
            <w:proofErr w:type="spellStart"/>
            <w:r w:rsidRPr="00FB755E">
              <w:rPr>
                <w:rFonts w:asciiTheme="majorBidi" w:hAnsiTheme="majorBidi" w:cstheme="majorBidi"/>
                <w:b/>
                <w:bCs/>
                <w:i/>
                <w:iCs/>
                <w:sz w:val="20"/>
                <w:szCs w:val="20"/>
                <w:lang w:val="en"/>
              </w:rPr>
              <w:t>ve</w:t>
            </w:r>
            <w:proofErr w:type="spellEnd"/>
            <w:r w:rsidRPr="00FB755E">
              <w:rPr>
                <w:rFonts w:asciiTheme="majorBidi" w:hAnsiTheme="majorBidi" w:cstheme="majorBidi"/>
                <w:b/>
                <w:bCs/>
                <w:i/>
                <w:iCs/>
                <w:sz w:val="20"/>
                <w:szCs w:val="20"/>
                <w:lang w:val="en"/>
              </w:rPr>
              <w:t>)</w:t>
            </w:r>
          </w:p>
        </w:tc>
        <w:tc>
          <w:tcPr>
            <w:tcW w:w="2268" w:type="dxa"/>
            <w:gridSpan w:val="2"/>
            <w:shd w:val="clear" w:color="auto" w:fill="auto"/>
          </w:tcPr>
          <w:p w14:paraId="27A93B4A" w14:textId="77777777" w:rsidR="00E6162C" w:rsidRPr="00FB755E" w:rsidRDefault="00E6162C" w:rsidP="0011530E">
            <w:pPr>
              <w:bidi w:val="0"/>
              <w:spacing w:after="0"/>
              <w:jc w:val="center"/>
              <w:rPr>
                <w:rFonts w:asciiTheme="majorBidi" w:hAnsiTheme="majorBidi" w:cstheme="majorBidi"/>
                <w:b/>
                <w:bCs/>
                <w:sz w:val="20"/>
                <w:szCs w:val="20"/>
                <w:lang w:val="en"/>
              </w:rPr>
            </w:pPr>
            <w:r w:rsidRPr="00FB755E">
              <w:rPr>
                <w:rFonts w:asciiTheme="majorBidi" w:hAnsiTheme="majorBidi" w:cstheme="majorBidi"/>
                <w:b/>
                <w:bCs/>
                <w:i/>
                <w:iCs/>
                <w:sz w:val="20"/>
                <w:szCs w:val="20"/>
              </w:rPr>
              <w:t xml:space="preserve">Serratia </w:t>
            </w:r>
            <w:proofErr w:type="spellStart"/>
            <w:r w:rsidRPr="00FB755E">
              <w:rPr>
                <w:rFonts w:asciiTheme="majorBidi" w:hAnsiTheme="majorBidi" w:cstheme="majorBidi"/>
                <w:b/>
                <w:bCs/>
                <w:i/>
                <w:iCs/>
                <w:sz w:val="20"/>
                <w:szCs w:val="20"/>
              </w:rPr>
              <w:t>marcescensas</w:t>
            </w:r>
            <w:proofErr w:type="spellEnd"/>
            <w:r w:rsidRPr="00FB755E">
              <w:rPr>
                <w:rFonts w:asciiTheme="majorBidi" w:hAnsiTheme="majorBidi" w:cstheme="majorBidi"/>
                <w:b/>
                <w:bCs/>
                <w:i/>
                <w:iCs/>
                <w:sz w:val="20"/>
                <w:szCs w:val="20"/>
              </w:rPr>
              <w:t xml:space="preserve">  </w:t>
            </w:r>
            <w:r w:rsidRPr="00FB755E">
              <w:rPr>
                <w:rFonts w:asciiTheme="majorBidi" w:hAnsiTheme="majorBidi" w:cstheme="majorBidi"/>
                <w:b/>
                <w:bCs/>
                <w:i/>
                <w:iCs/>
                <w:sz w:val="20"/>
                <w:szCs w:val="20"/>
                <w:lang w:val="en"/>
              </w:rPr>
              <w:t>(-</w:t>
            </w:r>
            <w:proofErr w:type="spellStart"/>
            <w:r w:rsidRPr="00FB755E">
              <w:rPr>
                <w:rFonts w:asciiTheme="majorBidi" w:hAnsiTheme="majorBidi" w:cstheme="majorBidi"/>
                <w:b/>
                <w:bCs/>
                <w:i/>
                <w:iCs/>
                <w:sz w:val="20"/>
                <w:szCs w:val="20"/>
                <w:lang w:val="en"/>
              </w:rPr>
              <w:t>ve</w:t>
            </w:r>
            <w:proofErr w:type="spellEnd"/>
            <w:r w:rsidRPr="00FB755E">
              <w:rPr>
                <w:rFonts w:asciiTheme="majorBidi" w:hAnsiTheme="majorBidi" w:cstheme="majorBidi"/>
                <w:b/>
                <w:bCs/>
                <w:i/>
                <w:iCs/>
                <w:sz w:val="20"/>
                <w:szCs w:val="20"/>
                <w:lang w:val="en"/>
              </w:rPr>
              <w:t>)</w:t>
            </w:r>
          </w:p>
        </w:tc>
      </w:tr>
      <w:tr w:rsidR="00E6162C" w:rsidRPr="00FB755E" w14:paraId="615DF400" w14:textId="77777777" w:rsidTr="00F64C30">
        <w:tc>
          <w:tcPr>
            <w:tcW w:w="1559" w:type="dxa"/>
            <w:shd w:val="clear" w:color="auto" w:fill="auto"/>
          </w:tcPr>
          <w:p w14:paraId="146B6D1F"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b/>
                <w:bCs/>
                <w:sz w:val="20"/>
                <w:szCs w:val="20"/>
                <w:highlight w:val="yellow"/>
              </w:rPr>
              <w:t>Conc.(</w:t>
            </w:r>
            <m:oMath>
              <m:r>
                <m:rPr>
                  <m:sty m:val="bi"/>
                </m:rPr>
                <w:rPr>
                  <w:rFonts w:ascii="Cambria Math" w:hAnsi="Cambria Math" w:cstheme="majorBidi"/>
                  <w:sz w:val="20"/>
                  <w:szCs w:val="20"/>
                  <w:highlight w:val="yellow"/>
                </w:rPr>
                <m:t>μ</m:t>
              </m:r>
            </m:oMath>
            <w:r w:rsidR="00FB755E" w:rsidRPr="00FB755E">
              <w:rPr>
                <w:rFonts w:asciiTheme="majorBidi" w:hAnsiTheme="majorBidi" w:cstheme="majorBidi"/>
                <w:b/>
                <w:bCs/>
                <w:sz w:val="20"/>
                <w:szCs w:val="20"/>
                <w:highlight w:val="yellow"/>
              </w:rPr>
              <w:t>M</w:t>
            </w:r>
            <w:r w:rsidRPr="00FB755E">
              <w:rPr>
                <w:rFonts w:asciiTheme="majorBidi" w:hAnsiTheme="majorBidi" w:cstheme="majorBidi"/>
                <w:b/>
                <w:bCs/>
                <w:sz w:val="20"/>
                <w:szCs w:val="20"/>
                <w:highlight w:val="yellow"/>
              </w:rPr>
              <w:t>)</w:t>
            </w:r>
          </w:p>
        </w:tc>
        <w:tc>
          <w:tcPr>
            <w:tcW w:w="993" w:type="dxa"/>
            <w:shd w:val="clear" w:color="auto" w:fill="auto"/>
          </w:tcPr>
          <w:p w14:paraId="78460597" w14:textId="77777777" w:rsidR="00E6162C" w:rsidRPr="00FB755E" w:rsidRDefault="00E6162C" w:rsidP="0011530E">
            <w:pPr>
              <w:bidi w:val="0"/>
              <w:spacing w:after="0"/>
              <w:jc w:val="center"/>
              <w:rPr>
                <w:rFonts w:asciiTheme="majorBidi" w:hAnsiTheme="majorBidi" w:cstheme="majorBidi"/>
                <w:sz w:val="20"/>
                <w:szCs w:val="20"/>
                <w:rtl/>
                <w:lang w:bidi="ar-EG"/>
              </w:rPr>
            </w:pPr>
            <w:r w:rsidRPr="00FB755E">
              <w:rPr>
                <w:rFonts w:asciiTheme="majorBidi" w:hAnsiTheme="majorBidi" w:cstheme="majorBidi"/>
                <w:b/>
                <w:bCs/>
                <w:sz w:val="20"/>
                <w:szCs w:val="20"/>
              </w:rPr>
              <w:t>15</w:t>
            </w:r>
          </w:p>
        </w:tc>
        <w:tc>
          <w:tcPr>
            <w:tcW w:w="992" w:type="dxa"/>
            <w:shd w:val="clear" w:color="auto" w:fill="auto"/>
          </w:tcPr>
          <w:p w14:paraId="31516F10"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b/>
                <w:bCs/>
                <w:sz w:val="20"/>
                <w:szCs w:val="20"/>
              </w:rPr>
              <w:t>30</w:t>
            </w:r>
          </w:p>
        </w:tc>
        <w:tc>
          <w:tcPr>
            <w:tcW w:w="970" w:type="dxa"/>
            <w:shd w:val="clear" w:color="auto" w:fill="auto"/>
          </w:tcPr>
          <w:p w14:paraId="1C1E805F"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b/>
                <w:bCs/>
                <w:sz w:val="20"/>
                <w:szCs w:val="20"/>
              </w:rPr>
              <w:t>15</w:t>
            </w:r>
          </w:p>
        </w:tc>
        <w:tc>
          <w:tcPr>
            <w:tcW w:w="981" w:type="dxa"/>
            <w:shd w:val="clear" w:color="auto" w:fill="auto"/>
          </w:tcPr>
          <w:p w14:paraId="592F81E5"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b/>
                <w:bCs/>
                <w:sz w:val="20"/>
                <w:szCs w:val="20"/>
              </w:rPr>
              <w:t>30</w:t>
            </w:r>
          </w:p>
        </w:tc>
        <w:tc>
          <w:tcPr>
            <w:tcW w:w="992" w:type="dxa"/>
            <w:shd w:val="clear" w:color="auto" w:fill="auto"/>
          </w:tcPr>
          <w:p w14:paraId="0E970FAD"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b/>
                <w:bCs/>
                <w:sz w:val="20"/>
                <w:szCs w:val="20"/>
              </w:rPr>
              <w:t>15</w:t>
            </w:r>
          </w:p>
        </w:tc>
        <w:tc>
          <w:tcPr>
            <w:tcW w:w="1276" w:type="dxa"/>
            <w:shd w:val="clear" w:color="auto" w:fill="auto"/>
          </w:tcPr>
          <w:p w14:paraId="54411F63"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b/>
                <w:bCs/>
                <w:sz w:val="20"/>
                <w:szCs w:val="20"/>
              </w:rPr>
              <w:t>30</w:t>
            </w:r>
          </w:p>
        </w:tc>
      </w:tr>
      <w:tr w:rsidR="00E6162C" w:rsidRPr="00FB755E" w14:paraId="18D0E7A7" w14:textId="77777777" w:rsidTr="00F64C30">
        <w:tc>
          <w:tcPr>
            <w:tcW w:w="1559" w:type="dxa"/>
            <w:shd w:val="clear" w:color="auto" w:fill="auto"/>
          </w:tcPr>
          <w:p w14:paraId="6C669870" w14:textId="77777777" w:rsidR="00E6162C" w:rsidRPr="00FB755E" w:rsidRDefault="00E6162C" w:rsidP="0011530E">
            <w:pPr>
              <w:bidi w:val="0"/>
              <w:spacing w:after="0"/>
              <w:jc w:val="center"/>
              <w:rPr>
                <w:rFonts w:asciiTheme="majorBidi" w:hAnsiTheme="majorBidi" w:cstheme="majorBidi"/>
                <w:sz w:val="18"/>
                <w:szCs w:val="18"/>
              </w:rPr>
            </w:pPr>
            <w:r w:rsidRPr="00FB755E">
              <w:rPr>
                <w:rFonts w:asciiTheme="majorBidi" w:hAnsiTheme="majorBidi" w:cstheme="majorBidi"/>
                <w:sz w:val="18"/>
                <w:szCs w:val="18"/>
              </w:rPr>
              <w:t>H</w:t>
            </w:r>
            <w:r w:rsidRPr="00FB755E">
              <w:rPr>
                <w:rFonts w:asciiTheme="majorBidi" w:hAnsiTheme="majorBidi" w:cstheme="majorBidi"/>
                <w:sz w:val="18"/>
                <w:szCs w:val="18"/>
                <w:vertAlign w:val="subscript"/>
              </w:rPr>
              <w:t>2</w:t>
            </w:r>
            <w:r w:rsidRPr="00FB755E">
              <w:rPr>
                <w:rFonts w:asciiTheme="majorBidi" w:hAnsiTheme="majorBidi" w:cstheme="majorBidi"/>
                <w:sz w:val="18"/>
                <w:szCs w:val="18"/>
              </w:rPr>
              <w:t xml:space="preserve">L </w:t>
            </w:r>
          </w:p>
        </w:tc>
        <w:tc>
          <w:tcPr>
            <w:tcW w:w="993" w:type="dxa"/>
            <w:shd w:val="clear" w:color="auto" w:fill="auto"/>
          </w:tcPr>
          <w:p w14:paraId="36F2E4DE"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8±0.43</w:t>
            </w:r>
          </w:p>
        </w:tc>
        <w:tc>
          <w:tcPr>
            <w:tcW w:w="992" w:type="dxa"/>
            <w:shd w:val="clear" w:color="auto" w:fill="auto"/>
          </w:tcPr>
          <w:p w14:paraId="1F42ECF2"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15±0.45</w:t>
            </w:r>
          </w:p>
        </w:tc>
        <w:tc>
          <w:tcPr>
            <w:tcW w:w="970" w:type="dxa"/>
            <w:shd w:val="clear" w:color="auto" w:fill="auto"/>
          </w:tcPr>
          <w:p w14:paraId="6588C0A6"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11±0.19</w:t>
            </w:r>
          </w:p>
        </w:tc>
        <w:tc>
          <w:tcPr>
            <w:tcW w:w="981" w:type="dxa"/>
            <w:shd w:val="clear" w:color="auto" w:fill="auto"/>
          </w:tcPr>
          <w:p w14:paraId="4A539E1C"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20±0.40</w:t>
            </w:r>
          </w:p>
        </w:tc>
        <w:tc>
          <w:tcPr>
            <w:tcW w:w="992" w:type="dxa"/>
            <w:shd w:val="clear" w:color="auto" w:fill="auto"/>
          </w:tcPr>
          <w:p w14:paraId="04E5710A"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9±0.55</w:t>
            </w:r>
          </w:p>
        </w:tc>
        <w:tc>
          <w:tcPr>
            <w:tcW w:w="1276" w:type="dxa"/>
            <w:shd w:val="clear" w:color="auto" w:fill="auto"/>
          </w:tcPr>
          <w:p w14:paraId="712E5071"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18±0.72</w:t>
            </w:r>
          </w:p>
        </w:tc>
      </w:tr>
      <w:tr w:rsidR="00E6162C" w:rsidRPr="00FB755E" w14:paraId="716ACBE0" w14:textId="77777777" w:rsidTr="00F64C30">
        <w:tc>
          <w:tcPr>
            <w:tcW w:w="1559" w:type="dxa"/>
            <w:shd w:val="clear" w:color="auto" w:fill="auto"/>
          </w:tcPr>
          <w:p w14:paraId="2153BB06" w14:textId="77777777" w:rsidR="00E6162C" w:rsidRPr="00FB755E" w:rsidRDefault="00E6162C" w:rsidP="0011530E">
            <w:pPr>
              <w:bidi w:val="0"/>
              <w:spacing w:after="0"/>
              <w:jc w:val="center"/>
              <w:rPr>
                <w:rFonts w:asciiTheme="majorBidi" w:hAnsiTheme="majorBidi" w:cstheme="majorBidi"/>
                <w:sz w:val="18"/>
                <w:szCs w:val="18"/>
              </w:rPr>
            </w:pPr>
            <w:proofErr w:type="spellStart"/>
            <w:r w:rsidRPr="00FB755E">
              <w:rPr>
                <w:rFonts w:asciiTheme="majorBidi" w:hAnsiTheme="majorBidi" w:cstheme="majorBidi"/>
                <w:sz w:val="18"/>
                <w:szCs w:val="18"/>
              </w:rPr>
              <w:t>ZrOL</w:t>
            </w:r>
            <w:proofErr w:type="spellEnd"/>
          </w:p>
        </w:tc>
        <w:tc>
          <w:tcPr>
            <w:tcW w:w="993" w:type="dxa"/>
            <w:shd w:val="clear" w:color="auto" w:fill="auto"/>
          </w:tcPr>
          <w:p w14:paraId="243AA85A"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19±0.11</w:t>
            </w:r>
          </w:p>
        </w:tc>
        <w:tc>
          <w:tcPr>
            <w:tcW w:w="992" w:type="dxa"/>
            <w:shd w:val="clear" w:color="auto" w:fill="auto"/>
          </w:tcPr>
          <w:p w14:paraId="79594FFF"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35±0.51</w:t>
            </w:r>
          </w:p>
        </w:tc>
        <w:tc>
          <w:tcPr>
            <w:tcW w:w="970" w:type="dxa"/>
            <w:shd w:val="clear" w:color="auto" w:fill="auto"/>
          </w:tcPr>
          <w:p w14:paraId="725ED887"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25±0.12</w:t>
            </w:r>
          </w:p>
        </w:tc>
        <w:tc>
          <w:tcPr>
            <w:tcW w:w="981" w:type="dxa"/>
            <w:shd w:val="clear" w:color="auto" w:fill="auto"/>
          </w:tcPr>
          <w:p w14:paraId="3BA5ACA7"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49±0.49</w:t>
            </w:r>
          </w:p>
        </w:tc>
        <w:tc>
          <w:tcPr>
            <w:tcW w:w="992" w:type="dxa"/>
            <w:shd w:val="clear" w:color="auto" w:fill="auto"/>
          </w:tcPr>
          <w:p w14:paraId="5DDD5503"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21±0.71</w:t>
            </w:r>
          </w:p>
        </w:tc>
        <w:tc>
          <w:tcPr>
            <w:tcW w:w="1276" w:type="dxa"/>
            <w:shd w:val="clear" w:color="auto" w:fill="auto"/>
          </w:tcPr>
          <w:p w14:paraId="0F1345D6"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43±0.22</w:t>
            </w:r>
          </w:p>
        </w:tc>
      </w:tr>
      <w:tr w:rsidR="00E6162C" w:rsidRPr="00FB755E" w14:paraId="09AB2DC0" w14:textId="77777777" w:rsidTr="00F64C30">
        <w:tc>
          <w:tcPr>
            <w:tcW w:w="1559" w:type="dxa"/>
            <w:shd w:val="clear" w:color="auto" w:fill="auto"/>
          </w:tcPr>
          <w:p w14:paraId="291C45DD" w14:textId="77777777" w:rsidR="00E6162C" w:rsidRPr="00FB755E" w:rsidRDefault="00E6162C" w:rsidP="0011530E">
            <w:pPr>
              <w:bidi w:val="0"/>
              <w:spacing w:after="0"/>
              <w:jc w:val="center"/>
              <w:rPr>
                <w:rFonts w:asciiTheme="majorBidi" w:hAnsiTheme="majorBidi" w:cstheme="majorBidi"/>
                <w:sz w:val="18"/>
                <w:szCs w:val="18"/>
              </w:rPr>
            </w:pPr>
            <w:r w:rsidRPr="00FB755E">
              <w:rPr>
                <w:rFonts w:asciiTheme="majorBidi" w:hAnsiTheme="majorBidi" w:cstheme="majorBidi"/>
                <w:sz w:val="18"/>
                <w:szCs w:val="18"/>
              </w:rPr>
              <w:lastRenderedPageBreak/>
              <w:t>VOL</w:t>
            </w:r>
          </w:p>
        </w:tc>
        <w:tc>
          <w:tcPr>
            <w:tcW w:w="993" w:type="dxa"/>
            <w:shd w:val="clear" w:color="auto" w:fill="auto"/>
          </w:tcPr>
          <w:p w14:paraId="3CB101EE" w14:textId="77777777" w:rsidR="00E6162C" w:rsidRPr="00FB755E" w:rsidRDefault="00E6162C" w:rsidP="0011530E">
            <w:pPr>
              <w:bidi w:val="0"/>
              <w:spacing w:after="0"/>
              <w:jc w:val="center"/>
              <w:rPr>
                <w:rFonts w:asciiTheme="majorBidi" w:hAnsiTheme="majorBidi" w:cstheme="majorBidi"/>
                <w:sz w:val="20"/>
                <w:szCs w:val="20"/>
                <w:rtl/>
                <w:lang w:bidi="ar-EG"/>
              </w:rPr>
            </w:pPr>
            <w:r w:rsidRPr="00FB755E">
              <w:rPr>
                <w:rFonts w:asciiTheme="majorBidi" w:hAnsiTheme="majorBidi" w:cstheme="majorBidi"/>
                <w:sz w:val="20"/>
                <w:szCs w:val="20"/>
              </w:rPr>
              <w:t>22±0.26</w:t>
            </w:r>
          </w:p>
        </w:tc>
        <w:tc>
          <w:tcPr>
            <w:tcW w:w="992" w:type="dxa"/>
            <w:shd w:val="clear" w:color="auto" w:fill="auto"/>
          </w:tcPr>
          <w:p w14:paraId="6DA3EEB6"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38±0.19</w:t>
            </w:r>
          </w:p>
        </w:tc>
        <w:tc>
          <w:tcPr>
            <w:tcW w:w="970" w:type="dxa"/>
            <w:shd w:val="clear" w:color="auto" w:fill="auto"/>
          </w:tcPr>
          <w:p w14:paraId="4509A17F"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28±0.39</w:t>
            </w:r>
          </w:p>
        </w:tc>
        <w:tc>
          <w:tcPr>
            <w:tcW w:w="981" w:type="dxa"/>
            <w:shd w:val="clear" w:color="auto" w:fill="auto"/>
          </w:tcPr>
          <w:p w14:paraId="1D8555D6"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53±0.53</w:t>
            </w:r>
          </w:p>
        </w:tc>
        <w:tc>
          <w:tcPr>
            <w:tcW w:w="992" w:type="dxa"/>
            <w:shd w:val="clear" w:color="auto" w:fill="auto"/>
          </w:tcPr>
          <w:p w14:paraId="1F3ABE46"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24±0.47</w:t>
            </w:r>
          </w:p>
        </w:tc>
        <w:tc>
          <w:tcPr>
            <w:tcW w:w="1276" w:type="dxa"/>
            <w:shd w:val="clear" w:color="auto" w:fill="auto"/>
          </w:tcPr>
          <w:p w14:paraId="2BA23A81"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46±0.61</w:t>
            </w:r>
          </w:p>
        </w:tc>
      </w:tr>
      <w:tr w:rsidR="00E6162C" w:rsidRPr="00FB755E" w14:paraId="381B3AC7" w14:textId="77777777" w:rsidTr="00F64C30">
        <w:tc>
          <w:tcPr>
            <w:tcW w:w="1559" w:type="dxa"/>
            <w:tcBorders>
              <w:bottom w:val="single" w:sz="18" w:space="0" w:color="auto"/>
            </w:tcBorders>
            <w:shd w:val="clear" w:color="auto" w:fill="auto"/>
          </w:tcPr>
          <w:p w14:paraId="0706CBC9" w14:textId="77777777" w:rsidR="00E6162C" w:rsidRPr="00FB755E" w:rsidRDefault="00E6162C" w:rsidP="0011530E">
            <w:pPr>
              <w:bidi w:val="0"/>
              <w:spacing w:after="0"/>
              <w:jc w:val="center"/>
              <w:rPr>
                <w:rFonts w:asciiTheme="majorBidi" w:hAnsiTheme="majorBidi" w:cstheme="majorBidi"/>
                <w:sz w:val="18"/>
                <w:szCs w:val="18"/>
              </w:rPr>
            </w:pPr>
            <w:proofErr w:type="spellStart"/>
            <w:r w:rsidRPr="00FB755E">
              <w:rPr>
                <w:rFonts w:asciiTheme="majorBidi" w:hAnsiTheme="majorBidi" w:cstheme="majorBidi"/>
                <w:sz w:val="18"/>
                <w:szCs w:val="18"/>
              </w:rPr>
              <w:t>ZnL</w:t>
            </w:r>
            <w:proofErr w:type="spellEnd"/>
            <w:r w:rsidRPr="00FB755E">
              <w:rPr>
                <w:rFonts w:asciiTheme="majorBidi" w:hAnsiTheme="majorBidi" w:cstheme="majorBidi"/>
                <w:sz w:val="18"/>
                <w:szCs w:val="18"/>
              </w:rPr>
              <w:t>(</w:t>
            </w:r>
            <w:r w:rsidRPr="00FB755E">
              <w:rPr>
                <w:rFonts w:asciiTheme="majorBidi" w:eastAsia="Times New Roman" w:hAnsiTheme="majorBidi" w:cstheme="majorBidi"/>
                <w:sz w:val="18"/>
                <w:szCs w:val="18"/>
              </w:rPr>
              <w:t>H</w:t>
            </w:r>
            <w:r w:rsidRPr="00FB755E">
              <w:rPr>
                <w:rFonts w:asciiTheme="majorBidi" w:eastAsia="Times New Roman" w:hAnsiTheme="majorBidi" w:cstheme="majorBidi"/>
                <w:sz w:val="18"/>
                <w:szCs w:val="18"/>
                <w:vertAlign w:val="subscript"/>
              </w:rPr>
              <w:t>2</w:t>
            </w:r>
            <w:r w:rsidRPr="00FB755E">
              <w:rPr>
                <w:rFonts w:asciiTheme="majorBidi" w:eastAsia="Times New Roman" w:hAnsiTheme="majorBidi" w:cstheme="majorBidi"/>
                <w:sz w:val="18"/>
                <w:szCs w:val="18"/>
              </w:rPr>
              <w:t>O)</w:t>
            </w:r>
            <w:r w:rsidRPr="00FB755E">
              <w:rPr>
                <w:rFonts w:asciiTheme="majorBidi" w:eastAsia="Times New Roman" w:hAnsiTheme="majorBidi" w:cstheme="majorBidi"/>
                <w:sz w:val="18"/>
                <w:szCs w:val="18"/>
                <w:vertAlign w:val="subscript"/>
              </w:rPr>
              <w:t>2</w:t>
            </w:r>
          </w:p>
        </w:tc>
        <w:tc>
          <w:tcPr>
            <w:tcW w:w="993" w:type="dxa"/>
            <w:tcBorders>
              <w:bottom w:val="single" w:sz="18" w:space="0" w:color="auto"/>
            </w:tcBorders>
            <w:shd w:val="clear" w:color="auto" w:fill="auto"/>
          </w:tcPr>
          <w:p w14:paraId="2AC497DE"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18±0.24</w:t>
            </w:r>
          </w:p>
        </w:tc>
        <w:tc>
          <w:tcPr>
            <w:tcW w:w="992" w:type="dxa"/>
            <w:tcBorders>
              <w:bottom w:val="single" w:sz="18" w:space="0" w:color="auto"/>
            </w:tcBorders>
            <w:shd w:val="clear" w:color="auto" w:fill="auto"/>
          </w:tcPr>
          <w:p w14:paraId="5302DBD1"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32±0.26</w:t>
            </w:r>
          </w:p>
        </w:tc>
        <w:tc>
          <w:tcPr>
            <w:tcW w:w="970" w:type="dxa"/>
            <w:tcBorders>
              <w:bottom w:val="single" w:sz="18" w:space="0" w:color="auto"/>
            </w:tcBorders>
            <w:shd w:val="clear" w:color="auto" w:fill="auto"/>
          </w:tcPr>
          <w:p w14:paraId="2FB7B54C"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23±0.13</w:t>
            </w:r>
          </w:p>
        </w:tc>
        <w:tc>
          <w:tcPr>
            <w:tcW w:w="981" w:type="dxa"/>
            <w:tcBorders>
              <w:bottom w:val="single" w:sz="18" w:space="0" w:color="auto"/>
            </w:tcBorders>
            <w:shd w:val="clear" w:color="auto" w:fill="auto"/>
          </w:tcPr>
          <w:p w14:paraId="35B2EC51"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45±0.12</w:t>
            </w:r>
          </w:p>
        </w:tc>
        <w:tc>
          <w:tcPr>
            <w:tcW w:w="992" w:type="dxa"/>
            <w:tcBorders>
              <w:bottom w:val="single" w:sz="18" w:space="0" w:color="auto"/>
            </w:tcBorders>
            <w:shd w:val="clear" w:color="auto" w:fill="auto"/>
          </w:tcPr>
          <w:p w14:paraId="2C20B2BF" w14:textId="77777777" w:rsidR="00E6162C" w:rsidRPr="00FB755E" w:rsidRDefault="00E6162C" w:rsidP="0011530E">
            <w:pPr>
              <w:bidi w:val="0"/>
              <w:spacing w:after="0"/>
              <w:jc w:val="center"/>
              <w:rPr>
                <w:rFonts w:asciiTheme="majorBidi" w:hAnsiTheme="majorBidi" w:cstheme="majorBidi"/>
                <w:sz w:val="20"/>
                <w:szCs w:val="20"/>
                <w:rtl/>
                <w:lang w:bidi="ar-EG"/>
              </w:rPr>
            </w:pPr>
            <w:r w:rsidRPr="00FB755E">
              <w:rPr>
                <w:rFonts w:asciiTheme="majorBidi" w:hAnsiTheme="majorBidi" w:cstheme="majorBidi"/>
                <w:sz w:val="20"/>
                <w:szCs w:val="20"/>
              </w:rPr>
              <w:t>20±0.71</w:t>
            </w:r>
          </w:p>
        </w:tc>
        <w:tc>
          <w:tcPr>
            <w:tcW w:w="1276" w:type="dxa"/>
            <w:tcBorders>
              <w:bottom w:val="single" w:sz="18" w:space="0" w:color="auto"/>
            </w:tcBorders>
            <w:shd w:val="clear" w:color="auto" w:fill="auto"/>
          </w:tcPr>
          <w:p w14:paraId="7D76229F" w14:textId="77777777" w:rsidR="00E6162C" w:rsidRPr="00FB755E" w:rsidRDefault="00E6162C" w:rsidP="0011530E">
            <w:pPr>
              <w:bidi w:val="0"/>
              <w:spacing w:after="0"/>
              <w:jc w:val="center"/>
              <w:rPr>
                <w:rFonts w:asciiTheme="majorBidi" w:hAnsiTheme="majorBidi" w:cstheme="majorBidi"/>
                <w:sz w:val="20"/>
                <w:szCs w:val="20"/>
              </w:rPr>
            </w:pPr>
            <w:r w:rsidRPr="00FB755E">
              <w:rPr>
                <w:rFonts w:asciiTheme="majorBidi" w:hAnsiTheme="majorBidi" w:cstheme="majorBidi"/>
                <w:sz w:val="20"/>
                <w:szCs w:val="20"/>
              </w:rPr>
              <w:t>40±0.19</w:t>
            </w:r>
          </w:p>
        </w:tc>
      </w:tr>
      <w:tr w:rsidR="00E6162C" w:rsidRPr="00FB755E" w14:paraId="65F6EE09" w14:textId="77777777" w:rsidTr="00F64C30">
        <w:tc>
          <w:tcPr>
            <w:tcW w:w="1559" w:type="dxa"/>
            <w:tcBorders>
              <w:top w:val="single" w:sz="18" w:space="0" w:color="auto"/>
            </w:tcBorders>
            <w:shd w:val="clear" w:color="auto" w:fill="auto"/>
          </w:tcPr>
          <w:p w14:paraId="07AAB871" w14:textId="77777777" w:rsidR="00E6162C" w:rsidRPr="00FB755E" w:rsidRDefault="00E6162C" w:rsidP="0011530E">
            <w:pPr>
              <w:bidi w:val="0"/>
              <w:spacing w:after="0"/>
              <w:jc w:val="center"/>
              <w:rPr>
                <w:rFonts w:asciiTheme="majorBidi" w:hAnsiTheme="majorBidi" w:cstheme="majorBidi"/>
                <w:sz w:val="20"/>
                <w:szCs w:val="20"/>
                <w:rtl/>
                <w:lang w:bidi="ar-EG"/>
              </w:rPr>
            </w:pPr>
            <w:r w:rsidRPr="00FB755E">
              <w:rPr>
                <w:rFonts w:asciiTheme="majorBidi" w:hAnsiTheme="majorBidi" w:cstheme="majorBidi"/>
                <w:b/>
                <w:bCs/>
                <w:sz w:val="20"/>
                <w:szCs w:val="20"/>
              </w:rPr>
              <w:t>Ofloxacin</w:t>
            </w:r>
          </w:p>
        </w:tc>
        <w:tc>
          <w:tcPr>
            <w:tcW w:w="993" w:type="dxa"/>
            <w:tcBorders>
              <w:top w:val="single" w:sz="18" w:space="0" w:color="auto"/>
            </w:tcBorders>
            <w:shd w:val="clear" w:color="auto" w:fill="auto"/>
          </w:tcPr>
          <w:p w14:paraId="3B7279DA" w14:textId="77777777" w:rsidR="00E6162C" w:rsidRPr="00FB755E" w:rsidRDefault="00E6162C" w:rsidP="0011530E">
            <w:pPr>
              <w:bidi w:val="0"/>
              <w:spacing w:after="0"/>
              <w:jc w:val="center"/>
              <w:rPr>
                <w:rFonts w:asciiTheme="majorBidi" w:hAnsiTheme="majorBidi" w:cstheme="majorBidi"/>
                <w:b/>
                <w:bCs/>
                <w:sz w:val="20"/>
                <w:szCs w:val="20"/>
                <w:rtl/>
                <w:lang w:bidi="ar-EG"/>
              </w:rPr>
            </w:pPr>
            <w:r w:rsidRPr="00FB755E">
              <w:rPr>
                <w:rFonts w:asciiTheme="majorBidi" w:hAnsiTheme="majorBidi" w:cstheme="majorBidi"/>
                <w:b/>
                <w:bCs/>
                <w:sz w:val="20"/>
                <w:szCs w:val="20"/>
              </w:rPr>
              <w:t>23±0.66</w:t>
            </w:r>
          </w:p>
        </w:tc>
        <w:tc>
          <w:tcPr>
            <w:tcW w:w="992" w:type="dxa"/>
            <w:tcBorders>
              <w:top w:val="single" w:sz="18" w:space="0" w:color="auto"/>
            </w:tcBorders>
            <w:shd w:val="clear" w:color="auto" w:fill="auto"/>
          </w:tcPr>
          <w:p w14:paraId="31B97FE1" w14:textId="77777777" w:rsidR="00E6162C" w:rsidRPr="00FB755E" w:rsidRDefault="00E6162C" w:rsidP="0011530E">
            <w:pPr>
              <w:bidi w:val="0"/>
              <w:spacing w:after="0"/>
              <w:jc w:val="center"/>
              <w:rPr>
                <w:rFonts w:asciiTheme="majorBidi" w:hAnsiTheme="majorBidi" w:cstheme="majorBidi"/>
                <w:b/>
                <w:bCs/>
                <w:sz w:val="20"/>
                <w:szCs w:val="20"/>
              </w:rPr>
            </w:pPr>
            <w:r w:rsidRPr="00FB755E">
              <w:rPr>
                <w:rFonts w:asciiTheme="majorBidi" w:hAnsiTheme="majorBidi" w:cstheme="majorBidi"/>
                <w:b/>
                <w:bCs/>
                <w:sz w:val="20"/>
                <w:szCs w:val="20"/>
              </w:rPr>
              <w:t>40±0.33</w:t>
            </w:r>
          </w:p>
        </w:tc>
        <w:tc>
          <w:tcPr>
            <w:tcW w:w="970" w:type="dxa"/>
            <w:tcBorders>
              <w:top w:val="single" w:sz="18" w:space="0" w:color="auto"/>
            </w:tcBorders>
            <w:shd w:val="clear" w:color="auto" w:fill="auto"/>
          </w:tcPr>
          <w:p w14:paraId="346BB2DB" w14:textId="77777777" w:rsidR="00E6162C" w:rsidRPr="00FB755E" w:rsidRDefault="00E6162C" w:rsidP="0011530E">
            <w:pPr>
              <w:bidi w:val="0"/>
              <w:spacing w:after="0"/>
              <w:jc w:val="center"/>
              <w:rPr>
                <w:rFonts w:asciiTheme="majorBidi" w:hAnsiTheme="majorBidi" w:cstheme="majorBidi"/>
                <w:b/>
                <w:bCs/>
                <w:sz w:val="20"/>
                <w:szCs w:val="20"/>
              </w:rPr>
            </w:pPr>
            <w:r w:rsidRPr="00FB755E">
              <w:rPr>
                <w:rFonts w:asciiTheme="majorBidi" w:hAnsiTheme="majorBidi" w:cstheme="majorBidi"/>
                <w:b/>
                <w:bCs/>
                <w:sz w:val="20"/>
                <w:szCs w:val="20"/>
              </w:rPr>
              <w:t>30±0.35</w:t>
            </w:r>
          </w:p>
        </w:tc>
        <w:tc>
          <w:tcPr>
            <w:tcW w:w="981" w:type="dxa"/>
            <w:tcBorders>
              <w:top w:val="single" w:sz="18" w:space="0" w:color="auto"/>
            </w:tcBorders>
            <w:shd w:val="clear" w:color="auto" w:fill="auto"/>
          </w:tcPr>
          <w:p w14:paraId="22B9466A" w14:textId="77777777" w:rsidR="00E6162C" w:rsidRPr="00FB755E" w:rsidRDefault="00E6162C" w:rsidP="0011530E">
            <w:pPr>
              <w:bidi w:val="0"/>
              <w:spacing w:after="0"/>
              <w:jc w:val="center"/>
              <w:rPr>
                <w:rFonts w:asciiTheme="majorBidi" w:hAnsiTheme="majorBidi" w:cstheme="majorBidi"/>
                <w:b/>
                <w:bCs/>
                <w:sz w:val="20"/>
                <w:szCs w:val="20"/>
              </w:rPr>
            </w:pPr>
            <w:r w:rsidRPr="00FB755E">
              <w:rPr>
                <w:rFonts w:asciiTheme="majorBidi" w:hAnsiTheme="majorBidi" w:cstheme="majorBidi"/>
                <w:b/>
                <w:bCs/>
                <w:sz w:val="20"/>
                <w:szCs w:val="20"/>
              </w:rPr>
              <w:t>55±0.42</w:t>
            </w:r>
          </w:p>
        </w:tc>
        <w:tc>
          <w:tcPr>
            <w:tcW w:w="992" w:type="dxa"/>
            <w:tcBorders>
              <w:top w:val="single" w:sz="18" w:space="0" w:color="auto"/>
            </w:tcBorders>
            <w:shd w:val="clear" w:color="auto" w:fill="auto"/>
          </w:tcPr>
          <w:p w14:paraId="38CF1598" w14:textId="77777777" w:rsidR="00E6162C" w:rsidRPr="00FB755E" w:rsidRDefault="00E6162C" w:rsidP="0011530E">
            <w:pPr>
              <w:bidi w:val="0"/>
              <w:spacing w:after="0"/>
              <w:jc w:val="center"/>
              <w:rPr>
                <w:rFonts w:asciiTheme="majorBidi" w:hAnsiTheme="majorBidi" w:cstheme="majorBidi"/>
                <w:b/>
                <w:bCs/>
                <w:sz w:val="20"/>
                <w:szCs w:val="20"/>
                <w:rtl/>
                <w:lang w:bidi="ar-EG"/>
              </w:rPr>
            </w:pPr>
            <w:r w:rsidRPr="00FB755E">
              <w:rPr>
                <w:rFonts w:asciiTheme="majorBidi" w:hAnsiTheme="majorBidi" w:cstheme="majorBidi"/>
                <w:b/>
                <w:bCs/>
                <w:sz w:val="20"/>
                <w:szCs w:val="20"/>
              </w:rPr>
              <w:t>27±0.53</w:t>
            </w:r>
          </w:p>
        </w:tc>
        <w:tc>
          <w:tcPr>
            <w:tcW w:w="1276" w:type="dxa"/>
            <w:tcBorders>
              <w:top w:val="single" w:sz="18" w:space="0" w:color="auto"/>
            </w:tcBorders>
            <w:shd w:val="clear" w:color="auto" w:fill="auto"/>
          </w:tcPr>
          <w:p w14:paraId="7B7C2DD3" w14:textId="77777777" w:rsidR="00E6162C" w:rsidRPr="00FB755E" w:rsidRDefault="00E6162C" w:rsidP="0011530E">
            <w:pPr>
              <w:bidi w:val="0"/>
              <w:spacing w:after="0"/>
              <w:jc w:val="center"/>
              <w:rPr>
                <w:rFonts w:asciiTheme="majorBidi" w:hAnsiTheme="majorBidi" w:cstheme="majorBidi"/>
                <w:b/>
                <w:bCs/>
                <w:sz w:val="20"/>
                <w:szCs w:val="20"/>
                <w:rtl/>
                <w:lang w:bidi="ar-EG"/>
              </w:rPr>
            </w:pPr>
            <w:r w:rsidRPr="00FB755E">
              <w:rPr>
                <w:rFonts w:asciiTheme="majorBidi" w:hAnsiTheme="majorBidi" w:cstheme="majorBidi"/>
                <w:b/>
                <w:bCs/>
                <w:sz w:val="20"/>
                <w:szCs w:val="20"/>
              </w:rPr>
              <w:t>47±0.33</w:t>
            </w:r>
          </w:p>
        </w:tc>
      </w:tr>
    </w:tbl>
    <w:p w14:paraId="4D16CF2C" w14:textId="77777777" w:rsidR="00DE619C" w:rsidRPr="00FB755E" w:rsidRDefault="00DE619C" w:rsidP="0011530E">
      <w:pPr>
        <w:bidi w:val="0"/>
        <w:spacing w:after="0"/>
        <w:rPr>
          <w:rFonts w:asciiTheme="majorBidi" w:hAnsiTheme="majorBidi" w:cstheme="majorBidi"/>
          <w:b/>
          <w:bCs/>
          <w:sz w:val="20"/>
          <w:szCs w:val="20"/>
          <w:u w:val="single"/>
        </w:rPr>
      </w:pPr>
    </w:p>
    <w:p w14:paraId="7F16A725" w14:textId="77777777" w:rsidR="00A018D3" w:rsidRPr="00FB755E" w:rsidRDefault="00A018D3" w:rsidP="003247F1">
      <w:pPr>
        <w:bidi w:val="0"/>
        <w:spacing w:after="0"/>
        <w:rPr>
          <w:rFonts w:asciiTheme="majorBidi" w:hAnsiTheme="majorBidi" w:cstheme="majorBidi"/>
          <w:b/>
          <w:bCs/>
          <w:sz w:val="20"/>
          <w:szCs w:val="20"/>
          <w:u w:val="single"/>
        </w:rPr>
      </w:pPr>
    </w:p>
    <w:p w14:paraId="23172051" w14:textId="77777777" w:rsidR="00E6162C" w:rsidRPr="00FB755E" w:rsidRDefault="000722B8" w:rsidP="00A018D3">
      <w:pPr>
        <w:bidi w:val="0"/>
        <w:spacing w:after="0"/>
        <w:rPr>
          <w:rFonts w:asciiTheme="majorBidi" w:hAnsiTheme="majorBidi" w:cstheme="majorBidi"/>
          <w:b/>
          <w:bCs/>
          <w:sz w:val="20"/>
          <w:szCs w:val="20"/>
        </w:rPr>
      </w:pPr>
      <w:r w:rsidRPr="00FB755E">
        <w:rPr>
          <w:rFonts w:asciiTheme="majorBidi" w:hAnsiTheme="majorBidi" w:cstheme="majorBidi"/>
          <w:b/>
          <w:bCs/>
          <w:sz w:val="20"/>
          <w:szCs w:val="20"/>
          <w:u w:val="single"/>
        </w:rPr>
        <w:t>Table S</w:t>
      </w:r>
      <w:r w:rsidR="00376DA9" w:rsidRPr="00FB755E">
        <w:rPr>
          <w:rFonts w:asciiTheme="majorBidi" w:hAnsiTheme="majorBidi" w:cstheme="majorBidi"/>
          <w:b/>
          <w:bCs/>
          <w:sz w:val="20"/>
          <w:szCs w:val="20"/>
          <w:u w:val="single"/>
        </w:rPr>
        <w:t>8</w:t>
      </w:r>
      <w:r w:rsidR="00DE619C" w:rsidRPr="00FB755E">
        <w:rPr>
          <w:rFonts w:asciiTheme="majorBidi" w:hAnsiTheme="majorBidi" w:cstheme="majorBidi"/>
          <w:b/>
          <w:bCs/>
          <w:sz w:val="20"/>
          <w:szCs w:val="20"/>
          <w:u w:val="single"/>
        </w:rPr>
        <w:t>:</w:t>
      </w:r>
      <w:r w:rsidR="00880E6C" w:rsidRPr="00FB755E">
        <w:rPr>
          <w:rFonts w:asciiTheme="majorBidi" w:hAnsiTheme="majorBidi" w:cstheme="majorBidi"/>
          <w:b/>
          <w:bCs/>
          <w:sz w:val="20"/>
          <w:szCs w:val="20"/>
        </w:rPr>
        <w:t xml:space="preserve"> Results of antifungal</w:t>
      </w:r>
      <w:r w:rsidR="00DE619C" w:rsidRPr="00FB755E">
        <w:rPr>
          <w:rFonts w:asciiTheme="majorBidi" w:hAnsiTheme="majorBidi" w:cstheme="majorBidi"/>
          <w:b/>
          <w:bCs/>
          <w:sz w:val="20"/>
          <w:szCs w:val="20"/>
        </w:rPr>
        <w:t xml:space="preserve"> bioassay of the synthesized </w:t>
      </w:r>
      <w:r w:rsidR="003247F1" w:rsidRPr="00FB755E">
        <w:rPr>
          <w:rFonts w:asciiTheme="majorBidi" w:hAnsiTheme="majorBidi" w:cstheme="majorBidi"/>
          <w:b/>
          <w:bCs/>
          <w:sz w:val="20"/>
          <w:szCs w:val="20"/>
        </w:rPr>
        <w:t xml:space="preserve">ligand and its </w:t>
      </w:r>
      <w:r w:rsidR="00DE619C" w:rsidRPr="00FB755E">
        <w:rPr>
          <w:rFonts w:asciiTheme="majorBidi" w:hAnsiTheme="majorBidi" w:cstheme="majorBidi"/>
          <w:b/>
          <w:bCs/>
          <w:sz w:val="20"/>
          <w:szCs w:val="20"/>
        </w:rPr>
        <w:t xml:space="preserve">complexes against the selected strains of </w:t>
      </w:r>
      <w:r w:rsidR="00862FDB" w:rsidRPr="00FB755E">
        <w:rPr>
          <w:rFonts w:asciiTheme="majorBidi" w:hAnsiTheme="majorBidi" w:cstheme="majorBidi"/>
          <w:b/>
          <w:bCs/>
          <w:sz w:val="20"/>
          <w:szCs w:val="20"/>
        </w:rPr>
        <w:t xml:space="preserve">fungi </w:t>
      </w:r>
      <w:r w:rsidR="00DE619C" w:rsidRPr="00FB755E">
        <w:rPr>
          <w:rFonts w:asciiTheme="majorBidi" w:hAnsiTheme="majorBidi" w:cstheme="majorBidi"/>
          <w:b/>
          <w:bCs/>
          <w:sz w:val="20"/>
          <w:szCs w:val="20"/>
        </w:rPr>
        <w:t>in DMSO.</w:t>
      </w:r>
    </w:p>
    <w:tbl>
      <w:tblPr>
        <w:tblW w:w="7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92"/>
        <w:gridCol w:w="1134"/>
        <w:gridCol w:w="1134"/>
        <w:gridCol w:w="1037"/>
        <w:gridCol w:w="1090"/>
        <w:gridCol w:w="1006"/>
      </w:tblGrid>
      <w:tr w:rsidR="00E6162C" w:rsidRPr="00FB755E" w14:paraId="0875EAA7" w14:textId="77777777" w:rsidTr="00F64C30">
        <w:tc>
          <w:tcPr>
            <w:tcW w:w="1384" w:type="dxa"/>
            <w:vMerge w:val="restart"/>
            <w:shd w:val="clear" w:color="auto" w:fill="auto"/>
          </w:tcPr>
          <w:p w14:paraId="493F903A" w14:textId="77777777" w:rsidR="00E6162C" w:rsidRPr="00FB755E" w:rsidRDefault="00E6162C" w:rsidP="0011530E">
            <w:pPr>
              <w:bidi w:val="0"/>
              <w:spacing w:after="0" w:line="360" w:lineRule="auto"/>
              <w:jc w:val="center"/>
              <w:rPr>
                <w:rFonts w:asciiTheme="majorBidi" w:hAnsiTheme="majorBidi" w:cstheme="majorBidi"/>
                <w:b/>
                <w:bCs/>
                <w:i/>
                <w:iCs/>
                <w:color w:val="000000"/>
                <w:sz w:val="18"/>
                <w:szCs w:val="18"/>
              </w:rPr>
            </w:pPr>
          </w:p>
          <w:p w14:paraId="268CE1E1" w14:textId="77777777" w:rsidR="00E6162C" w:rsidRPr="00FB755E" w:rsidRDefault="00E6162C" w:rsidP="0011530E">
            <w:pPr>
              <w:bidi w:val="0"/>
              <w:spacing w:after="0" w:line="360" w:lineRule="auto"/>
              <w:jc w:val="center"/>
              <w:rPr>
                <w:rFonts w:asciiTheme="majorBidi" w:hAnsiTheme="majorBidi" w:cstheme="majorBidi"/>
                <w:b/>
                <w:bCs/>
                <w:i/>
                <w:iCs/>
                <w:color w:val="000000"/>
                <w:sz w:val="18"/>
                <w:szCs w:val="18"/>
              </w:rPr>
            </w:pPr>
            <w:r w:rsidRPr="00FB755E">
              <w:rPr>
                <w:rFonts w:asciiTheme="majorBidi" w:hAnsiTheme="majorBidi" w:cstheme="majorBidi"/>
                <w:b/>
                <w:bCs/>
                <w:i/>
                <w:iCs/>
                <w:color w:val="000000"/>
                <w:sz w:val="18"/>
                <w:szCs w:val="18"/>
              </w:rPr>
              <w:t>Compounds</w:t>
            </w:r>
          </w:p>
        </w:tc>
        <w:tc>
          <w:tcPr>
            <w:tcW w:w="6393" w:type="dxa"/>
            <w:gridSpan w:val="6"/>
            <w:shd w:val="clear" w:color="auto" w:fill="auto"/>
          </w:tcPr>
          <w:p w14:paraId="05C2424B"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Inhibition zone (mm)</w:t>
            </w:r>
          </w:p>
        </w:tc>
      </w:tr>
      <w:tr w:rsidR="00E6162C" w:rsidRPr="00FB755E" w14:paraId="053DDB5F" w14:textId="77777777" w:rsidTr="00F64C30">
        <w:tc>
          <w:tcPr>
            <w:tcW w:w="1384" w:type="dxa"/>
            <w:vMerge/>
            <w:shd w:val="clear" w:color="auto" w:fill="auto"/>
          </w:tcPr>
          <w:p w14:paraId="2EB7AD02"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p>
        </w:tc>
        <w:tc>
          <w:tcPr>
            <w:tcW w:w="2126" w:type="dxa"/>
            <w:gridSpan w:val="2"/>
            <w:shd w:val="clear" w:color="auto" w:fill="auto"/>
          </w:tcPr>
          <w:p w14:paraId="5775033C" w14:textId="77777777" w:rsidR="00E6162C" w:rsidRPr="00FB755E" w:rsidRDefault="00E6162C" w:rsidP="0011530E">
            <w:pPr>
              <w:bidi w:val="0"/>
              <w:spacing w:after="0" w:line="360" w:lineRule="auto"/>
              <w:jc w:val="center"/>
              <w:rPr>
                <w:rFonts w:asciiTheme="majorBidi" w:hAnsiTheme="majorBidi" w:cstheme="majorBidi"/>
                <w:b/>
                <w:bCs/>
                <w:i/>
                <w:iCs/>
                <w:color w:val="000000"/>
                <w:sz w:val="18"/>
                <w:szCs w:val="18"/>
                <w:rtl/>
                <w:lang w:bidi="ar-EG"/>
              </w:rPr>
            </w:pPr>
            <w:proofErr w:type="spellStart"/>
            <w:r w:rsidRPr="00FB755E">
              <w:rPr>
                <w:rFonts w:asciiTheme="majorBidi" w:hAnsiTheme="majorBidi" w:cstheme="majorBidi"/>
                <w:b/>
                <w:bCs/>
                <w:i/>
                <w:iCs/>
                <w:color w:val="000000"/>
                <w:sz w:val="18"/>
                <w:szCs w:val="18"/>
              </w:rPr>
              <w:t>Geotrichum</w:t>
            </w:r>
            <w:proofErr w:type="spellEnd"/>
            <w:r w:rsidRPr="00FB755E">
              <w:rPr>
                <w:rFonts w:asciiTheme="majorBidi" w:hAnsiTheme="majorBidi" w:cstheme="majorBidi"/>
                <w:b/>
                <w:bCs/>
                <w:i/>
                <w:iCs/>
                <w:color w:val="000000"/>
                <w:sz w:val="18"/>
                <w:szCs w:val="18"/>
              </w:rPr>
              <w:t xml:space="preserve"> </w:t>
            </w:r>
            <w:proofErr w:type="spellStart"/>
            <w:r w:rsidRPr="00FB755E">
              <w:rPr>
                <w:rFonts w:asciiTheme="majorBidi" w:hAnsiTheme="majorBidi" w:cstheme="majorBidi"/>
                <w:b/>
                <w:bCs/>
                <w:i/>
                <w:iCs/>
                <w:color w:val="000000"/>
                <w:sz w:val="18"/>
                <w:szCs w:val="18"/>
              </w:rPr>
              <w:t>candidum</w:t>
            </w:r>
            <w:proofErr w:type="spellEnd"/>
          </w:p>
        </w:tc>
        <w:tc>
          <w:tcPr>
            <w:tcW w:w="2171" w:type="dxa"/>
            <w:gridSpan w:val="2"/>
            <w:shd w:val="clear" w:color="auto" w:fill="auto"/>
          </w:tcPr>
          <w:p w14:paraId="3F0A0903" w14:textId="77777777" w:rsidR="00E6162C" w:rsidRPr="00FB755E" w:rsidRDefault="00E6162C" w:rsidP="0011530E">
            <w:pPr>
              <w:bidi w:val="0"/>
              <w:spacing w:after="0" w:line="360" w:lineRule="auto"/>
              <w:jc w:val="center"/>
              <w:rPr>
                <w:rFonts w:asciiTheme="majorBidi" w:hAnsiTheme="majorBidi" w:cstheme="majorBidi"/>
                <w:b/>
                <w:bCs/>
                <w:i/>
                <w:iCs/>
                <w:color w:val="000000"/>
                <w:sz w:val="18"/>
                <w:szCs w:val="18"/>
                <w:rtl/>
              </w:rPr>
            </w:pPr>
            <w:r w:rsidRPr="00FB755E">
              <w:rPr>
                <w:rFonts w:asciiTheme="majorBidi" w:hAnsiTheme="majorBidi" w:cstheme="majorBidi"/>
                <w:b/>
                <w:bCs/>
                <w:i/>
                <w:iCs/>
                <w:color w:val="000000"/>
                <w:sz w:val="18"/>
                <w:szCs w:val="18"/>
                <w:lang w:val="en"/>
              </w:rPr>
              <w:t>Aspergillus flavus</w:t>
            </w:r>
          </w:p>
        </w:tc>
        <w:tc>
          <w:tcPr>
            <w:tcW w:w="2096" w:type="dxa"/>
            <w:gridSpan w:val="2"/>
            <w:shd w:val="clear" w:color="auto" w:fill="auto"/>
          </w:tcPr>
          <w:p w14:paraId="7F08875C" w14:textId="77777777" w:rsidR="00E6162C" w:rsidRPr="00FB755E" w:rsidRDefault="00E6162C" w:rsidP="0011530E">
            <w:pPr>
              <w:bidi w:val="0"/>
              <w:spacing w:after="0" w:line="360" w:lineRule="auto"/>
              <w:jc w:val="center"/>
              <w:rPr>
                <w:rFonts w:asciiTheme="majorBidi" w:hAnsiTheme="majorBidi" w:cstheme="majorBidi"/>
                <w:b/>
                <w:bCs/>
                <w:i/>
                <w:iCs/>
                <w:color w:val="000000"/>
                <w:sz w:val="18"/>
                <w:szCs w:val="18"/>
                <w:lang w:val="en"/>
              </w:rPr>
            </w:pPr>
            <w:r w:rsidRPr="00FB755E">
              <w:rPr>
                <w:rFonts w:asciiTheme="majorBidi" w:hAnsiTheme="majorBidi" w:cstheme="majorBidi"/>
                <w:b/>
                <w:bCs/>
                <w:i/>
                <w:iCs/>
                <w:sz w:val="18"/>
                <w:szCs w:val="18"/>
              </w:rPr>
              <w:t xml:space="preserve">Fusarium </w:t>
            </w:r>
            <w:proofErr w:type="spellStart"/>
            <w:r w:rsidRPr="00FB755E">
              <w:rPr>
                <w:rFonts w:asciiTheme="majorBidi" w:hAnsiTheme="majorBidi" w:cstheme="majorBidi"/>
                <w:b/>
                <w:bCs/>
                <w:i/>
                <w:iCs/>
                <w:sz w:val="18"/>
                <w:szCs w:val="18"/>
              </w:rPr>
              <w:t>oxysporum</w:t>
            </w:r>
            <w:proofErr w:type="spellEnd"/>
          </w:p>
        </w:tc>
      </w:tr>
      <w:tr w:rsidR="00E6162C" w:rsidRPr="00FB755E" w14:paraId="0CACF3DB" w14:textId="77777777" w:rsidTr="00F64C30">
        <w:tc>
          <w:tcPr>
            <w:tcW w:w="1384" w:type="dxa"/>
            <w:shd w:val="clear" w:color="auto" w:fill="auto"/>
          </w:tcPr>
          <w:p w14:paraId="3115843C"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highlight w:val="yellow"/>
              </w:rPr>
              <w:t>Conc. (</w:t>
            </w:r>
            <m:oMath>
              <m:r>
                <m:rPr>
                  <m:sty m:val="bi"/>
                </m:rPr>
                <w:rPr>
                  <w:rFonts w:ascii="Cambria Math" w:hAnsi="Cambria Math" w:cstheme="majorBidi"/>
                  <w:color w:val="000000"/>
                  <w:sz w:val="18"/>
                  <w:szCs w:val="18"/>
                  <w:highlight w:val="yellow"/>
                </w:rPr>
                <m:t>μ</m:t>
              </m:r>
            </m:oMath>
            <w:r w:rsidR="00FB755E" w:rsidRPr="00FB755E">
              <w:rPr>
                <w:rFonts w:asciiTheme="majorBidi" w:hAnsiTheme="majorBidi" w:cstheme="majorBidi"/>
                <w:b/>
                <w:bCs/>
                <w:color w:val="000000"/>
                <w:sz w:val="18"/>
                <w:szCs w:val="18"/>
                <w:highlight w:val="yellow"/>
              </w:rPr>
              <w:t>M</w:t>
            </w:r>
            <w:r w:rsidRPr="00FB755E">
              <w:rPr>
                <w:rFonts w:asciiTheme="majorBidi" w:hAnsiTheme="majorBidi" w:cstheme="majorBidi"/>
                <w:b/>
                <w:bCs/>
                <w:color w:val="000000"/>
                <w:sz w:val="18"/>
                <w:szCs w:val="18"/>
                <w:highlight w:val="yellow"/>
              </w:rPr>
              <w:t>)</w:t>
            </w:r>
          </w:p>
        </w:tc>
        <w:tc>
          <w:tcPr>
            <w:tcW w:w="992" w:type="dxa"/>
            <w:shd w:val="clear" w:color="auto" w:fill="auto"/>
          </w:tcPr>
          <w:p w14:paraId="217EB888"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15</w:t>
            </w:r>
          </w:p>
        </w:tc>
        <w:tc>
          <w:tcPr>
            <w:tcW w:w="1134" w:type="dxa"/>
            <w:shd w:val="clear" w:color="auto" w:fill="auto"/>
          </w:tcPr>
          <w:p w14:paraId="1579FEDE"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30</w:t>
            </w:r>
          </w:p>
        </w:tc>
        <w:tc>
          <w:tcPr>
            <w:tcW w:w="1134" w:type="dxa"/>
            <w:shd w:val="clear" w:color="auto" w:fill="auto"/>
          </w:tcPr>
          <w:p w14:paraId="04334CBD"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15</w:t>
            </w:r>
          </w:p>
        </w:tc>
        <w:tc>
          <w:tcPr>
            <w:tcW w:w="1037" w:type="dxa"/>
            <w:shd w:val="clear" w:color="auto" w:fill="auto"/>
          </w:tcPr>
          <w:p w14:paraId="3F13AA14"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30</w:t>
            </w:r>
          </w:p>
        </w:tc>
        <w:tc>
          <w:tcPr>
            <w:tcW w:w="1090" w:type="dxa"/>
            <w:shd w:val="clear" w:color="auto" w:fill="auto"/>
          </w:tcPr>
          <w:p w14:paraId="70709CAD"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15</w:t>
            </w:r>
          </w:p>
        </w:tc>
        <w:tc>
          <w:tcPr>
            <w:tcW w:w="1006" w:type="dxa"/>
            <w:shd w:val="clear" w:color="auto" w:fill="auto"/>
          </w:tcPr>
          <w:p w14:paraId="2B3789C4"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30</w:t>
            </w:r>
          </w:p>
        </w:tc>
      </w:tr>
      <w:tr w:rsidR="00E6162C" w:rsidRPr="00FB755E" w14:paraId="12A8BCD7" w14:textId="77777777" w:rsidTr="00F64C30">
        <w:tc>
          <w:tcPr>
            <w:tcW w:w="1384" w:type="dxa"/>
            <w:shd w:val="clear" w:color="auto" w:fill="auto"/>
          </w:tcPr>
          <w:p w14:paraId="6213CF41" w14:textId="77777777" w:rsidR="00E6162C" w:rsidRPr="00FB755E" w:rsidRDefault="00E6162C" w:rsidP="0011530E">
            <w:pPr>
              <w:bidi w:val="0"/>
              <w:spacing w:after="0"/>
              <w:jc w:val="center"/>
              <w:rPr>
                <w:rFonts w:asciiTheme="majorBidi" w:hAnsiTheme="majorBidi" w:cstheme="majorBidi"/>
                <w:b/>
                <w:bCs/>
                <w:sz w:val="18"/>
                <w:szCs w:val="18"/>
              </w:rPr>
            </w:pPr>
            <w:r w:rsidRPr="00FB755E">
              <w:rPr>
                <w:rFonts w:asciiTheme="majorBidi" w:hAnsiTheme="majorBidi" w:cstheme="majorBidi"/>
                <w:b/>
                <w:bCs/>
                <w:sz w:val="18"/>
                <w:szCs w:val="18"/>
              </w:rPr>
              <w:t>H</w:t>
            </w:r>
            <w:r w:rsidRPr="00FB755E">
              <w:rPr>
                <w:rFonts w:asciiTheme="majorBidi" w:hAnsiTheme="majorBidi" w:cstheme="majorBidi"/>
                <w:b/>
                <w:bCs/>
                <w:sz w:val="18"/>
                <w:szCs w:val="18"/>
                <w:vertAlign w:val="subscript"/>
              </w:rPr>
              <w:t>2</w:t>
            </w:r>
            <w:r w:rsidRPr="00FB755E">
              <w:rPr>
                <w:rFonts w:asciiTheme="majorBidi" w:hAnsiTheme="majorBidi" w:cstheme="majorBidi"/>
                <w:b/>
                <w:bCs/>
                <w:sz w:val="18"/>
                <w:szCs w:val="18"/>
              </w:rPr>
              <w:t xml:space="preserve">L </w:t>
            </w:r>
          </w:p>
        </w:tc>
        <w:tc>
          <w:tcPr>
            <w:tcW w:w="992" w:type="dxa"/>
            <w:shd w:val="clear" w:color="auto" w:fill="auto"/>
          </w:tcPr>
          <w:p w14:paraId="2D02E162"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10±0.35</w:t>
            </w:r>
          </w:p>
        </w:tc>
        <w:tc>
          <w:tcPr>
            <w:tcW w:w="1134" w:type="dxa"/>
            <w:shd w:val="clear" w:color="auto" w:fill="auto"/>
          </w:tcPr>
          <w:p w14:paraId="628D2E3D"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16±0.10</w:t>
            </w:r>
          </w:p>
        </w:tc>
        <w:tc>
          <w:tcPr>
            <w:tcW w:w="1134" w:type="dxa"/>
            <w:shd w:val="clear" w:color="auto" w:fill="auto"/>
          </w:tcPr>
          <w:p w14:paraId="5D33B87E"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8±0.28</w:t>
            </w:r>
          </w:p>
        </w:tc>
        <w:tc>
          <w:tcPr>
            <w:tcW w:w="1037" w:type="dxa"/>
            <w:shd w:val="clear" w:color="auto" w:fill="auto"/>
          </w:tcPr>
          <w:p w14:paraId="2439ADEA"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13±0.22</w:t>
            </w:r>
          </w:p>
        </w:tc>
        <w:tc>
          <w:tcPr>
            <w:tcW w:w="1090" w:type="dxa"/>
            <w:shd w:val="clear" w:color="auto" w:fill="auto"/>
          </w:tcPr>
          <w:p w14:paraId="53D1B250"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9±0.15</w:t>
            </w:r>
          </w:p>
        </w:tc>
        <w:tc>
          <w:tcPr>
            <w:tcW w:w="1006" w:type="dxa"/>
            <w:shd w:val="clear" w:color="auto" w:fill="auto"/>
          </w:tcPr>
          <w:p w14:paraId="2EB28BC4"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15±0.19</w:t>
            </w:r>
          </w:p>
        </w:tc>
      </w:tr>
      <w:tr w:rsidR="00E6162C" w:rsidRPr="00FB755E" w14:paraId="242BCB13" w14:textId="77777777" w:rsidTr="00F64C30">
        <w:tc>
          <w:tcPr>
            <w:tcW w:w="1384" w:type="dxa"/>
            <w:shd w:val="clear" w:color="auto" w:fill="auto"/>
          </w:tcPr>
          <w:p w14:paraId="6E614763" w14:textId="77777777" w:rsidR="00E6162C" w:rsidRPr="00FB755E" w:rsidRDefault="00E6162C" w:rsidP="0011530E">
            <w:pPr>
              <w:bidi w:val="0"/>
              <w:spacing w:after="0"/>
              <w:jc w:val="center"/>
              <w:rPr>
                <w:rFonts w:asciiTheme="majorBidi" w:hAnsiTheme="majorBidi" w:cstheme="majorBidi"/>
                <w:b/>
                <w:bCs/>
                <w:sz w:val="18"/>
                <w:szCs w:val="18"/>
              </w:rPr>
            </w:pPr>
            <w:proofErr w:type="spellStart"/>
            <w:r w:rsidRPr="00FB755E">
              <w:rPr>
                <w:rFonts w:asciiTheme="majorBidi" w:hAnsiTheme="majorBidi" w:cstheme="majorBidi"/>
                <w:b/>
                <w:bCs/>
                <w:sz w:val="18"/>
                <w:szCs w:val="18"/>
              </w:rPr>
              <w:t>ZrOL</w:t>
            </w:r>
            <w:proofErr w:type="spellEnd"/>
          </w:p>
        </w:tc>
        <w:tc>
          <w:tcPr>
            <w:tcW w:w="992" w:type="dxa"/>
            <w:shd w:val="clear" w:color="auto" w:fill="auto"/>
          </w:tcPr>
          <w:p w14:paraId="24FCA584"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23±0.32</w:t>
            </w:r>
          </w:p>
        </w:tc>
        <w:tc>
          <w:tcPr>
            <w:tcW w:w="1134" w:type="dxa"/>
            <w:shd w:val="clear" w:color="auto" w:fill="auto"/>
          </w:tcPr>
          <w:p w14:paraId="0B6678DF"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43±0.18</w:t>
            </w:r>
          </w:p>
        </w:tc>
        <w:tc>
          <w:tcPr>
            <w:tcW w:w="1134" w:type="dxa"/>
            <w:shd w:val="clear" w:color="auto" w:fill="auto"/>
          </w:tcPr>
          <w:p w14:paraId="7537B429"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20±0.32</w:t>
            </w:r>
          </w:p>
        </w:tc>
        <w:tc>
          <w:tcPr>
            <w:tcW w:w="1037" w:type="dxa"/>
            <w:shd w:val="clear" w:color="auto" w:fill="auto"/>
          </w:tcPr>
          <w:p w14:paraId="75078F17"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31±0.31</w:t>
            </w:r>
          </w:p>
        </w:tc>
        <w:tc>
          <w:tcPr>
            <w:tcW w:w="1090" w:type="dxa"/>
            <w:shd w:val="clear" w:color="auto" w:fill="auto"/>
          </w:tcPr>
          <w:p w14:paraId="3E094B7C"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24±0.41</w:t>
            </w:r>
          </w:p>
        </w:tc>
        <w:tc>
          <w:tcPr>
            <w:tcW w:w="1006" w:type="dxa"/>
            <w:shd w:val="clear" w:color="auto" w:fill="auto"/>
          </w:tcPr>
          <w:p w14:paraId="05A19DB5"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35±0.50</w:t>
            </w:r>
          </w:p>
        </w:tc>
      </w:tr>
      <w:tr w:rsidR="00E6162C" w:rsidRPr="00FB755E" w14:paraId="207F3512" w14:textId="77777777" w:rsidTr="00F64C30">
        <w:tc>
          <w:tcPr>
            <w:tcW w:w="1384" w:type="dxa"/>
            <w:shd w:val="clear" w:color="auto" w:fill="auto"/>
          </w:tcPr>
          <w:p w14:paraId="3F1A52B9" w14:textId="77777777" w:rsidR="00E6162C" w:rsidRPr="00FB755E" w:rsidRDefault="00E6162C" w:rsidP="0011530E">
            <w:pPr>
              <w:bidi w:val="0"/>
              <w:spacing w:after="0"/>
              <w:jc w:val="center"/>
              <w:rPr>
                <w:rFonts w:asciiTheme="majorBidi" w:hAnsiTheme="majorBidi" w:cstheme="majorBidi"/>
                <w:b/>
                <w:bCs/>
                <w:sz w:val="18"/>
                <w:szCs w:val="18"/>
              </w:rPr>
            </w:pPr>
            <w:r w:rsidRPr="00FB755E">
              <w:rPr>
                <w:rFonts w:asciiTheme="majorBidi" w:hAnsiTheme="majorBidi" w:cstheme="majorBidi"/>
                <w:b/>
                <w:bCs/>
                <w:sz w:val="18"/>
                <w:szCs w:val="18"/>
              </w:rPr>
              <w:t>VOL</w:t>
            </w:r>
          </w:p>
        </w:tc>
        <w:tc>
          <w:tcPr>
            <w:tcW w:w="992" w:type="dxa"/>
            <w:shd w:val="clear" w:color="auto" w:fill="auto"/>
          </w:tcPr>
          <w:p w14:paraId="6FE44D3C"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27±0.45</w:t>
            </w:r>
          </w:p>
        </w:tc>
        <w:tc>
          <w:tcPr>
            <w:tcW w:w="1134" w:type="dxa"/>
            <w:shd w:val="clear" w:color="auto" w:fill="auto"/>
          </w:tcPr>
          <w:p w14:paraId="2473E252"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46±0.35</w:t>
            </w:r>
          </w:p>
        </w:tc>
        <w:tc>
          <w:tcPr>
            <w:tcW w:w="1134" w:type="dxa"/>
            <w:shd w:val="clear" w:color="auto" w:fill="auto"/>
          </w:tcPr>
          <w:p w14:paraId="0CBE3072"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21±0.65</w:t>
            </w:r>
          </w:p>
        </w:tc>
        <w:tc>
          <w:tcPr>
            <w:tcW w:w="1037" w:type="dxa"/>
            <w:shd w:val="clear" w:color="auto" w:fill="auto"/>
          </w:tcPr>
          <w:p w14:paraId="775531EB"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34±0.27</w:t>
            </w:r>
          </w:p>
        </w:tc>
        <w:tc>
          <w:tcPr>
            <w:tcW w:w="1090" w:type="dxa"/>
            <w:shd w:val="clear" w:color="auto" w:fill="auto"/>
          </w:tcPr>
          <w:p w14:paraId="1A690088"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25±0.22</w:t>
            </w:r>
          </w:p>
        </w:tc>
        <w:tc>
          <w:tcPr>
            <w:tcW w:w="1006" w:type="dxa"/>
            <w:shd w:val="clear" w:color="auto" w:fill="auto"/>
          </w:tcPr>
          <w:p w14:paraId="49461422"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37±0.40</w:t>
            </w:r>
          </w:p>
        </w:tc>
      </w:tr>
      <w:tr w:rsidR="00E6162C" w:rsidRPr="00FB755E" w14:paraId="0C5CBA47" w14:textId="77777777" w:rsidTr="00F64C30">
        <w:tc>
          <w:tcPr>
            <w:tcW w:w="1384" w:type="dxa"/>
            <w:tcBorders>
              <w:bottom w:val="single" w:sz="18" w:space="0" w:color="auto"/>
            </w:tcBorders>
            <w:shd w:val="clear" w:color="auto" w:fill="auto"/>
          </w:tcPr>
          <w:p w14:paraId="4B23A96A" w14:textId="77777777" w:rsidR="00E6162C" w:rsidRPr="00FB755E" w:rsidRDefault="00E6162C" w:rsidP="0011530E">
            <w:pPr>
              <w:bidi w:val="0"/>
              <w:spacing w:after="0"/>
              <w:jc w:val="center"/>
              <w:rPr>
                <w:rFonts w:asciiTheme="majorBidi" w:hAnsiTheme="majorBidi" w:cstheme="majorBidi"/>
                <w:b/>
                <w:bCs/>
                <w:sz w:val="18"/>
                <w:szCs w:val="18"/>
              </w:rPr>
            </w:pPr>
            <w:proofErr w:type="spellStart"/>
            <w:r w:rsidRPr="00FB755E">
              <w:rPr>
                <w:rFonts w:asciiTheme="majorBidi" w:hAnsiTheme="majorBidi" w:cstheme="majorBidi"/>
                <w:b/>
                <w:bCs/>
                <w:sz w:val="18"/>
                <w:szCs w:val="18"/>
              </w:rPr>
              <w:t>ZnL</w:t>
            </w:r>
            <w:proofErr w:type="spellEnd"/>
            <w:r w:rsidRPr="00FB755E">
              <w:rPr>
                <w:rFonts w:asciiTheme="majorBidi" w:hAnsiTheme="majorBidi" w:cstheme="majorBidi"/>
                <w:b/>
                <w:bCs/>
                <w:sz w:val="18"/>
                <w:szCs w:val="18"/>
              </w:rPr>
              <w:t>(</w:t>
            </w:r>
            <w:r w:rsidRPr="00FB755E">
              <w:rPr>
                <w:rFonts w:asciiTheme="majorBidi" w:eastAsia="Times New Roman" w:hAnsiTheme="majorBidi" w:cstheme="majorBidi"/>
                <w:b/>
                <w:bCs/>
                <w:sz w:val="18"/>
                <w:szCs w:val="18"/>
              </w:rPr>
              <w:t>H</w:t>
            </w:r>
            <w:r w:rsidRPr="00FB755E">
              <w:rPr>
                <w:rFonts w:asciiTheme="majorBidi" w:eastAsia="Times New Roman" w:hAnsiTheme="majorBidi" w:cstheme="majorBidi"/>
                <w:b/>
                <w:bCs/>
                <w:sz w:val="18"/>
                <w:szCs w:val="18"/>
                <w:vertAlign w:val="subscript"/>
              </w:rPr>
              <w:t>2</w:t>
            </w:r>
            <w:r w:rsidRPr="00FB755E">
              <w:rPr>
                <w:rFonts w:asciiTheme="majorBidi" w:eastAsia="Times New Roman" w:hAnsiTheme="majorBidi" w:cstheme="majorBidi"/>
                <w:b/>
                <w:bCs/>
                <w:sz w:val="18"/>
                <w:szCs w:val="18"/>
              </w:rPr>
              <w:t>O)</w:t>
            </w:r>
            <w:r w:rsidRPr="00FB755E">
              <w:rPr>
                <w:rFonts w:asciiTheme="majorBidi" w:eastAsia="Times New Roman" w:hAnsiTheme="majorBidi" w:cstheme="majorBidi"/>
                <w:b/>
                <w:bCs/>
                <w:sz w:val="18"/>
                <w:szCs w:val="18"/>
                <w:vertAlign w:val="subscript"/>
              </w:rPr>
              <w:t>2</w:t>
            </w:r>
          </w:p>
        </w:tc>
        <w:tc>
          <w:tcPr>
            <w:tcW w:w="992" w:type="dxa"/>
            <w:tcBorders>
              <w:bottom w:val="single" w:sz="18" w:space="0" w:color="auto"/>
            </w:tcBorders>
            <w:shd w:val="clear" w:color="auto" w:fill="auto"/>
          </w:tcPr>
          <w:p w14:paraId="322711FD"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21±0.13</w:t>
            </w:r>
          </w:p>
        </w:tc>
        <w:tc>
          <w:tcPr>
            <w:tcW w:w="1134" w:type="dxa"/>
            <w:tcBorders>
              <w:bottom w:val="single" w:sz="18" w:space="0" w:color="auto"/>
            </w:tcBorders>
            <w:shd w:val="clear" w:color="auto" w:fill="auto"/>
          </w:tcPr>
          <w:p w14:paraId="1FE9DF85"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40±0.34</w:t>
            </w:r>
          </w:p>
        </w:tc>
        <w:tc>
          <w:tcPr>
            <w:tcW w:w="1134" w:type="dxa"/>
            <w:tcBorders>
              <w:bottom w:val="single" w:sz="18" w:space="0" w:color="auto"/>
            </w:tcBorders>
            <w:shd w:val="clear" w:color="auto" w:fill="auto"/>
          </w:tcPr>
          <w:p w14:paraId="6A30A52A"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18±0.18</w:t>
            </w:r>
          </w:p>
        </w:tc>
        <w:tc>
          <w:tcPr>
            <w:tcW w:w="1037" w:type="dxa"/>
            <w:tcBorders>
              <w:bottom w:val="single" w:sz="18" w:space="0" w:color="auto"/>
            </w:tcBorders>
            <w:shd w:val="clear" w:color="auto" w:fill="auto"/>
          </w:tcPr>
          <w:p w14:paraId="673D30C5"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29±0.17</w:t>
            </w:r>
          </w:p>
        </w:tc>
        <w:tc>
          <w:tcPr>
            <w:tcW w:w="1090" w:type="dxa"/>
            <w:tcBorders>
              <w:bottom w:val="single" w:sz="18" w:space="0" w:color="auto"/>
            </w:tcBorders>
            <w:shd w:val="clear" w:color="auto" w:fill="auto"/>
          </w:tcPr>
          <w:p w14:paraId="3184E0B7"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21±0.42</w:t>
            </w:r>
          </w:p>
        </w:tc>
        <w:tc>
          <w:tcPr>
            <w:tcW w:w="1006" w:type="dxa"/>
            <w:tcBorders>
              <w:bottom w:val="single" w:sz="18" w:space="0" w:color="auto"/>
            </w:tcBorders>
            <w:shd w:val="clear" w:color="auto" w:fill="auto"/>
          </w:tcPr>
          <w:p w14:paraId="51AD9C94"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32±0.51</w:t>
            </w:r>
          </w:p>
        </w:tc>
      </w:tr>
      <w:tr w:rsidR="00E6162C" w:rsidRPr="00FB755E" w14:paraId="1A1724A8" w14:textId="77777777" w:rsidTr="00F64C30">
        <w:tc>
          <w:tcPr>
            <w:tcW w:w="1384" w:type="dxa"/>
            <w:shd w:val="clear" w:color="auto" w:fill="auto"/>
          </w:tcPr>
          <w:p w14:paraId="5C62E778"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Fluconazole</w:t>
            </w:r>
          </w:p>
        </w:tc>
        <w:tc>
          <w:tcPr>
            <w:tcW w:w="992" w:type="dxa"/>
            <w:shd w:val="clear" w:color="auto" w:fill="auto"/>
          </w:tcPr>
          <w:p w14:paraId="5956D0D7"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29±0.30</w:t>
            </w:r>
          </w:p>
        </w:tc>
        <w:tc>
          <w:tcPr>
            <w:tcW w:w="1134" w:type="dxa"/>
            <w:shd w:val="clear" w:color="auto" w:fill="auto"/>
          </w:tcPr>
          <w:p w14:paraId="7296B7AC"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48±0.55</w:t>
            </w:r>
          </w:p>
        </w:tc>
        <w:tc>
          <w:tcPr>
            <w:tcW w:w="1134" w:type="dxa"/>
            <w:shd w:val="clear" w:color="auto" w:fill="auto"/>
          </w:tcPr>
          <w:p w14:paraId="1B112D15"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b/>
                <w:bCs/>
                <w:color w:val="000000"/>
                <w:sz w:val="18"/>
                <w:szCs w:val="18"/>
              </w:rPr>
              <w:t>23</w:t>
            </w:r>
            <w:r w:rsidRPr="00FB755E">
              <w:rPr>
                <w:rFonts w:asciiTheme="majorBidi" w:hAnsiTheme="majorBidi" w:cstheme="majorBidi"/>
                <w:color w:val="000000"/>
                <w:sz w:val="18"/>
                <w:szCs w:val="18"/>
              </w:rPr>
              <w:t>±0.24</w:t>
            </w:r>
          </w:p>
        </w:tc>
        <w:tc>
          <w:tcPr>
            <w:tcW w:w="1037" w:type="dxa"/>
            <w:shd w:val="clear" w:color="auto" w:fill="auto"/>
          </w:tcPr>
          <w:p w14:paraId="7CFB522C" w14:textId="77777777" w:rsidR="00E6162C" w:rsidRPr="00FB755E" w:rsidRDefault="00E6162C" w:rsidP="0011530E">
            <w:pPr>
              <w:bidi w:val="0"/>
              <w:spacing w:after="0" w:line="360" w:lineRule="auto"/>
              <w:jc w:val="center"/>
              <w:rPr>
                <w:rFonts w:asciiTheme="majorBidi" w:hAnsiTheme="majorBidi" w:cstheme="majorBidi"/>
                <w:color w:val="000000"/>
                <w:sz w:val="18"/>
                <w:szCs w:val="18"/>
              </w:rPr>
            </w:pPr>
            <w:r w:rsidRPr="00FB755E">
              <w:rPr>
                <w:rFonts w:asciiTheme="majorBidi" w:hAnsiTheme="majorBidi" w:cstheme="majorBidi"/>
                <w:color w:val="000000"/>
                <w:sz w:val="18"/>
                <w:szCs w:val="18"/>
              </w:rPr>
              <w:t>36±0.77</w:t>
            </w:r>
          </w:p>
        </w:tc>
        <w:tc>
          <w:tcPr>
            <w:tcW w:w="1090" w:type="dxa"/>
            <w:shd w:val="clear" w:color="auto" w:fill="auto"/>
          </w:tcPr>
          <w:p w14:paraId="508C5021" w14:textId="77777777" w:rsidR="00E6162C" w:rsidRPr="00FB755E" w:rsidRDefault="00E6162C" w:rsidP="0011530E">
            <w:pPr>
              <w:bidi w:val="0"/>
              <w:spacing w:after="0" w:line="360" w:lineRule="auto"/>
              <w:jc w:val="center"/>
              <w:rPr>
                <w:rFonts w:asciiTheme="majorBidi" w:eastAsia="Calibri" w:hAnsiTheme="majorBidi" w:cstheme="majorBidi"/>
                <w:b/>
                <w:bCs/>
                <w:color w:val="000000"/>
                <w:sz w:val="18"/>
                <w:szCs w:val="18"/>
              </w:rPr>
            </w:pPr>
            <w:r w:rsidRPr="00FB755E">
              <w:rPr>
                <w:rFonts w:asciiTheme="majorBidi" w:hAnsiTheme="majorBidi" w:cstheme="majorBidi"/>
                <w:b/>
                <w:bCs/>
                <w:color w:val="000000"/>
                <w:sz w:val="18"/>
                <w:szCs w:val="18"/>
              </w:rPr>
              <w:t>26±0.41</w:t>
            </w:r>
          </w:p>
        </w:tc>
        <w:tc>
          <w:tcPr>
            <w:tcW w:w="1006" w:type="dxa"/>
            <w:shd w:val="clear" w:color="auto" w:fill="auto"/>
          </w:tcPr>
          <w:p w14:paraId="31EADC6E" w14:textId="77777777" w:rsidR="00E6162C" w:rsidRPr="00FB755E" w:rsidRDefault="00E6162C" w:rsidP="0011530E">
            <w:pPr>
              <w:bidi w:val="0"/>
              <w:spacing w:after="0" w:line="360" w:lineRule="auto"/>
              <w:jc w:val="center"/>
              <w:rPr>
                <w:rFonts w:asciiTheme="majorBidi" w:hAnsiTheme="majorBidi" w:cstheme="majorBidi"/>
                <w:b/>
                <w:bCs/>
                <w:color w:val="000000"/>
                <w:sz w:val="18"/>
                <w:szCs w:val="18"/>
              </w:rPr>
            </w:pPr>
            <w:r w:rsidRPr="00FB755E">
              <w:rPr>
                <w:rFonts w:asciiTheme="majorBidi" w:hAnsiTheme="majorBidi" w:cstheme="majorBidi"/>
                <w:b/>
                <w:bCs/>
                <w:color w:val="000000"/>
                <w:sz w:val="18"/>
                <w:szCs w:val="18"/>
              </w:rPr>
              <w:t>39±0.73</w:t>
            </w:r>
          </w:p>
        </w:tc>
      </w:tr>
    </w:tbl>
    <w:p w14:paraId="04E5F975" w14:textId="77777777" w:rsidR="00E6162C" w:rsidRPr="00FB755E" w:rsidRDefault="00E6162C" w:rsidP="0011530E">
      <w:pPr>
        <w:bidi w:val="0"/>
        <w:jc w:val="center"/>
        <w:rPr>
          <w:b/>
          <w:bCs/>
          <w:color w:val="000000"/>
          <w:sz w:val="24"/>
          <w:szCs w:val="24"/>
        </w:rPr>
      </w:pPr>
    </w:p>
    <w:p w14:paraId="059FA85E" w14:textId="77777777" w:rsidR="00653D88" w:rsidRPr="00FB755E" w:rsidRDefault="00653D88" w:rsidP="0011530E">
      <w:pPr>
        <w:tabs>
          <w:tab w:val="center" w:pos="4627"/>
          <w:tab w:val="left" w:pos="8445"/>
          <w:tab w:val="right" w:pos="9255"/>
        </w:tabs>
        <w:bidi w:val="0"/>
        <w:spacing w:after="0" w:line="240" w:lineRule="auto"/>
        <w:jc w:val="both"/>
        <w:rPr>
          <w:rFonts w:asciiTheme="majorBidi" w:eastAsia="Calibri" w:hAnsiTheme="majorBidi" w:cstheme="majorBidi"/>
          <w:sz w:val="24"/>
          <w:szCs w:val="24"/>
          <w:lang w:bidi="ar-EG"/>
        </w:rPr>
      </w:pPr>
      <w:r w:rsidRPr="00FB755E">
        <w:rPr>
          <w:rFonts w:asciiTheme="majorBidi" w:eastAsia="Calibri" w:hAnsiTheme="majorBidi" w:cstheme="majorBidi"/>
          <w:sz w:val="24"/>
          <w:szCs w:val="24"/>
          <w:lang w:bidi="ar-EG"/>
        </w:rPr>
        <w:t>Table S9: The minimum inhibitory concentrations values of the prepared H</w:t>
      </w:r>
      <w:r w:rsidRPr="00FB755E">
        <w:rPr>
          <w:rFonts w:asciiTheme="majorBidi" w:eastAsia="Calibri" w:hAnsiTheme="majorBidi" w:cstheme="majorBidi"/>
          <w:sz w:val="24"/>
          <w:szCs w:val="24"/>
          <w:vertAlign w:val="subscript"/>
          <w:lang w:bidi="ar-EG"/>
        </w:rPr>
        <w:t>2</w:t>
      </w:r>
      <w:r w:rsidRPr="00FB755E">
        <w:rPr>
          <w:rFonts w:asciiTheme="majorBidi" w:eastAsia="Calibri" w:hAnsiTheme="majorBidi" w:cstheme="majorBidi"/>
          <w:sz w:val="24"/>
          <w:szCs w:val="24"/>
          <w:lang w:bidi="ar-EG"/>
        </w:rPr>
        <w:t>L ligand and its  complexes against the selected bacteria and fungi strains.</w:t>
      </w:r>
    </w:p>
    <w:tbl>
      <w:tblPr>
        <w:tblStyle w:val="TableGrid"/>
        <w:tblW w:w="8364" w:type="dxa"/>
        <w:tblInd w:w="-34" w:type="dxa"/>
        <w:tblLook w:val="04A0" w:firstRow="1" w:lastRow="0" w:firstColumn="1" w:lastColumn="0" w:noHBand="0" w:noVBand="1"/>
      </w:tblPr>
      <w:tblGrid>
        <w:gridCol w:w="1228"/>
        <w:gridCol w:w="742"/>
        <w:gridCol w:w="1079"/>
        <w:gridCol w:w="1590"/>
        <w:gridCol w:w="1046"/>
        <w:gridCol w:w="1410"/>
        <w:gridCol w:w="1269"/>
      </w:tblGrid>
      <w:tr w:rsidR="00653D88" w:rsidRPr="00FB755E" w14:paraId="2288092F" w14:textId="77777777" w:rsidTr="003247F1">
        <w:trPr>
          <w:trHeight w:val="288"/>
        </w:trPr>
        <w:tc>
          <w:tcPr>
            <w:tcW w:w="1228" w:type="dxa"/>
            <w:vMerge w:val="restart"/>
            <w:tcBorders>
              <w:top w:val="single" w:sz="4" w:space="0" w:color="auto"/>
              <w:left w:val="single" w:sz="4" w:space="0" w:color="auto"/>
              <w:bottom w:val="single" w:sz="4" w:space="0" w:color="auto"/>
              <w:right w:val="single" w:sz="4" w:space="0" w:color="auto"/>
            </w:tcBorders>
          </w:tcPr>
          <w:p w14:paraId="590ACDBA" w14:textId="77777777" w:rsidR="00653D88" w:rsidRPr="00FB755E" w:rsidRDefault="00653D88" w:rsidP="0011530E">
            <w:pPr>
              <w:bidi w:val="0"/>
              <w:jc w:val="center"/>
              <w:rPr>
                <w:rFonts w:asciiTheme="majorBidi" w:hAnsiTheme="majorBidi" w:cstheme="majorBidi"/>
                <w:kern w:val="144"/>
                <w:sz w:val="20"/>
                <w:szCs w:val="20"/>
                <w:lang w:bidi="ar-EG"/>
              </w:rPr>
            </w:pPr>
          </w:p>
          <w:p w14:paraId="0E833F86" w14:textId="77777777" w:rsidR="00653D88" w:rsidRPr="00FB755E" w:rsidRDefault="00653D88" w:rsidP="0011530E">
            <w:pPr>
              <w:bidi w:val="0"/>
              <w:jc w:val="center"/>
              <w:rPr>
                <w:rFonts w:asciiTheme="majorBidi" w:hAnsiTheme="majorBidi" w:cstheme="majorBidi"/>
                <w:kern w:val="144"/>
                <w:sz w:val="20"/>
                <w:szCs w:val="20"/>
                <w:lang w:bidi="ar-EG"/>
              </w:rPr>
            </w:pPr>
            <w:r w:rsidRPr="00FB755E">
              <w:rPr>
                <w:rFonts w:asciiTheme="majorBidi" w:hAnsiTheme="majorBidi" w:cstheme="majorBidi"/>
                <w:kern w:val="144"/>
                <w:sz w:val="20"/>
                <w:szCs w:val="20"/>
                <w:lang w:bidi="ar-EG"/>
              </w:rPr>
              <w:t>Comp.</w:t>
            </w:r>
          </w:p>
        </w:tc>
        <w:tc>
          <w:tcPr>
            <w:tcW w:w="7136" w:type="dxa"/>
            <w:gridSpan w:val="6"/>
            <w:tcBorders>
              <w:top w:val="single" w:sz="4" w:space="0" w:color="auto"/>
              <w:left w:val="single" w:sz="4" w:space="0" w:color="auto"/>
              <w:bottom w:val="single" w:sz="4" w:space="0" w:color="auto"/>
              <w:right w:val="single" w:sz="4" w:space="0" w:color="auto"/>
            </w:tcBorders>
            <w:hideMark/>
          </w:tcPr>
          <w:p w14:paraId="5C28C12F" w14:textId="77777777" w:rsidR="00653D88" w:rsidRPr="00FB755E" w:rsidRDefault="00653D88" w:rsidP="00CE4F3A">
            <w:pPr>
              <w:bidi w:val="0"/>
              <w:jc w:val="center"/>
              <w:rPr>
                <w:rFonts w:asciiTheme="majorBidi" w:hAnsiTheme="majorBidi" w:cstheme="majorBidi"/>
                <w:kern w:val="144"/>
                <w:sz w:val="20"/>
                <w:szCs w:val="20"/>
                <w:lang w:bidi="ar-EG"/>
              </w:rPr>
            </w:pPr>
            <w:r w:rsidRPr="00FB755E">
              <w:rPr>
                <w:rFonts w:asciiTheme="majorBidi" w:eastAsia="SimSun" w:hAnsiTheme="majorBidi" w:cstheme="majorBidi"/>
                <w:kern w:val="144"/>
                <w:sz w:val="20"/>
                <w:szCs w:val="20"/>
                <w:lang w:bidi="ar-EG"/>
              </w:rPr>
              <w:t>Minimum Inhibition concentration (MIC</w:t>
            </w:r>
            <w:r w:rsidRPr="00FB755E">
              <w:rPr>
                <w:rFonts w:asciiTheme="majorBidi" w:eastAsia="SimSun" w:hAnsiTheme="majorBidi" w:cstheme="majorBidi"/>
                <w:kern w:val="144"/>
                <w:sz w:val="20"/>
                <w:szCs w:val="20"/>
                <w:highlight w:val="yellow"/>
                <w:lang w:bidi="ar-EG"/>
              </w:rPr>
              <w:t xml:space="preserve">) </w:t>
            </w:r>
            <m:oMath>
              <m:r>
                <w:rPr>
                  <w:rFonts w:ascii="Cambria Math" w:eastAsia="SimSun" w:hAnsi="Cambria Math" w:cstheme="majorBidi"/>
                  <w:kern w:val="144"/>
                  <w:sz w:val="20"/>
                  <w:szCs w:val="20"/>
                  <w:highlight w:val="yellow"/>
                  <w:lang w:bidi="ar-EG"/>
                </w:rPr>
                <m:t>μ</m:t>
              </m:r>
            </m:oMath>
            <w:r w:rsidR="00FB755E" w:rsidRPr="00FB755E">
              <w:rPr>
                <w:rFonts w:asciiTheme="majorBidi" w:eastAsia="SimSun" w:hAnsiTheme="majorBidi" w:cstheme="majorBidi"/>
                <w:kern w:val="144"/>
                <w:sz w:val="20"/>
                <w:szCs w:val="20"/>
                <w:highlight w:val="yellow"/>
                <w:lang w:bidi="ar-EG"/>
              </w:rPr>
              <w:t>M</w:t>
            </w:r>
          </w:p>
        </w:tc>
      </w:tr>
      <w:tr w:rsidR="00FF74DA" w:rsidRPr="00FB755E" w14:paraId="22BE7AFB" w14:textId="77777777" w:rsidTr="003247F1">
        <w:tc>
          <w:tcPr>
            <w:tcW w:w="1228" w:type="dxa"/>
            <w:vMerge/>
            <w:tcBorders>
              <w:top w:val="single" w:sz="4" w:space="0" w:color="auto"/>
              <w:left w:val="single" w:sz="4" w:space="0" w:color="auto"/>
              <w:bottom w:val="single" w:sz="4" w:space="0" w:color="auto"/>
              <w:right w:val="single" w:sz="4" w:space="0" w:color="auto"/>
            </w:tcBorders>
            <w:vAlign w:val="center"/>
            <w:hideMark/>
          </w:tcPr>
          <w:p w14:paraId="57D51322" w14:textId="77777777" w:rsidR="00FF74DA" w:rsidRPr="00FB755E" w:rsidRDefault="00FF74DA" w:rsidP="0011530E">
            <w:pPr>
              <w:bidi w:val="0"/>
              <w:jc w:val="center"/>
              <w:rPr>
                <w:rFonts w:asciiTheme="majorBidi" w:hAnsiTheme="majorBidi" w:cstheme="majorBidi"/>
                <w:kern w:val="144"/>
                <w:sz w:val="20"/>
                <w:szCs w:val="20"/>
                <w:lang w:bidi="ar-EG"/>
              </w:rPr>
            </w:pPr>
          </w:p>
        </w:tc>
        <w:tc>
          <w:tcPr>
            <w:tcW w:w="742" w:type="dxa"/>
            <w:tcBorders>
              <w:top w:val="single" w:sz="4" w:space="0" w:color="auto"/>
              <w:left w:val="single" w:sz="4" w:space="0" w:color="auto"/>
              <w:bottom w:val="single" w:sz="4" w:space="0" w:color="auto"/>
              <w:right w:val="single" w:sz="4" w:space="0" w:color="auto"/>
            </w:tcBorders>
            <w:hideMark/>
          </w:tcPr>
          <w:p w14:paraId="244BEEFF" w14:textId="77777777" w:rsidR="00FF74DA" w:rsidRPr="00FB755E" w:rsidRDefault="00FF74DA" w:rsidP="0011530E">
            <w:pPr>
              <w:bidi w:val="0"/>
              <w:ind w:right="-133"/>
              <w:jc w:val="center"/>
              <w:rPr>
                <w:rFonts w:asciiTheme="majorBidi" w:hAnsiTheme="majorBidi" w:cstheme="majorBidi"/>
                <w:sz w:val="20"/>
                <w:szCs w:val="20"/>
                <w:lang w:val="en"/>
              </w:rPr>
            </w:pPr>
            <w:r w:rsidRPr="00FB755E">
              <w:rPr>
                <w:rFonts w:asciiTheme="majorBidi" w:eastAsia="Times New Roman" w:hAnsiTheme="majorBidi" w:cstheme="majorBidi"/>
                <w:kern w:val="144"/>
                <w:sz w:val="20"/>
                <w:szCs w:val="20"/>
              </w:rPr>
              <w:t>E. coli</w:t>
            </w:r>
          </w:p>
        </w:tc>
        <w:tc>
          <w:tcPr>
            <w:tcW w:w="1079" w:type="dxa"/>
            <w:tcBorders>
              <w:top w:val="single" w:sz="4" w:space="0" w:color="auto"/>
              <w:left w:val="single" w:sz="4" w:space="0" w:color="auto"/>
              <w:bottom w:val="single" w:sz="4" w:space="0" w:color="auto"/>
              <w:right w:val="single" w:sz="4" w:space="0" w:color="auto"/>
            </w:tcBorders>
            <w:hideMark/>
          </w:tcPr>
          <w:p w14:paraId="101C78D8" w14:textId="77777777" w:rsidR="00FF74DA" w:rsidRPr="00FB755E" w:rsidRDefault="00FF74DA" w:rsidP="0011530E">
            <w:pPr>
              <w:bidi w:val="0"/>
              <w:jc w:val="center"/>
              <w:rPr>
                <w:rFonts w:asciiTheme="majorBidi" w:hAnsiTheme="majorBidi" w:cstheme="majorBidi"/>
                <w:kern w:val="144"/>
                <w:sz w:val="20"/>
                <w:szCs w:val="20"/>
                <w:lang w:bidi="ar-EG"/>
              </w:rPr>
            </w:pPr>
            <w:r w:rsidRPr="00FB755E">
              <w:rPr>
                <w:rFonts w:asciiTheme="majorBidi" w:eastAsia="Times New Roman" w:hAnsiTheme="majorBidi" w:cstheme="majorBidi"/>
                <w:kern w:val="144"/>
                <w:sz w:val="20"/>
                <w:szCs w:val="20"/>
              </w:rPr>
              <w:t>M. luteus</w:t>
            </w:r>
          </w:p>
        </w:tc>
        <w:tc>
          <w:tcPr>
            <w:tcW w:w="1590" w:type="dxa"/>
            <w:tcBorders>
              <w:top w:val="single" w:sz="4" w:space="0" w:color="auto"/>
              <w:left w:val="single" w:sz="4" w:space="0" w:color="auto"/>
              <w:bottom w:val="single" w:sz="4" w:space="0" w:color="auto"/>
              <w:right w:val="single" w:sz="4" w:space="0" w:color="auto"/>
            </w:tcBorders>
            <w:hideMark/>
          </w:tcPr>
          <w:p w14:paraId="2F549F88"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 xml:space="preserve">S. </w:t>
            </w:r>
            <w:proofErr w:type="spellStart"/>
            <w:r w:rsidRPr="00FB755E">
              <w:rPr>
                <w:rFonts w:asciiTheme="majorBidi" w:hAnsiTheme="majorBidi" w:cstheme="majorBidi"/>
                <w:sz w:val="20"/>
                <w:szCs w:val="20"/>
                <w:lang w:bidi="ar-EG"/>
              </w:rPr>
              <w:t>marcescensas</w:t>
            </w:r>
            <w:proofErr w:type="spellEnd"/>
          </w:p>
        </w:tc>
        <w:tc>
          <w:tcPr>
            <w:tcW w:w="1046" w:type="dxa"/>
            <w:tcBorders>
              <w:top w:val="single" w:sz="4" w:space="0" w:color="auto"/>
              <w:left w:val="single" w:sz="4" w:space="0" w:color="auto"/>
              <w:bottom w:val="single" w:sz="4" w:space="0" w:color="auto"/>
              <w:right w:val="single" w:sz="4" w:space="0" w:color="auto"/>
            </w:tcBorders>
            <w:hideMark/>
          </w:tcPr>
          <w:p w14:paraId="5C78EC90"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A. flavus</w:t>
            </w:r>
          </w:p>
        </w:tc>
        <w:tc>
          <w:tcPr>
            <w:tcW w:w="1410" w:type="dxa"/>
            <w:tcBorders>
              <w:top w:val="single" w:sz="4" w:space="0" w:color="auto"/>
              <w:left w:val="single" w:sz="4" w:space="0" w:color="auto"/>
              <w:bottom w:val="single" w:sz="4" w:space="0" w:color="auto"/>
              <w:right w:val="single" w:sz="4" w:space="0" w:color="auto"/>
            </w:tcBorders>
          </w:tcPr>
          <w:p w14:paraId="26182715"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 xml:space="preserve">F. </w:t>
            </w:r>
            <w:proofErr w:type="spellStart"/>
            <w:r w:rsidRPr="00FB755E">
              <w:rPr>
                <w:rFonts w:asciiTheme="majorBidi" w:hAnsiTheme="majorBidi" w:cstheme="majorBidi"/>
                <w:sz w:val="20"/>
                <w:szCs w:val="20"/>
                <w:lang w:bidi="ar-EG"/>
              </w:rPr>
              <w:t>oxysporum</w:t>
            </w:r>
            <w:proofErr w:type="spellEnd"/>
          </w:p>
        </w:tc>
        <w:tc>
          <w:tcPr>
            <w:tcW w:w="1269" w:type="dxa"/>
            <w:tcBorders>
              <w:top w:val="single" w:sz="4" w:space="0" w:color="auto"/>
              <w:left w:val="single" w:sz="4" w:space="0" w:color="auto"/>
              <w:bottom w:val="single" w:sz="4" w:space="0" w:color="auto"/>
              <w:right w:val="single" w:sz="4" w:space="0" w:color="auto"/>
            </w:tcBorders>
          </w:tcPr>
          <w:p w14:paraId="07A01125"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 xml:space="preserve">G. </w:t>
            </w:r>
            <w:proofErr w:type="spellStart"/>
            <w:r w:rsidRPr="00FB755E">
              <w:rPr>
                <w:rFonts w:asciiTheme="majorBidi" w:hAnsiTheme="majorBidi" w:cstheme="majorBidi"/>
                <w:sz w:val="20"/>
                <w:szCs w:val="20"/>
                <w:lang w:bidi="ar-EG"/>
              </w:rPr>
              <w:t>candidum</w:t>
            </w:r>
            <w:proofErr w:type="spellEnd"/>
          </w:p>
        </w:tc>
      </w:tr>
      <w:tr w:rsidR="00FF74DA" w:rsidRPr="00FB755E" w14:paraId="039F100B" w14:textId="77777777" w:rsidTr="003247F1">
        <w:tc>
          <w:tcPr>
            <w:tcW w:w="1228" w:type="dxa"/>
            <w:tcBorders>
              <w:top w:val="single" w:sz="4" w:space="0" w:color="auto"/>
              <w:left w:val="single" w:sz="4" w:space="0" w:color="auto"/>
              <w:bottom w:val="single" w:sz="4" w:space="0" w:color="auto"/>
              <w:right w:val="single" w:sz="4" w:space="0" w:color="auto"/>
            </w:tcBorders>
            <w:hideMark/>
          </w:tcPr>
          <w:p w14:paraId="0080AE0D" w14:textId="77777777" w:rsidR="00FF74DA" w:rsidRPr="00FB755E" w:rsidRDefault="00FF74DA" w:rsidP="0011530E">
            <w:pPr>
              <w:bidi w:val="0"/>
              <w:jc w:val="center"/>
              <w:rPr>
                <w:rFonts w:asciiTheme="majorBidi" w:eastAsia="Times New Roman" w:hAnsiTheme="majorBidi" w:cstheme="majorBidi"/>
                <w:kern w:val="144"/>
                <w:sz w:val="20"/>
                <w:szCs w:val="20"/>
                <w:lang w:bidi="ar-EG"/>
              </w:rPr>
            </w:pPr>
            <w:r w:rsidRPr="00FB755E">
              <w:rPr>
                <w:rFonts w:asciiTheme="majorBidi" w:eastAsia="Times New Roman" w:hAnsiTheme="majorBidi" w:cstheme="majorBidi"/>
                <w:kern w:val="144"/>
                <w:sz w:val="20"/>
                <w:szCs w:val="20"/>
                <w:lang w:bidi="ar-EG"/>
              </w:rPr>
              <w:t>H</w:t>
            </w:r>
            <w:r w:rsidRPr="00FB755E">
              <w:rPr>
                <w:rFonts w:asciiTheme="majorBidi" w:eastAsia="Times New Roman" w:hAnsiTheme="majorBidi" w:cstheme="majorBidi"/>
                <w:kern w:val="144"/>
                <w:sz w:val="20"/>
                <w:szCs w:val="20"/>
                <w:vertAlign w:val="subscript"/>
                <w:lang w:bidi="ar-EG"/>
              </w:rPr>
              <w:t>2</w:t>
            </w:r>
            <w:r w:rsidRPr="00FB755E">
              <w:rPr>
                <w:rFonts w:asciiTheme="majorBidi" w:eastAsia="Times New Roman" w:hAnsiTheme="majorBidi" w:cstheme="majorBidi"/>
                <w:kern w:val="144"/>
                <w:sz w:val="20"/>
                <w:szCs w:val="20"/>
                <w:lang w:bidi="ar-EG"/>
              </w:rPr>
              <w:t>L</w:t>
            </w:r>
          </w:p>
        </w:tc>
        <w:tc>
          <w:tcPr>
            <w:tcW w:w="742" w:type="dxa"/>
            <w:tcBorders>
              <w:top w:val="single" w:sz="4" w:space="0" w:color="auto"/>
              <w:left w:val="single" w:sz="4" w:space="0" w:color="auto"/>
              <w:bottom w:val="single" w:sz="4" w:space="0" w:color="auto"/>
              <w:right w:val="single" w:sz="4" w:space="0" w:color="auto"/>
            </w:tcBorders>
          </w:tcPr>
          <w:p w14:paraId="63A1EB68"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4.75</w:t>
            </w:r>
          </w:p>
        </w:tc>
        <w:tc>
          <w:tcPr>
            <w:tcW w:w="1079" w:type="dxa"/>
            <w:tcBorders>
              <w:top w:val="single" w:sz="4" w:space="0" w:color="auto"/>
              <w:left w:val="single" w:sz="4" w:space="0" w:color="auto"/>
              <w:bottom w:val="single" w:sz="4" w:space="0" w:color="auto"/>
              <w:right w:val="single" w:sz="4" w:space="0" w:color="auto"/>
            </w:tcBorders>
          </w:tcPr>
          <w:p w14:paraId="55D0E7F2"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4.00</w:t>
            </w:r>
          </w:p>
        </w:tc>
        <w:tc>
          <w:tcPr>
            <w:tcW w:w="1590" w:type="dxa"/>
            <w:tcBorders>
              <w:top w:val="single" w:sz="4" w:space="0" w:color="auto"/>
              <w:left w:val="single" w:sz="4" w:space="0" w:color="auto"/>
              <w:bottom w:val="single" w:sz="4" w:space="0" w:color="auto"/>
              <w:right w:val="single" w:sz="4" w:space="0" w:color="auto"/>
            </w:tcBorders>
          </w:tcPr>
          <w:p w14:paraId="4A5F1B2F"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3.75</w:t>
            </w:r>
          </w:p>
        </w:tc>
        <w:tc>
          <w:tcPr>
            <w:tcW w:w="1046" w:type="dxa"/>
            <w:tcBorders>
              <w:top w:val="single" w:sz="4" w:space="0" w:color="auto"/>
              <w:left w:val="single" w:sz="4" w:space="0" w:color="auto"/>
              <w:bottom w:val="single" w:sz="4" w:space="0" w:color="auto"/>
              <w:right w:val="single" w:sz="4" w:space="0" w:color="auto"/>
            </w:tcBorders>
          </w:tcPr>
          <w:p w14:paraId="3DA2C5F9"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5.25</w:t>
            </w:r>
          </w:p>
        </w:tc>
        <w:tc>
          <w:tcPr>
            <w:tcW w:w="1410" w:type="dxa"/>
            <w:tcBorders>
              <w:top w:val="single" w:sz="4" w:space="0" w:color="auto"/>
              <w:left w:val="single" w:sz="4" w:space="0" w:color="auto"/>
              <w:bottom w:val="single" w:sz="4" w:space="0" w:color="auto"/>
              <w:right w:val="single" w:sz="4" w:space="0" w:color="auto"/>
            </w:tcBorders>
          </w:tcPr>
          <w:p w14:paraId="2891AA84"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4.75</w:t>
            </w:r>
          </w:p>
        </w:tc>
        <w:tc>
          <w:tcPr>
            <w:tcW w:w="1269" w:type="dxa"/>
            <w:tcBorders>
              <w:top w:val="single" w:sz="4" w:space="0" w:color="auto"/>
              <w:left w:val="single" w:sz="4" w:space="0" w:color="auto"/>
              <w:bottom w:val="single" w:sz="4" w:space="0" w:color="auto"/>
              <w:right w:val="single" w:sz="4" w:space="0" w:color="auto"/>
            </w:tcBorders>
          </w:tcPr>
          <w:p w14:paraId="7747413F"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4.50</w:t>
            </w:r>
          </w:p>
        </w:tc>
      </w:tr>
      <w:tr w:rsidR="00FF74DA" w:rsidRPr="00FB755E" w14:paraId="5C740C8E" w14:textId="77777777" w:rsidTr="003247F1">
        <w:tc>
          <w:tcPr>
            <w:tcW w:w="1228" w:type="dxa"/>
            <w:tcBorders>
              <w:top w:val="single" w:sz="4" w:space="0" w:color="auto"/>
              <w:left w:val="single" w:sz="4" w:space="0" w:color="auto"/>
              <w:bottom w:val="single" w:sz="4" w:space="0" w:color="auto"/>
              <w:right w:val="single" w:sz="4" w:space="0" w:color="auto"/>
            </w:tcBorders>
            <w:hideMark/>
          </w:tcPr>
          <w:p w14:paraId="083716BE" w14:textId="77777777" w:rsidR="00FF74DA" w:rsidRPr="00FB755E" w:rsidRDefault="00FF74DA" w:rsidP="0011530E">
            <w:pPr>
              <w:bidi w:val="0"/>
              <w:jc w:val="center"/>
              <w:rPr>
                <w:rFonts w:asciiTheme="majorBidi" w:eastAsia="Times New Roman" w:hAnsiTheme="majorBidi" w:cstheme="majorBidi"/>
                <w:kern w:val="144"/>
                <w:sz w:val="20"/>
                <w:szCs w:val="20"/>
                <w:lang w:bidi="ar-EG"/>
              </w:rPr>
            </w:pPr>
            <w:proofErr w:type="spellStart"/>
            <w:r w:rsidRPr="00FB755E">
              <w:rPr>
                <w:rFonts w:asciiTheme="majorBidi" w:eastAsia="Times New Roman" w:hAnsiTheme="majorBidi" w:cstheme="majorBidi"/>
                <w:kern w:val="144"/>
                <w:sz w:val="20"/>
                <w:szCs w:val="20"/>
                <w:lang w:bidi="ar-EG"/>
              </w:rPr>
              <w:t>ZrOL</w:t>
            </w:r>
            <w:proofErr w:type="spellEnd"/>
          </w:p>
        </w:tc>
        <w:tc>
          <w:tcPr>
            <w:tcW w:w="742" w:type="dxa"/>
            <w:tcBorders>
              <w:top w:val="single" w:sz="4" w:space="0" w:color="auto"/>
              <w:left w:val="single" w:sz="4" w:space="0" w:color="auto"/>
              <w:bottom w:val="single" w:sz="4" w:space="0" w:color="auto"/>
              <w:right w:val="single" w:sz="4" w:space="0" w:color="auto"/>
            </w:tcBorders>
          </w:tcPr>
          <w:p w14:paraId="447038F6"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1.75</w:t>
            </w:r>
          </w:p>
        </w:tc>
        <w:tc>
          <w:tcPr>
            <w:tcW w:w="1079" w:type="dxa"/>
            <w:tcBorders>
              <w:top w:val="single" w:sz="4" w:space="0" w:color="auto"/>
              <w:left w:val="single" w:sz="4" w:space="0" w:color="auto"/>
              <w:bottom w:val="single" w:sz="4" w:space="0" w:color="auto"/>
              <w:right w:val="single" w:sz="4" w:space="0" w:color="auto"/>
            </w:tcBorders>
          </w:tcPr>
          <w:p w14:paraId="20460937"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1.50</w:t>
            </w:r>
          </w:p>
        </w:tc>
        <w:tc>
          <w:tcPr>
            <w:tcW w:w="1590" w:type="dxa"/>
            <w:tcBorders>
              <w:top w:val="single" w:sz="4" w:space="0" w:color="auto"/>
              <w:left w:val="single" w:sz="4" w:space="0" w:color="auto"/>
              <w:bottom w:val="single" w:sz="4" w:space="0" w:color="auto"/>
              <w:right w:val="single" w:sz="4" w:space="0" w:color="auto"/>
            </w:tcBorders>
          </w:tcPr>
          <w:p w14:paraId="39DC4046"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1.25</w:t>
            </w:r>
          </w:p>
        </w:tc>
        <w:tc>
          <w:tcPr>
            <w:tcW w:w="1046" w:type="dxa"/>
            <w:tcBorders>
              <w:top w:val="single" w:sz="4" w:space="0" w:color="auto"/>
              <w:left w:val="single" w:sz="4" w:space="0" w:color="auto"/>
              <w:bottom w:val="single" w:sz="4" w:space="0" w:color="auto"/>
              <w:right w:val="single" w:sz="4" w:space="0" w:color="auto"/>
            </w:tcBorders>
          </w:tcPr>
          <w:p w14:paraId="519A873C"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2.50</w:t>
            </w:r>
          </w:p>
        </w:tc>
        <w:tc>
          <w:tcPr>
            <w:tcW w:w="1410" w:type="dxa"/>
            <w:tcBorders>
              <w:top w:val="single" w:sz="4" w:space="0" w:color="auto"/>
              <w:left w:val="single" w:sz="4" w:space="0" w:color="auto"/>
              <w:bottom w:val="single" w:sz="4" w:space="0" w:color="auto"/>
              <w:right w:val="single" w:sz="4" w:space="0" w:color="auto"/>
            </w:tcBorders>
          </w:tcPr>
          <w:p w14:paraId="3042DF6A"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2.00</w:t>
            </w:r>
          </w:p>
        </w:tc>
        <w:tc>
          <w:tcPr>
            <w:tcW w:w="1269" w:type="dxa"/>
            <w:tcBorders>
              <w:top w:val="single" w:sz="4" w:space="0" w:color="auto"/>
              <w:left w:val="single" w:sz="4" w:space="0" w:color="auto"/>
              <w:bottom w:val="single" w:sz="4" w:space="0" w:color="auto"/>
              <w:right w:val="single" w:sz="4" w:space="0" w:color="auto"/>
            </w:tcBorders>
          </w:tcPr>
          <w:p w14:paraId="1081BE73"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1.75</w:t>
            </w:r>
          </w:p>
        </w:tc>
      </w:tr>
      <w:tr w:rsidR="00FF74DA" w:rsidRPr="00FB755E" w14:paraId="2BF3A5D6" w14:textId="77777777" w:rsidTr="003247F1">
        <w:tc>
          <w:tcPr>
            <w:tcW w:w="1228" w:type="dxa"/>
            <w:tcBorders>
              <w:top w:val="single" w:sz="4" w:space="0" w:color="auto"/>
              <w:left w:val="single" w:sz="4" w:space="0" w:color="auto"/>
              <w:bottom w:val="single" w:sz="4" w:space="0" w:color="auto"/>
              <w:right w:val="single" w:sz="4" w:space="0" w:color="auto"/>
            </w:tcBorders>
            <w:hideMark/>
          </w:tcPr>
          <w:p w14:paraId="6B128810" w14:textId="77777777" w:rsidR="00FF74DA" w:rsidRPr="00FB755E" w:rsidRDefault="00FF74DA" w:rsidP="0011530E">
            <w:pPr>
              <w:bidi w:val="0"/>
              <w:jc w:val="center"/>
              <w:rPr>
                <w:rFonts w:asciiTheme="majorBidi" w:eastAsia="Times New Roman" w:hAnsiTheme="majorBidi" w:cstheme="majorBidi"/>
                <w:kern w:val="144"/>
                <w:sz w:val="20"/>
                <w:szCs w:val="20"/>
                <w:lang w:bidi="ar-EG"/>
              </w:rPr>
            </w:pPr>
            <w:r w:rsidRPr="00FB755E">
              <w:rPr>
                <w:rFonts w:asciiTheme="majorBidi" w:eastAsia="Times New Roman" w:hAnsiTheme="majorBidi" w:cstheme="majorBidi"/>
                <w:kern w:val="144"/>
                <w:sz w:val="20"/>
                <w:szCs w:val="20"/>
                <w:lang w:bidi="ar-EG"/>
              </w:rPr>
              <w:t>VOL</w:t>
            </w:r>
          </w:p>
        </w:tc>
        <w:tc>
          <w:tcPr>
            <w:tcW w:w="742" w:type="dxa"/>
            <w:tcBorders>
              <w:top w:val="single" w:sz="4" w:space="0" w:color="auto"/>
              <w:left w:val="single" w:sz="4" w:space="0" w:color="auto"/>
              <w:bottom w:val="single" w:sz="4" w:space="0" w:color="auto"/>
              <w:right w:val="single" w:sz="4" w:space="0" w:color="auto"/>
            </w:tcBorders>
          </w:tcPr>
          <w:p w14:paraId="40FABDE8"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1.25</w:t>
            </w:r>
          </w:p>
        </w:tc>
        <w:tc>
          <w:tcPr>
            <w:tcW w:w="1079" w:type="dxa"/>
            <w:tcBorders>
              <w:top w:val="single" w:sz="4" w:space="0" w:color="auto"/>
              <w:left w:val="single" w:sz="4" w:space="0" w:color="auto"/>
              <w:bottom w:val="single" w:sz="4" w:space="0" w:color="auto"/>
              <w:right w:val="single" w:sz="4" w:space="0" w:color="auto"/>
            </w:tcBorders>
          </w:tcPr>
          <w:p w14:paraId="6E543CED"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1.00</w:t>
            </w:r>
          </w:p>
        </w:tc>
        <w:tc>
          <w:tcPr>
            <w:tcW w:w="1590" w:type="dxa"/>
            <w:tcBorders>
              <w:top w:val="single" w:sz="4" w:space="0" w:color="auto"/>
              <w:left w:val="single" w:sz="4" w:space="0" w:color="auto"/>
              <w:bottom w:val="single" w:sz="4" w:space="0" w:color="auto"/>
              <w:right w:val="single" w:sz="4" w:space="0" w:color="auto"/>
            </w:tcBorders>
          </w:tcPr>
          <w:p w14:paraId="30B25386" w14:textId="77777777" w:rsidR="00FF74DA" w:rsidRPr="00FB755E" w:rsidRDefault="00FF74DA" w:rsidP="0011530E">
            <w:pPr>
              <w:widowControl w:val="0"/>
              <w:bidi w:val="0"/>
              <w:jc w:val="center"/>
              <w:rPr>
                <w:rFonts w:asciiTheme="majorBidi" w:hAnsiTheme="majorBidi" w:cstheme="majorBidi"/>
                <w:sz w:val="20"/>
                <w:szCs w:val="20"/>
                <w:rtl/>
                <w:lang w:bidi="ar-EG"/>
              </w:rPr>
            </w:pPr>
            <w:r w:rsidRPr="00FB755E">
              <w:rPr>
                <w:rFonts w:asciiTheme="majorBidi" w:hAnsiTheme="majorBidi" w:cstheme="majorBidi"/>
                <w:sz w:val="20"/>
                <w:szCs w:val="20"/>
                <w:lang w:bidi="ar-EG"/>
              </w:rPr>
              <w:t>0.75</w:t>
            </w:r>
          </w:p>
        </w:tc>
        <w:tc>
          <w:tcPr>
            <w:tcW w:w="1046" w:type="dxa"/>
            <w:tcBorders>
              <w:top w:val="single" w:sz="4" w:space="0" w:color="auto"/>
              <w:left w:val="single" w:sz="4" w:space="0" w:color="auto"/>
              <w:bottom w:val="single" w:sz="4" w:space="0" w:color="auto"/>
              <w:right w:val="single" w:sz="4" w:space="0" w:color="auto"/>
            </w:tcBorders>
          </w:tcPr>
          <w:p w14:paraId="443B063C"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2.00</w:t>
            </w:r>
          </w:p>
        </w:tc>
        <w:tc>
          <w:tcPr>
            <w:tcW w:w="1410" w:type="dxa"/>
            <w:tcBorders>
              <w:top w:val="single" w:sz="4" w:space="0" w:color="auto"/>
              <w:left w:val="single" w:sz="4" w:space="0" w:color="auto"/>
              <w:bottom w:val="single" w:sz="4" w:space="0" w:color="auto"/>
              <w:right w:val="single" w:sz="4" w:space="0" w:color="auto"/>
            </w:tcBorders>
          </w:tcPr>
          <w:p w14:paraId="276AFB5F"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1.50</w:t>
            </w:r>
          </w:p>
        </w:tc>
        <w:tc>
          <w:tcPr>
            <w:tcW w:w="1269" w:type="dxa"/>
            <w:tcBorders>
              <w:top w:val="single" w:sz="4" w:space="0" w:color="auto"/>
              <w:left w:val="single" w:sz="4" w:space="0" w:color="auto"/>
              <w:bottom w:val="single" w:sz="4" w:space="0" w:color="auto"/>
              <w:right w:val="single" w:sz="4" w:space="0" w:color="auto"/>
            </w:tcBorders>
          </w:tcPr>
          <w:p w14:paraId="4E3A419B" w14:textId="77777777" w:rsidR="00FF74DA" w:rsidRPr="00FB755E" w:rsidRDefault="00FF74DA" w:rsidP="0011530E">
            <w:pPr>
              <w:widowControl w:val="0"/>
              <w:bidi w:val="0"/>
              <w:spacing w:line="360" w:lineRule="auto"/>
              <w:jc w:val="center"/>
              <w:rPr>
                <w:rFonts w:asciiTheme="majorBidi" w:hAnsiTheme="majorBidi" w:cstheme="majorBidi"/>
                <w:sz w:val="20"/>
                <w:szCs w:val="20"/>
                <w:rtl/>
                <w:lang w:bidi="ar-EG"/>
              </w:rPr>
            </w:pPr>
            <w:r w:rsidRPr="00FB755E">
              <w:rPr>
                <w:rFonts w:asciiTheme="majorBidi" w:hAnsiTheme="majorBidi" w:cstheme="majorBidi"/>
                <w:sz w:val="20"/>
                <w:szCs w:val="20"/>
                <w:lang w:bidi="ar-EG"/>
              </w:rPr>
              <w:t>1.00</w:t>
            </w:r>
          </w:p>
        </w:tc>
      </w:tr>
      <w:tr w:rsidR="00FF74DA" w:rsidRPr="00FB755E" w14:paraId="6F761BBD" w14:textId="77777777" w:rsidTr="003247F1">
        <w:tc>
          <w:tcPr>
            <w:tcW w:w="1228" w:type="dxa"/>
            <w:tcBorders>
              <w:top w:val="single" w:sz="4" w:space="0" w:color="auto"/>
              <w:left w:val="single" w:sz="4" w:space="0" w:color="auto"/>
              <w:bottom w:val="single" w:sz="4" w:space="0" w:color="auto"/>
              <w:right w:val="single" w:sz="4" w:space="0" w:color="auto"/>
            </w:tcBorders>
            <w:hideMark/>
          </w:tcPr>
          <w:p w14:paraId="3D2DC401" w14:textId="77777777" w:rsidR="00FF74DA" w:rsidRPr="00FB755E" w:rsidRDefault="00FF74DA" w:rsidP="0011530E">
            <w:pPr>
              <w:bidi w:val="0"/>
              <w:jc w:val="center"/>
              <w:rPr>
                <w:rFonts w:asciiTheme="majorBidi" w:hAnsiTheme="majorBidi" w:cstheme="majorBidi"/>
                <w:kern w:val="144"/>
                <w:sz w:val="20"/>
                <w:szCs w:val="20"/>
                <w:lang w:bidi="ar-EG"/>
              </w:rPr>
            </w:pPr>
            <w:proofErr w:type="spellStart"/>
            <w:r w:rsidRPr="00FB755E">
              <w:rPr>
                <w:rFonts w:asciiTheme="majorBidi" w:hAnsiTheme="majorBidi" w:cstheme="majorBidi"/>
                <w:kern w:val="144"/>
                <w:sz w:val="20"/>
                <w:szCs w:val="20"/>
                <w:lang w:bidi="ar-EG"/>
              </w:rPr>
              <w:t>ZnL</w:t>
            </w:r>
            <w:proofErr w:type="spellEnd"/>
            <w:r w:rsidRPr="00FB755E">
              <w:rPr>
                <w:rFonts w:asciiTheme="majorBidi" w:hAnsiTheme="majorBidi" w:cstheme="majorBidi"/>
                <w:kern w:val="144"/>
                <w:sz w:val="20"/>
                <w:szCs w:val="20"/>
                <w:lang w:bidi="ar-EG"/>
              </w:rPr>
              <w:t>(H</w:t>
            </w:r>
            <w:r w:rsidRPr="00FB755E">
              <w:rPr>
                <w:rFonts w:asciiTheme="majorBidi" w:hAnsiTheme="majorBidi" w:cstheme="majorBidi"/>
                <w:kern w:val="144"/>
                <w:sz w:val="20"/>
                <w:szCs w:val="20"/>
                <w:vertAlign w:val="subscript"/>
                <w:lang w:bidi="ar-EG"/>
              </w:rPr>
              <w:t>2</w:t>
            </w:r>
            <w:r w:rsidRPr="00FB755E">
              <w:rPr>
                <w:rFonts w:asciiTheme="majorBidi" w:hAnsiTheme="majorBidi" w:cstheme="majorBidi"/>
                <w:kern w:val="144"/>
                <w:sz w:val="20"/>
                <w:szCs w:val="20"/>
                <w:lang w:bidi="ar-EG"/>
              </w:rPr>
              <w:t>O)</w:t>
            </w:r>
            <w:r w:rsidRPr="00FB755E">
              <w:rPr>
                <w:rFonts w:asciiTheme="majorBidi" w:hAnsiTheme="majorBidi" w:cstheme="majorBidi"/>
                <w:kern w:val="144"/>
                <w:sz w:val="20"/>
                <w:szCs w:val="20"/>
                <w:vertAlign w:val="subscript"/>
                <w:lang w:bidi="ar-EG"/>
              </w:rPr>
              <w:t>2</w:t>
            </w:r>
          </w:p>
        </w:tc>
        <w:tc>
          <w:tcPr>
            <w:tcW w:w="742" w:type="dxa"/>
            <w:tcBorders>
              <w:top w:val="single" w:sz="4" w:space="0" w:color="auto"/>
              <w:left w:val="single" w:sz="4" w:space="0" w:color="auto"/>
              <w:bottom w:val="single" w:sz="4" w:space="0" w:color="auto"/>
              <w:right w:val="single" w:sz="4" w:space="0" w:color="auto"/>
            </w:tcBorders>
          </w:tcPr>
          <w:p w14:paraId="1FC53C39"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2.00</w:t>
            </w:r>
          </w:p>
        </w:tc>
        <w:tc>
          <w:tcPr>
            <w:tcW w:w="1079" w:type="dxa"/>
            <w:tcBorders>
              <w:top w:val="single" w:sz="4" w:space="0" w:color="auto"/>
              <w:left w:val="single" w:sz="4" w:space="0" w:color="auto"/>
              <w:bottom w:val="single" w:sz="4" w:space="0" w:color="auto"/>
              <w:right w:val="single" w:sz="4" w:space="0" w:color="auto"/>
            </w:tcBorders>
          </w:tcPr>
          <w:p w14:paraId="6CA412B9"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1.75</w:t>
            </w:r>
          </w:p>
        </w:tc>
        <w:tc>
          <w:tcPr>
            <w:tcW w:w="1590" w:type="dxa"/>
            <w:tcBorders>
              <w:top w:val="single" w:sz="4" w:space="0" w:color="auto"/>
              <w:left w:val="single" w:sz="4" w:space="0" w:color="auto"/>
              <w:bottom w:val="single" w:sz="4" w:space="0" w:color="auto"/>
              <w:right w:val="single" w:sz="4" w:space="0" w:color="auto"/>
            </w:tcBorders>
          </w:tcPr>
          <w:p w14:paraId="6D6F3000"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1.50</w:t>
            </w:r>
          </w:p>
        </w:tc>
        <w:tc>
          <w:tcPr>
            <w:tcW w:w="1046" w:type="dxa"/>
            <w:tcBorders>
              <w:top w:val="single" w:sz="4" w:space="0" w:color="auto"/>
              <w:left w:val="single" w:sz="4" w:space="0" w:color="auto"/>
              <w:bottom w:val="single" w:sz="4" w:space="0" w:color="auto"/>
              <w:right w:val="single" w:sz="4" w:space="0" w:color="auto"/>
            </w:tcBorders>
          </w:tcPr>
          <w:p w14:paraId="5D91664F"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3.00</w:t>
            </w:r>
          </w:p>
        </w:tc>
        <w:tc>
          <w:tcPr>
            <w:tcW w:w="1410" w:type="dxa"/>
            <w:tcBorders>
              <w:top w:val="single" w:sz="4" w:space="0" w:color="auto"/>
              <w:left w:val="single" w:sz="4" w:space="0" w:color="auto"/>
              <w:bottom w:val="single" w:sz="4" w:space="0" w:color="auto"/>
              <w:right w:val="single" w:sz="4" w:space="0" w:color="auto"/>
            </w:tcBorders>
          </w:tcPr>
          <w:p w14:paraId="2E0EDDB6"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2.50</w:t>
            </w:r>
          </w:p>
        </w:tc>
        <w:tc>
          <w:tcPr>
            <w:tcW w:w="1269" w:type="dxa"/>
            <w:tcBorders>
              <w:top w:val="single" w:sz="4" w:space="0" w:color="auto"/>
              <w:left w:val="single" w:sz="4" w:space="0" w:color="auto"/>
              <w:bottom w:val="single" w:sz="4" w:space="0" w:color="auto"/>
              <w:right w:val="single" w:sz="4" w:space="0" w:color="auto"/>
            </w:tcBorders>
          </w:tcPr>
          <w:p w14:paraId="0B5C5002" w14:textId="77777777" w:rsidR="00FF74DA" w:rsidRPr="00FB755E" w:rsidRDefault="00FF74DA" w:rsidP="0011530E">
            <w:pPr>
              <w:widowControl w:val="0"/>
              <w:bidi w:val="0"/>
              <w:spacing w:line="360" w:lineRule="auto"/>
              <w:jc w:val="center"/>
              <w:rPr>
                <w:rFonts w:asciiTheme="majorBidi" w:hAnsiTheme="majorBidi" w:cstheme="majorBidi"/>
                <w:sz w:val="20"/>
                <w:szCs w:val="20"/>
                <w:lang w:bidi="ar-EG"/>
              </w:rPr>
            </w:pPr>
            <w:r w:rsidRPr="00FB755E">
              <w:rPr>
                <w:rFonts w:asciiTheme="majorBidi" w:hAnsiTheme="majorBidi" w:cstheme="majorBidi"/>
                <w:sz w:val="20"/>
                <w:szCs w:val="20"/>
                <w:lang w:bidi="ar-EG"/>
              </w:rPr>
              <w:t>2.00</w:t>
            </w:r>
          </w:p>
        </w:tc>
      </w:tr>
      <w:tr w:rsidR="00FF74DA" w:rsidRPr="00FB755E" w14:paraId="482EC0BB" w14:textId="77777777" w:rsidTr="003247F1">
        <w:tc>
          <w:tcPr>
            <w:tcW w:w="1228" w:type="dxa"/>
            <w:tcBorders>
              <w:top w:val="single" w:sz="4" w:space="0" w:color="auto"/>
              <w:left w:val="single" w:sz="4" w:space="0" w:color="auto"/>
              <w:bottom w:val="single" w:sz="4" w:space="0" w:color="auto"/>
              <w:right w:val="single" w:sz="4" w:space="0" w:color="auto"/>
            </w:tcBorders>
            <w:hideMark/>
          </w:tcPr>
          <w:p w14:paraId="211318A6" w14:textId="77777777" w:rsidR="00FF74DA" w:rsidRPr="00FB755E" w:rsidRDefault="00FD5242" w:rsidP="0011530E">
            <w:pPr>
              <w:bidi w:val="0"/>
              <w:jc w:val="center"/>
              <w:rPr>
                <w:rFonts w:asciiTheme="majorBidi" w:hAnsiTheme="majorBidi" w:cstheme="majorBidi"/>
                <w:kern w:val="144"/>
                <w:sz w:val="20"/>
                <w:szCs w:val="20"/>
                <w:lang w:bidi="ar-EG"/>
              </w:rPr>
            </w:pPr>
            <w:r w:rsidRPr="00FB755E">
              <w:rPr>
                <w:rFonts w:asciiTheme="majorBidi" w:hAnsiTheme="majorBidi" w:cstheme="majorBidi"/>
                <w:sz w:val="20"/>
                <w:szCs w:val="20"/>
              </w:rPr>
              <w:t>O</w:t>
            </w:r>
            <w:r w:rsidR="00FF74DA" w:rsidRPr="00FB755E">
              <w:rPr>
                <w:rFonts w:asciiTheme="majorBidi" w:hAnsiTheme="majorBidi" w:cstheme="majorBidi"/>
                <w:sz w:val="20"/>
                <w:szCs w:val="20"/>
              </w:rPr>
              <w:t>floxacin</w:t>
            </w:r>
          </w:p>
        </w:tc>
        <w:tc>
          <w:tcPr>
            <w:tcW w:w="742" w:type="dxa"/>
            <w:tcBorders>
              <w:top w:val="single" w:sz="4" w:space="0" w:color="auto"/>
              <w:left w:val="single" w:sz="4" w:space="0" w:color="auto"/>
              <w:bottom w:val="single" w:sz="4" w:space="0" w:color="auto"/>
              <w:right w:val="single" w:sz="4" w:space="0" w:color="auto"/>
            </w:tcBorders>
            <w:hideMark/>
          </w:tcPr>
          <w:p w14:paraId="74A55CDC"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1.00</w:t>
            </w:r>
          </w:p>
        </w:tc>
        <w:tc>
          <w:tcPr>
            <w:tcW w:w="1079" w:type="dxa"/>
            <w:tcBorders>
              <w:top w:val="single" w:sz="4" w:space="0" w:color="auto"/>
              <w:left w:val="single" w:sz="4" w:space="0" w:color="auto"/>
              <w:bottom w:val="single" w:sz="4" w:space="0" w:color="auto"/>
              <w:right w:val="single" w:sz="4" w:space="0" w:color="auto"/>
            </w:tcBorders>
            <w:hideMark/>
          </w:tcPr>
          <w:p w14:paraId="06E86BD8" w14:textId="77777777" w:rsidR="00FF74DA" w:rsidRPr="00FB755E" w:rsidRDefault="00FF74DA" w:rsidP="0011530E">
            <w:pPr>
              <w:widowControl w:val="0"/>
              <w:tabs>
                <w:tab w:val="left" w:pos="790"/>
                <w:tab w:val="center" w:pos="1070"/>
              </w:tabs>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0.75</w:t>
            </w:r>
          </w:p>
        </w:tc>
        <w:tc>
          <w:tcPr>
            <w:tcW w:w="1590" w:type="dxa"/>
            <w:tcBorders>
              <w:top w:val="single" w:sz="4" w:space="0" w:color="auto"/>
              <w:left w:val="single" w:sz="4" w:space="0" w:color="auto"/>
              <w:bottom w:val="single" w:sz="4" w:space="0" w:color="auto"/>
              <w:right w:val="single" w:sz="4" w:space="0" w:color="auto"/>
            </w:tcBorders>
            <w:hideMark/>
          </w:tcPr>
          <w:p w14:paraId="1D7E0421"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0.50</w:t>
            </w:r>
          </w:p>
        </w:tc>
        <w:tc>
          <w:tcPr>
            <w:tcW w:w="1046" w:type="dxa"/>
            <w:tcBorders>
              <w:top w:val="single" w:sz="4" w:space="0" w:color="auto"/>
              <w:left w:val="single" w:sz="4" w:space="0" w:color="auto"/>
              <w:bottom w:val="single" w:sz="4" w:space="0" w:color="auto"/>
              <w:right w:val="single" w:sz="4" w:space="0" w:color="auto"/>
            </w:tcBorders>
            <w:hideMark/>
          </w:tcPr>
          <w:p w14:paraId="0671247B"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w:t>
            </w:r>
          </w:p>
        </w:tc>
        <w:tc>
          <w:tcPr>
            <w:tcW w:w="1410" w:type="dxa"/>
            <w:tcBorders>
              <w:top w:val="single" w:sz="4" w:space="0" w:color="auto"/>
              <w:left w:val="single" w:sz="4" w:space="0" w:color="auto"/>
              <w:bottom w:val="single" w:sz="4" w:space="0" w:color="auto"/>
              <w:right w:val="single" w:sz="4" w:space="0" w:color="auto"/>
            </w:tcBorders>
            <w:hideMark/>
          </w:tcPr>
          <w:p w14:paraId="3D9148E4"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w:t>
            </w:r>
          </w:p>
        </w:tc>
        <w:tc>
          <w:tcPr>
            <w:tcW w:w="1269" w:type="dxa"/>
            <w:tcBorders>
              <w:top w:val="single" w:sz="4" w:space="0" w:color="auto"/>
              <w:left w:val="single" w:sz="4" w:space="0" w:color="auto"/>
              <w:bottom w:val="single" w:sz="4" w:space="0" w:color="auto"/>
              <w:right w:val="single" w:sz="4" w:space="0" w:color="auto"/>
            </w:tcBorders>
            <w:hideMark/>
          </w:tcPr>
          <w:p w14:paraId="09A6343D"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w:t>
            </w:r>
          </w:p>
        </w:tc>
      </w:tr>
      <w:tr w:rsidR="00FF74DA" w:rsidRPr="00FB755E" w14:paraId="3664A864" w14:textId="77777777" w:rsidTr="003247F1">
        <w:tc>
          <w:tcPr>
            <w:tcW w:w="1228" w:type="dxa"/>
            <w:tcBorders>
              <w:top w:val="single" w:sz="4" w:space="0" w:color="auto"/>
              <w:left w:val="single" w:sz="4" w:space="0" w:color="auto"/>
              <w:bottom w:val="single" w:sz="4" w:space="0" w:color="auto"/>
              <w:right w:val="single" w:sz="4" w:space="0" w:color="auto"/>
            </w:tcBorders>
            <w:hideMark/>
          </w:tcPr>
          <w:p w14:paraId="44A4A518" w14:textId="77777777" w:rsidR="00FF74DA" w:rsidRPr="00FB755E" w:rsidRDefault="00FD5242" w:rsidP="0011530E">
            <w:pPr>
              <w:bidi w:val="0"/>
              <w:jc w:val="center"/>
              <w:rPr>
                <w:rFonts w:asciiTheme="majorBidi" w:hAnsiTheme="majorBidi" w:cstheme="majorBidi"/>
                <w:kern w:val="144"/>
                <w:sz w:val="20"/>
                <w:szCs w:val="20"/>
                <w:lang w:bidi="ar-EG"/>
              </w:rPr>
            </w:pPr>
            <w:r w:rsidRPr="00FB755E">
              <w:rPr>
                <w:rFonts w:asciiTheme="majorBidi" w:hAnsiTheme="majorBidi" w:cstheme="majorBidi"/>
                <w:sz w:val="20"/>
                <w:szCs w:val="20"/>
              </w:rPr>
              <w:t>F</w:t>
            </w:r>
            <w:r w:rsidR="00FF74DA" w:rsidRPr="00FB755E">
              <w:rPr>
                <w:rFonts w:asciiTheme="majorBidi" w:hAnsiTheme="majorBidi" w:cstheme="majorBidi"/>
                <w:sz w:val="20"/>
                <w:szCs w:val="20"/>
              </w:rPr>
              <w:t>luconazole</w:t>
            </w:r>
          </w:p>
        </w:tc>
        <w:tc>
          <w:tcPr>
            <w:tcW w:w="742" w:type="dxa"/>
            <w:tcBorders>
              <w:top w:val="single" w:sz="4" w:space="0" w:color="auto"/>
              <w:left w:val="single" w:sz="4" w:space="0" w:color="auto"/>
              <w:bottom w:val="single" w:sz="4" w:space="0" w:color="auto"/>
              <w:right w:val="single" w:sz="4" w:space="0" w:color="auto"/>
            </w:tcBorders>
            <w:hideMark/>
          </w:tcPr>
          <w:p w14:paraId="7B5E576B"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w:t>
            </w:r>
          </w:p>
        </w:tc>
        <w:tc>
          <w:tcPr>
            <w:tcW w:w="1079" w:type="dxa"/>
            <w:tcBorders>
              <w:top w:val="single" w:sz="4" w:space="0" w:color="auto"/>
              <w:left w:val="single" w:sz="4" w:space="0" w:color="auto"/>
              <w:bottom w:val="single" w:sz="4" w:space="0" w:color="auto"/>
              <w:right w:val="single" w:sz="4" w:space="0" w:color="auto"/>
            </w:tcBorders>
            <w:hideMark/>
          </w:tcPr>
          <w:p w14:paraId="6D4C8B92" w14:textId="77777777" w:rsidR="00FF74DA" w:rsidRPr="00FB755E" w:rsidRDefault="00FF74DA" w:rsidP="0011530E">
            <w:pPr>
              <w:widowControl w:val="0"/>
              <w:tabs>
                <w:tab w:val="left" w:pos="790"/>
                <w:tab w:val="center" w:pos="1070"/>
              </w:tabs>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w:t>
            </w:r>
          </w:p>
        </w:tc>
        <w:tc>
          <w:tcPr>
            <w:tcW w:w="1590" w:type="dxa"/>
            <w:tcBorders>
              <w:top w:val="single" w:sz="4" w:space="0" w:color="auto"/>
              <w:left w:val="single" w:sz="4" w:space="0" w:color="auto"/>
              <w:bottom w:val="single" w:sz="4" w:space="0" w:color="auto"/>
              <w:right w:val="single" w:sz="4" w:space="0" w:color="auto"/>
            </w:tcBorders>
            <w:hideMark/>
          </w:tcPr>
          <w:p w14:paraId="2C9348DE"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w:t>
            </w:r>
          </w:p>
        </w:tc>
        <w:tc>
          <w:tcPr>
            <w:tcW w:w="1046" w:type="dxa"/>
            <w:tcBorders>
              <w:top w:val="single" w:sz="4" w:space="0" w:color="auto"/>
              <w:left w:val="single" w:sz="4" w:space="0" w:color="auto"/>
              <w:bottom w:val="single" w:sz="4" w:space="0" w:color="auto"/>
              <w:right w:val="single" w:sz="4" w:space="0" w:color="auto"/>
            </w:tcBorders>
            <w:hideMark/>
          </w:tcPr>
          <w:p w14:paraId="295F249F"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1.25</w:t>
            </w:r>
          </w:p>
        </w:tc>
        <w:tc>
          <w:tcPr>
            <w:tcW w:w="1410" w:type="dxa"/>
            <w:tcBorders>
              <w:top w:val="single" w:sz="4" w:space="0" w:color="auto"/>
              <w:left w:val="single" w:sz="4" w:space="0" w:color="auto"/>
              <w:bottom w:val="single" w:sz="4" w:space="0" w:color="auto"/>
              <w:right w:val="single" w:sz="4" w:space="0" w:color="auto"/>
            </w:tcBorders>
            <w:hideMark/>
          </w:tcPr>
          <w:p w14:paraId="420CB58A"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1.00</w:t>
            </w:r>
          </w:p>
        </w:tc>
        <w:tc>
          <w:tcPr>
            <w:tcW w:w="1269" w:type="dxa"/>
            <w:tcBorders>
              <w:top w:val="single" w:sz="4" w:space="0" w:color="auto"/>
              <w:left w:val="single" w:sz="4" w:space="0" w:color="auto"/>
              <w:bottom w:val="single" w:sz="4" w:space="0" w:color="auto"/>
              <w:right w:val="single" w:sz="4" w:space="0" w:color="auto"/>
            </w:tcBorders>
            <w:hideMark/>
          </w:tcPr>
          <w:p w14:paraId="7C9D376F"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0.75</w:t>
            </w:r>
          </w:p>
        </w:tc>
      </w:tr>
      <w:tr w:rsidR="00FF74DA" w:rsidRPr="00FB755E" w14:paraId="786C9E40" w14:textId="77777777" w:rsidTr="003247F1">
        <w:tc>
          <w:tcPr>
            <w:tcW w:w="1228" w:type="dxa"/>
            <w:tcBorders>
              <w:top w:val="single" w:sz="4" w:space="0" w:color="auto"/>
              <w:left w:val="single" w:sz="4" w:space="0" w:color="auto"/>
              <w:bottom w:val="single" w:sz="4" w:space="0" w:color="auto"/>
              <w:right w:val="single" w:sz="4" w:space="0" w:color="auto"/>
            </w:tcBorders>
            <w:hideMark/>
          </w:tcPr>
          <w:p w14:paraId="4E9CE2F6" w14:textId="77777777" w:rsidR="00FF74DA" w:rsidRPr="00FB755E" w:rsidRDefault="00FF74DA" w:rsidP="0011530E">
            <w:pPr>
              <w:bidi w:val="0"/>
              <w:jc w:val="center"/>
              <w:rPr>
                <w:rFonts w:asciiTheme="majorBidi" w:hAnsiTheme="majorBidi" w:cstheme="majorBidi"/>
                <w:sz w:val="20"/>
                <w:szCs w:val="20"/>
              </w:rPr>
            </w:pPr>
            <w:r w:rsidRPr="00FB755E">
              <w:rPr>
                <w:rFonts w:asciiTheme="majorBidi" w:hAnsiTheme="majorBidi" w:cstheme="majorBidi"/>
                <w:sz w:val="20"/>
                <w:szCs w:val="20"/>
              </w:rPr>
              <w:t>Control (DMSO)</w:t>
            </w:r>
          </w:p>
        </w:tc>
        <w:tc>
          <w:tcPr>
            <w:tcW w:w="742" w:type="dxa"/>
            <w:tcBorders>
              <w:top w:val="single" w:sz="4" w:space="0" w:color="auto"/>
              <w:left w:val="single" w:sz="4" w:space="0" w:color="auto"/>
              <w:bottom w:val="single" w:sz="4" w:space="0" w:color="auto"/>
              <w:right w:val="single" w:sz="4" w:space="0" w:color="auto"/>
            </w:tcBorders>
            <w:hideMark/>
          </w:tcPr>
          <w:p w14:paraId="73BBE103"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00</w:t>
            </w:r>
          </w:p>
        </w:tc>
        <w:tc>
          <w:tcPr>
            <w:tcW w:w="1079" w:type="dxa"/>
            <w:tcBorders>
              <w:top w:val="single" w:sz="4" w:space="0" w:color="auto"/>
              <w:left w:val="single" w:sz="4" w:space="0" w:color="auto"/>
              <w:bottom w:val="single" w:sz="4" w:space="0" w:color="auto"/>
              <w:right w:val="single" w:sz="4" w:space="0" w:color="auto"/>
            </w:tcBorders>
            <w:hideMark/>
          </w:tcPr>
          <w:p w14:paraId="09B434A4" w14:textId="77777777" w:rsidR="00FF74DA" w:rsidRPr="00FB755E" w:rsidRDefault="00FF74DA" w:rsidP="0011530E">
            <w:pPr>
              <w:widowControl w:val="0"/>
              <w:tabs>
                <w:tab w:val="left" w:pos="790"/>
                <w:tab w:val="center" w:pos="1070"/>
              </w:tabs>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00</w:t>
            </w:r>
          </w:p>
        </w:tc>
        <w:tc>
          <w:tcPr>
            <w:tcW w:w="1590" w:type="dxa"/>
            <w:tcBorders>
              <w:top w:val="single" w:sz="4" w:space="0" w:color="auto"/>
              <w:left w:val="single" w:sz="4" w:space="0" w:color="auto"/>
              <w:bottom w:val="single" w:sz="4" w:space="0" w:color="auto"/>
              <w:right w:val="single" w:sz="4" w:space="0" w:color="auto"/>
            </w:tcBorders>
            <w:hideMark/>
          </w:tcPr>
          <w:p w14:paraId="6154377E"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00</w:t>
            </w:r>
          </w:p>
        </w:tc>
        <w:tc>
          <w:tcPr>
            <w:tcW w:w="1046" w:type="dxa"/>
            <w:tcBorders>
              <w:top w:val="single" w:sz="4" w:space="0" w:color="auto"/>
              <w:left w:val="single" w:sz="4" w:space="0" w:color="auto"/>
              <w:bottom w:val="single" w:sz="4" w:space="0" w:color="auto"/>
              <w:right w:val="single" w:sz="4" w:space="0" w:color="auto"/>
            </w:tcBorders>
            <w:hideMark/>
          </w:tcPr>
          <w:p w14:paraId="76E1B449"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00</w:t>
            </w:r>
          </w:p>
        </w:tc>
        <w:tc>
          <w:tcPr>
            <w:tcW w:w="1410" w:type="dxa"/>
            <w:tcBorders>
              <w:top w:val="single" w:sz="4" w:space="0" w:color="auto"/>
              <w:left w:val="single" w:sz="4" w:space="0" w:color="auto"/>
              <w:bottom w:val="single" w:sz="4" w:space="0" w:color="auto"/>
              <w:right w:val="single" w:sz="4" w:space="0" w:color="auto"/>
            </w:tcBorders>
            <w:hideMark/>
          </w:tcPr>
          <w:p w14:paraId="4BCE5AB7"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00</w:t>
            </w:r>
          </w:p>
        </w:tc>
        <w:tc>
          <w:tcPr>
            <w:tcW w:w="1269" w:type="dxa"/>
            <w:tcBorders>
              <w:top w:val="single" w:sz="4" w:space="0" w:color="auto"/>
              <w:left w:val="single" w:sz="4" w:space="0" w:color="auto"/>
              <w:bottom w:val="single" w:sz="4" w:space="0" w:color="auto"/>
              <w:right w:val="single" w:sz="4" w:space="0" w:color="auto"/>
            </w:tcBorders>
            <w:hideMark/>
          </w:tcPr>
          <w:p w14:paraId="467B049C" w14:textId="77777777" w:rsidR="00FF74DA" w:rsidRPr="00FB755E" w:rsidRDefault="00FF74DA" w:rsidP="0011530E">
            <w:pPr>
              <w:widowControl w:val="0"/>
              <w:bidi w:val="0"/>
              <w:jc w:val="center"/>
              <w:rPr>
                <w:rFonts w:asciiTheme="majorBidi" w:hAnsiTheme="majorBidi" w:cstheme="majorBidi"/>
                <w:sz w:val="20"/>
                <w:szCs w:val="20"/>
                <w:lang w:bidi="ar-EG"/>
              </w:rPr>
            </w:pPr>
            <w:r w:rsidRPr="00FB755E">
              <w:rPr>
                <w:rFonts w:asciiTheme="majorBidi" w:hAnsiTheme="majorBidi" w:cstheme="majorBidi"/>
                <w:sz w:val="20"/>
                <w:szCs w:val="20"/>
                <w:lang w:bidi="ar-EG"/>
              </w:rPr>
              <w:t>00</w:t>
            </w:r>
          </w:p>
        </w:tc>
      </w:tr>
    </w:tbl>
    <w:p w14:paraId="79FFE552" w14:textId="77777777" w:rsidR="00653D88" w:rsidRPr="00FB755E" w:rsidRDefault="00653D88" w:rsidP="0011530E">
      <w:pPr>
        <w:bidi w:val="0"/>
        <w:jc w:val="both"/>
        <w:rPr>
          <w:b/>
          <w:bCs/>
          <w:color w:val="000000"/>
          <w:sz w:val="24"/>
          <w:szCs w:val="24"/>
        </w:rPr>
      </w:pPr>
    </w:p>
    <w:p w14:paraId="690D8687" w14:textId="77777777" w:rsidR="00E6162C" w:rsidRPr="00FB755E" w:rsidRDefault="00E6162C" w:rsidP="0011530E">
      <w:pPr>
        <w:bidi w:val="0"/>
        <w:spacing w:after="0" w:line="240" w:lineRule="auto"/>
        <w:jc w:val="both"/>
        <w:rPr>
          <w:rStyle w:val="fontstyle21"/>
          <w:rFonts w:asciiTheme="majorBidi" w:hAnsiTheme="majorBidi" w:cstheme="majorBidi"/>
          <w:sz w:val="20"/>
          <w:szCs w:val="20"/>
        </w:rPr>
      </w:pPr>
    </w:p>
    <w:p w14:paraId="46EEE01B" w14:textId="77777777" w:rsidR="001C31E4" w:rsidRPr="00FB755E" w:rsidRDefault="001C31E4" w:rsidP="0011530E">
      <w:pPr>
        <w:bidi w:val="0"/>
        <w:spacing w:after="0" w:line="240" w:lineRule="auto"/>
        <w:jc w:val="both"/>
        <w:rPr>
          <w:rStyle w:val="fontstyle01"/>
          <w:rFonts w:asciiTheme="majorBidi" w:hAnsiTheme="majorBidi"/>
          <w:b w:val="0"/>
          <w:bCs w:val="0"/>
          <w:sz w:val="20"/>
          <w:szCs w:val="20"/>
        </w:rPr>
      </w:pPr>
    </w:p>
    <w:p w14:paraId="55183756" w14:textId="77777777" w:rsidR="001C31E4" w:rsidRPr="001A52A0" w:rsidRDefault="001C31E4" w:rsidP="0011530E">
      <w:pPr>
        <w:bidi w:val="0"/>
        <w:spacing w:after="0" w:line="240" w:lineRule="auto"/>
        <w:jc w:val="both"/>
        <w:rPr>
          <w:rStyle w:val="fontstyle21"/>
          <w:rFonts w:asciiTheme="majorBidi" w:hAnsiTheme="majorBidi" w:cstheme="majorBidi"/>
          <w:sz w:val="20"/>
          <w:szCs w:val="20"/>
        </w:rPr>
      </w:pPr>
    </w:p>
    <w:p w14:paraId="1D0FBBAE" w14:textId="77777777" w:rsidR="006E119A" w:rsidRPr="001A52A0" w:rsidRDefault="0066437C" w:rsidP="0011530E">
      <w:pPr>
        <w:tabs>
          <w:tab w:val="left" w:pos="1739"/>
        </w:tabs>
        <w:bidi w:val="0"/>
        <w:spacing w:after="0" w:line="240" w:lineRule="auto"/>
        <w:jc w:val="both"/>
        <w:rPr>
          <w:rFonts w:asciiTheme="majorBidi" w:hAnsiTheme="majorBidi" w:cstheme="majorBidi"/>
          <w:sz w:val="12"/>
          <w:szCs w:val="12"/>
          <w:lang w:bidi="ar-EG"/>
        </w:rPr>
      </w:pPr>
      <w:r w:rsidRPr="001A52A0">
        <w:rPr>
          <w:rFonts w:asciiTheme="majorBidi" w:hAnsiTheme="majorBidi" w:cstheme="majorBidi"/>
          <w:sz w:val="12"/>
          <w:szCs w:val="12"/>
          <w:lang w:bidi="ar-EG"/>
        </w:rPr>
        <w:tab/>
      </w:r>
    </w:p>
    <w:p w14:paraId="7F9FC917" w14:textId="77777777" w:rsidR="00A122C0" w:rsidRPr="001B5104" w:rsidRDefault="00A122C0" w:rsidP="0011530E">
      <w:pPr>
        <w:bidi w:val="0"/>
        <w:spacing w:after="0" w:line="240" w:lineRule="auto"/>
        <w:jc w:val="both"/>
        <w:rPr>
          <w:rFonts w:asciiTheme="majorBidi" w:hAnsiTheme="majorBidi" w:cstheme="majorBidi"/>
          <w:sz w:val="20"/>
          <w:szCs w:val="20"/>
          <w:lang w:bidi="ar-EG"/>
        </w:rPr>
      </w:pPr>
    </w:p>
    <w:p w14:paraId="2FF2711E" w14:textId="77777777" w:rsidR="001B5104" w:rsidRDefault="001B5104" w:rsidP="0011530E">
      <w:pPr>
        <w:bidi w:val="0"/>
        <w:spacing w:after="0" w:line="240" w:lineRule="auto"/>
        <w:jc w:val="both"/>
        <w:rPr>
          <w:rFonts w:asciiTheme="majorBidi" w:hAnsiTheme="majorBidi" w:cstheme="majorBidi"/>
          <w:sz w:val="24"/>
          <w:szCs w:val="24"/>
          <w:lang w:bidi="ar-EG"/>
        </w:rPr>
      </w:pPr>
    </w:p>
    <w:p w14:paraId="02EA45D2" w14:textId="77777777" w:rsidR="001B5104" w:rsidRPr="00351E80" w:rsidRDefault="001B5104" w:rsidP="0011530E">
      <w:pPr>
        <w:pStyle w:val="MDPI16affiliation"/>
        <w:jc w:val="both"/>
      </w:pPr>
    </w:p>
    <w:p w14:paraId="70854C6C" w14:textId="77777777" w:rsidR="009C48E2" w:rsidRDefault="009C48E2" w:rsidP="0011530E">
      <w:pPr>
        <w:bidi w:val="0"/>
      </w:pPr>
    </w:p>
    <w:sectPr w:rsidR="009C48E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Linotype">
    <w:altName w:val="Times New Roman"/>
    <w:panose1 w:val="00000000000000000000"/>
    <w:charset w:val="00"/>
    <w:family w:val="roman"/>
    <w:notTrueType/>
    <w:pitch w:val="default"/>
  </w:font>
  <w:font w:name="AdvPS44A44B">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TIX2Text-Regular">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dvGulliv-R">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8282C"/>
    <w:multiLevelType w:val="multilevel"/>
    <w:tmpl w:val="55FAB54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i w:val="0"/>
        <w:sz w:val="28"/>
        <w:szCs w:val="28"/>
      </w:rPr>
    </w:lvl>
    <w:lvl w:ilvl="2">
      <w:start w:val="1"/>
      <w:numFmt w:val="decimal"/>
      <w:pStyle w:val="Heading3"/>
      <w:lvlText w:val="%1.%2.%3"/>
      <w:lvlJc w:val="left"/>
      <w:pPr>
        <w:ind w:left="720" w:hanging="720"/>
      </w:pPr>
      <w:rPr>
        <w:rFonts w:hint="default"/>
        <w:sz w:val="25"/>
        <w:szCs w:val="25"/>
      </w:rPr>
    </w:lvl>
    <w:lvl w:ilvl="3">
      <w:start w:val="1"/>
      <w:numFmt w:val="decimal"/>
      <w:pStyle w:val="Heading4"/>
      <w:lvlText w:val="%1.%2.%3.%4"/>
      <w:lvlJc w:val="left"/>
      <w:pPr>
        <w:ind w:left="864" w:hanging="864"/>
      </w:pPr>
      <w:rPr>
        <w:rFonts w:hint="default"/>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FDE"/>
    <w:rsid w:val="00043CE5"/>
    <w:rsid w:val="00070ED9"/>
    <w:rsid w:val="000722B8"/>
    <w:rsid w:val="00077968"/>
    <w:rsid w:val="000847F8"/>
    <w:rsid w:val="000A5F32"/>
    <w:rsid w:val="000E490E"/>
    <w:rsid w:val="00102957"/>
    <w:rsid w:val="0011530E"/>
    <w:rsid w:val="00124504"/>
    <w:rsid w:val="00125774"/>
    <w:rsid w:val="00141C72"/>
    <w:rsid w:val="00184786"/>
    <w:rsid w:val="001A52A0"/>
    <w:rsid w:val="001B5104"/>
    <w:rsid w:val="001C31E4"/>
    <w:rsid w:val="002063B3"/>
    <w:rsid w:val="00225BDD"/>
    <w:rsid w:val="00244772"/>
    <w:rsid w:val="00246308"/>
    <w:rsid w:val="002D7A8A"/>
    <w:rsid w:val="002F7CB7"/>
    <w:rsid w:val="003247F1"/>
    <w:rsid w:val="0033586A"/>
    <w:rsid w:val="00336694"/>
    <w:rsid w:val="00370ED6"/>
    <w:rsid w:val="00376DA9"/>
    <w:rsid w:val="00392B43"/>
    <w:rsid w:val="00395CEE"/>
    <w:rsid w:val="003F18FE"/>
    <w:rsid w:val="00497DA4"/>
    <w:rsid w:val="004A678E"/>
    <w:rsid w:val="00501D58"/>
    <w:rsid w:val="0056236E"/>
    <w:rsid w:val="00574EE0"/>
    <w:rsid w:val="005756AF"/>
    <w:rsid w:val="00596571"/>
    <w:rsid w:val="005B5414"/>
    <w:rsid w:val="005C7A4F"/>
    <w:rsid w:val="0060286E"/>
    <w:rsid w:val="0063499F"/>
    <w:rsid w:val="00640813"/>
    <w:rsid w:val="006420E7"/>
    <w:rsid w:val="006452D3"/>
    <w:rsid w:val="00653D88"/>
    <w:rsid w:val="00655F8F"/>
    <w:rsid w:val="0066437C"/>
    <w:rsid w:val="006C7F7B"/>
    <w:rsid w:val="006E119A"/>
    <w:rsid w:val="00700FA9"/>
    <w:rsid w:val="00701F88"/>
    <w:rsid w:val="00712294"/>
    <w:rsid w:val="00737B10"/>
    <w:rsid w:val="00746853"/>
    <w:rsid w:val="007A4AFA"/>
    <w:rsid w:val="007B1B19"/>
    <w:rsid w:val="007B6821"/>
    <w:rsid w:val="007E7D6B"/>
    <w:rsid w:val="0081670B"/>
    <w:rsid w:val="00824B0D"/>
    <w:rsid w:val="00825820"/>
    <w:rsid w:val="00845B15"/>
    <w:rsid w:val="00850992"/>
    <w:rsid w:val="00855573"/>
    <w:rsid w:val="00862FDB"/>
    <w:rsid w:val="0087018E"/>
    <w:rsid w:val="00880E6C"/>
    <w:rsid w:val="008838B4"/>
    <w:rsid w:val="008920B4"/>
    <w:rsid w:val="008E12C9"/>
    <w:rsid w:val="00910B3A"/>
    <w:rsid w:val="00922E15"/>
    <w:rsid w:val="0092355D"/>
    <w:rsid w:val="00991573"/>
    <w:rsid w:val="0099526B"/>
    <w:rsid w:val="009A2B69"/>
    <w:rsid w:val="009C3FEF"/>
    <w:rsid w:val="009C48E2"/>
    <w:rsid w:val="009C7C2D"/>
    <w:rsid w:val="00A018D3"/>
    <w:rsid w:val="00A122C0"/>
    <w:rsid w:val="00A231C1"/>
    <w:rsid w:val="00A423C1"/>
    <w:rsid w:val="00A44360"/>
    <w:rsid w:val="00A50824"/>
    <w:rsid w:val="00A702BE"/>
    <w:rsid w:val="00A80C7B"/>
    <w:rsid w:val="00A84C9F"/>
    <w:rsid w:val="00AE628F"/>
    <w:rsid w:val="00AE6837"/>
    <w:rsid w:val="00B714A0"/>
    <w:rsid w:val="00B7240A"/>
    <w:rsid w:val="00BB159B"/>
    <w:rsid w:val="00BD3FDE"/>
    <w:rsid w:val="00C056DC"/>
    <w:rsid w:val="00C17C52"/>
    <w:rsid w:val="00C86E94"/>
    <w:rsid w:val="00C907DF"/>
    <w:rsid w:val="00CA0E6A"/>
    <w:rsid w:val="00CD074E"/>
    <w:rsid w:val="00CE19A1"/>
    <w:rsid w:val="00CE4F3A"/>
    <w:rsid w:val="00D11412"/>
    <w:rsid w:val="00D411E9"/>
    <w:rsid w:val="00D71DE9"/>
    <w:rsid w:val="00D80C1A"/>
    <w:rsid w:val="00D80D6F"/>
    <w:rsid w:val="00DE0B3B"/>
    <w:rsid w:val="00DE619C"/>
    <w:rsid w:val="00E079F7"/>
    <w:rsid w:val="00E15498"/>
    <w:rsid w:val="00E3650F"/>
    <w:rsid w:val="00E6162C"/>
    <w:rsid w:val="00EC2E25"/>
    <w:rsid w:val="00ED0857"/>
    <w:rsid w:val="00EF2D1D"/>
    <w:rsid w:val="00F64C30"/>
    <w:rsid w:val="00F661E6"/>
    <w:rsid w:val="00F77C44"/>
    <w:rsid w:val="00FB755E"/>
    <w:rsid w:val="00FD5242"/>
    <w:rsid w:val="00FD5482"/>
    <w:rsid w:val="00FF74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C32F1"/>
  <w15:docId w15:val="{D9AA1B66-107A-4DDC-8D07-94A71759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28F"/>
    <w:pPr>
      <w:bidi/>
    </w:pPr>
  </w:style>
  <w:style w:type="paragraph" w:styleId="Heading1">
    <w:name w:val="heading 1"/>
    <w:aliases w:val="HEADING 1"/>
    <w:basedOn w:val="Normal"/>
    <w:next w:val="Normal"/>
    <w:link w:val="Heading1Char"/>
    <w:uiPriority w:val="9"/>
    <w:qFormat/>
    <w:rsid w:val="00AE628F"/>
    <w:pPr>
      <w:keepNext/>
      <w:keepLines/>
      <w:numPr>
        <w:numId w:val="1"/>
      </w:numPr>
      <w:bidi w:val="0"/>
      <w:spacing w:before="120" w:after="120" w:line="360" w:lineRule="auto"/>
      <w:jc w:val="both"/>
      <w:outlineLvl w:val="0"/>
    </w:pPr>
    <w:rPr>
      <w:rFonts w:ascii="Times New Roman" w:eastAsia="Times New Roman" w:hAnsi="Times New Roman" w:cs="Times New Roman"/>
      <w:b/>
      <w:bCs/>
      <w:sz w:val="32"/>
      <w:szCs w:val="28"/>
      <w:lang w:val="en-NZ"/>
    </w:rPr>
  </w:style>
  <w:style w:type="paragraph" w:styleId="Heading2">
    <w:name w:val="heading 2"/>
    <w:basedOn w:val="Normal"/>
    <w:next w:val="Normal"/>
    <w:link w:val="Heading2Char"/>
    <w:autoRedefine/>
    <w:uiPriority w:val="9"/>
    <w:unhideWhenUsed/>
    <w:qFormat/>
    <w:rsid w:val="00AE628F"/>
    <w:pPr>
      <w:numPr>
        <w:ilvl w:val="1"/>
        <w:numId w:val="1"/>
      </w:numPr>
      <w:bidi w:val="0"/>
      <w:spacing w:before="240" w:after="240" w:line="360" w:lineRule="auto"/>
      <w:jc w:val="both"/>
      <w:outlineLvl w:val="1"/>
    </w:pPr>
    <w:rPr>
      <w:rFonts w:ascii="Times New Roman" w:eastAsia="Times New Roman" w:hAnsi="Times New Roman" w:cs="Times New Roman"/>
      <w:b/>
      <w:bCs/>
      <w:color w:val="000000"/>
      <w:sz w:val="28"/>
      <w:szCs w:val="27"/>
      <w:lang w:val="en-NZ"/>
    </w:rPr>
  </w:style>
  <w:style w:type="paragraph" w:styleId="Heading3">
    <w:name w:val="heading 3"/>
    <w:basedOn w:val="Normal"/>
    <w:next w:val="Normal"/>
    <w:link w:val="Heading3Char"/>
    <w:uiPriority w:val="9"/>
    <w:unhideWhenUsed/>
    <w:qFormat/>
    <w:rsid w:val="00AE628F"/>
    <w:pPr>
      <w:keepNext/>
      <w:keepLines/>
      <w:numPr>
        <w:ilvl w:val="2"/>
        <w:numId w:val="1"/>
      </w:numPr>
      <w:bidi w:val="0"/>
      <w:spacing w:before="120" w:after="0" w:line="360" w:lineRule="auto"/>
      <w:jc w:val="both"/>
      <w:outlineLvl w:val="2"/>
    </w:pPr>
    <w:rPr>
      <w:rFonts w:ascii="Times New Roman" w:eastAsia="Times New Roman" w:hAnsi="Times New Roman" w:cs="Times New Roman"/>
      <w:b/>
      <w:bCs/>
      <w:sz w:val="26"/>
      <w:lang w:val="en-NZ"/>
    </w:rPr>
  </w:style>
  <w:style w:type="paragraph" w:styleId="Heading4">
    <w:name w:val="heading 4"/>
    <w:basedOn w:val="Normal"/>
    <w:next w:val="Normal"/>
    <w:link w:val="Heading4Char"/>
    <w:uiPriority w:val="9"/>
    <w:unhideWhenUsed/>
    <w:qFormat/>
    <w:rsid w:val="00AE628F"/>
    <w:pPr>
      <w:keepNext/>
      <w:keepLines/>
      <w:numPr>
        <w:ilvl w:val="3"/>
        <w:numId w:val="1"/>
      </w:numPr>
      <w:bidi w:val="0"/>
      <w:spacing w:before="120" w:after="120" w:line="360" w:lineRule="auto"/>
      <w:jc w:val="both"/>
      <w:outlineLvl w:val="3"/>
    </w:pPr>
    <w:rPr>
      <w:rFonts w:asciiTheme="majorBidi" w:eastAsia="Times New Roman" w:hAnsiTheme="majorBidi" w:cs="Times New Roman"/>
      <w:b/>
      <w:bCs/>
      <w:iCs/>
      <w:sz w:val="25"/>
      <w:lang w:val="en-NZ"/>
    </w:rPr>
  </w:style>
  <w:style w:type="paragraph" w:styleId="Heading5">
    <w:name w:val="heading 5"/>
    <w:basedOn w:val="Normal"/>
    <w:next w:val="Normal"/>
    <w:link w:val="Heading5Char"/>
    <w:uiPriority w:val="9"/>
    <w:unhideWhenUsed/>
    <w:qFormat/>
    <w:rsid w:val="00AE628F"/>
    <w:pPr>
      <w:keepNext/>
      <w:keepLines/>
      <w:numPr>
        <w:ilvl w:val="4"/>
        <w:numId w:val="1"/>
      </w:numPr>
      <w:bidi w:val="0"/>
      <w:spacing w:before="120" w:after="120" w:line="360" w:lineRule="auto"/>
      <w:jc w:val="both"/>
      <w:outlineLvl w:val="4"/>
    </w:pPr>
    <w:rPr>
      <w:rFonts w:ascii="Times New Roman" w:eastAsia="Times New Roman" w:hAnsi="Times New Roman" w:cs="Times New Roman"/>
      <w:b/>
      <w:sz w:val="24"/>
      <w:lang w:val="en-NZ"/>
    </w:rPr>
  </w:style>
  <w:style w:type="paragraph" w:styleId="Heading6">
    <w:name w:val="heading 6"/>
    <w:basedOn w:val="Normal"/>
    <w:next w:val="Normal"/>
    <w:link w:val="Heading6Char"/>
    <w:uiPriority w:val="9"/>
    <w:unhideWhenUsed/>
    <w:qFormat/>
    <w:rsid w:val="00AE628F"/>
    <w:pPr>
      <w:keepNext/>
      <w:keepLines/>
      <w:numPr>
        <w:ilvl w:val="5"/>
        <w:numId w:val="1"/>
      </w:numPr>
      <w:bidi w:val="0"/>
      <w:spacing w:before="200" w:after="0" w:line="360" w:lineRule="auto"/>
      <w:jc w:val="both"/>
      <w:outlineLvl w:val="5"/>
    </w:pPr>
    <w:rPr>
      <w:rFonts w:ascii="Cambria" w:eastAsia="Times New Roman" w:hAnsi="Cambria" w:cs="Times New Roman"/>
      <w:i/>
      <w:iCs/>
      <w:color w:val="243F60"/>
      <w:sz w:val="24"/>
      <w:lang w:val="en-NZ"/>
    </w:rPr>
  </w:style>
  <w:style w:type="paragraph" w:styleId="Heading7">
    <w:name w:val="heading 7"/>
    <w:basedOn w:val="Normal"/>
    <w:next w:val="Normal"/>
    <w:link w:val="Heading7Char"/>
    <w:uiPriority w:val="9"/>
    <w:unhideWhenUsed/>
    <w:qFormat/>
    <w:rsid w:val="00AE628F"/>
    <w:pPr>
      <w:keepNext/>
      <w:keepLines/>
      <w:numPr>
        <w:ilvl w:val="6"/>
        <w:numId w:val="1"/>
      </w:numPr>
      <w:bidi w:val="0"/>
      <w:spacing w:before="200" w:after="0" w:line="360" w:lineRule="auto"/>
      <w:jc w:val="both"/>
      <w:outlineLvl w:val="6"/>
    </w:pPr>
    <w:rPr>
      <w:rFonts w:ascii="Cambria" w:eastAsia="Times New Roman" w:hAnsi="Cambria" w:cs="Times New Roman"/>
      <w:i/>
      <w:iCs/>
      <w:color w:val="404040"/>
      <w:sz w:val="24"/>
      <w:lang w:val="en-NZ"/>
    </w:rPr>
  </w:style>
  <w:style w:type="paragraph" w:styleId="Heading8">
    <w:name w:val="heading 8"/>
    <w:basedOn w:val="Normal"/>
    <w:next w:val="Normal"/>
    <w:link w:val="Heading8Char"/>
    <w:uiPriority w:val="9"/>
    <w:unhideWhenUsed/>
    <w:qFormat/>
    <w:rsid w:val="00AE628F"/>
    <w:pPr>
      <w:keepNext/>
      <w:keepLines/>
      <w:numPr>
        <w:ilvl w:val="7"/>
        <w:numId w:val="1"/>
      </w:numPr>
      <w:bidi w:val="0"/>
      <w:spacing w:before="200" w:after="0" w:line="360" w:lineRule="auto"/>
      <w:jc w:val="both"/>
      <w:outlineLvl w:val="7"/>
    </w:pPr>
    <w:rPr>
      <w:rFonts w:ascii="Cambria" w:eastAsia="Times New Roman" w:hAnsi="Cambria" w:cs="Times New Roman"/>
      <w:color w:val="404040"/>
      <w:sz w:val="20"/>
      <w:szCs w:val="20"/>
      <w:lang w:val="en-NZ"/>
    </w:rPr>
  </w:style>
  <w:style w:type="paragraph" w:styleId="Heading9">
    <w:name w:val="heading 9"/>
    <w:basedOn w:val="Normal"/>
    <w:next w:val="Normal"/>
    <w:link w:val="Heading9Char"/>
    <w:uiPriority w:val="9"/>
    <w:unhideWhenUsed/>
    <w:qFormat/>
    <w:rsid w:val="00AE628F"/>
    <w:pPr>
      <w:keepNext/>
      <w:keepLines/>
      <w:numPr>
        <w:ilvl w:val="8"/>
        <w:numId w:val="1"/>
      </w:numPr>
      <w:bidi w:val="0"/>
      <w:spacing w:before="200" w:after="0" w:line="360" w:lineRule="auto"/>
      <w:jc w:val="both"/>
      <w:outlineLvl w:val="8"/>
    </w:pPr>
    <w:rPr>
      <w:rFonts w:ascii="Cambria" w:eastAsia="Times New Roman" w:hAnsi="Cambria" w:cs="Times New Roman"/>
      <w:i/>
      <w:iCs/>
      <w:color w:val="404040"/>
      <w:sz w:val="2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
    <w:rsid w:val="00AE628F"/>
    <w:rPr>
      <w:rFonts w:ascii="Times New Roman" w:eastAsia="Times New Roman" w:hAnsi="Times New Roman" w:cs="Times New Roman"/>
      <w:b/>
      <w:bCs/>
      <w:sz w:val="32"/>
      <w:szCs w:val="28"/>
      <w:lang w:val="en-NZ"/>
    </w:rPr>
  </w:style>
  <w:style w:type="character" w:customStyle="1" w:styleId="Heading2Char">
    <w:name w:val="Heading 2 Char"/>
    <w:basedOn w:val="DefaultParagraphFont"/>
    <w:link w:val="Heading2"/>
    <w:uiPriority w:val="9"/>
    <w:rsid w:val="00AE628F"/>
    <w:rPr>
      <w:rFonts w:ascii="Times New Roman" w:eastAsia="Times New Roman" w:hAnsi="Times New Roman" w:cs="Times New Roman"/>
      <w:b/>
      <w:bCs/>
      <w:color w:val="000000"/>
      <w:sz w:val="28"/>
      <w:szCs w:val="27"/>
      <w:lang w:val="en-NZ"/>
    </w:rPr>
  </w:style>
  <w:style w:type="character" w:customStyle="1" w:styleId="Heading3Char">
    <w:name w:val="Heading 3 Char"/>
    <w:basedOn w:val="DefaultParagraphFont"/>
    <w:link w:val="Heading3"/>
    <w:uiPriority w:val="9"/>
    <w:rsid w:val="00AE628F"/>
    <w:rPr>
      <w:rFonts w:ascii="Times New Roman" w:eastAsia="Times New Roman" w:hAnsi="Times New Roman" w:cs="Times New Roman"/>
      <w:b/>
      <w:bCs/>
      <w:sz w:val="26"/>
      <w:lang w:val="en-NZ"/>
    </w:rPr>
  </w:style>
  <w:style w:type="character" w:customStyle="1" w:styleId="Heading4Char">
    <w:name w:val="Heading 4 Char"/>
    <w:basedOn w:val="DefaultParagraphFont"/>
    <w:link w:val="Heading4"/>
    <w:uiPriority w:val="9"/>
    <w:rsid w:val="00AE628F"/>
    <w:rPr>
      <w:rFonts w:asciiTheme="majorBidi" w:eastAsia="Times New Roman" w:hAnsiTheme="majorBidi" w:cs="Times New Roman"/>
      <w:b/>
      <w:bCs/>
      <w:iCs/>
      <w:sz w:val="25"/>
      <w:lang w:val="en-NZ"/>
    </w:rPr>
  </w:style>
  <w:style w:type="character" w:customStyle="1" w:styleId="Heading5Char">
    <w:name w:val="Heading 5 Char"/>
    <w:basedOn w:val="DefaultParagraphFont"/>
    <w:link w:val="Heading5"/>
    <w:uiPriority w:val="9"/>
    <w:rsid w:val="00AE628F"/>
    <w:rPr>
      <w:rFonts w:ascii="Times New Roman" w:eastAsia="Times New Roman" w:hAnsi="Times New Roman" w:cs="Times New Roman"/>
      <w:b/>
      <w:sz w:val="24"/>
      <w:lang w:val="en-NZ"/>
    </w:rPr>
  </w:style>
  <w:style w:type="character" w:customStyle="1" w:styleId="Heading6Char">
    <w:name w:val="Heading 6 Char"/>
    <w:basedOn w:val="DefaultParagraphFont"/>
    <w:link w:val="Heading6"/>
    <w:uiPriority w:val="9"/>
    <w:rsid w:val="00AE628F"/>
    <w:rPr>
      <w:rFonts w:ascii="Cambria" w:eastAsia="Times New Roman" w:hAnsi="Cambria" w:cs="Times New Roman"/>
      <w:i/>
      <w:iCs/>
      <w:color w:val="243F60"/>
      <w:sz w:val="24"/>
      <w:lang w:val="en-NZ"/>
    </w:rPr>
  </w:style>
  <w:style w:type="character" w:customStyle="1" w:styleId="Heading7Char">
    <w:name w:val="Heading 7 Char"/>
    <w:basedOn w:val="DefaultParagraphFont"/>
    <w:link w:val="Heading7"/>
    <w:uiPriority w:val="9"/>
    <w:rsid w:val="00AE628F"/>
    <w:rPr>
      <w:rFonts w:ascii="Cambria" w:eastAsia="Times New Roman" w:hAnsi="Cambria" w:cs="Times New Roman"/>
      <w:i/>
      <w:iCs/>
      <w:color w:val="404040"/>
      <w:sz w:val="24"/>
      <w:lang w:val="en-NZ"/>
    </w:rPr>
  </w:style>
  <w:style w:type="character" w:customStyle="1" w:styleId="Heading8Char">
    <w:name w:val="Heading 8 Char"/>
    <w:basedOn w:val="DefaultParagraphFont"/>
    <w:link w:val="Heading8"/>
    <w:uiPriority w:val="9"/>
    <w:rsid w:val="00AE628F"/>
    <w:rPr>
      <w:rFonts w:ascii="Cambria" w:eastAsia="Times New Roman" w:hAnsi="Cambria" w:cs="Times New Roman"/>
      <w:color w:val="404040"/>
      <w:sz w:val="20"/>
      <w:szCs w:val="20"/>
      <w:lang w:val="en-NZ"/>
    </w:rPr>
  </w:style>
  <w:style w:type="character" w:customStyle="1" w:styleId="Heading9Char">
    <w:name w:val="Heading 9 Char"/>
    <w:basedOn w:val="DefaultParagraphFont"/>
    <w:link w:val="Heading9"/>
    <w:uiPriority w:val="9"/>
    <w:rsid w:val="00AE628F"/>
    <w:rPr>
      <w:rFonts w:ascii="Cambria" w:eastAsia="Times New Roman" w:hAnsi="Cambria" w:cs="Times New Roman"/>
      <w:i/>
      <w:iCs/>
      <w:color w:val="404040"/>
      <w:sz w:val="20"/>
      <w:szCs w:val="20"/>
      <w:lang w:val="en-NZ"/>
    </w:rPr>
  </w:style>
  <w:style w:type="character" w:styleId="Hyperlink">
    <w:name w:val="Hyperlink"/>
    <w:basedOn w:val="DefaultParagraphFont"/>
    <w:uiPriority w:val="99"/>
    <w:unhideWhenUsed/>
    <w:rsid w:val="00AE628F"/>
    <w:rPr>
      <w:rFonts w:ascii="Times New Roman" w:hAnsi="Times New Roman" w:cs="Times New Roman" w:hint="default"/>
      <w:color w:val="000000"/>
      <w:u w:val="single"/>
    </w:rPr>
  </w:style>
  <w:style w:type="character" w:styleId="Emphasis">
    <w:name w:val="Emphasis"/>
    <w:basedOn w:val="DefaultParagraphFont"/>
    <w:uiPriority w:val="20"/>
    <w:qFormat/>
    <w:rsid w:val="00AE628F"/>
    <w:rPr>
      <w:rFonts w:ascii="Times New Roman" w:hAnsi="Times New Roman" w:cs="Times New Roman" w:hint="default"/>
      <w:i/>
      <w:iCs/>
    </w:rPr>
  </w:style>
  <w:style w:type="paragraph" w:customStyle="1" w:styleId="MDPI16affiliation">
    <w:name w:val="MDPI_1.6_affiliation"/>
    <w:basedOn w:val="Normal"/>
    <w:qFormat/>
    <w:rsid w:val="00AE628F"/>
    <w:pPr>
      <w:bidi w:val="0"/>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character" w:customStyle="1" w:styleId="title-text">
    <w:name w:val="title-text"/>
    <w:basedOn w:val="DefaultParagraphFont"/>
    <w:rsid w:val="00AE628F"/>
  </w:style>
  <w:style w:type="paragraph" w:styleId="BalloonText">
    <w:name w:val="Balloon Text"/>
    <w:basedOn w:val="Normal"/>
    <w:link w:val="BalloonTextChar"/>
    <w:uiPriority w:val="99"/>
    <w:semiHidden/>
    <w:unhideWhenUsed/>
    <w:rsid w:val="001B5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104"/>
    <w:rPr>
      <w:rFonts w:ascii="Tahoma" w:hAnsi="Tahoma" w:cs="Tahoma"/>
      <w:sz w:val="16"/>
      <w:szCs w:val="16"/>
    </w:rPr>
  </w:style>
  <w:style w:type="character" w:customStyle="1" w:styleId="fontstyle01">
    <w:name w:val="fontstyle01"/>
    <w:basedOn w:val="DefaultParagraphFont"/>
    <w:rsid w:val="0066437C"/>
    <w:rPr>
      <w:rFonts w:ascii="PalatinoLinotype" w:hAnsi="PalatinoLinotype" w:hint="default"/>
      <w:b/>
      <w:bCs/>
      <w:i w:val="0"/>
      <w:iCs w:val="0"/>
      <w:color w:val="000000"/>
      <w:sz w:val="18"/>
      <w:szCs w:val="18"/>
    </w:rPr>
  </w:style>
  <w:style w:type="character" w:customStyle="1" w:styleId="fontstyle21">
    <w:name w:val="fontstyle21"/>
    <w:basedOn w:val="DefaultParagraphFont"/>
    <w:rsid w:val="0066437C"/>
    <w:rPr>
      <w:rFonts w:ascii="PalatinoLinotype" w:hAnsi="PalatinoLinotype" w:hint="default"/>
      <w:b w:val="0"/>
      <w:bCs w:val="0"/>
      <w:i w:val="0"/>
      <w:iCs w:val="0"/>
      <w:color w:val="000000"/>
      <w:sz w:val="18"/>
      <w:szCs w:val="18"/>
    </w:rPr>
  </w:style>
  <w:style w:type="character" w:customStyle="1" w:styleId="fontstyle31">
    <w:name w:val="fontstyle31"/>
    <w:basedOn w:val="DefaultParagraphFont"/>
    <w:rsid w:val="001A52A0"/>
    <w:rPr>
      <w:rFonts w:ascii="AdvPS44A44B" w:hAnsi="AdvPS44A44B" w:hint="default"/>
      <w:b w:val="0"/>
      <w:bCs w:val="0"/>
      <w:i w:val="0"/>
      <w:iCs w:val="0"/>
      <w:color w:val="000000"/>
      <w:sz w:val="14"/>
      <w:szCs w:val="14"/>
    </w:rPr>
  </w:style>
  <w:style w:type="table" w:styleId="TableGrid">
    <w:name w:val="Table Grid"/>
    <w:basedOn w:val="TableNormal"/>
    <w:uiPriority w:val="59"/>
    <w:rsid w:val="00C86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8770">
      <w:bodyDiv w:val="1"/>
      <w:marLeft w:val="0"/>
      <w:marRight w:val="0"/>
      <w:marTop w:val="0"/>
      <w:marBottom w:val="0"/>
      <w:divBdr>
        <w:top w:val="none" w:sz="0" w:space="0" w:color="auto"/>
        <w:left w:val="none" w:sz="0" w:space="0" w:color="auto"/>
        <w:bottom w:val="none" w:sz="0" w:space="0" w:color="auto"/>
        <w:right w:val="none" w:sz="0" w:space="0" w:color="auto"/>
      </w:divBdr>
    </w:div>
    <w:div w:id="381178971">
      <w:bodyDiv w:val="1"/>
      <w:marLeft w:val="0"/>
      <w:marRight w:val="0"/>
      <w:marTop w:val="0"/>
      <w:marBottom w:val="0"/>
      <w:divBdr>
        <w:top w:val="none" w:sz="0" w:space="0" w:color="auto"/>
        <w:left w:val="none" w:sz="0" w:space="0" w:color="auto"/>
        <w:bottom w:val="none" w:sz="0" w:space="0" w:color="auto"/>
        <w:right w:val="none" w:sz="0" w:space="0" w:color="auto"/>
      </w:divBdr>
    </w:div>
    <w:div w:id="678119177">
      <w:bodyDiv w:val="1"/>
      <w:marLeft w:val="0"/>
      <w:marRight w:val="0"/>
      <w:marTop w:val="0"/>
      <w:marBottom w:val="0"/>
      <w:divBdr>
        <w:top w:val="none" w:sz="0" w:space="0" w:color="auto"/>
        <w:left w:val="none" w:sz="0" w:space="0" w:color="auto"/>
        <w:bottom w:val="none" w:sz="0" w:space="0" w:color="auto"/>
        <w:right w:val="none" w:sz="0" w:space="0" w:color="auto"/>
      </w:divBdr>
    </w:div>
    <w:div w:id="1054768166">
      <w:bodyDiv w:val="1"/>
      <w:marLeft w:val="0"/>
      <w:marRight w:val="0"/>
      <w:marTop w:val="0"/>
      <w:marBottom w:val="0"/>
      <w:divBdr>
        <w:top w:val="none" w:sz="0" w:space="0" w:color="auto"/>
        <w:left w:val="none" w:sz="0" w:space="0" w:color="auto"/>
        <w:bottom w:val="none" w:sz="0" w:space="0" w:color="auto"/>
        <w:right w:val="none" w:sz="0" w:space="0" w:color="auto"/>
      </w:divBdr>
    </w:div>
    <w:div w:id="1649897863">
      <w:bodyDiv w:val="1"/>
      <w:marLeft w:val="0"/>
      <w:marRight w:val="0"/>
      <w:marTop w:val="0"/>
      <w:marBottom w:val="0"/>
      <w:divBdr>
        <w:top w:val="none" w:sz="0" w:space="0" w:color="auto"/>
        <w:left w:val="none" w:sz="0" w:space="0" w:color="auto"/>
        <w:bottom w:val="none" w:sz="0" w:space="0" w:color="auto"/>
        <w:right w:val="none" w:sz="0" w:space="0" w:color="auto"/>
      </w:divBdr>
    </w:div>
    <w:div w:id="1855265682">
      <w:bodyDiv w:val="1"/>
      <w:marLeft w:val="0"/>
      <w:marRight w:val="0"/>
      <w:marTop w:val="0"/>
      <w:marBottom w:val="0"/>
      <w:divBdr>
        <w:top w:val="none" w:sz="0" w:space="0" w:color="auto"/>
        <w:left w:val="none" w:sz="0" w:space="0" w:color="auto"/>
        <w:bottom w:val="none" w:sz="0" w:space="0" w:color="auto"/>
        <w:right w:val="none" w:sz="0" w:space="0" w:color="auto"/>
      </w:divBdr>
    </w:div>
    <w:div w:id="207480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tiff"/><Relationship Id="rId3" Type="http://schemas.openxmlformats.org/officeDocument/2006/relationships/settings" Target="settings.xml"/><Relationship Id="rId21" Type="http://schemas.microsoft.com/office/2007/relationships/hdphoto" Target="media/hdphoto6.wdp"/><Relationship Id="rId34" Type="http://schemas.openxmlformats.org/officeDocument/2006/relationships/image" Target="media/image19.tif"/><Relationship Id="rId7" Type="http://schemas.openxmlformats.org/officeDocument/2006/relationships/image" Target="media/image1.tiff"/><Relationship Id="rId12" Type="http://schemas.microsoft.com/office/2007/relationships/hdphoto" Target="media/hdphoto2.wdp"/><Relationship Id="rId17" Type="http://schemas.openxmlformats.org/officeDocument/2006/relationships/image" Target="media/image7.tif"/><Relationship Id="rId25" Type="http://schemas.microsoft.com/office/2007/relationships/hdphoto" Target="media/hdphoto8.wdp"/><Relationship Id="rId33" Type="http://schemas.openxmlformats.org/officeDocument/2006/relationships/image" Target="media/image18.tif"/><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www.bruker.com/products/x-ray-diffraction-and-elemental-analysis/x-ray-diffraction.html"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tif"/><Relationship Id="rId5" Type="http://schemas.openxmlformats.org/officeDocument/2006/relationships/hyperlink" Target="mailto:Laila.abdelrahman@science.sohag.edu.eg" TargetMode="External"/><Relationship Id="rId15" Type="http://schemas.openxmlformats.org/officeDocument/2006/relationships/image" Target="media/image6.png"/><Relationship Id="rId23" Type="http://schemas.microsoft.com/office/2007/relationships/hdphoto" Target="media/hdphoto7.wdp"/><Relationship Id="rId28" Type="http://schemas.openxmlformats.org/officeDocument/2006/relationships/image" Target="media/image14.tiff"/><Relationship Id="rId36"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6.tiff"/><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3.tiff"/><Relationship Id="rId30" Type="http://schemas.microsoft.com/office/2007/relationships/hdphoto" Target="media/hdphoto9.wdp"/><Relationship Id="rId35" Type="http://schemas.openxmlformats.org/officeDocument/2006/relationships/fontTable" Target="fontTable.xml"/><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1503</Words>
  <Characters>8569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c:creator>
  <cp:lastModifiedBy>Laila Abdel-Rahman</cp:lastModifiedBy>
  <cp:revision>2</cp:revision>
  <dcterms:created xsi:type="dcterms:W3CDTF">2022-01-09T12:00:00Z</dcterms:created>
  <dcterms:modified xsi:type="dcterms:W3CDTF">2022-01-09T12:00:00Z</dcterms:modified>
</cp:coreProperties>
</file>