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FB" w:rsidRPr="004A46D8" w:rsidRDefault="008C35FB" w:rsidP="005847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Table </w:t>
      </w:r>
      <w:r w:rsidRPr="00040D4C">
        <w:rPr>
          <w:rFonts w:ascii="Times New Roman" w:hAnsi="Times New Roman" w:cs="Times New Roman"/>
          <w:b/>
          <w:sz w:val="24"/>
          <w:szCs w:val="24"/>
        </w:rPr>
        <w:t>S1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6D8">
        <w:rPr>
          <w:rFonts w:ascii="Times New Roman" w:hAnsi="Times New Roman" w:cs="Times New Roman"/>
          <w:sz w:val="24"/>
          <w:szCs w:val="24"/>
        </w:rPr>
        <w:t xml:space="preserve">Linear regression equation of 16 reference substances in </w:t>
      </w:r>
      <w:r w:rsidR="00684014" w:rsidRPr="00741BC5">
        <w:rPr>
          <w:rFonts w:ascii="Times New Roman" w:hAnsi="Times New Roman" w:cs="Times New Roman"/>
          <w:sz w:val="24"/>
          <w:szCs w:val="24"/>
        </w:rPr>
        <w:t>Xin-Su-Ning capsule</w:t>
      </w:r>
      <w:r w:rsidR="005968B1">
        <w:rPr>
          <w:rFonts w:ascii="Times New Roman" w:hAnsi="Times New Roman" w:cs="Times New Roman" w:hint="eastAsia"/>
          <w:sz w:val="24"/>
          <w:szCs w:val="24"/>
        </w:rPr>
        <w:t>s</w:t>
      </w:r>
    </w:p>
    <w:tbl>
      <w:tblPr>
        <w:tblW w:w="4231" w:type="pct"/>
        <w:jc w:val="center"/>
        <w:tblLook w:val="04A0"/>
      </w:tblPr>
      <w:tblGrid>
        <w:gridCol w:w="2711"/>
        <w:gridCol w:w="3593"/>
        <w:gridCol w:w="2101"/>
        <w:gridCol w:w="3589"/>
      </w:tblGrid>
      <w:tr w:rsidR="008C35FB" w:rsidRPr="004A46D8" w:rsidTr="00077960">
        <w:trPr>
          <w:trHeight w:val="330"/>
          <w:jc w:val="center"/>
        </w:trPr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Regression equation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Linear range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ng/mL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Sophocarpine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8033.5x + 112717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0.9992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15.625-1000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Matrine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3834.2x - 25.176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0.9997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15.625-1000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Febrifugine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2782.7x - 1136.3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0.9994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0.78-50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Berberine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13757x + 16757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0.9999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15.625-1000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Palmatine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16658x - 3566.1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1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15.625-1000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Tangeretin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92881x + 5240.1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0.9994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0.78-50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Nobiletin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73488x + 16786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0.9998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0.78-50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Liensinine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721.52x - 757.6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1.56-100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Neferine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1079.9x - 3426.7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0.9993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7.81-500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Scopoletin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148.42x - 293.17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0.9995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3.91-250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Isoliquiritigenin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418.49x - 279.76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0.9994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1.56-100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Liquiritigenin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233.48x - 115.91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0.9992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1.56-100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Naringenin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295.3x - 599.14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0.9996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7.81-500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Naringin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156.15x + 1022.2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1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234-15000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Hesperidin</w:t>
            </w:r>
          </w:p>
        </w:tc>
        <w:tc>
          <w:tcPr>
            <w:tcW w:w="1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433.93x + 109.3</w:t>
            </w:r>
          </w:p>
        </w:tc>
        <w:tc>
          <w:tcPr>
            <w:tcW w:w="8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0.9992</w:t>
            </w:r>
          </w:p>
        </w:tc>
        <w:tc>
          <w:tcPr>
            <w:tcW w:w="14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15.625-1000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Glycyrrhizic acid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 = 213.75x - 2960.3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R² = 0.9993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31.25-2000</w:t>
            </w:r>
          </w:p>
        </w:tc>
      </w:tr>
    </w:tbl>
    <w:p w:rsidR="005847C5" w:rsidRDefault="005847C5" w:rsidP="005847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7C5" w:rsidRDefault="005847C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C35FB" w:rsidRPr="004A46D8" w:rsidRDefault="008C35FB" w:rsidP="005847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Table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S2</w:t>
      </w:r>
      <w:r w:rsidRPr="004A46D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>Precision test results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>n=6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</w:p>
    <w:tbl>
      <w:tblPr>
        <w:tblW w:w="5000" w:type="pct"/>
        <w:jc w:val="center"/>
        <w:tblLook w:val="04A0"/>
      </w:tblPr>
      <w:tblGrid>
        <w:gridCol w:w="1889"/>
        <w:gridCol w:w="1469"/>
        <w:gridCol w:w="1469"/>
        <w:gridCol w:w="1469"/>
        <w:gridCol w:w="1469"/>
        <w:gridCol w:w="1469"/>
        <w:gridCol w:w="1470"/>
        <w:gridCol w:w="1623"/>
        <w:gridCol w:w="1847"/>
      </w:tblGrid>
      <w:tr w:rsidR="008C35FB" w:rsidRPr="004A46D8" w:rsidTr="00077960">
        <w:trPr>
          <w:trHeight w:val="280"/>
          <w:jc w:val="center"/>
        </w:trPr>
        <w:tc>
          <w:tcPr>
            <w:tcW w:w="6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Peak area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average value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RSD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Sophocarpine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427173.3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429326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420923.3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422875.7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422474.4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422708.3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424246.8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0.77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Matrine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859321.4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857109.4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859654.9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855249.5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853271.4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857118.2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856954.1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0.28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Febrifugine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7347.323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7459.282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7463.939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7437.4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7467.394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7102.002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7379.557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1.94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Berberine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8437305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8410241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8471244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8469066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8422350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8602112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8468720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0.82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Palmatine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2539083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2518566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2447878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2518923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2575514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2518676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2519773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1.65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Tangeretin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599434.1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593037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589666.6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596885.4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599842.8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590017.7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594813.9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0.77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Nobiletin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531399.2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531511.9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529267.9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535050.3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536421.6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532394.1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532674.1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0.49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Liensinine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1467.885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1482.295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1469.917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1436.086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1413.45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1481.086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1458.453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1.90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Neferine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22675.02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23713.65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22755.58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22683.59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22578.22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22371.75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22796.3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2.06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Scopoletin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9169.368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9109.136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9198.241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9124.18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9102.259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9183.219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9147.734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0.45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Isoliquiritigenin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4749.488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4718.296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4706.793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4725.309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4792.359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4712.019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4734.044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0.68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Liquiritigenin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3949.071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4069.269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3918.159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3940.523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4082.048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4087.353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4007.737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1.98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Naringenin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13922.02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13825.74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13597.12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13528.85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13836.29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13688.49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13733.08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1.11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641724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646779.5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645672.5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646880.6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645599.6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649031.7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645948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0.37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Hesperidin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66881.22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66556.93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66532.84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66594.34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66375.98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66585.55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66587.81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0.25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Glycyrrhizic acid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76881.91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76665.83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76819.6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76083.38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76059.34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76633.74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76523.97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0.47 </w:t>
            </w:r>
          </w:p>
        </w:tc>
      </w:tr>
    </w:tbl>
    <w:p w:rsidR="008C35FB" w:rsidRPr="004A46D8" w:rsidRDefault="008C35FB" w:rsidP="005847C5">
      <w:pPr>
        <w:rPr>
          <w:rFonts w:ascii="Times New Roman" w:hAnsi="Times New Roman" w:cs="Times New Roman"/>
          <w:sz w:val="24"/>
          <w:szCs w:val="24"/>
        </w:rPr>
      </w:pPr>
    </w:p>
    <w:p w:rsidR="008C35FB" w:rsidRPr="004A46D8" w:rsidRDefault="008C35FB" w:rsidP="005847C5">
      <w:pPr>
        <w:tabs>
          <w:tab w:val="left" w:pos="696"/>
        </w:tabs>
        <w:rPr>
          <w:rFonts w:ascii="Times New Roman" w:hAnsi="Times New Roman" w:cs="Times New Roman"/>
          <w:sz w:val="24"/>
          <w:szCs w:val="24"/>
        </w:rPr>
      </w:pPr>
    </w:p>
    <w:p w:rsidR="005847C5" w:rsidRDefault="005847C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C35FB" w:rsidRPr="004A46D8" w:rsidRDefault="008C35FB" w:rsidP="005847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Table</w:t>
      </w:r>
      <w:r w:rsidRPr="00040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S3</w:t>
      </w:r>
      <w:r w:rsidRPr="004A46D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>Repeatability experiment results (n=6)</w:t>
      </w:r>
    </w:p>
    <w:tbl>
      <w:tblPr>
        <w:tblW w:w="5000" w:type="pct"/>
        <w:jc w:val="center"/>
        <w:tblLook w:val="04A0"/>
      </w:tblPr>
      <w:tblGrid>
        <w:gridCol w:w="1942"/>
        <w:gridCol w:w="1443"/>
        <w:gridCol w:w="1443"/>
        <w:gridCol w:w="1443"/>
        <w:gridCol w:w="1443"/>
        <w:gridCol w:w="1443"/>
        <w:gridCol w:w="1446"/>
        <w:gridCol w:w="1623"/>
        <w:gridCol w:w="1948"/>
      </w:tblGrid>
      <w:tr w:rsidR="008C35FB" w:rsidRPr="004A46D8" w:rsidTr="00077960">
        <w:trPr>
          <w:trHeight w:val="280"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30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Peak area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average value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RSD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16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Sophocarpine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409357.6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403281.2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412101.8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407980.2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410333.4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402941.9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407666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0.93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Matrine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805137.3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801941.8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823416.6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806662.5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810277.9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806596.6</w:t>
            </w: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809005.5</w:t>
            </w:r>
          </w:p>
        </w:tc>
        <w:tc>
          <w:tcPr>
            <w:tcW w:w="6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0.93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Febrifugine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7196.273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6920.652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7258.516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7234.317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7317.582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7307.694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7205.839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2.04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Berberine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8537278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8349836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8555677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8611886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8667258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8521130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8540511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1.26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Palmatine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2555673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2516393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2582171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2600477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2590430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2574767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2569985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1.18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Tangeretin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589792.5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592034.5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605720.6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606177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605139.2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603218.9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600347.1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1.23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Nobiletin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536247.7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535295.2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550897.9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546987.7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534789.3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539766.4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540664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1.25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Liensinine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1451.905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1414.171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1477.226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1412.683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1464.996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1496.719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1452.95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2.34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Neferine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22368.68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22179.45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22162.08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22475.6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22692.87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22839.08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22452.96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1.22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Scopoletin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9095.352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8436.791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8730.415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8607.964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8548.876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8676.004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8682.567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2.61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Isoliquiritigenin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4450.419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4258.962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4494.71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4262.468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4414.893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4433.776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4385.871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2.29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Liquiritigenin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3794.277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3554.605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3737.184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3634.12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3818.003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3609.609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3691.3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2.90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Naringenin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12937.66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12194.02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12510.93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12605.52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12646.48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12590.78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12580.9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1.90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615839.9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570396.5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611295.7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609646.5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604155.8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599550.1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601814.1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2.73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Hesperidin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63845.45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59591.83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63584.63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63015.63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62536.6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62020.44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62432.43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2.47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Glycyrrhizic acid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76522.81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73410.2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76776.97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76232.45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75887.98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73905.34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75455.96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1.90 </w:t>
            </w:r>
          </w:p>
        </w:tc>
      </w:tr>
    </w:tbl>
    <w:p w:rsidR="008C35FB" w:rsidRPr="004A46D8" w:rsidRDefault="008C35FB" w:rsidP="005847C5">
      <w:pPr>
        <w:rPr>
          <w:rFonts w:ascii="Times New Roman" w:hAnsi="Times New Roman" w:cs="Times New Roman"/>
          <w:sz w:val="24"/>
          <w:szCs w:val="24"/>
        </w:rPr>
      </w:pPr>
    </w:p>
    <w:p w:rsidR="005847C5" w:rsidRDefault="005847C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C35FB" w:rsidRPr="004A46D8" w:rsidRDefault="008C35FB" w:rsidP="005847C5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Table</w:t>
      </w:r>
      <w:r w:rsidRPr="004A46D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40D4C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S4</w:t>
      </w:r>
      <w:r w:rsidRPr="004A46D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4A46D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Stability test results</w:t>
      </w:r>
    </w:p>
    <w:tbl>
      <w:tblPr>
        <w:tblW w:w="5000" w:type="pct"/>
        <w:tblLook w:val="04A0"/>
      </w:tblPr>
      <w:tblGrid>
        <w:gridCol w:w="2173"/>
        <w:gridCol w:w="1721"/>
        <w:gridCol w:w="1721"/>
        <w:gridCol w:w="1718"/>
        <w:gridCol w:w="1718"/>
        <w:gridCol w:w="1718"/>
        <w:gridCol w:w="1718"/>
        <w:gridCol w:w="1687"/>
      </w:tblGrid>
      <w:tr w:rsidR="008C35FB" w:rsidRPr="004A46D8" w:rsidTr="00077960">
        <w:trPr>
          <w:trHeight w:val="280"/>
        </w:trPr>
        <w:tc>
          <w:tcPr>
            <w:tcW w:w="7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36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Peak area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RSD(%)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0 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 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4 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6 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12 h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24 h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Sophocarpine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427173.3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422875.7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422708.3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422202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422632.9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422915.4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0.44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Matrine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859321.4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855249.5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857118.2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853145.3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852298.3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855966.1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0.30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Febrifugine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7126.28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7347.323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7437.4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7102.002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7381.183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7472.21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2.17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Berberine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8437305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8469066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8445850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8485343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8553465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8614455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0.81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Palmatine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2539083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2518923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2582751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2541604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2568544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2518698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Tangeretin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599434.1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596885.4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599693.3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591300.1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594692.3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594897.2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0.54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Nobiletin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531399.2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535050.3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532725.7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538229.6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535289.4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531145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0.51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Liensinine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1448.52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1467.885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1436.086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1481.086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1434.2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1443.128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1.29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Neferine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22797.9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22675.02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22683.59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22371.75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22213.82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22764.18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Scopoletin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9121.918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9169.368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9124.18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9183.219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9137.334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9239.838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0.49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Isoliquiritigenin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4653.54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4749.488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4725.309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4712.019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4745.091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4711.684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0.73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Liquiritigenin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3960.257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3949.071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3940.523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4087.353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3903.51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4056.888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1.82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Naringenin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13186.2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13922.02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13528.85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13688.49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13237.95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13950.79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2.42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640245.5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641724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646880.6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649031.7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645463.7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654574.3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0.80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Hesperidin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66929.1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66881.22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66594.34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66585.55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65907.84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67618.98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0.84 </w:t>
            </w:r>
          </w:p>
        </w:tc>
      </w:tr>
      <w:tr w:rsidR="008C35FB" w:rsidRPr="004A46D8" w:rsidTr="00077960">
        <w:trPr>
          <w:trHeight w:val="280"/>
        </w:trPr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Glycyrrhizic acid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75123.6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76881.91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76083.38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76633.74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76557.41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77740.52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1.14 </w:t>
            </w:r>
          </w:p>
        </w:tc>
      </w:tr>
    </w:tbl>
    <w:p w:rsidR="008C35FB" w:rsidRPr="004A46D8" w:rsidRDefault="008C35FB" w:rsidP="005847C5">
      <w:pPr>
        <w:rPr>
          <w:rFonts w:ascii="Times New Roman" w:hAnsi="Times New Roman" w:cs="Times New Roman"/>
          <w:sz w:val="24"/>
          <w:szCs w:val="24"/>
        </w:rPr>
        <w:sectPr w:rsidR="008C35FB" w:rsidRPr="004A46D8" w:rsidSect="005614B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C35FB" w:rsidRPr="004A46D8" w:rsidRDefault="008C35FB" w:rsidP="005847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Table</w:t>
      </w:r>
      <w:r w:rsidRPr="00040D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S5</w:t>
      </w:r>
      <w:r w:rsidRPr="004A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sample recovery experiment results</w:t>
      </w:r>
    </w:p>
    <w:tbl>
      <w:tblPr>
        <w:tblW w:w="15620" w:type="dxa"/>
        <w:jc w:val="center"/>
        <w:tblLayout w:type="fixed"/>
        <w:tblLook w:val="04A0"/>
      </w:tblPr>
      <w:tblGrid>
        <w:gridCol w:w="1928"/>
        <w:gridCol w:w="1814"/>
        <w:gridCol w:w="1304"/>
        <w:gridCol w:w="2041"/>
        <w:gridCol w:w="1928"/>
        <w:gridCol w:w="2494"/>
        <w:gridCol w:w="3118"/>
        <w:gridCol w:w="993"/>
      </w:tblGrid>
      <w:tr w:rsidR="008C35FB" w:rsidRPr="004A46D8" w:rsidTr="00077960">
        <w:trPr>
          <w:trHeight w:val="69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Measured amount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µg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Sample size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g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Original content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µg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Adding amount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µg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Sample recovery rate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The average recovery rate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RSD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 w:rsidRPr="004A46D8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Sophocarpine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469.32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96.16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468.83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95.96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488.99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104.39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471.96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97.27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488.36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104.13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489.62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239.49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239.00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104.66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Matrine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2279.47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102.56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101.14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2.15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2277.25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102.36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2230.52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2254.12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2295.50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103.98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2244.63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1125.72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1125.00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99.46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Febrifugine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100.45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101.58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1.32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8.61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8.63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101.04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8.76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104.05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8.67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101.86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8.66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4.29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101.62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Berberine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6369.81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100.21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99.92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6350.45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99.61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6337.77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99.21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6367.97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100.16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6373.52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100.33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6364.09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3181.51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3181.50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100.03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Palmatine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1529.33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98.47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100.35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1551.52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101.35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1548.90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101.01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1533.77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99.05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1548.46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100.96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1550.61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771.10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770.00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101.24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Tangeretin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64.02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101.33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101.65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0.25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64.04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101.39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64.19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101.85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64.15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101.72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64.11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101.60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64.23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31.80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101.98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Nobiletin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63.21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102.31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63.11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63.14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102.09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62.51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100.09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62.56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100.23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62.62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31.29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Liensinine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6.16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102.04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101.98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2.79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6.30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106.62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6.18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102.71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6.09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6.05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98.32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6.17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102.39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56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Neferine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57.04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97.09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99.65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1.92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58.59 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102.43 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58.06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100.61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58.01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100.44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57.63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99.12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57.36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28.88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98.19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Scopoletin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123.82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103.66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101.81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122.34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101.21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123.13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102.52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121.91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100.51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121.53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99.88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123.47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60.90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60.70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103.07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Isoliquiritigenin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24.26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98.98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99.71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24.37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24.44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100.47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24.47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100.73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24.27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99.09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24.27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12.19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99.11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Liquiritigenin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30.76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98.79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101.50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2.09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101.60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30.92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31.40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102.93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31.68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104.70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31.12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15.47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15.48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101.11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Naringenin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88.27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102.45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99.28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2.50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87.09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99.74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85.72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96.58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86.23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97.75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88.03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101.90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86.01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43.61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43.60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97.26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Naringin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7811.18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104.73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104.03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0.60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7742.23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102.92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7777.75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103.85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7783.44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7796.22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104.34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7795.06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3820.91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3810.00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104.31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Hesperidin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278.38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99.16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279.36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99.86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276.97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98.15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279.59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100.02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279.73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100.12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282.35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139.56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Glycyrrhizic acid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815.15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99.68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101.06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1.27 </w:t>
            </w: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828.52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102.96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822.65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101.52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815.29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99.72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4A46D8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823.92 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101.83 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C35FB" w:rsidRPr="00DE11CC" w:rsidTr="00077960">
        <w:trPr>
          <w:trHeight w:val="280"/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819.12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408.44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4A46D8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408.00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DE11CC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A46D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100.66</w:t>
            </w:r>
            <w:r w:rsidRPr="00DE11C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DE11CC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5FB" w:rsidRPr="00DE11CC" w:rsidRDefault="008C35FB" w:rsidP="005847C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66EA7" w:rsidRPr="008C35FB" w:rsidRDefault="00766EA7" w:rsidP="005847C5"/>
    <w:sectPr w:rsidR="00766EA7" w:rsidRPr="008C35FB" w:rsidSect="00667A2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5C" w:rsidRDefault="0099035C" w:rsidP="008C35FB">
      <w:r>
        <w:separator/>
      </w:r>
    </w:p>
  </w:endnote>
  <w:endnote w:type="continuationSeparator" w:id="1">
    <w:p w:rsidR="0099035C" w:rsidRDefault="0099035C" w:rsidP="008C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5C" w:rsidRDefault="0099035C" w:rsidP="008C35FB">
      <w:r>
        <w:separator/>
      </w:r>
    </w:p>
  </w:footnote>
  <w:footnote w:type="continuationSeparator" w:id="1">
    <w:p w:rsidR="0099035C" w:rsidRDefault="0099035C" w:rsidP="008C3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FB"/>
    <w:rsid w:val="000A3DF8"/>
    <w:rsid w:val="00254D41"/>
    <w:rsid w:val="00543870"/>
    <w:rsid w:val="005847C5"/>
    <w:rsid w:val="005968B1"/>
    <w:rsid w:val="00684014"/>
    <w:rsid w:val="00766EA7"/>
    <w:rsid w:val="0084117D"/>
    <w:rsid w:val="008C35FB"/>
    <w:rsid w:val="0099035C"/>
    <w:rsid w:val="00ED46D9"/>
    <w:rsid w:val="00EE28F6"/>
    <w:rsid w:val="00F30F2F"/>
    <w:rsid w:val="00F7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2021-07-27T01:48:00Z</dcterms:created>
  <dcterms:modified xsi:type="dcterms:W3CDTF">2021-10-25T07:33:00Z</dcterms:modified>
</cp:coreProperties>
</file>