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D5" w:rsidRPr="005A482F" w:rsidRDefault="00047DDF" w:rsidP="00184FD5">
      <w:pPr>
        <w:spacing w:line="48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  <w:r w:rsidRPr="00047D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Hierarchically porous tobacco midrib-based biochar prepared by a simple dual-templating approach for highly efficient Rhodamine B removal</w:t>
      </w:r>
      <w:r w:rsidR="002D371C" w:rsidRPr="00047D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4A501D" w:rsidRPr="00184FD5" w:rsidRDefault="004A501D" w:rsidP="00611BBB">
      <w:pPr>
        <w:spacing w:line="480" w:lineRule="auto"/>
        <w:rPr>
          <w:rStyle w:val="tlid-translation"/>
          <w:rFonts w:ascii="Times New Roman" w:hAnsi="Times New Roman" w:cs="Times New Roman"/>
          <w:sz w:val="20"/>
          <w:szCs w:val="20"/>
          <w:lang w:val="en"/>
        </w:rPr>
      </w:pPr>
      <w:r w:rsidRPr="00184FD5">
        <w:rPr>
          <w:rStyle w:val="tlid-translation"/>
          <w:rFonts w:ascii="Times New Roman" w:hAnsi="Times New Roman" w:cs="Times New Roman"/>
          <w:sz w:val="20"/>
          <w:szCs w:val="20"/>
          <w:lang w:val="en"/>
        </w:rPr>
        <w:t xml:space="preserve">Xinyu Zhang </w:t>
      </w:r>
      <w:r w:rsidR="008928C3" w:rsidRPr="00184FD5">
        <w:rPr>
          <w:rFonts w:ascii="Times New Roman" w:hAnsi="Times New Roman" w:cs="Times New Roman"/>
          <w:sz w:val="20"/>
          <w:szCs w:val="20"/>
          <w:vertAlign w:val="superscript"/>
          <w:lang w:val="en"/>
        </w:rPr>
        <w:t>a</w:t>
      </w:r>
      <w:r w:rsidRPr="00184FD5">
        <w:rPr>
          <w:rStyle w:val="tlid-translation"/>
          <w:rFonts w:ascii="Times New Roman" w:hAnsi="Times New Roman" w:cs="Times New Roman"/>
          <w:sz w:val="20"/>
          <w:szCs w:val="20"/>
          <w:lang w:val="en"/>
        </w:rPr>
        <w:t xml:space="preserve">, Tingwei Zhang </w:t>
      </w:r>
      <w:r w:rsidR="008928C3" w:rsidRPr="00184FD5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184FD5">
        <w:rPr>
          <w:rStyle w:val="tlid-translation"/>
          <w:rFonts w:ascii="Times New Roman" w:hAnsi="Times New Roman" w:cs="Times New Roman"/>
          <w:sz w:val="20"/>
          <w:szCs w:val="20"/>
          <w:vertAlign w:val="superscript"/>
          <w:lang w:val="en"/>
        </w:rPr>
        <w:t xml:space="preserve">, </w:t>
      </w:r>
      <w:r w:rsidRPr="00184FD5">
        <w:rPr>
          <w:rFonts w:ascii="Times New Roman" w:hAnsi="Times New Roman" w:cs="Times New Roman"/>
          <w:sz w:val="20"/>
          <w:szCs w:val="20"/>
        </w:rPr>
        <w:t>*</w:t>
      </w:r>
      <w:r w:rsidRPr="00184FD5">
        <w:rPr>
          <w:rStyle w:val="tlid-translation"/>
          <w:rFonts w:ascii="Times New Roman" w:hAnsi="Times New Roman" w:cs="Times New Roman"/>
          <w:sz w:val="20"/>
          <w:szCs w:val="20"/>
          <w:lang w:val="en"/>
        </w:rPr>
        <w:t>, Jiaqi Guo</w:t>
      </w:r>
      <w:r w:rsidRPr="00184FD5">
        <w:rPr>
          <w:rStyle w:val="tlid-translation"/>
          <w:rFonts w:ascii="Times New Roman" w:hAnsi="Times New Roman" w:cs="Times New Roman"/>
          <w:sz w:val="20"/>
          <w:szCs w:val="20"/>
          <w:vertAlign w:val="superscript"/>
          <w:lang w:val="en"/>
        </w:rPr>
        <w:t xml:space="preserve"> </w:t>
      </w:r>
      <w:r w:rsidR="008928C3" w:rsidRPr="00184FD5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184FD5">
        <w:rPr>
          <w:rStyle w:val="tlid-translation"/>
          <w:rFonts w:ascii="Times New Roman" w:hAnsi="Times New Roman" w:cs="Times New Roman"/>
          <w:sz w:val="20"/>
          <w:szCs w:val="20"/>
          <w:lang w:val="en"/>
        </w:rPr>
        <w:t>,</w:t>
      </w:r>
      <w:r w:rsidRPr="00184FD5">
        <w:rPr>
          <w:rFonts w:ascii="Times New Roman" w:hAnsi="Times New Roman" w:cs="Times New Roman"/>
          <w:sz w:val="20"/>
          <w:szCs w:val="20"/>
        </w:rPr>
        <w:t xml:space="preserve"> Mehraj Ahmad</w:t>
      </w:r>
      <w:r w:rsidRPr="00184FD5">
        <w:rPr>
          <w:rStyle w:val="tlid-translation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8928C3" w:rsidRPr="00184FD5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184FD5">
        <w:rPr>
          <w:rStyle w:val="tlid-translation"/>
          <w:rFonts w:ascii="Times New Roman" w:hAnsi="Times New Roman" w:cs="Times New Roman"/>
          <w:sz w:val="20"/>
          <w:szCs w:val="20"/>
          <w:lang w:val="en"/>
        </w:rPr>
        <w:t xml:space="preserve">, Hui Yang </w:t>
      </w:r>
      <w:r w:rsidR="008928C3" w:rsidRPr="00184FD5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184FD5">
        <w:rPr>
          <w:rStyle w:val="tlid-translation"/>
          <w:rFonts w:ascii="Times New Roman" w:hAnsi="Times New Roman" w:cs="Times New Roman"/>
          <w:sz w:val="20"/>
          <w:szCs w:val="20"/>
          <w:lang w:val="en"/>
        </w:rPr>
        <w:t xml:space="preserve">, Xiankun Su </w:t>
      </w:r>
      <w:r w:rsidR="008928C3" w:rsidRPr="00184FD5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184FD5">
        <w:rPr>
          <w:rStyle w:val="tlid-translation"/>
          <w:rFonts w:ascii="Times New Roman" w:hAnsi="Times New Roman" w:cs="Times New Roman"/>
          <w:sz w:val="20"/>
          <w:szCs w:val="20"/>
          <w:lang w:val="en"/>
        </w:rPr>
        <w:t xml:space="preserve">, Feng Huang </w:t>
      </w:r>
      <w:r w:rsidR="008928C3" w:rsidRPr="00184FD5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184FD5">
        <w:rPr>
          <w:rStyle w:val="tlid-translation"/>
          <w:rFonts w:ascii="Times New Roman" w:hAnsi="Times New Roman" w:cs="Times New Roman"/>
          <w:sz w:val="20"/>
          <w:szCs w:val="20"/>
          <w:lang w:val="en"/>
        </w:rPr>
        <w:t xml:space="preserve">, Yongcan Jin </w:t>
      </w:r>
      <w:r w:rsidR="008928C3" w:rsidRPr="00184FD5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184FD5">
        <w:rPr>
          <w:rStyle w:val="tlid-translation"/>
          <w:rFonts w:ascii="Times New Roman" w:hAnsi="Times New Roman" w:cs="Times New Roman"/>
          <w:sz w:val="20"/>
          <w:szCs w:val="20"/>
          <w:lang w:val="en"/>
        </w:rPr>
        <w:t xml:space="preserve">, Huining Xiao </w:t>
      </w:r>
      <w:r w:rsidR="008928C3" w:rsidRPr="00184FD5"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Pr="00184FD5">
        <w:rPr>
          <w:rStyle w:val="tlid-translation"/>
          <w:rFonts w:ascii="Times New Roman" w:hAnsi="Times New Roman" w:cs="Times New Roman"/>
          <w:sz w:val="20"/>
          <w:szCs w:val="20"/>
          <w:lang w:val="en"/>
        </w:rPr>
        <w:t xml:space="preserve">, and Junlong Song </w:t>
      </w:r>
      <w:r w:rsidR="008928C3" w:rsidRPr="00184FD5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184FD5">
        <w:rPr>
          <w:rStyle w:val="tlid-translation"/>
          <w:rFonts w:ascii="Times New Roman" w:hAnsi="Times New Roman" w:cs="Times New Roman"/>
          <w:sz w:val="20"/>
          <w:szCs w:val="20"/>
          <w:vertAlign w:val="superscript"/>
          <w:lang w:val="en"/>
        </w:rPr>
        <w:t>,</w:t>
      </w:r>
      <w:r w:rsidRPr="00184FD5">
        <w:rPr>
          <w:rFonts w:ascii="Times New Roman" w:hAnsi="Times New Roman" w:cs="Times New Roman"/>
          <w:sz w:val="20"/>
          <w:szCs w:val="20"/>
        </w:rPr>
        <w:t xml:space="preserve"> *</w:t>
      </w:r>
    </w:p>
    <w:p w:rsidR="004A501D" w:rsidRPr="00184FD5" w:rsidRDefault="008928C3" w:rsidP="00611BBB">
      <w:pPr>
        <w:spacing w:line="480" w:lineRule="auto"/>
        <w:rPr>
          <w:rStyle w:val="tlid-translation"/>
          <w:rFonts w:ascii="Times New Roman" w:hAnsi="Times New Roman" w:cs="Times New Roman"/>
          <w:sz w:val="20"/>
          <w:szCs w:val="20"/>
          <w:lang w:val="en"/>
        </w:rPr>
      </w:pPr>
      <w:r w:rsidRPr="00184FD5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4A501D" w:rsidRPr="00184FD5">
        <w:rPr>
          <w:rStyle w:val="tlid-translation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184FD5" w:rsidRPr="006B3C6C">
        <w:rPr>
          <w:rStyle w:val="tlid-translation"/>
          <w:rFonts w:ascii="Times New Roman" w:hAnsi="Times New Roman" w:cs="Times New Roman"/>
          <w:color w:val="000000" w:themeColor="text1"/>
          <w:sz w:val="20"/>
          <w:szCs w:val="20"/>
          <w:lang w:val="en"/>
        </w:rPr>
        <w:t>International Innovation Center for Forest Chemicals and Materials and Jiangsu Co-Innovation Center for Efficient Processing and Utilization of Forest Resources, Nanjing Forestry University, Nanjing, 210037, China;</w:t>
      </w:r>
    </w:p>
    <w:p w:rsidR="004A501D" w:rsidRPr="00184FD5" w:rsidRDefault="007E6503" w:rsidP="00611BBB">
      <w:pPr>
        <w:spacing w:line="480" w:lineRule="auto"/>
        <w:rPr>
          <w:rStyle w:val="tlid-translation"/>
          <w:rFonts w:ascii="Times New Roman" w:hAnsi="Times New Roman" w:cs="Times New Roman"/>
          <w:sz w:val="20"/>
          <w:szCs w:val="20"/>
          <w:lang w:val="en"/>
        </w:rPr>
      </w:pPr>
      <w:r w:rsidRPr="00184FD5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4A501D" w:rsidRPr="00184FD5">
        <w:rPr>
          <w:rStyle w:val="tlid-translation"/>
          <w:rFonts w:ascii="Times New Roman" w:hAnsi="Times New Roman" w:cs="Times New Roman"/>
          <w:sz w:val="20"/>
          <w:szCs w:val="20"/>
          <w:lang w:val="en"/>
        </w:rPr>
        <w:t xml:space="preserve"> Guizhou Academy of Tobacco Science, Guiyang, 550081, China</w:t>
      </w:r>
    </w:p>
    <w:p w:rsidR="004A501D" w:rsidRPr="00184FD5" w:rsidRDefault="007E6503" w:rsidP="00611BBB">
      <w:pPr>
        <w:spacing w:line="480" w:lineRule="auto"/>
        <w:rPr>
          <w:rStyle w:val="tlid-translation"/>
          <w:rFonts w:ascii="Times New Roman" w:hAnsi="Times New Roman" w:cs="Times New Roman"/>
          <w:sz w:val="20"/>
          <w:szCs w:val="20"/>
          <w:lang w:val="en"/>
        </w:rPr>
      </w:pPr>
      <w:r w:rsidRPr="00184FD5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="004A501D" w:rsidRPr="00184FD5">
        <w:rPr>
          <w:rStyle w:val="tlid-translation"/>
          <w:rFonts w:ascii="Times New Roman" w:hAnsi="Times New Roman" w:cs="Times New Roman"/>
          <w:sz w:val="20"/>
          <w:szCs w:val="20"/>
          <w:lang w:val="en"/>
        </w:rPr>
        <w:t xml:space="preserve"> Zhengzhou Tobacco Research Institute of CNTC, Zhengzhou, 450001, China</w:t>
      </w:r>
    </w:p>
    <w:p w:rsidR="004A501D" w:rsidRPr="00184FD5" w:rsidRDefault="007E6503" w:rsidP="00611BBB">
      <w:pPr>
        <w:spacing w:line="480" w:lineRule="auto"/>
        <w:rPr>
          <w:rStyle w:val="tlid-translation"/>
          <w:rFonts w:ascii="Times New Roman" w:hAnsi="Times New Roman" w:cs="Times New Roman"/>
          <w:sz w:val="20"/>
          <w:szCs w:val="20"/>
          <w:lang w:val="en"/>
        </w:rPr>
      </w:pPr>
      <w:r w:rsidRPr="00184FD5"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="004A501D" w:rsidRPr="00184FD5">
        <w:rPr>
          <w:rStyle w:val="tlid-translation"/>
          <w:rFonts w:ascii="Times New Roman" w:hAnsi="Times New Roman" w:cs="Times New Roman"/>
          <w:sz w:val="20"/>
          <w:szCs w:val="20"/>
          <w:lang w:val="en"/>
        </w:rPr>
        <w:t xml:space="preserve"> Department of Chemical Engineering, University of New Brunswick, Fredericton, NB, E3B 5A3, Canada</w:t>
      </w:r>
    </w:p>
    <w:p w:rsidR="00862906" w:rsidRPr="00184FD5" w:rsidRDefault="00856492" w:rsidP="00856492">
      <w:pPr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4FD5">
        <w:rPr>
          <w:rStyle w:val="FACorrespondingAuthorFootnoteChar"/>
          <w:rFonts w:ascii="Times New Roman" w:hAnsi="Times New Roman"/>
          <w:color w:val="000000" w:themeColor="text1"/>
          <w:sz w:val="20"/>
        </w:rPr>
        <w:t>*</w:t>
      </w:r>
      <w:r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Corresponding Author:</w:t>
      </w:r>
    </w:p>
    <w:p w:rsidR="00AA7096" w:rsidRPr="00184FD5" w:rsidRDefault="00856492" w:rsidP="00856492">
      <w:pPr>
        <w:spacing w:line="480" w:lineRule="auto"/>
        <w:rPr>
          <w:rStyle w:val="tlid-translation"/>
          <w:rFonts w:ascii="Times New Roman" w:hAnsi="Times New Roman" w:cs="Times New Roman"/>
          <w:color w:val="000000" w:themeColor="text1"/>
          <w:sz w:val="20"/>
          <w:szCs w:val="20"/>
          <w:lang w:val="en"/>
        </w:rPr>
      </w:pPr>
      <w:r w:rsidRPr="00184FD5">
        <w:rPr>
          <w:rStyle w:val="FACorrespondingAuthorFootnoteChar"/>
          <w:rFonts w:ascii="Times New Roman" w:hAnsi="Times New Roman"/>
          <w:color w:val="000000" w:themeColor="text1"/>
          <w:sz w:val="20"/>
        </w:rPr>
        <w:t>E-mail:</w:t>
      </w:r>
      <w:r w:rsidR="00AA7096" w:rsidRPr="00184FD5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AA7096" w:rsidRPr="00184FD5">
          <w:rPr>
            <w:rStyle w:val="a8"/>
            <w:rFonts w:ascii="Times New Roman" w:hAnsi="Times New Roman" w:cs="Times New Roman"/>
            <w:sz w:val="20"/>
            <w:szCs w:val="20"/>
          </w:rPr>
          <w:t>ztwei@njfu.edu.cn</w:t>
        </w:r>
      </w:hyperlink>
      <w:r w:rsidR="00AA7096" w:rsidRPr="00184FD5">
        <w:rPr>
          <w:rStyle w:val="a8"/>
          <w:rFonts w:ascii="Times New Roman" w:hAnsi="Times New Roman" w:cs="Times New Roman"/>
          <w:sz w:val="20"/>
          <w:szCs w:val="20"/>
        </w:rPr>
        <w:t>,</w:t>
      </w:r>
      <w:r w:rsidR="001F2CBF" w:rsidRPr="00184FD5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3161E5" w:rsidRPr="00954BED">
          <w:rPr>
            <w:rStyle w:val="a8"/>
            <w:rFonts w:ascii="Times New Roman" w:hAnsi="Times New Roman" w:cs="Times New Roman"/>
            <w:sz w:val="20"/>
            <w:szCs w:val="20"/>
            <w:lang w:val="en"/>
          </w:rPr>
          <w:t>junlong.song@gmail.com</w:t>
        </w:r>
      </w:hyperlink>
      <w:r w:rsidRPr="00184FD5">
        <w:rPr>
          <w:rStyle w:val="tlid-translation"/>
          <w:rFonts w:ascii="Times New Roman" w:hAnsi="Times New Roman" w:cs="Times New Roman"/>
          <w:color w:val="000000" w:themeColor="text1"/>
          <w:sz w:val="20"/>
          <w:szCs w:val="20"/>
          <w:lang w:val="en"/>
        </w:rPr>
        <w:t xml:space="preserve"> (J. S.);</w:t>
      </w:r>
      <w:r w:rsidR="007A308E" w:rsidRPr="00184FD5">
        <w:rPr>
          <w:rStyle w:val="tlid-translation"/>
          <w:rFonts w:ascii="Times New Roman" w:hAnsi="Times New Roman" w:cs="Times New Roman"/>
          <w:color w:val="000000" w:themeColor="text1"/>
          <w:sz w:val="20"/>
          <w:szCs w:val="20"/>
          <w:lang w:val="en"/>
        </w:rPr>
        <w:t xml:space="preserve"> </w:t>
      </w:r>
    </w:p>
    <w:p w:rsidR="00856492" w:rsidRPr="00184FD5" w:rsidRDefault="00856492" w:rsidP="00856492">
      <w:pPr>
        <w:spacing w:line="480" w:lineRule="auto"/>
        <w:rPr>
          <w:rStyle w:val="tlid-translation"/>
          <w:rFonts w:ascii="Times New Roman" w:hAnsi="Times New Roman" w:cs="Times New Roman"/>
          <w:color w:val="000000" w:themeColor="text1"/>
          <w:sz w:val="20"/>
          <w:szCs w:val="20"/>
          <w:lang w:val="en"/>
        </w:rPr>
      </w:pPr>
      <w:r w:rsidRPr="00184FD5">
        <w:rPr>
          <w:rStyle w:val="tlid-translation"/>
          <w:rFonts w:ascii="Times New Roman" w:hAnsi="Times New Roman" w:cs="Times New Roman"/>
          <w:color w:val="000000" w:themeColor="text1"/>
          <w:sz w:val="20"/>
          <w:szCs w:val="20"/>
          <w:lang w:val="en"/>
        </w:rPr>
        <w:t>Tel.: +86-25-85428163, Fax: +86-25-85428689</w:t>
      </w:r>
    </w:p>
    <w:p w:rsidR="004F42C3" w:rsidRPr="00184FD5" w:rsidRDefault="0006484E" w:rsidP="00D37904">
      <w:pPr>
        <w:widowControl/>
        <w:jc w:val="left"/>
        <w:rPr>
          <w:rFonts w:ascii="Times New Roman" w:hAnsi="Times New Roman" w:cs="Times New Roman"/>
          <w:b/>
          <w:sz w:val="20"/>
          <w:szCs w:val="20"/>
        </w:rPr>
        <w:sectPr w:rsidR="004F42C3" w:rsidRPr="00184FD5" w:rsidSect="00C914C5">
          <w:pgSz w:w="11906" w:h="16838" w:code="9"/>
          <w:pgMar w:top="1440" w:right="1080" w:bottom="1440" w:left="1080" w:header="851" w:footer="992" w:gutter="0"/>
          <w:cols w:space="425"/>
          <w:docGrid w:type="lines" w:linePitch="312"/>
        </w:sectPr>
      </w:pPr>
      <w:r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:rsidR="00026729" w:rsidRPr="00184FD5" w:rsidRDefault="00DC6BDB" w:rsidP="00026729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4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Table S1</w:t>
      </w:r>
      <w:r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26729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Main chemical compositions of tobacco midrib and stem</w:t>
      </w:r>
    </w:p>
    <w:tbl>
      <w:tblPr>
        <w:tblStyle w:val="a7"/>
        <w:tblW w:w="9251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750"/>
        <w:gridCol w:w="1043"/>
        <w:gridCol w:w="222"/>
        <w:gridCol w:w="896"/>
        <w:gridCol w:w="670"/>
        <w:gridCol w:w="756"/>
        <w:gridCol w:w="222"/>
        <w:gridCol w:w="756"/>
        <w:gridCol w:w="756"/>
        <w:gridCol w:w="636"/>
        <w:gridCol w:w="756"/>
        <w:gridCol w:w="756"/>
      </w:tblGrid>
      <w:tr w:rsidR="00026729" w:rsidRPr="00184FD5" w:rsidTr="00E62573">
        <w:trPr>
          <w:trHeight w:val="150"/>
          <w:jc w:val="center"/>
        </w:trPr>
        <w:tc>
          <w:tcPr>
            <w:tcW w:w="0" w:type="auto"/>
            <w:vMerge w:val="restart"/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Sample</w:t>
            </w:r>
          </w:p>
        </w:tc>
        <w:tc>
          <w:tcPr>
            <w:tcW w:w="1811" w:type="dxa"/>
            <w:gridSpan w:val="2"/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Extractives (%)</w:t>
            </w:r>
          </w:p>
        </w:tc>
        <w:tc>
          <w:tcPr>
            <w:tcW w:w="222" w:type="dxa"/>
            <w:tcBorders>
              <w:bottom w:val="nil"/>
            </w:tcBorders>
          </w:tcPr>
          <w:p w:rsidR="00026729" w:rsidRPr="00184FD5" w:rsidRDefault="00026729" w:rsidP="00E625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Lignin (%)</w:t>
            </w:r>
          </w:p>
        </w:tc>
        <w:tc>
          <w:tcPr>
            <w:tcW w:w="222" w:type="dxa"/>
            <w:tcBorders>
              <w:bottom w:val="nil"/>
            </w:tcBorders>
          </w:tcPr>
          <w:p w:rsidR="00026729" w:rsidRPr="00184FD5" w:rsidRDefault="00026729" w:rsidP="00E625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4" w:type="dxa"/>
            <w:gridSpan w:val="4"/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Carbohydrate (%)</w:t>
            </w:r>
          </w:p>
        </w:tc>
        <w:tc>
          <w:tcPr>
            <w:tcW w:w="756" w:type="dxa"/>
            <w:vMerge w:val="restart"/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Ash (%)</w:t>
            </w:r>
          </w:p>
        </w:tc>
      </w:tr>
      <w:tr w:rsidR="00026729" w:rsidRPr="00184FD5" w:rsidTr="00E62573">
        <w:trPr>
          <w:trHeight w:val="307"/>
          <w:jc w:val="center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Hot water</w:t>
            </w:r>
          </w:p>
        </w:tc>
        <w:tc>
          <w:tcPr>
            <w:tcW w:w="1043" w:type="dxa"/>
            <w:tcBorders>
              <w:bottom w:val="single" w:sz="8" w:space="0" w:color="auto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Benzene -alcohol</w:t>
            </w:r>
          </w:p>
        </w:tc>
        <w:tc>
          <w:tcPr>
            <w:tcW w:w="222" w:type="dxa"/>
            <w:tcBorders>
              <w:top w:val="nil"/>
              <w:bottom w:val="single" w:sz="8" w:space="0" w:color="auto"/>
            </w:tcBorders>
          </w:tcPr>
          <w:p w:rsidR="00026729" w:rsidRPr="00184FD5" w:rsidRDefault="00026729" w:rsidP="00E625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8" w:space="0" w:color="auto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Klason</w:t>
            </w:r>
          </w:p>
        </w:tc>
        <w:tc>
          <w:tcPr>
            <w:tcW w:w="670" w:type="dxa"/>
            <w:tcBorders>
              <w:bottom w:val="single" w:sz="8" w:space="0" w:color="auto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ASL</w:t>
            </w:r>
          </w:p>
        </w:tc>
        <w:tc>
          <w:tcPr>
            <w:tcW w:w="756" w:type="dxa"/>
            <w:tcBorders>
              <w:bottom w:val="single" w:sz="8" w:space="0" w:color="auto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22" w:type="dxa"/>
            <w:tcBorders>
              <w:top w:val="nil"/>
              <w:bottom w:val="single" w:sz="8" w:space="0" w:color="auto"/>
            </w:tcBorders>
          </w:tcPr>
          <w:p w:rsidR="00026729" w:rsidRPr="00184FD5" w:rsidRDefault="00026729" w:rsidP="00E625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Glu</w:t>
            </w:r>
          </w:p>
        </w:tc>
        <w:tc>
          <w:tcPr>
            <w:tcW w:w="756" w:type="dxa"/>
            <w:tcBorders>
              <w:bottom w:val="single" w:sz="8" w:space="0" w:color="auto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Xyl</w:t>
            </w:r>
          </w:p>
        </w:tc>
        <w:tc>
          <w:tcPr>
            <w:tcW w:w="636" w:type="dxa"/>
            <w:tcBorders>
              <w:bottom w:val="single" w:sz="8" w:space="0" w:color="auto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Arb</w:t>
            </w:r>
          </w:p>
        </w:tc>
        <w:tc>
          <w:tcPr>
            <w:tcW w:w="756" w:type="dxa"/>
            <w:tcBorders>
              <w:bottom w:val="single" w:sz="8" w:space="0" w:color="auto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56" w:type="dxa"/>
            <w:vMerge/>
            <w:tcBorders>
              <w:bottom w:val="single" w:sz="8" w:space="0" w:color="auto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6729" w:rsidRPr="00184FD5" w:rsidTr="00E62573">
        <w:trPr>
          <w:trHeight w:val="300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Tobacco stem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14.58</w:t>
            </w:r>
          </w:p>
        </w:tc>
        <w:tc>
          <w:tcPr>
            <w:tcW w:w="1043" w:type="dxa"/>
            <w:tcBorders>
              <w:bottom w:val="nil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2.94</w:t>
            </w:r>
          </w:p>
        </w:tc>
        <w:tc>
          <w:tcPr>
            <w:tcW w:w="222" w:type="dxa"/>
            <w:tcBorders>
              <w:bottom w:val="nil"/>
            </w:tcBorders>
          </w:tcPr>
          <w:p w:rsidR="00026729" w:rsidRPr="00184FD5" w:rsidRDefault="00026729" w:rsidP="00E6257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13.93</w:t>
            </w:r>
          </w:p>
        </w:tc>
        <w:tc>
          <w:tcPr>
            <w:tcW w:w="670" w:type="dxa"/>
            <w:tcBorders>
              <w:bottom w:val="nil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4.60</w:t>
            </w:r>
          </w:p>
        </w:tc>
        <w:tc>
          <w:tcPr>
            <w:tcW w:w="756" w:type="dxa"/>
            <w:tcBorders>
              <w:bottom w:val="nil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18.53</w:t>
            </w:r>
          </w:p>
        </w:tc>
        <w:tc>
          <w:tcPr>
            <w:tcW w:w="222" w:type="dxa"/>
            <w:tcBorders>
              <w:bottom w:val="nil"/>
            </w:tcBorders>
          </w:tcPr>
          <w:p w:rsidR="00026729" w:rsidRPr="00184FD5" w:rsidRDefault="00026729" w:rsidP="00E6257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nil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32.55</w:t>
            </w:r>
          </w:p>
        </w:tc>
        <w:tc>
          <w:tcPr>
            <w:tcW w:w="756" w:type="dxa"/>
            <w:tcBorders>
              <w:bottom w:val="nil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17.82</w:t>
            </w:r>
          </w:p>
        </w:tc>
        <w:tc>
          <w:tcPr>
            <w:tcW w:w="636" w:type="dxa"/>
            <w:tcBorders>
              <w:bottom w:val="nil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2.05 </w:t>
            </w:r>
          </w:p>
        </w:tc>
        <w:tc>
          <w:tcPr>
            <w:tcW w:w="756" w:type="dxa"/>
            <w:tcBorders>
              <w:bottom w:val="nil"/>
            </w:tcBorders>
            <w:vAlign w:val="center"/>
          </w:tcPr>
          <w:p w:rsidR="00026729" w:rsidRPr="00184FD5" w:rsidRDefault="00026729" w:rsidP="00E6257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52.42</w:t>
            </w:r>
          </w:p>
        </w:tc>
        <w:tc>
          <w:tcPr>
            <w:tcW w:w="756" w:type="dxa"/>
            <w:tcBorders>
              <w:bottom w:val="nil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6.31</w:t>
            </w:r>
          </w:p>
        </w:tc>
      </w:tr>
      <w:tr w:rsidR="00026729" w:rsidRPr="00184FD5" w:rsidTr="00E62573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Tobacco midrib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59.24</w:t>
            </w:r>
          </w:p>
        </w:tc>
        <w:tc>
          <w:tcPr>
            <w:tcW w:w="1043" w:type="dxa"/>
            <w:tcBorders>
              <w:top w:val="nil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4.56</w:t>
            </w:r>
          </w:p>
        </w:tc>
        <w:tc>
          <w:tcPr>
            <w:tcW w:w="222" w:type="dxa"/>
            <w:tcBorders>
              <w:top w:val="nil"/>
            </w:tcBorders>
          </w:tcPr>
          <w:p w:rsidR="00026729" w:rsidRPr="00184FD5" w:rsidRDefault="00026729" w:rsidP="00E6257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2.90</w:t>
            </w:r>
          </w:p>
        </w:tc>
        <w:tc>
          <w:tcPr>
            <w:tcW w:w="670" w:type="dxa"/>
            <w:tcBorders>
              <w:top w:val="nil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5.48</w:t>
            </w:r>
          </w:p>
        </w:tc>
        <w:tc>
          <w:tcPr>
            <w:tcW w:w="756" w:type="dxa"/>
            <w:tcBorders>
              <w:top w:val="nil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8.38</w:t>
            </w:r>
          </w:p>
        </w:tc>
        <w:tc>
          <w:tcPr>
            <w:tcW w:w="222" w:type="dxa"/>
            <w:tcBorders>
              <w:top w:val="nil"/>
            </w:tcBorders>
          </w:tcPr>
          <w:p w:rsidR="00026729" w:rsidRPr="00184FD5" w:rsidRDefault="00026729" w:rsidP="00E6257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21.61</w:t>
            </w:r>
          </w:p>
        </w:tc>
        <w:tc>
          <w:tcPr>
            <w:tcW w:w="756" w:type="dxa"/>
            <w:tcBorders>
              <w:top w:val="nil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11.86</w:t>
            </w:r>
          </w:p>
        </w:tc>
        <w:tc>
          <w:tcPr>
            <w:tcW w:w="636" w:type="dxa"/>
            <w:tcBorders>
              <w:top w:val="nil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1.95</w:t>
            </w:r>
          </w:p>
        </w:tc>
        <w:tc>
          <w:tcPr>
            <w:tcW w:w="756" w:type="dxa"/>
            <w:tcBorders>
              <w:top w:val="nil"/>
            </w:tcBorders>
            <w:vAlign w:val="center"/>
          </w:tcPr>
          <w:p w:rsidR="00026729" w:rsidRPr="00184FD5" w:rsidRDefault="00026729" w:rsidP="00E6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35.42</w:t>
            </w:r>
          </w:p>
        </w:tc>
        <w:tc>
          <w:tcPr>
            <w:tcW w:w="756" w:type="dxa"/>
            <w:tcBorders>
              <w:top w:val="nil"/>
            </w:tcBorders>
            <w:vAlign w:val="center"/>
          </w:tcPr>
          <w:p w:rsidR="00026729" w:rsidRPr="00184FD5" w:rsidRDefault="00026729" w:rsidP="00E6257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12.98</w:t>
            </w:r>
          </w:p>
        </w:tc>
      </w:tr>
    </w:tbl>
    <w:p w:rsidR="00DC6BDB" w:rsidRPr="00184FD5" w:rsidRDefault="00DC6BDB" w:rsidP="0002672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C6BDB" w:rsidRPr="00184FD5" w:rsidRDefault="00DC6BDB" w:rsidP="00DC6BDB">
      <w:pPr>
        <w:widowControl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:rsidR="004A09D1" w:rsidRPr="00184FD5" w:rsidRDefault="004A09D1" w:rsidP="004A09D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object w:dxaOrig="13290" w:dyaOrig="10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144.1pt" o:ole="">
            <v:imagedata r:id="rId9" o:title=""/>
          </v:shape>
          <o:OLEObject Type="Embed" ProgID="Origin50.Graph" ShapeID="_x0000_i1025" DrawAspect="Content" ObjectID="_1710526884" r:id="rId10"/>
        </w:object>
      </w:r>
    </w:p>
    <w:p w:rsidR="004A09D1" w:rsidRPr="00184FD5" w:rsidRDefault="004A09D1" w:rsidP="004A09D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4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Fig</w:t>
      </w:r>
      <w:r w:rsidR="00184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184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S1</w:t>
      </w:r>
      <w:r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. The standard absorbance curve of Rhodamine B</w:t>
      </w:r>
    </w:p>
    <w:p w:rsidR="004A09D1" w:rsidRPr="00184FD5" w:rsidRDefault="004A09D1">
      <w:pPr>
        <w:widowControl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:rsidR="00DC6BDB" w:rsidRPr="00184FD5" w:rsidRDefault="00DC6BDB" w:rsidP="00DC6BDB">
      <w:pPr>
        <w:widowControl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26729" w:rsidRPr="00184FD5" w:rsidRDefault="00026729" w:rsidP="0002672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4FD5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278A27" wp14:editId="34EBB4D6">
                <wp:simplePos x="0" y="0"/>
                <wp:positionH relativeFrom="column">
                  <wp:posOffset>3047365</wp:posOffset>
                </wp:positionH>
                <wp:positionV relativeFrom="paragraph">
                  <wp:posOffset>44038</wp:posOffset>
                </wp:positionV>
                <wp:extent cx="391795" cy="1404620"/>
                <wp:effectExtent l="0" t="0" r="0" b="63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729" w:rsidRPr="00265A2A" w:rsidRDefault="00026729" w:rsidP="00026729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65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b</w:t>
                            </w:r>
                            <w:r w:rsidRPr="00265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278A2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9.95pt;margin-top:3.45pt;width:30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" filled="f" stroked="f">
                <v:textbox style="mso-fit-shape-to-text:t">
                  <w:txbxContent>
                    <w:p w:rsidR="00026729" w:rsidRPr="00265A2A" w:rsidRDefault="00026729" w:rsidP="00026729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65A2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b</w:t>
                      </w:r>
                      <w:r w:rsidRPr="00265A2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84FD5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855832" wp14:editId="039569EF">
                <wp:simplePos x="0" y="0"/>
                <wp:positionH relativeFrom="column">
                  <wp:posOffset>578873</wp:posOffset>
                </wp:positionH>
                <wp:positionV relativeFrom="paragraph">
                  <wp:posOffset>41011</wp:posOffset>
                </wp:positionV>
                <wp:extent cx="391795" cy="1404620"/>
                <wp:effectExtent l="0" t="0" r="0" b="63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729" w:rsidRPr="00265A2A" w:rsidRDefault="00026729" w:rsidP="00026729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65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855832" id="_x0000_s1027" type="#_x0000_t202" style="position:absolute;left:0;text-align:left;margin-left:45.6pt;margin-top:3.25pt;width:30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" filled="f" stroked="f">
                <v:textbox style="mso-fit-shape-to-text:t">
                  <w:txbxContent>
                    <w:p w:rsidR="00026729" w:rsidRPr="00265A2A" w:rsidRDefault="00026729" w:rsidP="00026729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65A2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object w:dxaOrig="13290" w:dyaOrig="10635">
          <v:shape id="_x0000_i1026" type="#_x0000_t75" style="width:180.75pt;height:144.65pt" o:ole="">
            <v:imagedata r:id="rId11" o:title=""/>
          </v:shape>
          <o:OLEObject Type="Embed" ProgID="Origin50.Graph" ShapeID="_x0000_i1026" DrawAspect="Content" ObjectID="_1710526885" r:id="rId12"/>
        </w:object>
      </w:r>
      <w:r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object w:dxaOrig="13290" w:dyaOrig="10635">
          <v:shape id="_x0000_i1027" type="#_x0000_t75" style="width:180.75pt;height:144.65pt" o:ole="">
            <v:imagedata r:id="rId13" o:title=""/>
          </v:shape>
          <o:OLEObject Type="Embed" ProgID="Origin50.Graph" ShapeID="_x0000_i1027" DrawAspect="Content" ObjectID="_1710526886" r:id="rId14"/>
        </w:object>
      </w:r>
    </w:p>
    <w:p w:rsidR="0071650E" w:rsidRPr="00184FD5" w:rsidRDefault="004A09D1" w:rsidP="0002672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4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Fig</w:t>
      </w:r>
      <w:r w:rsidR="00184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184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S2</w:t>
      </w:r>
      <w:r w:rsidR="00026729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. TG and DTG of tobacco midrib (a) and tobacco stem (b).</w:t>
      </w:r>
    </w:p>
    <w:p w:rsidR="00840780" w:rsidRPr="00184FD5" w:rsidRDefault="00840780" w:rsidP="0084078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D2A97" w:rsidRPr="00184FD5" w:rsidRDefault="006D2A97">
      <w:pPr>
        <w:widowControl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:rsidR="003902EF" w:rsidRPr="00184FD5" w:rsidRDefault="003902EF">
      <w:pPr>
        <w:widowControl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E7EA7" w:rsidRDefault="00BA4239" w:rsidP="00B1020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4FD5">
        <w:rPr>
          <w:rFonts w:ascii="Times New Roman" w:hAnsi="Times New Roman" w:cs="Times New Roman"/>
          <w:sz w:val="20"/>
          <w:szCs w:val="20"/>
        </w:rPr>
        <w:object w:dxaOrig="1701" w:dyaOrig="1134">
          <v:shape id="_x0000_i1028" type="#_x0000_t75" style="width:212.65pt;height:141.6pt" o:ole="">
            <v:imagedata r:id="rId15" o:title=""/>
          </v:shape>
          <o:OLEObject Type="Embed" ProgID="Origin95.Graph" ShapeID="_x0000_i1028" DrawAspect="Content" ObjectID="_1710526887" r:id="rId16"/>
        </w:object>
      </w:r>
      <w:r w:rsidR="000C366E">
        <w:rPr>
          <w:rFonts w:ascii="Times New Roman" w:hAnsi="Times New Roman" w:cs="Times New Roman"/>
          <w:sz w:val="20"/>
          <w:szCs w:val="20"/>
        </w:rPr>
        <w:t xml:space="preserve"> </w:t>
      </w:r>
      <w:r w:rsidRPr="00184FD5">
        <w:rPr>
          <w:rFonts w:ascii="Times New Roman" w:hAnsi="Times New Roman" w:cs="Times New Roman"/>
          <w:sz w:val="20"/>
          <w:szCs w:val="20"/>
        </w:rPr>
        <w:object w:dxaOrig="1701" w:dyaOrig="1134">
          <v:shape id="_x0000_i1029" type="#_x0000_t75" style="width:212.65pt;height:141.6pt" o:ole="">
            <v:imagedata r:id="rId17" o:title=""/>
          </v:shape>
          <o:OLEObject Type="Embed" ProgID="Origin95.Graph" ShapeID="_x0000_i1029" DrawAspect="Content" ObjectID="_1710526888" r:id="rId18"/>
        </w:object>
      </w:r>
    </w:p>
    <w:p w:rsidR="00190B37" w:rsidRDefault="000C366E" w:rsidP="00B10208">
      <w:pPr>
        <w:spacing w:line="360" w:lineRule="auto"/>
        <w:jc w:val="center"/>
      </w:pP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4239">
        <w:object w:dxaOrig="1701" w:dyaOrig="1134">
          <v:shape id="_x0000_i1030" type="#_x0000_t75" style="width:212.65pt;height:142.85pt" o:ole="">
            <v:imagedata r:id="rId19" o:title=""/>
          </v:shape>
          <o:OLEObject Type="Embed" ProgID="Origin95.Graph" ShapeID="_x0000_i1030" DrawAspect="Content" ObjectID="_1710526889" r:id="rId20"/>
        </w:object>
      </w:r>
      <w:r w:rsidR="00190B3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4239">
        <w:object w:dxaOrig="1701" w:dyaOrig="1134">
          <v:shape id="_x0000_i1031" type="#_x0000_t75" style="width:212.65pt;height:142.2pt;mso-position-vertical:absolute" o:ole="">
            <v:imagedata r:id="rId21" o:title=""/>
          </v:shape>
          <o:OLEObject Type="Embed" ProgID="Origin95.Graph" ShapeID="_x0000_i1031" DrawAspect="Content" ObjectID="_1710526890" r:id="rId22"/>
        </w:object>
      </w:r>
    </w:p>
    <w:p w:rsidR="006A3BFF" w:rsidRPr="00184FD5" w:rsidRDefault="00962E8A" w:rsidP="00D3790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4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Fig</w:t>
      </w:r>
      <w:r w:rsidR="00184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C3697" w:rsidRPr="00184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S</w:t>
      </w:r>
      <w:r w:rsidR="004F42C3" w:rsidRPr="00184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6C3697" w:rsidRPr="00184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C3697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029FB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Data </w:t>
      </w:r>
      <w:r w:rsidR="006C3697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fitted by (</w:t>
      </w:r>
      <w:r w:rsidR="006029FB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6C3697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pseudo-first-order, </w:t>
      </w:r>
      <w:r w:rsidR="001D7B5A" w:rsidRPr="00184FD5">
        <w:rPr>
          <w:rFonts w:ascii="Times New Roman" w:hAnsi="Times New Roman" w:cs="Times New Roman"/>
          <w:sz w:val="20"/>
          <w:szCs w:val="20"/>
        </w:rPr>
        <w:t>and (b) pseudo-second-order kinetic model</w:t>
      </w:r>
      <w:r w:rsidR="001D7B5A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3697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for </w:t>
      </w:r>
      <w:r w:rsidR="00AA2042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Rh B</w:t>
      </w:r>
      <w:r w:rsidR="006C3697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adsorption on </w:t>
      </w:r>
      <w:r w:rsidR="00E02271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TMB</w:t>
      </w:r>
      <w:r w:rsidR="006C3697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AA2042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Rh B</w:t>
      </w:r>
      <w:r w:rsidR="00134145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A423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s</w:t>
      </w:r>
      <w:r w:rsidR="00E02271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olution </w:t>
      </w:r>
      <w:r w:rsidR="00134145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V=</w:t>
      </w:r>
      <w:r w:rsidR="00E02271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34145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100</w:t>
      </w:r>
      <w:r w:rsidR="00C0105A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.0</w:t>
      </w:r>
      <w:r w:rsidR="00134145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mL,</w:t>
      </w:r>
      <w:r w:rsidR="00E02271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TMB</w:t>
      </w:r>
      <w:r w:rsidR="00134145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3697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="00393CCE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.0</w:t>
      </w:r>
      <w:r w:rsidR="006C3697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mg, </w:t>
      </w:r>
      <w:r w:rsidR="00134145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Temp</w:t>
      </w:r>
      <w:r w:rsidR="008B4067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84D2F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34145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=</w:t>
      </w:r>
      <w:r w:rsidR="00884D2F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3697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="00393CCE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.0</w:t>
      </w:r>
      <w:r w:rsidR="00C0105A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°</w:t>
      </w:r>
      <w:r w:rsidR="006C3697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C)</w:t>
      </w:r>
      <w:r w:rsidR="00134145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029FB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Data fitted by Langmuir isotherm (</w:t>
      </w:r>
      <w:r w:rsidR="00FD35D4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 w:rsidR="006029FB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and </w:t>
      </w:r>
      <w:r w:rsidR="006029FB" w:rsidRPr="00184FD5">
        <w:rPr>
          <w:rStyle w:val="qb-content"/>
          <w:rFonts w:ascii="Times New Roman" w:hAnsi="Times New Roman" w:cs="Times New Roman"/>
          <w:sz w:val="20"/>
          <w:szCs w:val="20"/>
        </w:rPr>
        <w:t>Freundlich</w:t>
      </w:r>
      <w:r w:rsidR="006029FB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isotherm model (</w:t>
      </w:r>
      <w:r w:rsidR="00FD35D4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6029FB"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4027BF" w:rsidRPr="00184FD5" w:rsidRDefault="001B1B08" w:rsidP="00D3790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ADDIN EN.REFLIST </w:instrText>
      </w:r>
      <w:r w:rsidRPr="00184FD5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</w:p>
    <w:sectPr w:rsidR="004027BF" w:rsidRPr="00184FD5" w:rsidSect="004F42C3"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BF" w:rsidRDefault="00D577BF" w:rsidP="006D1997">
      <w:r>
        <w:separator/>
      </w:r>
    </w:p>
  </w:endnote>
  <w:endnote w:type="continuationSeparator" w:id="0">
    <w:p w:rsidR="00D577BF" w:rsidRDefault="00D577BF" w:rsidP="006D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BF" w:rsidRDefault="00D577BF" w:rsidP="006D1997">
      <w:r>
        <w:separator/>
      </w:r>
    </w:p>
  </w:footnote>
  <w:footnote w:type="continuationSeparator" w:id="0">
    <w:p w:rsidR="00D577BF" w:rsidRDefault="00D577BF" w:rsidP="006D1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21CB"/>
    <w:multiLevelType w:val="hybridMultilevel"/>
    <w:tmpl w:val="43EAC518"/>
    <w:lvl w:ilvl="0" w:tplc="5EBE05B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210C2E"/>
    <w:multiLevelType w:val="hybridMultilevel"/>
    <w:tmpl w:val="D09A22B4"/>
    <w:lvl w:ilvl="0" w:tplc="5EBE05B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wMDQytTA2sjS0NDNX0lEKTi0uzszPAykwMasFAKwjKKk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arbohydrate Polymers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0xr5d0dcxs0z3e2fp952dzrfxzvtast2x5v&quot;&gt;My EndNote Library&lt;record-ids&gt;&lt;item&gt;333&lt;/item&gt;&lt;item&gt;385&lt;/item&gt;&lt;/record-ids&gt;&lt;/item&gt;&lt;/Libraries&gt;"/>
  </w:docVars>
  <w:rsids>
    <w:rsidRoot w:val="004D42ED"/>
    <w:rsid w:val="000206A7"/>
    <w:rsid w:val="00025D7A"/>
    <w:rsid w:val="00026729"/>
    <w:rsid w:val="00032CD9"/>
    <w:rsid w:val="00041FE3"/>
    <w:rsid w:val="00047DDF"/>
    <w:rsid w:val="00060623"/>
    <w:rsid w:val="0006484E"/>
    <w:rsid w:val="0007638E"/>
    <w:rsid w:val="000A5DD3"/>
    <w:rsid w:val="000C366E"/>
    <w:rsid w:val="000C41C0"/>
    <w:rsid w:val="000E0971"/>
    <w:rsid w:val="000E16EF"/>
    <w:rsid w:val="000E3D18"/>
    <w:rsid w:val="000E435E"/>
    <w:rsid w:val="000E6FF0"/>
    <w:rsid w:val="00113D3C"/>
    <w:rsid w:val="00132B4E"/>
    <w:rsid w:val="00134145"/>
    <w:rsid w:val="00143CBD"/>
    <w:rsid w:val="00144BEE"/>
    <w:rsid w:val="001532E3"/>
    <w:rsid w:val="00154810"/>
    <w:rsid w:val="00171267"/>
    <w:rsid w:val="001847E9"/>
    <w:rsid w:val="00184FD5"/>
    <w:rsid w:val="00186D28"/>
    <w:rsid w:val="001874FE"/>
    <w:rsid w:val="00190B37"/>
    <w:rsid w:val="0019143E"/>
    <w:rsid w:val="0019243C"/>
    <w:rsid w:val="001A2D61"/>
    <w:rsid w:val="001B1B08"/>
    <w:rsid w:val="001C1A52"/>
    <w:rsid w:val="001C1D70"/>
    <w:rsid w:val="001D0CCE"/>
    <w:rsid w:val="001D7B5A"/>
    <w:rsid w:val="001F2CBF"/>
    <w:rsid w:val="001F3263"/>
    <w:rsid w:val="002023BC"/>
    <w:rsid w:val="002061F1"/>
    <w:rsid w:val="00231068"/>
    <w:rsid w:val="0023325F"/>
    <w:rsid w:val="002341D3"/>
    <w:rsid w:val="002374B1"/>
    <w:rsid w:val="00240460"/>
    <w:rsid w:val="00245CAE"/>
    <w:rsid w:val="002518A5"/>
    <w:rsid w:val="00252F7C"/>
    <w:rsid w:val="00257BF1"/>
    <w:rsid w:val="00257E28"/>
    <w:rsid w:val="002638C6"/>
    <w:rsid w:val="00265A2A"/>
    <w:rsid w:val="002733B0"/>
    <w:rsid w:val="002A013C"/>
    <w:rsid w:val="002B2B6D"/>
    <w:rsid w:val="002B3AA4"/>
    <w:rsid w:val="002B7632"/>
    <w:rsid w:val="002C7FE3"/>
    <w:rsid w:val="002D371C"/>
    <w:rsid w:val="002E0D62"/>
    <w:rsid w:val="00301AFE"/>
    <w:rsid w:val="00302052"/>
    <w:rsid w:val="00313B31"/>
    <w:rsid w:val="003161E5"/>
    <w:rsid w:val="0032133B"/>
    <w:rsid w:val="00343EF9"/>
    <w:rsid w:val="00347787"/>
    <w:rsid w:val="003536ED"/>
    <w:rsid w:val="0035522E"/>
    <w:rsid w:val="0037681B"/>
    <w:rsid w:val="00381201"/>
    <w:rsid w:val="003902EF"/>
    <w:rsid w:val="00393CCE"/>
    <w:rsid w:val="00397BAC"/>
    <w:rsid w:val="003C6CE5"/>
    <w:rsid w:val="003E4C39"/>
    <w:rsid w:val="003E757F"/>
    <w:rsid w:val="003F44DB"/>
    <w:rsid w:val="004027BF"/>
    <w:rsid w:val="00410428"/>
    <w:rsid w:val="004116D5"/>
    <w:rsid w:val="00412243"/>
    <w:rsid w:val="004465CD"/>
    <w:rsid w:val="004555B9"/>
    <w:rsid w:val="004706C8"/>
    <w:rsid w:val="004804D5"/>
    <w:rsid w:val="004805F3"/>
    <w:rsid w:val="00487363"/>
    <w:rsid w:val="00494D3D"/>
    <w:rsid w:val="004A09D1"/>
    <w:rsid w:val="004A501D"/>
    <w:rsid w:val="004A6858"/>
    <w:rsid w:val="004B1905"/>
    <w:rsid w:val="004B2201"/>
    <w:rsid w:val="004B4E20"/>
    <w:rsid w:val="004B5AA9"/>
    <w:rsid w:val="004C0D7E"/>
    <w:rsid w:val="004C19FE"/>
    <w:rsid w:val="004D42ED"/>
    <w:rsid w:val="004D7772"/>
    <w:rsid w:val="004E7EA7"/>
    <w:rsid w:val="004F056C"/>
    <w:rsid w:val="004F2439"/>
    <w:rsid w:val="004F42C3"/>
    <w:rsid w:val="005237CA"/>
    <w:rsid w:val="00530BC6"/>
    <w:rsid w:val="005359E1"/>
    <w:rsid w:val="00542CAF"/>
    <w:rsid w:val="005618B6"/>
    <w:rsid w:val="005630A5"/>
    <w:rsid w:val="00571538"/>
    <w:rsid w:val="00590BC2"/>
    <w:rsid w:val="00590EFE"/>
    <w:rsid w:val="005A482F"/>
    <w:rsid w:val="005B088B"/>
    <w:rsid w:val="005B2E57"/>
    <w:rsid w:val="005C0828"/>
    <w:rsid w:val="005D2E1B"/>
    <w:rsid w:val="005D7D64"/>
    <w:rsid w:val="005E53E2"/>
    <w:rsid w:val="006009FE"/>
    <w:rsid w:val="006029FB"/>
    <w:rsid w:val="00611BBB"/>
    <w:rsid w:val="006270B2"/>
    <w:rsid w:val="006300DD"/>
    <w:rsid w:val="00632CCB"/>
    <w:rsid w:val="00636B8A"/>
    <w:rsid w:val="00637D08"/>
    <w:rsid w:val="00642CF5"/>
    <w:rsid w:val="00646253"/>
    <w:rsid w:val="00650121"/>
    <w:rsid w:val="006671DC"/>
    <w:rsid w:val="006678EF"/>
    <w:rsid w:val="00676FFE"/>
    <w:rsid w:val="006A3BFF"/>
    <w:rsid w:val="006A717A"/>
    <w:rsid w:val="006B0390"/>
    <w:rsid w:val="006B399E"/>
    <w:rsid w:val="006B4775"/>
    <w:rsid w:val="006C1B70"/>
    <w:rsid w:val="006C1C0C"/>
    <w:rsid w:val="006C3697"/>
    <w:rsid w:val="006C63FF"/>
    <w:rsid w:val="006D1997"/>
    <w:rsid w:val="006D1EB0"/>
    <w:rsid w:val="006D2A97"/>
    <w:rsid w:val="006D5576"/>
    <w:rsid w:val="006E4C62"/>
    <w:rsid w:val="006F09E3"/>
    <w:rsid w:val="006F28A1"/>
    <w:rsid w:val="0071650E"/>
    <w:rsid w:val="007217C5"/>
    <w:rsid w:val="007267F8"/>
    <w:rsid w:val="00733F15"/>
    <w:rsid w:val="00747236"/>
    <w:rsid w:val="00752AF9"/>
    <w:rsid w:val="00756231"/>
    <w:rsid w:val="00761C40"/>
    <w:rsid w:val="00773869"/>
    <w:rsid w:val="00782A25"/>
    <w:rsid w:val="00783F25"/>
    <w:rsid w:val="007A308E"/>
    <w:rsid w:val="007A4866"/>
    <w:rsid w:val="007B0626"/>
    <w:rsid w:val="007C6054"/>
    <w:rsid w:val="007D18F1"/>
    <w:rsid w:val="007E6503"/>
    <w:rsid w:val="007E6D0F"/>
    <w:rsid w:val="007F0FED"/>
    <w:rsid w:val="007F1351"/>
    <w:rsid w:val="007F659D"/>
    <w:rsid w:val="00816217"/>
    <w:rsid w:val="00822C5A"/>
    <w:rsid w:val="00830048"/>
    <w:rsid w:val="00834153"/>
    <w:rsid w:val="00837EF4"/>
    <w:rsid w:val="00840780"/>
    <w:rsid w:val="0084191C"/>
    <w:rsid w:val="008422EA"/>
    <w:rsid w:val="008472BA"/>
    <w:rsid w:val="0085268E"/>
    <w:rsid w:val="00856492"/>
    <w:rsid w:val="00862906"/>
    <w:rsid w:val="00870898"/>
    <w:rsid w:val="00872F86"/>
    <w:rsid w:val="00874C4C"/>
    <w:rsid w:val="00881626"/>
    <w:rsid w:val="008825DD"/>
    <w:rsid w:val="00884D2F"/>
    <w:rsid w:val="00887A54"/>
    <w:rsid w:val="008928C3"/>
    <w:rsid w:val="00897E76"/>
    <w:rsid w:val="008A34F8"/>
    <w:rsid w:val="008A4785"/>
    <w:rsid w:val="008B4067"/>
    <w:rsid w:val="008B482B"/>
    <w:rsid w:val="008B78C0"/>
    <w:rsid w:val="008B7E37"/>
    <w:rsid w:val="008C1A83"/>
    <w:rsid w:val="008C211C"/>
    <w:rsid w:val="008C3FDC"/>
    <w:rsid w:val="008C4DB3"/>
    <w:rsid w:val="008D04FD"/>
    <w:rsid w:val="008E7660"/>
    <w:rsid w:val="008F67BD"/>
    <w:rsid w:val="00901691"/>
    <w:rsid w:val="009028A4"/>
    <w:rsid w:val="0091130B"/>
    <w:rsid w:val="009413B4"/>
    <w:rsid w:val="00962E8A"/>
    <w:rsid w:val="00965831"/>
    <w:rsid w:val="00970C9B"/>
    <w:rsid w:val="0097596B"/>
    <w:rsid w:val="009930DC"/>
    <w:rsid w:val="009A26FF"/>
    <w:rsid w:val="009B63B3"/>
    <w:rsid w:val="009C74B0"/>
    <w:rsid w:val="009D0C05"/>
    <w:rsid w:val="009D1325"/>
    <w:rsid w:val="009D4969"/>
    <w:rsid w:val="009F4BDC"/>
    <w:rsid w:val="00A023BC"/>
    <w:rsid w:val="00A044F4"/>
    <w:rsid w:val="00A31F2A"/>
    <w:rsid w:val="00A41CE1"/>
    <w:rsid w:val="00A47E34"/>
    <w:rsid w:val="00A61CF9"/>
    <w:rsid w:val="00A6401C"/>
    <w:rsid w:val="00A73B77"/>
    <w:rsid w:val="00AA2042"/>
    <w:rsid w:val="00AA6E2D"/>
    <w:rsid w:val="00AA7096"/>
    <w:rsid w:val="00AB24D1"/>
    <w:rsid w:val="00AB7660"/>
    <w:rsid w:val="00AC2983"/>
    <w:rsid w:val="00AC72B7"/>
    <w:rsid w:val="00AD12C2"/>
    <w:rsid w:val="00AE002E"/>
    <w:rsid w:val="00B025B8"/>
    <w:rsid w:val="00B10208"/>
    <w:rsid w:val="00B11A47"/>
    <w:rsid w:val="00B12690"/>
    <w:rsid w:val="00B43CE1"/>
    <w:rsid w:val="00B451A2"/>
    <w:rsid w:val="00B5100C"/>
    <w:rsid w:val="00B52B75"/>
    <w:rsid w:val="00B703FE"/>
    <w:rsid w:val="00B77B7B"/>
    <w:rsid w:val="00B814E4"/>
    <w:rsid w:val="00B956B4"/>
    <w:rsid w:val="00B967C2"/>
    <w:rsid w:val="00BA4239"/>
    <w:rsid w:val="00BC41B0"/>
    <w:rsid w:val="00BC60E4"/>
    <w:rsid w:val="00BE4F7E"/>
    <w:rsid w:val="00C0105A"/>
    <w:rsid w:val="00C05CEC"/>
    <w:rsid w:val="00C10A35"/>
    <w:rsid w:val="00C23F25"/>
    <w:rsid w:val="00C24875"/>
    <w:rsid w:val="00C34FCB"/>
    <w:rsid w:val="00C447C9"/>
    <w:rsid w:val="00C51F17"/>
    <w:rsid w:val="00C914C5"/>
    <w:rsid w:val="00C940EE"/>
    <w:rsid w:val="00C97A7F"/>
    <w:rsid w:val="00CA2499"/>
    <w:rsid w:val="00CA64A7"/>
    <w:rsid w:val="00CA702A"/>
    <w:rsid w:val="00CB2E3C"/>
    <w:rsid w:val="00CC04C3"/>
    <w:rsid w:val="00CC5E84"/>
    <w:rsid w:val="00CE00C1"/>
    <w:rsid w:val="00CE2A0E"/>
    <w:rsid w:val="00CE3C64"/>
    <w:rsid w:val="00CF2245"/>
    <w:rsid w:val="00CF3AFF"/>
    <w:rsid w:val="00D03481"/>
    <w:rsid w:val="00D04148"/>
    <w:rsid w:val="00D06D01"/>
    <w:rsid w:val="00D072AF"/>
    <w:rsid w:val="00D12967"/>
    <w:rsid w:val="00D20FCC"/>
    <w:rsid w:val="00D301EF"/>
    <w:rsid w:val="00D33C6D"/>
    <w:rsid w:val="00D34893"/>
    <w:rsid w:val="00D37904"/>
    <w:rsid w:val="00D41AF3"/>
    <w:rsid w:val="00D42EA3"/>
    <w:rsid w:val="00D431F3"/>
    <w:rsid w:val="00D56CFF"/>
    <w:rsid w:val="00D577BF"/>
    <w:rsid w:val="00D67BE6"/>
    <w:rsid w:val="00D81BB9"/>
    <w:rsid w:val="00D81E5A"/>
    <w:rsid w:val="00D91F1A"/>
    <w:rsid w:val="00D962CF"/>
    <w:rsid w:val="00D9645B"/>
    <w:rsid w:val="00D9696D"/>
    <w:rsid w:val="00DC6B02"/>
    <w:rsid w:val="00DC6BDB"/>
    <w:rsid w:val="00DE4B40"/>
    <w:rsid w:val="00DE7D55"/>
    <w:rsid w:val="00E02271"/>
    <w:rsid w:val="00E024CE"/>
    <w:rsid w:val="00E02827"/>
    <w:rsid w:val="00E06044"/>
    <w:rsid w:val="00E06449"/>
    <w:rsid w:val="00E06BB9"/>
    <w:rsid w:val="00E07764"/>
    <w:rsid w:val="00E129E6"/>
    <w:rsid w:val="00E139C1"/>
    <w:rsid w:val="00E2116D"/>
    <w:rsid w:val="00E224C1"/>
    <w:rsid w:val="00E229B6"/>
    <w:rsid w:val="00E35529"/>
    <w:rsid w:val="00E40967"/>
    <w:rsid w:val="00E539D4"/>
    <w:rsid w:val="00E553DC"/>
    <w:rsid w:val="00E60ACA"/>
    <w:rsid w:val="00E62573"/>
    <w:rsid w:val="00E6604F"/>
    <w:rsid w:val="00E7051E"/>
    <w:rsid w:val="00E7188F"/>
    <w:rsid w:val="00E7581A"/>
    <w:rsid w:val="00E97D94"/>
    <w:rsid w:val="00EB07C5"/>
    <w:rsid w:val="00EB0E4A"/>
    <w:rsid w:val="00EB28E6"/>
    <w:rsid w:val="00EB7E7B"/>
    <w:rsid w:val="00ED37AF"/>
    <w:rsid w:val="00EE1E50"/>
    <w:rsid w:val="00EF2051"/>
    <w:rsid w:val="00F03C1F"/>
    <w:rsid w:val="00F15FC4"/>
    <w:rsid w:val="00F37113"/>
    <w:rsid w:val="00F739BD"/>
    <w:rsid w:val="00F75A7F"/>
    <w:rsid w:val="00F76B1F"/>
    <w:rsid w:val="00F869E4"/>
    <w:rsid w:val="00F92224"/>
    <w:rsid w:val="00F96444"/>
    <w:rsid w:val="00FA1B7B"/>
    <w:rsid w:val="00FA7071"/>
    <w:rsid w:val="00FB1403"/>
    <w:rsid w:val="00FC0947"/>
    <w:rsid w:val="00FC36C0"/>
    <w:rsid w:val="00FD35D4"/>
    <w:rsid w:val="00FD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11EA1E-6ED4-4056-BA06-F58E9598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19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1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997"/>
    <w:rPr>
      <w:sz w:val="18"/>
      <w:szCs w:val="18"/>
    </w:rPr>
  </w:style>
  <w:style w:type="table" w:styleId="a7">
    <w:name w:val="Table Grid"/>
    <w:basedOn w:val="a1"/>
    <w:uiPriority w:val="59"/>
    <w:rsid w:val="00CC5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sid w:val="00856492"/>
    <w:rPr>
      <w:color w:val="0000FF" w:themeColor="hyperlink"/>
      <w:u w:val="single"/>
    </w:rPr>
  </w:style>
  <w:style w:type="character" w:customStyle="1" w:styleId="tlid-translation">
    <w:name w:val="tlid-translation"/>
    <w:basedOn w:val="a0"/>
    <w:qFormat/>
    <w:rsid w:val="00856492"/>
  </w:style>
  <w:style w:type="paragraph" w:customStyle="1" w:styleId="FACorrespondingAuthorFootnote">
    <w:name w:val="FA_Corresponding_Author_Footnote"/>
    <w:basedOn w:val="a"/>
    <w:next w:val="a"/>
    <w:link w:val="FACorrespondingAuthorFootnoteChar"/>
    <w:qFormat/>
    <w:rsid w:val="00856492"/>
    <w:pPr>
      <w:widowControl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character" w:customStyle="1" w:styleId="FACorrespondingAuthorFootnoteChar">
    <w:name w:val="FA_Corresponding_Author_Footnote Char"/>
    <w:link w:val="FACorrespondingAuthorFootnote"/>
    <w:qFormat/>
    <w:rsid w:val="00856492"/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EndNoteBibliographyTitle">
    <w:name w:val="EndNote Bibliography Title"/>
    <w:basedOn w:val="a"/>
    <w:link w:val="EndNoteBibliographyTitleChar"/>
    <w:rsid w:val="001B1B08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1B1B08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qFormat/>
    <w:rsid w:val="001B1B08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1B1B08"/>
    <w:rPr>
      <w:rFonts w:ascii="Calibri" w:hAnsi="Calibri" w:cs="Calibri"/>
      <w:noProof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AE002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E002E"/>
    <w:rPr>
      <w:sz w:val="18"/>
      <w:szCs w:val="18"/>
    </w:rPr>
  </w:style>
  <w:style w:type="character" w:customStyle="1" w:styleId="qb-content">
    <w:name w:val="qb-content"/>
    <w:basedOn w:val="a0"/>
    <w:rsid w:val="006029FB"/>
  </w:style>
  <w:style w:type="character" w:customStyle="1" w:styleId="EndNoteBibliography0">
    <w:name w:val="EndNote Bibliography 字符"/>
    <w:basedOn w:val="a0"/>
    <w:qFormat/>
    <w:rsid w:val="006A3BFF"/>
    <w:rPr>
      <w:rFonts w:ascii="Book Antiqua" w:eastAsia="Times New Roman" w:hAnsi="Book Antiqua" w:cs="Book Antiqua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long.song@gmail.com" TargetMode="Externa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yperlink" Target="mailto:ztwei@njfu.edu.cn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xinyu</dc:creator>
  <cp:keywords/>
  <dc:description/>
  <cp:lastModifiedBy>zhang xinyu</cp:lastModifiedBy>
  <cp:revision>4</cp:revision>
  <dcterms:created xsi:type="dcterms:W3CDTF">2022-04-02T16:14:00Z</dcterms:created>
  <dcterms:modified xsi:type="dcterms:W3CDTF">2022-04-03T13:34:00Z</dcterms:modified>
</cp:coreProperties>
</file>