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DE1" w:rsidRDefault="006A1E7F" w:rsidP="001F15E1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 w:val="44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  <w:sz w:val="44"/>
          <w:szCs w:val="21"/>
        </w:rPr>
        <w:t>Supporting</w:t>
      </w:r>
      <w:r>
        <w:rPr>
          <w:rFonts w:ascii="Times New Roman" w:eastAsia="宋体" w:hAnsi="Times New Roman" w:cs="Times New Roman"/>
          <w:b/>
          <w:color w:val="000000" w:themeColor="text1"/>
          <w:sz w:val="44"/>
          <w:szCs w:val="21"/>
        </w:rPr>
        <w:t xml:space="preserve"> Information</w:t>
      </w:r>
    </w:p>
    <w:p w:rsidR="001F15E1" w:rsidRPr="001F15E1" w:rsidRDefault="001F15E1" w:rsidP="001F15E1">
      <w:pPr>
        <w:spacing w:line="360" w:lineRule="auto"/>
        <w:jc w:val="center"/>
        <w:rPr>
          <w:rFonts w:ascii="Times New Roman" w:hAnsi="Times New Roman" w:cs="Times New Roman"/>
          <w:b/>
          <w:sz w:val="44"/>
        </w:rPr>
      </w:pPr>
      <w:r w:rsidRPr="001F15E1">
        <w:rPr>
          <w:rFonts w:ascii="Times New Roman" w:hAnsi="Times New Roman" w:cs="Times New Roman"/>
          <w:b/>
          <w:sz w:val="44"/>
        </w:rPr>
        <w:t>Studies on the removal of phosphate in water through adsorption using a novel Zn-MOF and its derived materials</w:t>
      </w:r>
    </w:p>
    <w:p w:rsidR="003D0C69" w:rsidRPr="003D0C69" w:rsidRDefault="003D0C69" w:rsidP="003D0C69">
      <w:pPr>
        <w:spacing w:line="480" w:lineRule="auto"/>
        <w:jc w:val="center"/>
        <w:rPr>
          <w:rFonts w:ascii="Times New Roman" w:hAnsi="Times New Roman" w:cs="Times New Roman"/>
          <w:b/>
          <w:bCs/>
          <w:i/>
          <w:szCs w:val="21"/>
        </w:rPr>
      </w:pPr>
      <w:proofErr w:type="spellStart"/>
      <w:r w:rsidRPr="003D0C69">
        <w:rPr>
          <w:rFonts w:ascii="Times New Roman" w:hAnsi="Times New Roman" w:cs="Times New Roman"/>
          <w:b/>
          <w:bCs/>
          <w:szCs w:val="21"/>
        </w:rPr>
        <w:t>Yujie</w:t>
      </w:r>
      <w:proofErr w:type="spellEnd"/>
      <w:r w:rsidRPr="003D0C69">
        <w:rPr>
          <w:rFonts w:ascii="Times New Roman" w:hAnsi="Times New Roman" w:cs="Times New Roman"/>
          <w:b/>
          <w:bCs/>
          <w:szCs w:val="21"/>
        </w:rPr>
        <w:t xml:space="preserve"> Zhang,master</w:t>
      </w:r>
      <w:r w:rsidRPr="003D0C69">
        <w:rPr>
          <w:rFonts w:ascii="Times New Roman" w:hAnsi="Times New Roman" w:cs="Times New Roman"/>
          <w:b/>
          <w:bCs/>
          <w:szCs w:val="21"/>
          <w:vertAlign w:val="superscript"/>
        </w:rPr>
        <w:t>1,2,</w:t>
      </w:r>
      <w:r w:rsidRPr="003D0C69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3D0C69">
        <w:rPr>
          <w:rFonts w:ascii="Times New Roman" w:hAnsi="Times New Roman" w:cs="Times New Roman"/>
          <w:b/>
          <w:bCs/>
          <w:szCs w:val="21"/>
        </w:rPr>
        <w:t>Xinping</w:t>
      </w:r>
      <w:proofErr w:type="spellEnd"/>
      <w:r w:rsidRPr="003D0C69">
        <w:rPr>
          <w:rFonts w:ascii="Times New Roman" w:hAnsi="Times New Roman" w:cs="Times New Roman"/>
          <w:b/>
          <w:bCs/>
          <w:szCs w:val="21"/>
        </w:rPr>
        <w:t xml:space="preserve"> Kang, </w:t>
      </w:r>
      <w:r w:rsidRPr="003D0C69">
        <w:rPr>
          <w:rFonts w:ascii="Times New Roman" w:hAnsi="Times New Roman" w:cs="Times New Roman"/>
          <w:b/>
          <w:bCs/>
          <w:color w:val="FF0000"/>
          <w:kern w:val="0"/>
          <w:szCs w:val="21"/>
        </w:rPr>
        <w:t>Ph.D.</w:t>
      </w:r>
      <w:r w:rsidRPr="003D0C69">
        <w:rPr>
          <w:rFonts w:ascii="Times New Roman" w:hAnsi="Times New Roman" w:cs="Times New Roman"/>
          <w:b/>
          <w:bCs/>
          <w:szCs w:val="21"/>
          <w:vertAlign w:val="superscript"/>
        </w:rPr>
        <w:t>1</w:t>
      </w:r>
      <w:r w:rsidRPr="003D0C69">
        <w:rPr>
          <w:rFonts w:ascii="Times New Roman" w:hAnsi="Times New Roman" w:cs="Times New Roman"/>
          <w:b/>
          <w:bCs/>
          <w:szCs w:val="21"/>
        </w:rPr>
        <w:t xml:space="preserve"> Penghu </w:t>
      </w:r>
      <w:proofErr w:type="spellStart"/>
      <w:r w:rsidRPr="003D0C69">
        <w:rPr>
          <w:rFonts w:ascii="Times New Roman" w:hAnsi="Times New Roman" w:cs="Times New Roman"/>
          <w:b/>
          <w:bCs/>
          <w:szCs w:val="21"/>
        </w:rPr>
        <w:t>Guo</w:t>
      </w:r>
      <w:proofErr w:type="spellEnd"/>
      <w:r w:rsidRPr="003D0C69">
        <w:rPr>
          <w:rFonts w:ascii="Times New Roman" w:hAnsi="Times New Roman" w:cs="Times New Roman"/>
          <w:b/>
          <w:bCs/>
          <w:szCs w:val="21"/>
        </w:rPr>
        <w:t xml:space="preserve">, </w:t>
      </w:r>
      <w:r w:rsidRPr="003D0C69">
        <w:rPr>
          <w:rFonts w:ascii="Times New Roman" w:hAnsi="Times New Roman" w:cs="Times New Roman"/>
          <w:b/>
          <w:bCs/>
          <w:color w:val="FF0000"/>
          <w:kern w:val="0"/>
          <w:szCs w:val="21"/>
        </w:rPr>
        <w:t>Ph.D.</w:t>
      </w:r>
      <w:r w:rsidRPr="003D0C69">
        <w:rPr>
          <w:rFonts w:ascii="Times New Roman" w:hAnsi="Times New Roman" w:cs="Times New Roman"/>
          <w:b/>
          <w:bCs/>
          <w:szCs w:val="21"/>
          <w:vertAlign w:val="superscript"/>
        </w:rPr>
        <w:t>1</w:t>
      </w:r>
      <w:r w:rsidRPr="003D0C69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3D0C69">
        <w:rPr>
          <w:rFonts w:ascii="Times New Roman" w:hAnsi="Times New Roman" w:cs="Times New Roman"/>
          <w:b/>
          <w:bCs/>
          <w:szCs w:val="21"/>
        </w:rPr>
        <w:t>Haijun</w:t>
      </w:r>
      <w:proofErr w:type="spellEnd"/>
      <w:r w:rsidRPr="003D0C69">
        <w:rPr>
          <w:rFonts w:ascii="Times New Roman" w:hAnsi="Times New Roman" w:cs="Times New Roman"/>
          <w:b/>
          <w:bCs/>
          <w:szCs w:val="21"/>
        </w:rPr>
        <w:t xml:space="preserve"> Tan, </w:t>
      </w:r>
      <w:r w:rsidRPr="003D0C69">
        <w:rPr>
          <w:rFonts w:ascii="Times New Roman" w:hAnsi="Times New Roman" w:cs="Times New Roman"/>
          <w:b/>
          <w:bCs/>
          <w:color w:val="FF0000"/>
          <w:kern w:val="0"/>
          <w:szCs w:val="21"/>
        </w:rPr>
        <w:t>Ph.D.</w:t>
      </w:r>
      <w:r w:rsidRPr="003D0C69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Pr="003D0C69">
        <w:rPr>
          <w:rFonts w:ascii="Times New Roman" w:hAnsi="Times New Roman" w:cs="Times New Roman"/>
          <w:b/>
          <w:bCs/>
          <w:szCs w:val="21"/>
          <w:vertAlign w:val="superscript"/>
        </w:rPr>
        <w:t>2,*</w:t>
      </w:r>
      <w:r w:rsidRPr="003D0C69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 w:rsidRPr="003D0C69">
        <w:rPr>
          <w:rFonts w:ascii="Times New Roman" w:hAnsi="Times New Roman" w:cs="Times New Roman"/>
          <w:b/>
          <w:bCs/>
          <w:szCs w:val="21"/>
        </w:rPr>
        <w:t>Shu-Hua</w:t>
      </w:r>
      <w:proofErr w:type="spellEnd"/>
      <w:r w:rsidRPr="003D0C69">
        <w:rPr>
          <w:rFonts w:ascii="Times New Roman" w:hAnsi="Times New Roman" w:cs="Times New Roman"/>
          <w:b/>
          <w:bCs/>
          <w:szCs w:val="21"/>
        </w:rPr>
        <w:t xml:space="preserve"> Zhang, </w:t>
      </w:r>
      <w:r w:rsidRPr="003D0C69">
        <w:rPr>
          <w:rFonts w:ascii="Times New Roman" w:hAnsi="Times New Roman" w:cs="Times New Roman"/>
          <w:b/>
          <w:bCs/>
          <w:color w:val="FF0000"/>
          <w:kern w:val="0"/>
          <w:szCs w:val="21"/>
        </w:rPr>
        <w:t>Ph.D.</w:t>
      </w:r>
      <w:r w:rsidRPr="003D0C69">
        <w:rPr>
          <w:rFonts w:ascii="Times New Roman" w:hAnsi="Times New Roman" w:cs="Times New Roman"/>
          <w:b/>
          <w:bCs/>
          <w:szCs w:val="21"/>
          <w:vertAlign w:val="superscript"/>
        </w:rPr>
        <w:t>1,2,*</w:t>
      </w:r>
    </w:p>
    <w:p w:rsidR="00F375DE" w:rsidRPr="001F15E1" w:rsidRDefault="00F375DE" w:rsidP="001F15E1">
      <w:pPr>
        <w:spacing w:line="360" w:lineRule="auto"/>
        <w:jc w:val="center"/>
        <w:rPr>
          <w:rFonts w:ascii="Times New Roman" w:hAnsi="Times New Roman" w:cs="Times New Roman"/>
          <w:i/>
          <w:sz w:val="22"/>
        </w:rPr>
      </w:pPr>
      <w:r w:rsidRPr="001F15E1">
        <w:rPr>
          <w:rFonts w:ascii="Times New Roman" w:hAnsi="Times New Roman" w:cs="Times New Roman"/>
          <w:i/>
          <w:iCs/>
          <w:sz w:val="22"/>
          <w:vertAlign w:val="superscript"/>
        </w:rPr>
        <w:t xml:space="preserve">a </w:t>
      </w:r>
      <w:r w:rsidRPr="001F15E1">
        <w:rPr>
          <w:rFonts w:ascii="Times New Roman" w:hAnsi="Times New Roman" w:cs="Times New Roman"/>
          <w:i/>
          <w:sz w:val="22"/>
        </w:rPr>
        <w:t xml:space="preserve">College of Chemistry, Guangdong University of Petrochemical Technology, </w:t>
      </w:r>
      <w:proofErr w:type="spellStart"/>
      <w:r w:rsidRPr="001F15E1">
        <w:rPr>
          <w:rFonts w:ascii="Times New Roman" w:hAnsi="Times New Roman" w:cs="Times New Roman"/>
          <w:i/>
          <w:sz w:val="22"/>
        </w:rPr>
        <w:t>Maoming</w:t>
      </w:r>
      <w:proofErr w:type="spellEnd"/>
      <w:r w:rsidRPr="001F15E1">
        <w:rPr>
          <w:rFonts w:ascii="Times New Roman" w:hAnsi="Times New Roman" w:cs="Times New Roman"/>
          <w:i/>
          <w:sz w:val="22"/>
        </w:rPr>
        <w:t xml:space="preserve">, Guangdong, 525000, P R China. E-mail: </w:t>
      </w:r>
      <w:hyperlink r:id="rId7" w:history="1">
        <w:r w:rsidRPr="001F15E1">
          <w:rPr>
            <w:rStyle w:val="a7"/>
            <w:rFonts w:ascii="Times New Roman" w:hAnsi="Times New Roman" w:cs="Times New Roman"/>
            <w:i/>
            <w:sz w:val="22"/>
          </w:rPr>
          <w:t>zsh720108@163.com</w:t>
        </w:r>
        <w:r w:rsidRPr="001F15E1">
          <w:rPr>
            <w:rStyle w:val="a7"/>
            <w:rFonts w:ascii="Times New Roman" w:hAnsi="Times New Roman" w:cs="Times New Roman"/>
            <w:sz w:val="22"/>
          </w:rPr>
          <w:t>.(S</w:t>
        </w:r>
      </w:hyperlink>
      <w:r w:rsidRPr="001F15E1">
        <w:rPr>
          <w:rFonts w:ascii="Times New Roman" w:hAnsi="Times New Roman" w:cs="Times New Roman"/>
          <w:sz w:val="22"/>
        </w:rPr>
        <w:t>. Zhang)</w:t>
      </w:r>
    </w:p>
    <w:p w:rsidR="00F375DE" w:rsidRPr="001F15E1" w:rsidRDefault="00F375DE" w:rsidP="001F15E1">
      <w:pPr>
        <w:spacing w:line="360" w:lineRule="auto"/>
        <w:jc w:val="center"/>
        <w:rPr>
          <w:rFonts w:ascii="Times New Roman" w:hAnsi="Times New Roman" w:cs="Times New Roman"/>
          <w:i/>
          <w:sz w:val="22"/>
        </w:rPr>
      </w:pPr>
      <w:r w:rsidRPr="001F15E1">
        <w:rPr>
          <w:rFonts w:ascii="Times New Roman" w:hAnsi="Times New Roman" w:cs="Times New Roman"/>
          <w:i/>
          <w:sz w:val="22"/>
          <w:vertAlign w:val="superscript"/>
        </w:rPr>
        <w:t>b</w:t>
      </w:r>
      <w:r w:rsidRPr="001F15E1">
        <w:rPr>
          <w:rFonts w:ascii="Times New Roman" w:hAnsi="Times New Roman" w:cs="Times New Roman"/>
          <w:i/>
          <w:sz w:val="22"/>
        </w:rPr>
        <w:t xml:space="preserve"> Guangxi Key Laboratory of Electrochemical and </w:t>
      </w:r>
      <w:proofErr w:type="spellStart"/>
      <w:r w:rsidRPr="001F15E1">
        <w:rPr>
          <w:rFonts w:ascii="Times New Roman" w:hAnsi="Times New Roman" w:cs="Times New Roman"/>
          <w:i/>
          <w:sz w:val="22"/>
        </w:rPr>
        <w:t>Magnetochemical</w:t>
      </w:r>
      <w:proofErr w:type="spellEnd"/>
      <w:r w:rsidRPr="001F15E1">
        <w:rPr>
          <w:rFonts w:ascii="Times New Roman" w:hAnsi="Times New Roman" w:cs="Times New Roman"/>
          <w:i/>
          <w:sz w:val="22"/>
        </w:rPr>
        <w:t xml:space="preserve"> Functional Materials, College of Chemistry and Bioengineering, Guilin University of Technology, Guilin, 541004, P R China.</w:t>
      </w:r>
      <w:r w:rsidRPr="001F15E1">
        <w:rPr>
          <w:rFonts w:ascii="Times New Roman" w:hAnsi="Times New Roman" w:cs="Times New Roman"/>
          <w:sz w:val="22"/>
        </w:rPr>
        <w:t xml:space="preserve"> </w:t>
      </w:r>
      <w:r w:rsidRPr="001F15E1">
        <w:rPr>
          <w:rFonts w:ascii="Times New Roman" w:hAnsi="Times New Roman" w:cs="Times New Roman"/>
          <w:i/>
          <w:sz w:val="22"/>
        </w:rPr>
        <w:t xml:space="preserve">E-mail: </w:t>
      </w:r>
      <w:hyperlink r:id="rId8" w:history="1">
        <w:r w:rsidRPr="001F15E1">
          <w:rPr>
            <w:rStyle w:val="a7"/>
            <w:rFonts w:ascii="Times New Roman" w:hAnsi="Times New Roman" w:cs="Times New Roman"/>
            <w:i/>
            <w:sz w:val="22"/>
          </w:rPr>
          <w:t xml:space="preserve">navytan@glut.edu.cn </w:t>
        </w:r>
        <w:r w:rsidRPr="001F15E1">
          <w:rPr>
            <w:rStyle w:val="a7"/>
            <w:rFonts w:ascii="Times New Roman" w:hAnsi="Times New Roman" w:cs="Times New Roman"/>
            <w:sz w:val="22"/>
          </w:rPr>
          <w:t>(H</w:t>
        </w:r>
      </w:hyperlink>
      <w:r w:rsidRPr="001F15E1">
        <w:rPr>
          <w:rFonts w:ascii="Times New Roman" w:hAnsi="Times New Roman" w:cs="Times New Roman"/>
          <w:sz w:val="22"/>
        </w:rPr>
        <w:t>. Tan)</w:t>
      </w:r>
    </w:p>
    <w:p w:rsidR="00F375DE" w:rsidRPr="00795D09" w:rsidRDefault="00F375DE" w:rsidP="00967DE1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sz w:val="44"/>
          <w:szCs w:val="21"/>
        </w:rPr>
      </w:pPr>
    </w:p>
    <w:p w:rsidR="0023031F" w:rsidRPr="00C869AC" w:rsidRDefault="0023031F" w:rsidP="00C869AC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C869AC">
        <w:rPr>
          <w:rFonts w:ascii="Times New Roman" w:eastAsia="宋体" w:hAnsi="Times New Roman" w:cs="Times New Roman"/>
          <w:b/>
          <w:color w:val="000000" w:themeColor="text1"/>
          <w:szCs w:val="21"/>
        </w:rPr>
        <w:t>1.1. Materials and chemicals</w:t>
      </w:r>
    </w:p>
    <w:p w:rsidR="00443F2B" w:rsidRPr="00CD2645" w:rsidRDefault="00CD2645" w:rsidP="0023031F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CD2645">
        <w:rPr>
          <w:rFonts w:ascii="Times New Roman" w:eastAsia="宋体" w:hAnsi="Times New Roman" w:cs="Times New Roman"/>
          <w:color w:val="000000" w:themeColor="text1"/>
          <w:szCs w:val="21"/>
        </w:rPr>
        <w:t>All chemicals and solvents were commercially available and used as received without purific</w:t>
      </w:r>
      <w:r w:rsidRPr="00D362E6">
        <w:rPr>
          <w:rFonts w:ascii="Times New Roman" w:eastAsia="宋体" w:hAnsi="Times New Roman" w:cs="Times New Roman"/>
          <w:color w:val="FF0000"/>
          <w:szCs w:val="21"/>
        </w:rPr>
        <w:t xml:space="preserve">ation. </w:t>
      </w:r>
      <w:proofErr w:type="spellStart"/>
      <w:r w:rsidR="00443F2B" w:rsidRPr="00CD2645">
        <w:rPr>
          <w:rFonts w:ascii="Times New Roman" w:eastAsia="宋体" w:hAnsi="Times New Roman" w:cs="Times New Roman"/>
          <w:color w:val="000000" w:themeColor="text1"/>
          <w:szCs w:val="21"/>
        </w:rPr>
        <w:t>Propanedioic</w:t>
      </w:r>
      <w:proofErr w:type="spellEnd"/>
      <w:r w:rsidR="00443F2B" w:rsidRPr="00CD2645">
        <w:rPr>
          <w:rFonts w:ascii="Times New Roman" w:eastAsia="宋体" w:hAnsi="Times New Roman" w:cs="Times New Roman"/>
          <w:color w:val="000000" w:themeColor="text1"/>
          <w:szCs w:val="21"/>
        </w:rPr>
        <w:t xml:space="preserve"> acid </w:t>
      </w:r>
      <w:r w:rsidR="00E462C4" w:rsidRPr="00CD2645">
        <w:rPr>
          <w:rFonts w:ascii="Times New Roman" w:eastAsia="宋体" w:hAnsi="Times New Roman" w:cs="Times New Roman"/>
          <w:color w:val="000000" w:themeColor="text1"/>
          <w:szCs w:val="21"/>
        </w:rPr>
        <w:t xml:space="preserve">(98%) </w:t>
      </w:r>
      <w:r w:rsidR="00443F2B" w:rsidRPr="00CD2645">
        <w:rPr>
          <w:rFonts w:ascii="Times New Roman" w:eastAsia="宋体" w:hAnsi="Times New Roman" w:cs="Times New Roman"/>
          <w:color w:val="000000" w:themeColor="text1"/>
          <w:szCs w:val="21"/>
        </w:rPr>
        <w:t xml:space="preserve">was purchased from </w:t>
      </w:r>
      <w:proofErr w:type="spellStart"/>
      <w:r w:rsidR="00E462C4" w:rsidRPr="00C35DF9">
        <w:rPr>
          <w:rFonts w:ascii="Times New Roman" w:eastAsia="宋体" w:hAnsi="Times New Roman" w:cs="Times New Roman"/>
          <w:color w:val="000000" w:themeColor="text1"/>
          <w:szCs w:val="21"/>
        </w:rPr>
        <w:t>Jiuding</w:t>
      </w:r>
      <w:proofErr w:type="spellEnd"/>
      <w:r w:rsidR="00E462C4" w:rsidRPr="00D362E6">
        <w:rPr>
          <w:rFonts w:ascii="Times New Roman" w:eastAsia="宋体" w:hAnsi="Times New Roman" w:cs="Times New Roman"/>
          <w:color w:val="FF0000"/>
          <w:szCs w:val="21"/>
        </w:rPr>
        <w:t xml:space="preserve"> Chemical.</w:t>
      </w:r>
      <w:r w:rsidR="00E462C4" w:rsidRPr="00C35DF9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E462C4"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5-Amino-1H-tetrazole (98%) and </w:t>
      </w:r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zinc </w:t>
      </w:r>
      <w:r w:rsidR="00E25F9A">
        <w:rPr>
          <w:rFonts w:ascii="Times New Roman" w:hAnsi="Times New Roman" w:cs="Times New Roman"/>
          <w:color w:val="333333"/>
          <w:szCs w:val="21"/>
          <w:shd w:val="clear" w:color="auto" w:fill="FFFFFF"/>
        </w:rPr>
        <w:t>a</w:t>
      </w:r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cetate </w:t>
      </w:r>
      <w:proofErr w:type="spellStart"/>
      <w:r w:rsidR="00E25F9A">
        <w:rPr>
          <w:rFonts w:ascii="Times New Roman" w:hAnsi="Times New Roman" w:cs="Times New Roman"/>
          <w:color w:val="333333"/>
          <w:szCs w:val="21"/>
          <w:shd w:val="clear" w:color="auto" w:fill="FFFFFF"/>
        </w:rPr>
        <w:t>d</w:t>
      </w:r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>ihydrate</w:t>
      </w:r>
      <w:proofErr w:type="spellEnd"/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(98%) were purchased </w:t>
      </w:r>
      <w:r w:rsidRPr="00D362E6">
        <w:rPr>
          <w:rFonts w:ascii="Times New Roman" w:hAnsi="Times New Roman" w:cs="Times New Roman"/>
          <w:color w:val="FF0000"/>
          <w:szCs w:val="21"/>
          <w:shd w:val="clear" w:color="auto" w:fill="FFFFFF"/>
        </w:rPr>
        <w:t>from Macklin</w:t>
      </w:r>
      <w:r w:rsidR="00D362E6" w:rsidRPr="00D362E6">
        <w:rPr>
          <w:rFonts w:ascii="Times New Roman" w:hAnsi="Times New Roman" w:cs="Times New Roman" w:hint="eastAsia"/>
          <w:color w:val="FF0000"/>
          <w:szCs w:val="21"/>
          <w:shd w:val="clear" w:color="auto" w:fill="FFFFFF"/>
        </w:rPr>
        <w:t>.</w:t>
      </w:r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Ammonium </w:t>
      </w:r>
      <w:proofErr w:type="spellStart"/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>molybdate</w:t>
      </w:r>
      <w:proofErr w:type="spellEnd"/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, Vitamin C, L-Antimony Potassium </w:t>
      </w:r>
      <w:proofErr w:type="spellStart"/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>Tartrate</w:t>
      </w:r>
      <w:proofErr w:type="spellEnd"/>
      <w:r w:rsidRPr="00CD264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and Sulfuric acid (GR) were purchased from </w:t>
      </w:r>
      <w:proofErr w:type="spellStart"/>
      <w:r w:rsidRPr="00D362E6">
        <w:rPr>
          <w:rFonts w:ascii="Times New Roman" w:hAnsi="Times New Roman" w:cs="Times New Roman"/>
          <w:color w:val="FF0000"/>
          <w:szCs w:val="21"/>
          <w:shd w:val="clear" w:color="auto" w:fill="FFFFFF"/>
        </w:rPr>
        <w:t>XiL</w:t>
      </w:r>
      <w:r w:rsidR="00D362E6" w:rsidRPr="00D362E6">
        <w:rPr>
          <w:rFonts w:ascii="Times New Roman" w:hAnsi="Times New Roman" w:cs="Times New Roman" w:hint="eastAsia"/>
          <w:color w:val="FF0000"/>
          <w:szCs w:val="21"/>
          <w:shd w:val="clear" w:color="auto" w:fill="FFFFFF"/>
        </w:rPr>
        <w:t>ong</w:t>
      </w:r>
      <w:proofErr w:type="spellEnd"/>
      <w:r w:rsidR="00D362E6" w:rsidRPr="00D362E6">
        <w:rPr>
          <w:rFonts w:ascii="Times New Roman" w:hAnsi="Times New Roman" w:cs="Times New Roman" w:hint="eastAsia"/>
          <w:color w:val="FF0000"/>
          <w:szCs w:val="21"/>
          <w:shd w:val="clear" w:color="auto" w:fill="FFFFFF"/>
        </w:rPr>
        <w:t xml:space="preserve"> Scientific</w:t>
      </w:r>
      <w:r w:rsidRPr="00D362E6">
        <w:rPr>
          <w:rFonts w:ascii="Times New Roman" w:hAnsi="Times New Roman" w:cs="Times New Roman"/>
          <w:color w:val="FF0000"/>
          <w:szCs w:val="21"/>
          <w:shd w:val="clear" w:color="auto" w:fill="FFFFFF"/>
        </w:rPr>
        <w:t>.</w:t>
      </w:r>
      <w:r w:rsidR="000E5A3B" w:rsidRPr="00D362E6">
        <w:rPr>
          <w:rFonts w:ascii="Times New Roman" w:hAnsi="Times New Roman" w:cs="Times New Roman"/>
          <w:color w:val="FF0000"/>
          <w:szCs w:val="21"/>
          <w:shd w:val="clear" w:color="auto" w:fill="FFFFFF"/>
        </w:rPr>
        <w:t xml:space="preserve"> </w:t>
      </w:r>
      <w:r w:rsidR="000E5A3B" w:rsidRPr="000E5A3B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Ultrapure water </w:t>
      </w:r>
      <w:r w:rsidR="00E25F9A">
        <w:rPr>
          <w:rFonts w:ascii="Times New Roman" w:hAnsi="Times New Roman" w:cs="Times New Roman"/>
          <w:color w:val="333333"/>
          <w:szCs w:val="21"/>
          <w:shd w:val="clear" w:color="auto" w:fill="FFFFFF"/>
        </w:rPr>
        <w:t>was</w:t>
      </w:r>
      <w:r w:rsidR="000E5A3B" w:rsidRPr="000E5A3B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prepared by the laboratory.</w:t>
      </w:r>
    </w:p>
    <w:p w:rsidR="000E5A3B" w:rsidRPr="00DE29E2" w:rsidRDefault="000E5A3B" w:rsidP="0023031F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PHS-3C precision pH meter, </w:t>
      </w:r>
      <w:proofErr w:type="spellStart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Nicolect</w:t>
      </w:r>
      <w:proofErr w:type="spellEnd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 Nexus 470 FT-IR infrared spectrometer, JMS-6380LV scanning electron microscope, X-ray powder </w:t>
      </w:r>
      <w:proofErr w:type="spellStart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diffractometer</w:t>
      </w:r>
      <w:proofErr w:type="spellEnd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, ZS90 Z</w:t>
      </w:r>
      <w:r w:rsidR="001F15E1">
        <w:rPr>
          <w:rFonts w:ascii="Times New Roman" w:eastAsia="宋体" w:hAnsi="Times New Roman" w:cs="Times New Roman" w:hint="eastAsia"/>
          <w:color w:val="000000" w:themeColor="text1"/>
          <w:szCs w:val="21"/>
        </w:rPr>
        <w:t>eta</w:t>
      </w:r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 Potentiometer, X-ray single crystal </w:t>
      </w:r>
      <w:proofErr w:type="spellStart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diffractometer</w:t>
      </w:r>
      <w:proofErr w:type="spellEnd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, NETZSCH TG209,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and </w:t>
      </w:r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X-ray photoelectron spectrometer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were used in the experiment.</w:t>
      </w:r>
    </w:p>
    <w:p w:rsidR="0023031F" w:rsidRPr="00C869AC" w:rsidRDefault="0023031F" w:rsidP="00C869AC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 w:rsidRPr="00C869AC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>1.2</w:t>
      </w:r>
      <w:r w:rsidR="00C869AC">
        <w:rPr>
          <w:rFonts w:ascii="Times New Roman" w:eastAsia="宋体" w:hAnsi="Times New Roman" w:cs="Times New Roman"/>
          <w:b/>
          <w:color w:val="000000" w:themeColor="text1"/>
          <w:szCs w:val="21"/>
        </w:rPr>
        <w:t xml:space="preserve">. </w:t>
      </w:r>
      <w:r w:rsidR="00D54E45" w:rsidRPr="00D54E45">
        <w:rPr>
          <w:rFonts w:ascii="Times New Roman" w:eastAsia="宋体" w:hAnsi="Times New Roman" w:cs="Times New Roman"/>
          <w:b/>
          <w:color w:val="000000" w:themeColor="text1"/>
          <w:szCs w:val="21"/>
        </w:rPr>
        <w:t>Scheme and characterization of adsorption experiment</w:t>
      </w:r>
      <w:r w:rsidR="000E5A3B">
        <w:rPr>
          <w:rFonts w:ascii="Times New Roman" w:eastAsia="宋体" w:hAnsi="Times New Roman" w:cs="Times New Roman" w:hint="eastAsia"/>
          <w:b/>
          <w:color w:val="000000" w:themeColor="text1"/>
          <w:szCs w:val="21"/>
        </w:rPr>
        <w:t xml:space="preserve"> </w:t>
      </w:r>
    </w:p>
    <w:p w:rsidR="0023031F" w:rsidRPr="00DE29E2" w:rsidRDefault="0023031F" w:rsidP="00C869AC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 w:rsidRPr="00DE29E2">
        <w:rPr>
          <w:rFonts w:ascii="Times New Roman" w:eastAsia="宋体" w:hAnsi="Times New Roman" w:cs="Times New Roman"/>
          <w:color w:val="000000" w:themeColor="text1"/>
          <w:szCs w:val="21"/>
        </w:rPr>
        <w:t xml:space="preserve">1.2.1 </w:t>
      </w:r>
      <w:r w:rsidR="00D54E45" w:rsidRPr="00D54E45">
        <w:rPr>
          <w:rFonts w:ascii="Times New Roman" w:eastAsia="宋体" w:hAnsi="Times New Roman" w:cs="Times New Roman"/>
          <w:color w:val="000000" w:themeColor="text1"/>
        </w:rPr>
        <w:t>Optimal modification selection</w:t>
      </w:r>
    </w:p>
    <w:p w:rsidR="00A362B3" w:rsidRDefault="006415F6" w:rsidP="00D65436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To choose the better m</w:t>
      </w:r>
      <w:r w:rsidRPr="006415F6">
        <w:rPr>
          <w:rFonts w:ascii="Times New Roman" w:eastAsia="宋体" w:hAnsi="Times New Roman" w:cs="Times New Roman"/>
          <w:color w:val="000000" w:themeColor="text1"/>
          <w:szCs w:val="21"/>
        </w:rPr>
        <w:t>aterial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from </w:t>
      </w:r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>the c</w:t>
      </w:r>
      <w:r w:rsidR="008704F0" w:rsidRPr="008704F0">
        <w:rPr>
          <w:rFonts w:ascii="Times New Roman" w:eastAsia="宋体" w:hAnsi="Times New Roman" w:cs="Times New Roman"/>
          <w:color w:val="000000" w:themeColor="text1"/>
          <w:szCs w:val="21"/>
        </w:rPr>
        <w:t>arbonized material</w:t>
      </w:r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 xml:space="preserve"> in this paper, experiments were carried out with phosphate concentrations of 10-400 mg/L which was </w:t>
      </w:r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extracted 15 </w:t>
      </w:r>
      <w:proofErr w:type="spellStart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>mL</w:t>
      </w:r>
      <w:proofErr w:type="spellEnd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 and </w:t>
      </w:r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 xml:space="preserve">poured in 100 </w:t>
      </w:r>
      <w:proofErr w:type="spellStart"/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>mL</w:t>
      </w:r>
      <w:proofErr w:type="spellEnd"/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 xml:space="preserve"> centrifuge tubes with 0.020 g different c</w:t>
      </w:r>
      <w:r w:rsidR="008704F0" w:rsidRPr="008704F0">
        <w:rPr>
          <w:rFonts w:ascii="Times New Roman" w:eastAsia="宋体" w:hAnsi="Times New Roman" w:cs="Times New Roman"/>
          <w:color w:val="000000" w:themeColor="text1"/>
          <w:szCs w:val="21"/>
        </w:rPr>
        <w:t>arbonized material</w:t>
      </w:r>
      <w:r w:rsidR="008704F0">
        <w:rPr>
          <w:rFonts w:ascii="Times New Roman" w:eastAsia="宋体" w:hAnsi="Times New Roman" w:cs="Times New Roman"/>
          <w:color w:val="000000" w:themeColor="text1"/>
          <w:szCs w:val="21"/>
        </w:rPr>
        <w:t>, while t</w:t>
      </w:r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>h</w:t>
      </w:r>
      <w:r w:rsidR="00A362B3" w:rsidRPr="00A362B3">
        <w:rPr>
          <w:rFonts w:ascii="Times New Roman" w:eastAsia="宋体" w:hAnsi="Times New Roman" w:cs="Times New Roman"/>
          <w:color w:val="000000" w:themeColor="text1"/>
          <w:szCs w:val="21"/>
        </w:rPr>
        <w:t xml:space="preserve">e speed of the </w:t>
      </w:r>
      <w:r w:rsidR="00A362B3" w:rsidRPr="00A362B3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 xml:space="preserve">shaker </w:t>
      </w:r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>was 200 rap/min for 1</w:t>
      </w:r>
      <w:r w:rsidR="002B6709"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 xml:space="preserve"> h at the temperature of 25</w:t>
      </w:r>
      <w:r w:rsidR="008E5621">
        <w:rPr>
          <w:rFonts w:ascii="宋体" w:eastAsia="宋体" w:hAnsi="宋体" w:cs="Times New Roman"/>
          <w:color w:val="000000" w:themeColor="text1"/>
          <w:szCs w:val="21"/>
        </w:rPr>
        <w:t xml:space="preserve"> </w:t>
      </w:r>
      <w:proofErr w:type="spellStart"/>
      <w:r w:rsidR="008E5621" w:rsidRPr="008E5621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o</w:t>
      </w:r>
      <w:r w:rsidR="008E5621" w:rsidRPr="008E5621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proofErr w:type="spellEnd"/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646126">
        <w:rPr>
          <w:rStyle w:val="a7"/>
          <w:rFonts w:ascii="Times New Roman" w:hAnsi="Times New Roman" w:cs="Times New Roman"/>
          <w:iCs/>
          <w:sz w:val="22"/>
          <w:u w:val="none"/>
        </w:rPr>
        <w:t>Wang, et al., 2020</w:t>
      </w:r>
      <w:proofErr w:type="gramStart"/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646126" w:rsidRPr="00C35DF9" w:rsidDel="0064612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A362B3" w:rsidRPr="00C35DF9">
        <w:rPr>
          <w:rFonts w:ascii="Times New Roman" w:eastAsia="宋体" w:hAnsi="Times New Roman" w:cs="Times New Roman"/>
          <w:color w:val="000000" w:themeColor="text1"/>
          <w:szCs w:val="21"/>
        </w:rPr>
        <w:t>.</w:t>
      </w:r>
      <w:proofErr w:type="gramEnd"/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 xml:space="preserve"> Then the </w:t>
      </w:r>
      <w:proofErr w:type="gramStart"/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>date of e</w:t>
      </w:r>
      <w:r w:rsidR="00A362B3" w:rsidRPr="00A362B3">
        <w:rPr>
          <w:rFonts w:ascii="Times New Roman" w:eastAsia="宋体" w:hAnsi="Times New Roman" w:cs="Times New Roman"/>
          <w:color w:val="000000" w:themeColor="text1"/>
          <w:szCs w:val="21"/>
        </w:rPr>
        <w:t>quilibrium adsorption capacity</w:t>
      </w:r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 xml:space="preserve"> (</w:t>
      </w:r>
      <w:proofErr w:type="spellStart"/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>q</w:t>
      </w:r>
      <w:r w:rsidR="00A362B3" w:rsidRPr="00A362B3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e</w:t>
      </w:r>
      <w:proofErr w:type="spellEnd"/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>) were</w:t>
      </w:r>
      <w:proofErr w:type="gramEnd"/>
      <w:r w:rsidR="00A362B3">
        <w:rPr>
          <w:rFonts w:ascii="Times New Roman" w:eastAsia="宋体" w:hAnsi="Times New Roman" w:cs="Times New Roman"/>
          <w:color w:val="000000" w:themeColor="text1"/>
          <w:szCs w:val="21"/>
        </w:rPr>
        <w:t xml:space="preserve"> compared.</w:t>
      </w:r>
    </w:p>
    <w:p w:rsidR="00B25DD2" w:rsidRPr="00AD379D" w:rsidRDefault="00B25DD2" w:rsidP="00D65436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FF0000"/>
          <w:szCs w:val="21"/>
        </w:rPr>
      </w:pPr>
      <w:r w:rsidRPr="00AD379D">
        <w:rPr>
          <w:rFonts w:ascii="Times New Roman" w:eastAsia="宋体" w:hAnsi="Times New Roman" w:cs="Times New Roman" w:hint="eastAsia"/>
          <w:color w:val="FF0000"/>
          <w:szCs w:val="21"/>
        </w:rPr>
        <w:t>T</w:t>
      </w:r>
      <w:r w:rsidRPr="00AD379D">
        <w:rPr>
          <w:rFonts w:ascii="Times New Roman" w:eastAsia="宋体" w:hAnsi="Times New Roman" w:cs="Times New Roman"/>
          <w:color w:val="FF0000"/>
          <w:szCs w:val="21"/>
        </w:rPr>
        <w:t xml:space="preserve">o </w:t>
      </w:r>
      <w:proofErr w:type="spellStart"/>
      <w:r w:rsidR="0099388E">
        <w:rPr>
          <w:rFonts w:ascii="Times New Roman" w:eastAsia="宋体" w:hAnsi="Times New Roman" w:cs="Times New Roman"/>
          <w:color w:val="FF0000"/>
          <w:szCs w:val="21"/>
        </w:rPr>
        <w:t>comf</w:t>
      </w:r>
      <w:r w:rsidR="00BB0137">
        <w:rPr>
          <w:rFonts w:ascii="Times New Roman" w:eastAsia="宋体" w:hAnsi="Times New Roman" w:cs="Times New Roman" w:hint="eastAsia"/>
          <w:color w:val="FF0000"/>
          <w:szCs w:val="21"/>
        </w:rPr>
        <w:t>irm</w:t>
      </w:r>
      <w:proofErr w:type="spellEnd"/>
      <w:r w:rsidRPr="00AD379D">
        <w:rPr>
          <w:rFonts w:ascii="Times New Roman" w:eastAsia="宋体" w:hAnsi="Times New Roman" w:cs="Times New Roman"/>
          <w:color w:val="FF0000"/>
          <w:szCs w:val="21"/>
        </w:rPr>
        <w:t xml:space="preserve"> the </w:t>
      </w:r>
      <w:r w:rsidRPr="00110979">
        <w:rPr>
          <w:rFonts w:ascii="Times New Roman" w:eastAsia="宋体" w:hAnsi="Times New Roman" w:cs="Times New Roman"/>
          <w:color w:val="FF0000"/>
          <w:szCs w:val="21"/>
        </w:rPr>
        <w:t>phosphate</w:t>
      </w:r>
      <w:r w:rsidRPr="00F237DA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Pr="00AD379D">
        <w:rPr>
          <w:rFonts w:ascii="Times New Roman" w:eastAsia="宋体" w:hAnsi="Times New Roman" w:cs="Times New Roman"/>
          <w:color w:val="FF0000"/>
          <w:szCs w:val="21"/>
        </w:rPr>
        <w:t xml:space="preserve">concentration in </w:t>
      </w:r>
      <w:r w:rsidR="00CD21E1">
        <w:rPr>
          <w:rFonts w:ascii="Times New Roman" w:eastAsia="宋体" w:hAnsi="Times New Roman" w:cs="Times New Roman" w:hint="eastAsia"/>
          <w:color w:val="FF0000"/>
          <w:szCs w:val="21"/>
        </w:rPr>
        <w:t>sample</w:t>
      </w:r>
      <w:r>
        <w:rPr>
          <w:rFonts w:ascii="Times New Roman" w:eastAsia="宋体" w:hAnsi="Times New Roman" w:cs="Times New Roman"/>
          <w:color w:val="FF0000"/>
          <w:szCs w:val="21"/>
        </w:rPr>
        <w:t>, a</w:t>
      </w:r>
      <w:r w:rsidRPr="00B25DD2">
        <w:rPr>
          <w:rFonts w:ascii="Times New Roman" w:eastAsia="宋体" w:hAnsi="Times New Roman" w:cs="Times New Roman"/>
          <w:color w:val="FF0000"/>
          <w:szCs w:val="21"/>
        </w:rPr>
        <w:t xml:space="preserve">mmonium </w:t>
      </w:r>
      <w:proofErr w:type="spellStart"/>
      <w:r w:rsidRPr="00B25DD2">
        <w:rPr>
          <w:rFonts w:ascii="Times New Roman" w:eastAsia="宋体" w:hAnsi="Times New Roman" w:cs="Times New Roman"/>
          <w:color w:val="FF0000"/>
          <w:szCs w:val="21"/>
        </w:rPr>
        <w:t>molybdate</w:t>
      </w:r>
      <w:proofErr w:type="spellEnd"/>
      <w:r w:rsidRPr="00B25DD2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proofErr w:type="spellStart"/>
      <w:r w:rsidRPr="00B25DD2">
        <w:rPr>
          <w:rFonts w:ascii="Times New Roman" w:eastAsia="宋体" w:hAnsi="Times New Roman" w:cs="Times New Roman"/>
          <w:color w:val="FF0000"/>
          <w:szCs w:val="21"/>
        </w:rPr>
        <w:t>spectrophotometry</w:t>
      </w:r>
      <w:proofErr w:type="spellEnd"/>
      <w:r>
        <w:rPr>
          <w:rFonts w:ascii="Times New Roman" w:eastAsia="宋体" w:hAnsi="Times New Roman" w:cs="Times New Roman"/>
          <w:color w:val="FF0000"/>
          <w:szCs w:val="21"/>
        </w:rPr>
        <w:t xml:space="preserve"> (GB11893-89) was used. </w:t>
      </w:r>
    </w:p>
    <w:p w:rsidR="00D65436" w:rsidRPr="00DE29E2" w:rsidRDefault="00D65436" w:rsidP="00D65436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23031F" w:rsidRPr="00C869AC" w:rsidRDefault="0023031F" w:rsidP="00C869AC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E29E2">
        <w:rPr>
          <w:rFonts w:ascii="Times New Roman" w:eastAsia="宋体" w:hAnsi="Times New Roman" w:cs="Times New Roman"/>
          <w:color w:val="000000" w:themeColor="text1"/>
          <w:szCs w:val="21"/>
        </w:rPr>
        <w:t xml:space="preserve">1.2.2 </w:t>
      </w:r>
      <w:r w:rsidR="00D54E45" w:rsidRPr="00D54E45">
        <w:rPr>
          <w:rFonts w:ascii="Times New Roman" w:eastAsia="宋体" w:hAnsi="Times New Roman" w:cs="Times New Roman"/>
          <w:color w:val="000000" w:themeColor="text1"/>
          <w:szCs w:val="21"/>
        </w:rPr>
        <w:t>Selection of experimental conditions</w:t>
      </w:r>
    </w:p>
    <w:p w:rsidR="00A362B3" w:rsidRDefault="002B6709" w:rsidP="0023031F">
      <w:pPr>
        <w:spacing w:line="360" w:lineRule="auto"/>
        <w:ind w:firstLineChars="200" w:firstLine="420"/>
        <w:rPr>
          <w:rFonts w:ascii="宋体" w:eastAsia="宋体" w:hAnsi="宋体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T</w:t>
      </w:r>
      <w:r>
        <w:rPr>
          <w:rFonts w:ascii="Times New Roman" w:eastAsia="宋体" w:hAnsi="Times New Roman" w:cs="Times New Roman"/>
          <w:color w:val="000000" w:themeColor="text1"/>
        </w:rPr>
        <w:t>o explore the effect of pH, experiments were carried out with phosphate concentrations of 50 mg/</w:t>
      </w:r>
      <w:r w:rsidR="00C35DF9">
        <w:rPr>
          <w:rFonts w:ascii="Times New Roman" w:eastAsia="宋体" w:hAnsi="Times New Roman" w:cs="Times New Roman"/>
          <w:color w:val="000000" w:themeColor="text1"/>
        </w:rPr>
        <w:t>L</w:t>
      </w:r>
      <w:r>
        <w:rPr>
          <w:rFonts w:ascii="Times New Roman" w:eastAsia="宋体" w:hAnsi="Times New Roman" w:cs="Times New Roman"/>
          <w:color w:val="000000" w:themeColor="text1"/>
        </w:rPr>
        <w:t>,</w:t>
      </w:r>
      <w:r w:rsidR="002551FC" w:rsidRPr="002551FC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</w:rPr>
        <w:t>which was</w:t>
      </w:r>
      <w:r w:rsidR="002551FC" w:rsidRP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extracted 15 </w:t>
      </w:r>
      <w:proofErr w:type="spellStart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>mL</w:t>
      </w:r>
      <w:proofErr w:type="spellEnd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 and</w:t>
      </w:r>
      <w:r w:rsidR="002551FC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poured in 100 </w:t>
      </w:r>
      <w:proofErr w:type="spellStart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>mL</w:t>
      </w:r>
      <w:proofErr w:type="spellEnd"/>
      <w:r w:rsidR="002551FC">
        <w:rPr>
          <w:rFonts w:ascii="Times New Roman" w:eastAsia="宋体" w:hAnsi="Times New Roman" w:cs="Times New Roman"/>
          <w:color w:val="000000" w:themeColor="text1"/>
          <w:szCs w:val="21"/>
        </w:rPr>
        <w:t xml:space="preserve"> centrifuge tubes with 0.020 g of Zn-MOF-500</w:t>
      </w:r>
      <w:r w:rsidR="002551FC">
        <w:rPr>
          <w:rFonts w:ascii="Times New Roman" w:eastAsia="宋体" w:hAnsi="Times New Roman" w:cs="Times New Roman"/>
          <w:color w:val="000000" w:themeColor="text1"/>
        </w:rPr>
        <w:t xml:space="preserve">, </w:t>
      </w:r>
      <w:r>
        <w:rPr>
          <w:rFonts w:ascii="Times New Roman" w:eastAsia="宋体" w:hAnsi="Times New Roman" w:cs="Times New Roman"/>
          <w:color w:val="000000" w:themeColor="text1"/>
        </w:rPr>
        <w:t xml:space="preserve">while the pH of the initial phosphate solution was adjusted to </w:t>
      </w:r>
      <w:r w:rsidRPr="00DE29E2">
        <w:rPr>
          <w:rFonts w:ascii="Times New Roman" w:eastAsia="宋体" w:hAnsi="Times New Roman" w:cs="Times New Roman" w:hint="eastAsia"/>
          <w:color w:val="000000" w:themeColor="text1"/>
        </w:rPr>
        <w:t>3</w:t>
      </w:r>
      <w:r w:rsidRPr="00DE29E2">
        <w:rPr>
          <w:rFonts w:ascii="Times New Roman" w:eastAsia="宋体" w:hAnsi="Times New Roman" w:cs="Times New Roman"/>
          <w:color w:val="000000" w:themeColor="text1"/>
        </w:rPr>
        <w:t>±0.</w:t>
      </w:r>
      <w:r>
        <w:rPr>
          <w:rFonts w:ascii="Times New Roman" w:eastAsia="宋体" w:hAnsi="Times New Roman" w:cs="Times New Roman"/>
          <w:color w:val="000000" w:themeColor="text1"/>
        </w:rPr>
        <w:t xml:space="preserve">1, </w:t>
      </w:r>
      <w:r w:rsidRPr="00DE29E2">
        <w:rPr>
          <w:rFonts w:ascii="Times New Roman" w:eastAsia="宋体" w:hAnsi="Times New Roman" w:cs="Times New Roman" w:hint="eastAsia"/>
          <w:color w:val="000000" w:themeColor="text1"/>
        </w:rPr>
        <w:t>5</w:t>
      </w:r>
      <w:r w:rsidRPr="00DE29E2">
        <w:rPr>
          <w:rFonts w:ascii="Times New Roman" w:eastAsia="宋体" w:hAnsi="Times New Roman" w:cs="Times New Roman"/>
          <w:color w:val="000000" w:themeColor="text1"/>
        </w:rPr>
        <w:t>±0.1</w:t>
      </w:r>
      <w:r>
        <w:rPr>
          <w:rFonts w:ascii="Times New Roman" w:eastAsia="宋体" w:hAnsi="Times New Roman" w:cs="Times New Roman" w:hint="eastAsia"/>
          <w:color w:val="000000" w:themeColor="text1"/>
        </w:rPr>
        <w:t>,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DE29E2">
        <w:rPr>
          <w:rFonts w:ascii="Times New Roman" w:eastAsia="宋体" w:hAnsi="Times New Roman" w:cs="Times New Roman" w:hint="eastAsia"/>
          <w:color w:val="000000" w:themeColor="text1"/>
        </w:rPr>
        <w:t>7</w:t>
      </w:r>
      <w:r w:rsidRPr="00DE29E2">
        <w:rPr>
          <w:rFonts w:ascii="Times New Roman" w:eastAsia="宋体" w:hAnsi="Times New Roman" w:cs="Times New Roman"/>
          <w:color w:val="000000" w:themeColor="text1"/>
        </w:rPr>
        <w:t>±0.1</w:t>
      </w:r>
      <w:r>
        <w:rPr>
          <w:rFonts w:ascii="Times New Roman" w:eastAsia="宋体" w:hAnsi="Times New Roman" w:cs="Times New Roman" w:hint="eastAsia"/>
          <w:color w:val="000000" w:themeColor="text1"/>
        </w:rPr>
        <w:t>,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DE29E2">
        <w:rPr>
          <w:rFonts w:ascii="Times New Roman" w:eastAsia="宋体" w:hAnsi="Times New Roman" w:cs="Times New Roman" w:hint="eastAsia"/>
          <w:color w:val="000000" w:themeColor="text1"/>
        </w:rPr>
        <w:t>9</w:t>
      </w:r>
      <w:r w:rsidRPr="00DE29E2">
        <w:rPr>
          <w:rFonts w:ascii="Times New Roman" w:eastAsia="宋体" w:hAnsi="Times New Roman" w:cs="Times New Roman"/>
          <w:color w:val="000000" w:themeColor="text1"/>
        </w:rPr>
        <w:t>±0.1</w:t>
      </w:r>
      <w:r>
        <w:rPr>
          <w:rFonts w:ascii="Times New Roman" w:eastAsia="宋体" w:hAnsi="Times New Roman" w:cs="Times New Roman" w:hint="eastAsia"/>
          <w:color w:val="000000" w:themeColor="text1"/>
        </w:rPr>
        <w:t>,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DE29E2">
        <w:rPr>
          <w:rFonts w:ascii="Times New Roman" w:eastAsia="宋体" w:hAnsi="Times New Roman" w:cs="Times New Roman"/>
          <w:color w:val="000000" w:themeColor="text1"/>
        </w:rPr>
        <w:t>11±0.1</w:t>
      </w:r>
      <w:r>
        <w:rPr>
          <w:rFonts w:ascii="Times New Roman" w:eastAsia="宋体" w:hAnsi="Times New Roman" w:cs="Times New Roman"/>
          <w:color w:val="000000" w:themeColor="text1"/>
        </w:rPr>
        <w:t xml:space="preserve"> and the original pH, using 6 </w:t>
      </w:r>
      <w:r w:rsidR="008E5621">
        <w:rPr>
          <w:rFonts w:ascii="Times New Roman" w:eastAsia="宋体" w:hAnsi="Times New Roman" w:cs="Times New Roman"/>
          <w:color w:val="000000" w:themeColor="text1"/>
        </w:rPr>
        <w:t>mol/L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eastAsia="宋体" w:hAnsi="Times New Roman" w:cs="Times New Roman"/>
          <w:color w:val="000000" w:themeColor="text1"/>
        </w:rPr>
        <w:t>NaOH</w:t>
      </w:r>
      <w:proofErr w:type="spellEnd"/>
      <w:r>
        <w:rPr>
          <w:rFonts w:ascii="Times New Roman" w:eastAsia="宋体" w:hAnsi="Times New Roman" w:cs="Times New Roman"/>
          <w:color w:val="000000" w:themeColor="text1"/>
        </w:rPr>
        <w:t xml:space="preserve"> and </w:t>
      </w:r>
      <w:proofErr w:type="spellStart"/>
      <w:r>
        <w:rPr>
          <w:rFonts w:ascii="Times New Roman" w:eastAsia="宋体" w:hAnsi="Times New Roman" w:cs="Times New Roman"/>
          <w:color w:val="000000" w:themeColor="text1"/>
        </w:rPr>
        <w:t>HCl</w:t>
      </w:r>
      <w:proofErr w:type="spellEnd"/>
      <w:r>
        <w:rPr>
          <w:rFonts w:ascii="Times New Roman" w:eastAsia="宋体" w:hAnsi="Times New Roman" w:cs="Times New Roman"/>
          <w:color w:val="000000" w:themeColor="text1"/>
        </w:rPr>
        <w:t xml:space="preserve"> so</w:t>
      </w:r>
      <w:r w:rsidR="002551FC">
        <w:rPr>
          <w:rFonts w:ascii="Times New Roman" w:eastAsia="宋体" w:hAnsi="Times New Roman" w:cs="Times New Roman"/>
          <w:color w:val="000000" w:themeColor="text1"/>
        </w:rPr>
        <w:t>lution</w:t>
      </w:r>
      <w:r w:rsidR="00CA291D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646126">
        <w:rPr>
          <w:rStyle w:val="a7"/>
          <w:rFonts w:ascii="Times New Roman" w:hAnsi="Times New Roman" w:cs="Times New Roman"/>
          <w:iCs/>
          <w:sz w:val="22"/>
          <w:u w:val="none"/>
        </w:rPr>
        <w:t>Wang, et al., 2020</w:t>
      </w:r>
      <w:proofErr w:type="gramStart"/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646126" w:rsidDel="00646126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</w:rPr>
        <w:t>.</w:t>
      </w:r>
      <w:proofErr w:type="gramEnd"/>
      <w:r w:rsidR="002551FC">
        <w:rPr>
          <w:rFonts w:ascii="Times New Roman" w:eastAsia="宋体" w:hAnsi="Times New Roman" w:cs="Times New Roman"/>
          <w:color w:val="000000" w:themeColor="text1"/>
        </w:rPr>
        <w:t xml:space="preserve"> To explore the effect of d</w:t>
      </w:r>
      <w:r w:rsidR="002551FC" w:rsidRPr="002551FC">
        <w:rPr>
          <w:rFonts w:ascii="Times New Roman" w:eastAsia="宋体" w:hAnsi="Times New Roman" w:cs="Times New Roman"/>
          <w:color w:val="000000" w:themeColor="text1"/>
        </w:rPr>
        <w:t>osing amount</w:t>
      </w:r>
      <w:r w:rsidR="002551FC">
        <w:rPr>
          <w:rFonts w:ascii="Times New Roman" w:eastAsia="宋体" w:hAnsi="Times New Roman" w:cs="Times New Roman"/>
          <w:color w:val="000000" w:themeColor="text1"/>
        </w:rPr>
        <w:t>, these experiments was simulated with the experiments about the pH, the difference were dosing amount</w:t>
      </w:r>
      <w:r w:rsidR="002551FC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</w:rPr>
        <w:t xml:space="preserve">and the pH which </w:t>
      </w:r>
      <w:r w:rsidR="008E5621">
        <w:rPr>
          <w:rFonts w:ascii="Times New Roman" w:eastAsia="宋体" w:hAnsi="Times New Roman" w:cs="Times New Roman"/>
          <w:color w:val="000000" w:themeColor="text1"/>
        </w:rPr>
        <w:t>wa</w:t>
      </w:r>
      <w:r w:rsidR="002551FC">
        <w:rPr>
          <w:rFonts w:ascii="Times New Roman" w:eastAsia="宋体" w:hAnsi="Times New Roman" w:cs="Times New Roman"/>
          <w:color w:val="000000" w:themeColor="text1"/>
        </w:rPr>
        <w:t xml:space="preserve">s the best pH whose </w:t>
      </w:r>
      <w:proofErr w:type="spellStart"/>
      <w:r w:rsidR="002551FC">
        <w:rPr>
          <w:rFonts w:ascii="Times New Roman" w:eastAsia="宋体" w:hAnsi="Times New Roman" w:cs="Times New Roman"/>
          <w:color w:val="000000" w:themeColor="text1"/>
        </w:rPr>
        <w:t>q</w:t>
      </w:r>
      <w:r w:rsidR="002551FC">
        <w:rPr>
          <w:rFonts w:ascii="Times New Roman" w:eastAsia="宋体" w:hAnsi="Times New Roman" w:cs="Times New Roman"/>
          <w:color w:val="000000" w:themeColor="text1"/>
          <w:vertAlign w:val="subscript"/>
        </w:rPr>
        <w:t>e</w:t>
      </w:r>
      <w:proofErr w:type="spellEnd"/>
      <w:r w:rsidR="002551FC">
        <w:rPr>
          <w:rFonts w:ascii="Times New Roman" w:eastAsia="宋体" w:hAnsi="Times New Roman" w:cs="Times New Roman"/>
          <w:color w:val="000000" w:themeColor="text1"/>
        </w:rPr>
        <w:t xml:space="preserve"> was better</w:t>
      </w:r>
      <w:r w:rsidR="00CA291D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646126">
        <w:rPr>
          <w:rStyle w:val="a7"/>
          <w:rFonts w:ascii="Times New Roman" w:hAnsi="Times New Roman" w:cs="Times New Roman"/>
          <w:iCs/>
          <w:sz w:val="22"/>
          <w:u w:val="none"/>
        </w:rPr>
        <w:t>Wang, et al., 2020</w:t>
      </w:r>
      <w:r w:rsidR="00646126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646126" w:rsidDel="00646126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2551FC">
        <w:rPr>
          <w:rFonts w:ascii="Times New Roman" w:eastAsia="宋体" w:hAnsi="Times New Roman" w:cs="Times New Roman"/>
          <w:color w:val="000000" w:themeColor="text1"/>
        </w:rPr>
        <w:t xml:space="preserve">. All of these experiments were implemented </w:t>
      </w:r>
      <w:r w:rsidR="00500446">
        <w:rPr>
          <w:rFonts w:ascii="Times New Roman" w:eastAsia="宋体" w:hAnsi="Times New Roman" w:cs="Times New Roman"/>
          <w:color w:val="000000" w:themeColor="text1"/>
        </w:rPr>
        <w:t>in the s</w:t>
      </w:r>
      <w:r w:rsidR="00500446" w:rsidRPr="00500446">
        <w:rPr>
          <w:rFonts w:ascii="Times New Roman" w:eastAsia="宋体" w:hAnsi="Times New Roman" w:cs="Times New Roman"/>
          <w:color w:val="000000" w:themeColor="text1"/>
        </w:rPr>
        <w:t>haker</w:t>
      </w:r>
      <w:r w:rsidR="00500446">
        <w:rPr>
          <w:rFonts w:ascii="Times New Roman" w:eastAsia="宋体" w:hAnsi="Times New Roman" w:cs="Times New Roman"/>
          <w:color w:val="000000" w:themeColor="text1"/>
        </w:rPr>
        <w:t xml:space="preserve"> ZD-88 whose speed was </w:t>
      </w:r>
      <w:proofErr w:type="gramStart"/>
      <w:r w:rsidR="00500446">
        <w:rPr>
          <w:rFonts w:ascii="Times New Roman" w:eastAsia="宋体" w:hAnsi="Times New Roman" w:cs="Times New Roman"/>
          <w:color w:val="000000" w:themeColor="text1"/>
        </w:rPr>
        <w:t>200 rap/min for 12 h at</w:t>
      </w:r>
      <w:r w:rsidR="00500446" w:rsidRPr="00500446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500446">
        <w:rPr>
          <w:rFonts w:ascii="Times New Roman" w:eastAsia="宋体" w:hAnsi="Times New Roman" w:cs="Times New Roman"/>
          <w:color w:val="000000" w:themeColor="text1"/>
          <w:szCs w:val="21"/>
        </w:rPr>
        <w:t>the temperature of 25</w:t>
      </w:r>
      <w:r w:rsidR="008E5621" w:rsidRPr="008E5621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o</w:t>
      </w:r>
      <w:r w:rsidR="008E5621" w:rsidRPr="008E5621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proofErr w:type="gramEnd"/>
      <w:r w:rsidR="00500446">
        <w:rPr>
          <w:rFonts w:ascii="宋体" w:eastAsia="宋体" w:hAnsi="宋体" w:cs="Times New Roman" w:hint="eastAsia"/>
          <w:color w:val="000000" w:themeColor="text1"/>
          <w:szCs w:val="21"/>
        </w:rPr>
        <w:t>.</w:t>
      </w:r>
    </w:p>
    <w:p w:rsidR="00500446" w:rsidRPr="002551FC" w:rsidRDefault="00500446" w:rsidP="0023031F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 w:rsidRPr="00500446">
        <w:rPr>
          <w:rFonts w:ascii="Times New Roman" w:eastAsia="宋体" w:hAnsi="Times New Roman" w:cs="Times New Roman"/>
          <w:color w:val="000000" w:themeColor="text1"/>
          <w:szCs w:val="21"/>
        </w:rPr>
        <w:t>The removal efficiency was calculated from Eq</w:t>
      </w:r>
      <w:proofErr w:type="gramStart"/>
      <w:r w:rsidRPr="00500446">
        <w:rPr>
          <w:rFonts w:ascii="Times New Roman" w:eastAsia="宋体" w:hAnsi="Times New Roman" w:cs="Times New Roman"/>
          <w:color w:val="000000" w:themeColor="text1"/>
          <w:szCs w:val="21"/>
        </w:rPr>
        <w:t>.(</w:t>
      </w:r>
      <w:proofErr w:type="gramEnd"/>
      <w:r w:rsidRPr="00500446">
        <w:rPr>
          <w:rFonts w:ascii="Times New Roman" w:eastAsia="宋体" w:hAnsi="Times New Roman" w:cs="Times New Roman"/>
          <w:color w:val="000000" w:themeColor="text1"/>
          <w:szCs w:val="21"/>
        </w:rPr>
        <w:t>1) and</w:t>
      </w:r>
      <w:r>
        <w:rPr>
          <w:rFonts w:ascii="宋体" w:eastAsia="宋体" w:hAnsi="宋体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e</w:t>
      </w:r>
      <w:r w:rsidRPr="00A362B3">
        <w:rPr>
          <w:rFonts w:ascii="Times New Roman" w:eastAsia="宋体" w:hAnsi="Times New Roman" w:cs="Times New Roman"/>
          <w:color w:val="000000" w:themeColor="text1"/>
          <w:szCs w:val="21"/>
        </w:rPr>
        <w:t>quilibrium adsorption capacity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(</w:t>
      </w:r>
      <w:proofErr w:type="spellStart"/>
      <w:r>
        <w:rPr>
          <w:rFonts w:ascii="Times New Roman" w:eastAsia="宋体" w:hAnsi="Times New Roman" w:cs="Times New Roman"/>
          <w:color w:val="000000" w:themeColor="text1"/>
          <w:szCs w:val="21"/>
        </w:rPr>
        <w:t>q</w:t>
      </w:r>
      <w:r w:rsidRPr="00500446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e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>)was calculated from Eq.(2) as expressed below</w:t>
      </w:r>
      <w:r w:rsidR="00F237DA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proofErr w:type="spellStart"/>
      <w:r w:rsidR="00FD4C3D">
        <w:rPr>
          <w:rFonts w:ascii="Times New Roman" w:hAnsi="Times New Roman" w:cs="Times New Roman"/>
          <w:iCs/>
          <w:color w:val="0000FF"/>
          <w:sz w:val="22"/>
        </w:rPr>
        <w:t>Karthikeyan</w:t>
      </w:r>
      <w:proofErr w:type="spellEnd"/>
      <w:r w:rsidR="00FD4C3D">
        <w:rPr>
          <w:rFonts w:ascii="Times New Roman" w:hAnsi="Times New Roman" w:cs="Times New Roman"/>
          <w:iCs/>
          <w:color w:val="0000FF"/>
          <w:sz w:val="22"/>
        </w:rPr>
        <w:t xml:space="preserve">, </w:t>
      </w:r>
      <w:proofErr w:type="spellStart"/>
      <w:r w:rsidR="00F237DA" w:rsidRPr="00F237DA">
        <w:rPr>
          <w:rFonts w:ascii="Times New Roman" w:hAnsi="Times New Roman" w:cs="Times New Roman"/>
          <w:iCs/>
          <w:color w:val="0000FF"/>
          <w:sz w:val="22"/>
        </w:rPr>
        <w:t>Meenakshi</w:t>
      </w:r>
      <w:proofErr w:type="spellEnd"/>
      <w:r w:rsidR="00F237DA">
        <w:rPr>
          <w:rFonts w:ascii="Times New Roman" w:hAnsi="Times New Roman" w:cs="Times New Roman"/>
          <w:iCs/>
          <w:color w:val="0000FF"/>
          <w:sz w:val="22"/>
        </w:rPr>
        <w:t>, 2021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F237DA" w:rsidDel="00F237DA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:</w:t>
      </w:r>
    </w:p>
    <w:p w:rsidR="0023031F" w:rsidRDefault="0023031F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m:oMath>
        <m:r>
          <w:rPr>
            <w:rFonts w:ascii="Cambria Math" w:hAnsi="Cambria Math"/>
            <w:szCs w:val="21"/>
          </w:rPr>
          <m:t>η</m:t>
        </m:r>
        <m:d>
          <m:dPr>
            <m:ctrlPr>
              <w:rPr>
                <w:rFonts w:ascii="Cambria Math" w:hAnsi="Cambria Math"/>
                <w:i/>
                <w:szCs w:val="21"/>
              </w:rPr>
            </m:ctrlPr>
          </m:dPr>
          <m:e>
            <m:r>
              <w:rPr>
                <w:rFonts w:ascii="Cambria Math" w:hAnsi="Cambria Math"/>
                <w:szCs w:val="21"/>
              </w:rPr>
              <m:t>%</m:t>
            </m:r>
          </m:e>
        </m:d>
        <m:r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  <m:r>
              <w:rPr>
                <w:rFonts w:ascii="Cambria Math" w:hAnsi="Cambria Math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</m:sSub>
            <m:r>
              <w:rPr>
                <w:rFonts w:ascii="Cambria Math" w:hAnsi="Cambria Math"/>
                <w:szCs w:val="21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1"/>
          </w:rPr>
          <m:t>×100%</m:t>
        </m:r>
      </m:oMath>
      <w:r w:rsidRPr="0023031F">
        <w:rPr>
          <w:rFonts w:ascii="Times New Roman" w:eastAsia="宋体" w:hAnsi="Times New Roman" w:cs="Times New Roman" w:hint="eastAsia"/>
          <w:i/>
          <w:color w:val="FF0000"/>
          <w:szCs w:val="21"/>
        </w:rPr>
        <w:t xml:space="preserve"> </w:t>
      </w:r>
      <w:r w:rsidRPr="0023031F">
        <w:rPr>
          <w:rFonts w:ascii="Times New Roman" w:eastAsia="宋体" w:hAnsi="Times New Roman" w:cs="Times New Roman"/>
          <w:iCs/>
          <w:color w:val="FF0000"/>
          <w:szCs w:val="21"/>
        </w:rPr>
        <w:t xml:space="preserve">   </w:t>
      </w:r>
      <w:r w:rsidRPr="00DE29E2">
        <w:rPr>
          <w:rFonts w:ascii="Times New Roman" w:eastAsia="宋体" w:hAnsi="Times New Roman" w:cs="Times New Roman"/>
          <w:iCs/>
          <w:color w:val="000000" w:themeColor="text1"/>
          <w:szCs w:val="21"/>
        </w:rPr>
        <w:t>(1)</w:t>
      </w:r>
    </w:p>
    <w:p w:rsidR="00500446" w:rsidRPr="00EC15D2" w:rsidRDefault="00EC15D2" w:rsidP="00EC15D2">
      <w:pPr>
        <w:spacing w:line="360" w:lineRule="auto"/>
        <w:jc w:val="left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proofErr w:type="gramStart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w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</w:rPr>
        <w:t>here</w:t>
      </w:r>
      <w:proofErr w:type="gramEnd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</w:t>
      </w:r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C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  <w:vertAlign w:val="subscript"/>
        </w:rPr>
        <w:t>0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(mg/L) and </w:t>
      </w:r>
      <w:proofErr w:type="spellStart"/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C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  <w:vertAlign w:val="subscript"/>
        </w:rPr>
        <w:t>e</w:t>
      </w:r>
      <w:proofErr w:type="spellEnd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(mg/L) were the initial and equilibrium concentration of the phosphate in the solution</w:t>
      </w:r>
      <w:r w:rsidR="00F237DA"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proofErr w:type="spellStart"/>
      <w:r w:rsidR="00FD4C3D">
        <w:rPr>
          <w:rFonts w:ascii="Times New Roman" w:hAnsi="Times New Roman" w:cs="Times New Roman"/>
          <w:iCs/>
          <w:color w:val="0000FF"/>
          <w:sz w:val="22"/>
        </w:rPr>
        <w:t>Karthikeyan</w:t>
      </w:r>
      <w:proofErr w:type="spellEnd"/>
      <w:r w:rsidR="00FD4C3D">
        <w:rPr>
          <w:rFonts w:ascii="Times New Roman" w:hAnsi="Times New Roman" w:cs="Times New Roman"/>
          <w:iCs/>
          <w:color w:val="0000FF"/>
          <w:sz w:val="22"/>
        </w:rPr>
        <w:t xml:space="preserve">, </w:t>
      </w:r>
      <w:proofErr w:type="spellStart"/>
      <w:r w:rsidR="00F237DA" w:rsidRPr="00F237DA">
        <w:rPr>
          <w:rFonts w:ascii="Times New Roman" w:hAnsi="Times New Roman" w:cs="Times New Roman"/>
          <w:iCs/>
          <w:color w:val="0000FF"/>
          <w:sz w:val="22"/>
        </w:rPr>
        <w:t>Meenakshi</w:t>
      </w:r>
      <w:proofErr w:type="spellEnd"/>
      <w:r w:rsidR="00F237DA">
        <w:rPr>
          <w:rFonts w:ascii="Times New Roman" w:hAnsi="Times New Roman" w:cs="Times New Roman"/>
          <w:iCs/>
          <w:color w:val="0000FF"/>
          <w:sz w:val="22"/>
        </w:rPr>
        <w:t>, 2021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F237DA" w:rsidDel="00F237DA"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.</w:t>
      </w:r>
    </w:p>
    <w:p w:rsidR="00500446" w:rsidRPr="00500446" w:rsidRDefault="00500446" w:rsidP="00500446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iCs/>
          <w:color w:val="FF0000"/>
          <w:szCs w:val="21"/>
        </w:rPr>
      </w:pPr>
      <w:r w:rsidRPr="00500446">
        <w:rPr>
          <w:rFonts w:ascii="Times New Roman" w:eastAsia="宋体" w:hAnsi="Times New Roman" w:cs="Times New Roman"/>
          <w:iCs/>
          <w:color w:val="000000" w:themeColor="text1"/>
          <w:szCs w:val="21"/>
        </w:rPr>
        <w:t>The</w:t>
      </w:r>
      <w:r>
        <w:rPr>
          <w:rFonts w:ascii="Times New Roman" w:eastAsia="宋体" w:hAnsi="Times New Roman" w:cs="Times New Roman"/>
          <w:iCs/>
          <w:color w:val="FF000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e</w:t>
      </w:r>
      <w:r w:rsidRPr="00A362B3">
        <w:rPr>
          <w:rFonts w:ascii="Times New Roman" w:eastAsia="宋体" w:hAnsi="Times New Roman" w:cs="Times New Roman"/>
          <w:color w:val="000000" w:themeColor="text1"/>
          <w:szCs w:val="21"/>
        </w:rPr>
        <w:t>quilibrium adsorption capacity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(</w:t>
      </w:r>
      <w:proofErr w:type="spellStart"/>
      <w:r>
        <w:rPr>
          <w:rFonts w:ascii="Times New Roman" w:eastAsia="宋体" w:hAnsi="Times New Roman" w:cs="Times New Roman"/>
          <w:color w:val="000000" w:themeColor="text1"/>
          <w:szCs w:val="21"/>
        </w:rPr>
        <w:t>q</w:t>
      </w:r>
      <w:r w:rsidRPr="00500446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e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>) was calculated using Eq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.(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2)</w:t>
      </w:r>
      <w:r w:rsidR="00F237DA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proofErr w:type="spellStart"/>
      <w:r w:rsidR="00F237DA" w:rsidRPr="00F237DA">
        <w:rPr>
          <w:rFonts w:ascii="Times New Roman" w:hAnsi="Times New Roman" w:cs="Times New Roman"/>
          <w:iCs/>
          <w:color w:val="0000FF"/>
          <w:sz w:val="22"/>
        </w:rPr>
        <w:t>Nuryadin</w:t>
      </w:r>
      <w:proofErr w:type="spellEnd"/>
      <w:r w:rsidR="00F237DA">
        <w:rPr>
          <w:rFonts w:ascii="Times New Roman" w:hAnsi="Times New Roman" w:cs="Times New Roman"/>
          <w:iCs/>
          <w:color w:val="0000FF"/>
          <w:sz w:val="22"/>
        </w:rPr>
        <w:t>, et al., 2021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EC15D2"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</m:sSub>
        <m:r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0</m:t>
                </m:r>
              </m:sub>
            </m:sSub>
            <m:r>
              <w:rPr>
                <w:rFonts w:ascii="Cambria Math" w:hAnsi="Cambria Math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</m:sSub>
            <m:r>
              <w:rPr>
                <w:rFonts w:ascii="Cambria Math" w:hAnsi="Cambria Math"/>
                <w:szCs w:val="21"/>
              </w:rPr>
              <m:t>)V</m:t>
            </m:r>
          </m:num>
          <m:den>
            <m:r>
              <w:rPr>
                <w:rFonts w:ascii="Cambria Math" w:hAnsi="Cambria Math"/>
                <w:szCs w:val="21"/>
              </w:rPr>
              <m:t>m</m:t>
            </m:r>
          </m:den>
        </m:f>
      </m:oMath>
      <w:r w:rsidR="0023031F" w:rsidRPr="0023031F">
        <w:rPr>
          <w:rFonts w:ascii="Times New Roman" w:eastAsia="宋体" w:hAnsi="Times New Roman" w:cs="Times New Roman" w:hint="eastAsia"/>
          <w:iCs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iCs/>
          <w:color w:val="FF0000"/>
          <w:szCs w:val="21"/>
        </w:rPr>
        <w:t xml:space="preserve">            </w:t>
      </w:r>
      <w:r w:rsidR="0023031F" w:rsidRPr="00DE29E2">
        <w:rPr>
          <w:rFonts w:ascii="Times New Roman" w:eastAsia="宋体" w:hAnsi="Times New Roman" w:cs="Times New Roman"/>
          <w:iCs/>
          <w:color w:val="000000" w:themeColor="text1"/>
          <w:szCs w:val="21"/>
        </w:rPr>
        <w:t>(2)</w:t>
      </w:r>
    </w:p>
    <w:p w:rsidR="00EC15D2" w:rsidRPr="00EC15D2" w:rsidRDefault="00EC15D2" w:rsidP="00EC15D2">
      <w:pPr>
        <w:spacing w:line="360" w:lineRule="auto"/>
        <w:jc w:val="left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proofErr w:type="gramStart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w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</w:rPr>
        <w:t>here</w:t>
      </w:r>
      <w:proofErr w:type="gramEnd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</w:t>
      </w:r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C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  <w:vertAlign w:val="subscript"/>
        </w:rPr>
        <w:t>0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(mg/L) and </w:t>
      </w:r>
      <w:proofErr w:type="spellStart"/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C</w:t>
      </w:r>
      <w:r w:rsidRPr="00EC15D2">
        <w:rPr>
          <w:rFonts w:ascii="Times New Roman" w:eastAsia="宋体" w:hAnsi="Times New Roman" w:cs="Times New Roman"/>
          <w:iCs/>
          <w:color w:val="000000" w:themeColor="text1"/>
          <w:szCs w:val="21"/>
          <w:vertAlign w:val="subscript"/>
        </w:rPr>
        <w:t>e</w:t>
      </w:r>
      <w:proofErr w:type="spellEnd"/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(mg/L) were the initial and equilibrium concentration of the phosphate in the solution, </w:t>
      </w:r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(L) was the volume of the phosphate solution, and </w:t>
      </w:r>
      <w:r w:rsidRPr="00EC15D2"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 xml:space="preserve"> (g) was the mass of the added adsorbent.</w:t>
      </w:r>
    </w:p>
    <w:p w:rsidR="00CE4FB7" w:rsidRPr="00DE29E2" w:rsidRDefault="00CE4FB7" w:rsidP="00EC15D2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EC15D2" w:rsidRPr="00DE29E2" w:rsidRDefault="00EC15D2" w:rsidP="00C869AC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.2.3 Adsorption isotherm and </w:t>
      </w:r>
      <w:r w:rsidR="00A81A42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dsorption </w:t>
      </w:r>
      <w:r w:rsidR="00A81A42">
        <w:rPr>
          <w:rFonts w:ascii="Times New Roman" w:eastAsia="宋体" w:hAnsi="Times New Roman" w:cs="Times New Roman"/>
          <w:color w:val="000000" w:themeColor="text1"/>
          <w:szCs w:val="21"/>
        </w:rPr>
        <w:t>k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inetics</w:t>
      </w:r>
    </w:p>
    <w:p w:rsidR="00EC15D2" w:rsidRPr="00DE29E2" w:rsidRDefault="0062547E" w:rsidP="0023031F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The experiment of adsorption isotherm was simulated with the one of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choosing the better m</w:t>
      </w:r>
      <w:r w:rsidRPr="006415F6">
        <w:rPr>
          <w:rFonts w:ascii="Times New Roman" w:eastAsia="宋体" w:hAnsi="Times New Roman" w:cs="Times New Roman"/>
          <w:color w:val="000000" w:themeColor="text1"/>
          <w:szCs w:val="21"/>
        </w:rPr>
        <w:t>aterial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. To further study the adsorption, the </w:t>
      </w:r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t xml:space="preserve">model of adsorption isotherms developed by </w:t>
      </w:r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 xml:space="preserve">Langmuir and </w:t>
      </w:r>
      <w:proofErr w:type="spellStart"/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t>Freundlich</w:t>
      </w:r>
      <w:proofErr w:type="spellEnd"/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t xml:space="preserve"> was used, that described the relationship between the adsorption of phosphate on Zn-MOF and Zn-MOF-500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Hassan,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t>. The Langmuir model was expressed by following nonlinear equation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Hassan,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E66E15">
        <w:rPr>
          <w:rFonts w:ascii="Times New Roman" w:eastAsia="宋体" w:hAnsi="Times New Roman" w:cs="Times New Roman"/>
          <w:color w:val="000000" w:themeColor="text1"/>
          <w:szCs w:val="21"/>
        </w:rPr>
        <w:t>:</w:t>
      </w:r>
    </w:p>
    <w:p w:rsid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</m:sSub>
        <m:r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max</m:t>
                </m:r>
              </m:sub>
            </m:sSub>
            <m:r>
              <w:rPr>
                <w:rFonts w:ascii="Cambria Math" w:hAnsi="Cambria Math"/>
                <w:szCs w:val="21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</m:sSub>
          </m:num>
          <m:den>
            <m:r>
              <w:rPr>
                <w:rFonts w:ascii="Cambria Math" w:hAnsi="Cambria Math"/>
                <w:szCs w:val="21"/>
              </w:rPr>
              <m:t>1+B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C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</m:sSub>
          </m:den>
        </m:f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     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(3)</w:t>
      </w:r>
    </w:p>
    <w:p w:rsidR="00E66E15" w:rsidRDefault="00E66E15" w:rsidP="00E66E15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where</w:t>
      </w:r>
      <w:proofErr w:type="gramEnd"/>
      <w:r w:rsidRPr="00E66E15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 xml:space="preserve"> </w:t>
      </w:r>
      <w:proofErr w:type="spellStart"/>
      <w:r w:rsidRPr="00E66E15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q</w:t>
      </w:r>
      <w:r w:rsidRPr="00E66E15">
        <w:rPr>
          <w:rFonts w:ascii="Times New Roman" w:eastAsia="宋体" w:hAnsi="Times New Roman" w:cs="Times New Roman"/>
          <w:i/>
          <w:iCs/>
          <w:color w:val="000000" w:themeColor="text1"/>
          <w:szCs w:val="21"/>
          <w:vertAlign w:val="subscript"/>
        </w:rPr>
        <w:t>max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C36A42">
        <w:rPr>
          <w:rFonts w:ascii="Times New Roman" w:eastAsia="宋体" w:hAnsi="Times New Roman" w:cs="Times New Roman"/>
          <w:color w:val="000000" w:themeColor="text1"/>
          <w:szCs w:val="21"/>
        </w:rPr>
        <w:t xml:space="preserve">(mg/g)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was </w:t>
      </w:r>
      <w:r w:rsidR="00C36A42">
        <w:rPr>
          <w:rFonts w:ascii="Times New Roman" w:eastAsia="宋体" w:hAnsi="Times New Roman" w:cs="Times New Roman"/>
          <w:color w:val="000000" w:themeColor="text1"/>
          <w:szCs w:val="21"/>
        </w:rPr>
        <w:t>t</w:t>
      </w:r>
      <w:r w:rsidR="00C36A42" w:rsidRPr="00C36A42">
        <w:rPr>
          <w:rFonts w:ascii="Times New Roman" w:eastAsia="宋体" w:hAnsi="Times New Roman" w:cs="Times New Roman"/>
          <w:color w:val="000000" w:themeColor="text1"/>
          <w:szCs w:val="21"/>
        </w:rPr>
        <w:t>he theoretical maximum adsorption capacity calculated by the Langmuir adsorption isotherm model</w:t>
      </w:r>
      <w:r w:rsidR="00C36A42">
        <w:rPr>
          <w:rFonts w:ascii="Times New Roman" w:eastAsia="宋体" w:hAnsi="Times New Roman" w:cs="Times New Roman"/>
          <w:color w:val="000000" w:themeColor="text1"/>
          <w:szCs w:val="21"/>
        </w:rPr>
        <w:t xml:space="preserve">, and </w:t>
      </w:r>
      <w:r w:rsidR="00D054BD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</w:t>
      </w:r>
      <w:r w:rsidR="00C36A42">
        <w:rPr>
          <w:rFonts w:ascii="Times New Roman" w:eastAsia="宋体" w:hAnsi="Times New Roman" w:cs="Times New Roman"/>
          <w:color w:val="000000" w:themeColor="text1"/>
          <w:szCs w:val="21"/>
        </w:rPr>
        <w:t xml:space="preserve"> (L/mg) was the Langmuir adsorption constant which was related to the adsorption bonding energy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D4C3D">
        <w:rPr>
          <w:rStyle w:val="a7"/>
          <w:rFonts w:ascii="Times New Roman" w:hAnsi="Times New Roman" w:cs="Times New Roman" w:hint="eastAsia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Hassan,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C36A42"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C36A42" w:rsidRPr="00C36A42" w:rsidRDefault="00C36A42" w:rsidP="00E66E15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Here, the </w:t>
      </w:r>
      <w:proofErr w:type="spellStart"/>
      <w:r>
        <w:rPr>
          <w:rFonts w:ascii="Times New Roman" w:eastAsia="宋体" w:hAnsi="Times New Roman" w:cs="Times New Roman"/>
          <w:color w:val="000000" w:themeColor="text1"/>
          <w:szCs w:val="21"/>
        </w:rPr>
        <w:t>Freundlich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model could be expressed as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Hassan,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</w:p>
    <w:p w:rsid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</m:sSub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K</m:t>
            </m:r>
          </m:e>
          <m:sub>
            <m:r>
              <w:rPr>
                <w:rFonts w:ascii="Cambria Math" w:hAnsi="Cambria Math"/>
                <w:szCs w:val="21"/>
              </w:rPr>
              <m:t>F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1"/>
              </w:rPr>
            </m:ctrlPr>
          </m:sSubSupPr>
          <m:e>
            <m:r>
              <w:rPr>
                <w:rFonts w:ascii="Cambria Math" w:hAnsi="Cambria Math"/>
                <w:szCs w:val="21"/>
              </w:rPr>
              <m:t>C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Cs w:val="21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1"/>
                  </w:rPr>
                  <m:t>n</m:t>
                </m:r>
              </m:den>
            </m:f>
          </m:sup>
        </m:sSubSup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       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(4)</w:t>
      </w:r>
    </w:p>
    <w:p w:rsidR="00C36A42" w:rsidRPr="0023031F" w:rsidRDefault="00C36A42" w:rsidP="00C36A42">
      <w:pPr>
        <w:spacing w:line="360" w:lineRule="auto"/>
        <w:rPr>
          <w:rFonts w:ascii="Times New Roman" w:eastAsia="宋体" w:hAnsi="Times New Roman" w:cs="Times New Roman"/>
          <w:color w:val="FF0000"/>
          <w:szCs w:val="21"/>
        </w:rPr>
      </w:pP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where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C36A42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K</w:t>
      </w:r>
      <w:r w:rsidRPr="00C36A42">
        <w:rPr>
          <w:rFonts w:ascii="Times New Roman" w:eastAsia="宋体" w:hAnsi="Times New Roman" w:cs="Times New Roman"/>
          <w:i/>
          <w:iCs/>
          <w:color w:val="000000" w:themeColor="text1"/>
          <w:szCs w:val="21"/>
          <w:vertAlign w:val="subscript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was the </w:t>
      </w:r>
      <w:proofErr w:type="spellStart"/>
      <w:r>
        <w:rPr>
          <w:rFonts w:ascii="Times New Roman" w:eastAsia="宋体" w:hAnsi="Times New Roman" w:cs="Times New Roman"/>
          <w:color w:val="000000" w:themeColor="text1"/>
          <w:szCs w:val="21"/>
        </w:rPr>
        <w:t>Freundlich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constant related to the adsorption capacity of m</w:t>
      </w:r>
      <w:r w:rsidR="00A81A42">
        <w:rPr>
          <w:rFonts w:ascii="Times New Roman" w:eastAsia="宋体" w:hAnsi="Times New Roman" w:cs="Times New Roman"/>
          <w:color w:val="000000" w:themeColor="text1"/>
          <w:szCs w:val="21"/>
        </w:rPr>
        <w:t>aterial, and the 1/n represented the intensity of adsorption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Hassan,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A81A42"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ED6A48" w:rsidRPr="00ED6A48" w:rsidRDefault="00A81A42" w:rsidP="00ED6A48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he experiment of adsorption kinetics was simulation with the one of </w:t>
      </w:r>
      <w:r>
        <w:rPr>
          <w:rFonts w:ascii="Times New Roman" w:eastAsia="宋体" w:hAnsi="Times New Roman" w:cs="Times New Roman"/>
          <w:color w:val="000000" w:themeColor="text1"/>
        </w:rPr>
        <w:t>exploring the effect of d</w:t>
      </w:r>
      <w:r w:rsidRPr="002551FC">
        <w:rPr>
          <w:rFonts w:ascii="Times New Roman" w:eastAsia="宋体" w:hAnsi="Times New Roman" w:cs="Times New Roman"/>
          <w:color w:val="000000" w:themeColor="text1"/>
        </w:rPr>
        <w:t>osing amount</w:t>
      </w:r>
      <w:r>
        <w:rPr>
          <w:rFonts w:ascii="Times New Roman" w:eastAsia="宋体" w:hAnsi="Times New Roman" w:cs="Times New Roman"/>
          <w:color w:val="000000" w:themeColor="text1"/>
        </w:rPr>
        <w:t>, differently, in this experiment, t</w:t>
      </w:r>
      <w:r w:rsidRPr="00A81A42">
        <w:rPr>
          <w:rFonts w:ascii="Times New Roman" w:eastAsia="宋体" w:hAnsi="Times New Roman" w:cs="Times New Roman"/>
          <w:color w:val="000000" w:themeColor="text1"/>
        </w:rPr>
        <w:t xml:space="preserve">ime </w:t>
      </w:r>
      <w:r>
        <w:rPr>
          <w:rFonts w:ascii="Times New Roman" w:eastAsia="宋体" w:hAnsi="Times New Roman" w:cs="Times New Roman"/>
          <w:color w:val="000000" w:themeColor="text1"/>
        </w:rPr>
        <w:t>was</w:t>
      </w:r>
      <w:r w:rsidRPr="00A81A42">
        <w:rPr>
          <w:rFonts w:ascii="Times New Roman" w:eastAsia="宋体" w:hAnsi="Times New Roman" w:cs="Times New Roman"/>
          <w:color w:val="000000" w:themeColor="text1"/>
        </w:rPr>
        <w:t xml:space="preserve"> variable</w:t>
      </w:r>
      <w:r>
        <w:rPr>
          <w:rFonts w:ascii="Times New Roman" w:eastAsia="宋体" w:hAnsi="Times New Roman" w:cs="Times New Roman"/>
          <w:color w:val="000000" w:themeColor="text1"/>
        </w:rPr>
        <w:t xml:space="preserve">. 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 xml:space="preserve">To quantitatively </w:t>
      </w:r>
      <w:proofErr w:type="gramStart"/>
      <w:r w:rsidR="00971522" w:rsidRPr="00971522">
        <w:rPr>
          <w:rFonts w:ascii="Times New Roman" w:eastAsia="宋体" w:hAnsi="Times New Roman" w:cs="Times New Roman"/>
          <w:color w:val="000000" w:themeColor="text1"/>
        </w:rPr>
        <w:t>analyze</w:t>
      </w:r>
      <w:r w:rsidR="00971522">
        <w:rPr>
          <w:rFonts w:ascii="Times New Roman" w:eastAsia="宋体" w:hAnsi="Times New Roman" w:cs="Times New Roman"/>
          <w:color w:val="000000" w:themeColor="text1"/>
        </w:rPr>
        <w:t>d</w:t>
      </w:r>
      <w:proofErr w:type="gramEnd"/>
      <w:r w:rsidR="00971522" w:rsidRPr="00971522">
        <w:rPr>
          <w:rFonts w:ascii="Times New Roman" w:eastAsia="宋体" w:hAnsi="Times New Roman" w:cs="Times New Roman"/>
          <w:color w:val="000000" w:themeColor="text1"/>
        </w:rPr>
        <w:t xml:space="preserve"> the kinetics of the</w:t>
      </w:r>
      <w:r w:rsidR="00971522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>adsorption, plots of q</w:t>
      </w:r>
      <w:r w:rsidR="00971522" w:rsidRPr="006146A3">
        <w:rPr>
          <w:rFonts w:ascii="Times New Roman" w:eastAsia="宋体" w:hAnsi="Times New Roman" w:cs="Times New Roman"/>
          <w:color w:val="000000" w:themeColor="text1"/>
          <w:vertAlign w:val="subscript"/>
        </w:rPr>
        <w:t>t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 xml:space="preserve"> versus </w:t>
      </w:r>
      <w:r w:rsidR="00971522">
        <w:rPr>
          <w:rFonts w:ascii="Times New Roman" w:eastAsia="宋体" w:hAnsi="Times New Roman" w:cs="Times New Roman"/>
          <w:color w:val="000000" w:themeColor="text1"/>
        </w:rPr>
        <w:t>time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 xml:space="preserve"> were further analyzed using the pseudo first order</w:t>
      </w:r>
      <w:r w:rsidR="00971522">
        <w:rPr>
          <w:rFonts w:ascii="Times New Roman" w:eastAsia="宋体" w:hAnsi="Times New Roman" w:cs="Times New Roman"/>
          <w:color w:val="000000" w:themeColor="text1"/>
        </w:rPr>
        <w:t xml:space="preserve">, 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>second order rate</w:t>
      </w:r>
      <w:r w:rsidR="00971522">
        <w:rPr>
          <w:rFonts w:ascii="Times New Roman" w:eastAsia="宋体" w:hAnsi="Times New Roman" w:cs="Times New Roman"/>
          <w:color w:val="000000" w:themeColor="text1"/>
        </w:rPr>
        <w:t xml:space="preserve">, and 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>Weber</w:t>
      </w:r>
      <w:r w:rsidR="00971522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971522" w:rsidRPr="00971522">
        <w:rPr>
          <w:rFonts w:ascii="Times New Roman" w:eastAsia="宋体" w:hAnsi="Times New Roman" w:cs="Times New Roman"/>
          <w:color w:val="000000" w:themeColor="text1"/>
        </w:rPr>
        <w:t>Morris Intra-Particle Diffusion model</w:t>
      </w:r>
      <w:r w:rsidR="00CA291D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D4C3D">
        <w:rPr>
          <w:rFonts w:ascii="Times New Roman" w:hAnsi="Times New Roman" w:cs="Times New Roman"/>
          <w:iCs/>
          <w:color w:val="0000FF"/>
          <w:sz w:val="22"/>
        </w:rPr>
        <w:t xml:space="preserve">Lin, et al., 2015; </w:t>
      </w:r>
      <w:proofErr w:type="spellStart"/>
      <w:r w:rsidR="00F237DA">
        <w:rPr>
          <w:rFonts w:ascii="Times New Roman" w:hAnsi="Times New Roman" w:cs="Times New Roman"/>
          <w:iCs/>
          <w:color w:val="0000FF"/>
          <w:sz w:val="22"/>
        </w:rPr>
        <w:t>Lian</w:t>
      </w:r>
      <w:proofErr w:type="spellEnd"/>
      <w:r w:rsidR="00F237DA">
        <w:rPr>
          <w:rFonts w:ascii="Times New Roman" w:hAnsi="Times New Roman" w:cs="Times New Roman"/>
          <w:iCs/>
          <w:color w:val="0000FF"/>
          <w:sz w:val="22"/>
        </w:rPr>
        <w:t>, et al., 2021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971522">
        <w:rPr>
          <w:rFonts w:ascii="Times New Roman" w:eastAsia="宋体" w:hAnsi="Times New Roman" w:cs="Times New Roman"/>
          <w:color w:val="000000" w:themeColor="text1"/>
        </w:rPr>
        <w:t>.</w:t>
      </w:r>
      <w:r w:rsidR="00ED6A48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="00ED6A48">
        <w:rPr>
          <w:rFonts w:ascii="Times New Roman" w:eastAsia="宋体" w:hAnsi="Times New Roman" w:cs="Times New Roman"/>
          <w:color w:val="000000" w:themeColor="text1"/>
          <w:szCs w:val="21"/>
        </w:rPr>
        <w:t>The equations of Pseudo-First-order (Eq</w:t>
      </w:r>
      <w:proofErr w:type="gramStart"/>
      <w:r w:rsidR="00ED6A48">
        <w:rPr>
          <w:rFonts w:ascii="Times New Roman" w:eastAsia="宋体" w:hAnsi="Times New Roman" w:cs="Times New Roman"/>
          <w:color w:val="000000" w:themeColor="text1"/>
          <w:szCs w:val="21"/>
        </w:rPr>
        <w:t>.(</w:t>
      </w:r>
      <w:proofErr w:type="gramEnd"/>
      <w:r w:rsidR="00ED6A48">
        <w:rPr>
          <w:rFonts w:ascii="Times New Roman" w:eastAsia="宋体" w:hAnsi="Times New Roman" w:cs="Times New Roman"/>
          <w:color w:val="000000" w:themeColor="text1"/>
          <w:szCs w:val="21"/>
        </w:rPr>
        <w:t xml:space="preserve">5)), Pseudo-Second-order (Eq.(6)) and </w:t>
      </w:r>
      <w:r w:rsidR="00ED6A48" w:rsidRPr="00971522">
        <w:rPr>
          <w:rFonts w:ascii="Times New Roman" w:eastAsia="宋体" w:hAnsi="Times New Roman" w:cs="Times New Roman"/>
          <w:color w:val="000000" w:themeColor="text1"/>
        </w:rPr>
        <w:t>Weber</w:t>
      </w:r>
      <w:r w:rsidR="00ED6A48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ED6A48" w:rsidRPr="00971522">
        <w:rPr>
          <w:rFonts w:ascii="Times New Roman" w:eastAsia="宋体" w:hAnsi="Times New Roman" w:cs="Times New Roman"/>
          <w:color w:val="000000" w:themeColor="text1"/>
        </w:rPr>
        <w:t>Morris Intra-Particle Diffusion model</w:t>
      </w:r>
      <w:r w:rsidR="00ED6A48">
        <w:rPr>
          <w:rFonts w:ascii="Times New Roman" w:eastAsia="宋体" w:hAnsi="Times New Roman" w:cs="Times New Roman"/>
          <w:color w:val="000000" w:themeColor="text1"/>
        </w:rPr>
        <w:t xml:space="preserve"> (Eq.(7)) were shown below:</w:t>
      </w:r>
    </w:p>
    <w:p w:rsidR="0023031F" w:rsidRP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FF0000"/>
          <w:szCs w:val="21"/>
        </w:rPr>
      </w:pP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t</m:t>
                </m:r>
              </m:sub>
            </m:sSub>
          </m:num>
          <m:den>
            <m:r>
              <w:rPr>
                <w:rFonts w:ascii="Cambria Math" w:hAnsi="Cambria Math"/>
                <w:szCs w:val="21"/>
              </w:rPr>
              <m:t>dt</m:t>
            </m:r>
          </m:den>
        </m:f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k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(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</m:sSub>
        <m:r>
          <w:rPr>
            <w:rFonts w:ascii="Cambria Math" w:hAnsi="Cambria Math"/>
            <w:szCs w:val="21"/>
          </w:rPr>
          <m:t>-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  <m:r>
          <w:rPr>
            <w:rFonts w:ascii="Cambria Math" w:hAnsi="Cambria Math"/>
            <w:szCs w:val="21"/>
          </w:rPr>
          <m:t>)</m:t>
        </m:r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   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(5)</w:t>
      </w:r>
    </w:p>
    <w:p w:rsidR="0023031F" w:rsidRP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FF0000"/>
          <w:szCs w:val="21"/>
        </w:rPr>
      </w:pP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t</m:t>
                </m:r>
              </m:sub>
            </m:sSub>
          </m:den>
        </m:f>
        <m:r>
          <w:rPr>
            <w:rFonts w:ascii="Cambria Math" w:hAnsi="Cambria Math"/>
            <w:szCs w:val="21"/>
          </w:rPr>
          <m:t>=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SupPr>
              <m:e>
                <m:r>
                  <w:rPr>
                    <w:rFonts w:ascii="Cambria Math" w:hAnsi="Cambria Math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szCs w:val="21"/>
          </w:rPr>
          <m:t>+</m:t>
        </m:r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1"/>
                  </w:rPr>
                  <m:t>e</m:t>
                </m:r>
              </m:sub>
            </m:sSub>
          </m:den>
        </m:f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       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(6)</w:t>
      </w:r>
    </w:p>
    <w:p w:rsidR="00ED6A48" w:rsidRDefault="003056E1" w:rsidP="00ED6A48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  <m:r>
          <w:rPr>
            <w:rFonts w:ascii="Cambria Math" w:hAnsi="Cambria Math"/>
            <w:szCs w:val="21"/>
          </w:rPr>
          <m:t>=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k</m:t>
            </m:r>
          </m:e>
          <m:sub>
            <m:r>
              <w:rPr>
                <w:rFonts w:ascii="Cambria Math" w:hAnsi="Cambria Math"/>
                <w:szCs w:val="21"/>
              </w:rPr>
              <m:t>p</m:t>
            </m:r>
          </m:sub>
        </m:sSub>
        <m:r>
          <w:rPr>
            <w:rFonts w:ascii="Cambria Math" w:hAnsi="Cambria Math"/>
            <w:szCs w:val="21"/>
          </w:rPr>
          <m:t>∙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t</m:t>
            </m:r>
          </m:e>
          <m:sup>
            <m:r>
              <w:rPr>
                <w:rFonts w:ascii="Cambria Math" w:hAnsi="Cambria Math"/>
                <w:szCs w:val="21"/>
              </w:rPr>
              <m:t>0.5</m:t>
            </m:r>
          </m:sup>
        </m:sSup>
        <m:r>
          <w:rPr>
            <w:rFonts w:ascii="Cambria Math" w:hAnsi="Cambria Math"/>
            <w:szCs w:val="21"/>
          </w:rPr>
          <m:t>+C</m:t>
        </m:r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   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(7)</w:t>
      </w:r>
    </w:p>
    <w:p w:rsidR="00D054BD" w:rsidRDefault="00D054BD" w:rsidP="00D054BD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when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t=0, q</w:t>
      </w:r>
      <w:r w:rsidRPr="00D054BD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=0, and t=t, q</w:t>
      </w:r>
      <w:r w:rsidRPr="00D054BD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=q</w:t>
      </w:r>
      <w:r w:rsidRPr="00D054BD"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, Eq.(5) could change to Eq.(8).</w:t>
      </w:r>
    </w:p>
    <w:p w:rsidR="0023031F" w:rsidRPr="0023031F" w:rsidRDefault="003056E1" w:rsidP="0023031F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color w:val="FF0000"/>
          <w:szCs w:val="21"/>
        </w:rPr>
      </w:pPr>
      <m:oMath>
        <m:func>
          <m:funcPr>
            <m:ctrlPr>
              <w:rPr>
                <w:rFonts w:ascii="Cambria Math" w:hAnsi="Cambria Math"/>
                <w:szCs w:val="21"/>
              </w:rPr>
            </m:ctrlPr>
          </m:funcPr>
          <m:fName>
            <m:r>
              <w:rPr>
                <w:rFonts w:ascii="Cambria Math" w:hAnsi="Cambria Math"/>
                <w:szCs w:val="21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1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e</m:t>
                    </m:r>
                  </m:sub>
                </m:sSub>
                <m:r>
                  <w:rPr>
                    <w:rFonts w:ascii="Cambria Math" w:hAnsi="Cambria Math"/>
                    <w:szCs w:val="21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Cs w:val="21"/>
                      </w:rPr>
                      <m:t>t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Cs w:val="21"/>
          </w:rPr>
          <m:t>=ln</m:t>
        </m:r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q</m:t>
            </m:r>
          </m:e>
          <m:sub>
            <m:r>
              <w:rPr>
                <w:rFonts w:ascii="Cambria Math" w:hAnsi="Cambria Math"/>
                <w:szCs w:val="21"/>
              </w:rPr>
              <m:t>e</m:t>
            </m:r>
          </m:sub>
        </m:sSub>
        <m:r>
          <w:rPr>
            <w:rFonts w:ascii="Cambria Math" w:hAnsi="Cambria Math"/>
            <w:szCs w:val="21"/>
          </w:rPr>
          <m:t>-kt</m:t>
        </m:r>
      </m:oMath>
      <w:r w:rsidR="0023031F" w:rsidRPr="0023031F">
        <w:rPr>
          <w:rFonts w:ascii="Times New Roman" w:eastAsia="宋体" w:hAnsi="Times New Roman" w:cs="Times New Roman" w:hint="eastAsia"/>
          <w:color w:val="FF0000"/>
          <w:szCs w:val="21"/>
        </w:rPr>
        <w:t xml:space="preserve"> </w:t>
      </w:r>
      <w:r w:rsidR="0023031F" w:rsidRPr="0023031F">
        <w:rPr>
          <w:rFonts w:ascii="Times New Roman" w:eastAsia="宋体" w:hAnsi="Times New Roman" w:cs="Times New Roman"/>
          <w:color w:val="FF0000"/>
          <w:szCs w:val="21"/>
        </w:rPr>
        <w:t xml:space="preserve">  </w:t>
      </w:r>
      <w:r w:rsidR="0023031F" w:rsidRPr="00DE29E2">
        <w:rPr>
          <w:rFonts w:ascii="Times New Roman" w:eastAsia="宋体" w:hAnsi="Times New Roman" w:cs="Times New Roman"/>
          <w:color w:val="000000" w:themeColor="text1"/>
          <w:szCs w:val="21"/>
        </w:rPr>
        <w:t>(8)</w:t>
      </w:r>
    </w:p>
    <w:p w:rsidR="005159E2" w:rsidRPr="005159E2" w:rsidRDefault="005159E2" w:rsidP="005159E2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where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q</w:t>
      </w:r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  <w:vertAlign w:val="subscript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and </w:t>
      </w:r>
      <w:proofErr w:type="spellStart"/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q</w:t>
      </w:r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  <w:vertAlign w:val="subscript"/>
        </w:rPr>
        <w:t>e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were adsorption </w:t>
      </w:r>
      <w:proofErr w:type="spellStart"/>
      <w:r>
        <w:rPr>
          <w:rFonts w:ascii="Times New Roman" w:eastAsia="宋体" w:hAnsi="Times New Roman" w:cs="Times New Roman"/>
          <w:color w:val="000000" w:themeColor="text1"/>
          <w:szCs w:val="21"/>
        </w:rPr>
        <w:t>capactity</w:t>
      </w:r>
      <w:proofErr w:type="spell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at moments t (h) and equilibrium. </w:t>
      </w:r>
      <w:proofErr w:type="gramStart"/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k1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and </w:t>
      </w:r>
      <w:r w:rsidRPr="005159E2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k2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were k</w:t>
      </w:r>
      <w:r w:rsidRPr="005159E2">
        <w:rPr>
          <w:rFonts w:ascii="Times New Roman" w:eastAsia="宋体" w:hAnsi="Times New Roman" w:cs="Times New Roman"/>
          <w:color w:val="000000" w:themeColor="text1"/>
          <w:szCs w:val="21"/>
        </w:rPr>
        <w:t>inetic constant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Wang,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. </w:t>
      </w:r>
      <w:proofErr w:type="spellStart"/>
      <w:proofErr w:type="gramStart"/>
      <w:r w:rsidRPr="005C0876"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k</w:t>
      </w:r>
      <w:r w:rsidRPr="005C0876">
        <w:rPr>
          <w:rFonts w:ascii="Times New Roman" w:eastAsia="宋体" w:hAnsi="Times New Roman" w:cs="Times New Roman"/>
          <w:i/>
          <w:iCs/>
          <w:color w:val="000000" w:themeColor="text1"/>
          <w:szCs w:val="21"/>
          <w:vertAlign w:val="subscript"/>
        </w:rPr>
        <w:t>p</w:t>
      </w:r>
      <w:proofErr w:type="spellEnd"/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was </w:t>
      </w:r>
      <w:r w:rsidRPr="005159E2">
        <w:rPr>
          <w:rFonts w:ascii="Times New Roman" w:eastAsia="宋体" w:hAnsi="Times New Roman" w:cs="Times New Roman"/>
          <w:color w:val="000000" w:themeColor="text1"/>
          <w:szCs w:val="21"/>
        </w:rPr>
        <w:t>Internal diffusivity constant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, and C c</w:t>
      </w:r>
      <w:r w:rsidRPr="005159E2">
        <w:rPr>
          <w:rFonts w:ascii="Times New Roman" w:eastAsia="宋体" w:hAnsi="Times New Roman" w:cs="Times New Roman"/>
          <w:color w:val="000000" w:themeColor="text1"/>
          <w:szCs w:val="21"/>
        </w:rPr>
        <w:t>onstants related to the thickness of the boundary layer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proofErr w:type="spellStart"/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Lian</w:t>
      </w:r>
      <w:proofErr w:type="spellEnd"/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, et al., 2021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5159E2" w:rsidRPr="00DE29E2" w:rsidRDefault="005159E2" w:rsidP="0023031F">
      <w:pPr>
        <w:spacing w:line="360" w:lineRule="auto"/>
        <w:ind w:firstLineChars="200" w:firstLine="420"/>
        <w:rPr>
          <w:rFonts w:ascii="Times New Roman" w:eastAsia="宋体" w:hAnsi="Times New Roman" w:cs="宋体"/>
          <w:color w:val="000000" w:themeColor="text1"/>
          <w:szCs w:val="24"/>
        </w:rPr>
      </w:pPr>
    </w:p>
    <w:p w:rsidR="00D054BD" w:rsidRPr="00C869AC" w:rsidRDefault="00D054BD" w:rsidP="00C869AC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1.2.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Pr="00D054BD">
        <w:rPr>
          <w:rFonts w:ascii="Times New Roman" w:eastAsia="宋体" w:hAnsi="Times New Roman" w:cs="Times New Roman"/>
          <w:color w:val="000000" w:themeColor="text1"/>
          <w:szCs w:val="21"/>
        </w:rPr>
        <w:t>Regeneration of adsorbents</w:t>
      </w:r>
    </w:p>
    <w:p w:rsidR="00C52DF7" w:rsidRDefault="005C0876" w:rsidP="00C52DF7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In this study, 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t xml:space="preserve">the experiments were carried out with phosphate concentrations of 100 mg/L, 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while the pH of the initial phosphate solution was adjusted to 3</w:t>
      </w:r>
      <w:r w:rsidR="00A444AC">
        <w:rPr>
          <w:rFonts w:ascii="宋体" w:eastAsia="宋体" w:hAnsi="宋体" w:cs="Times New Roman" w:hint="eastAsia"/>
          <w:color w:val="000000" w:themeColor="text1"/>
          <w:szCs w:val="21"/>
        </w:rPr>
        <w:t>±</w:t>
      </w:r>
      <w:r w:rsidR="00A444AC"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t>.1 for Zn-MOF-500 and 7</w:t>
      </w:r>
      <w:r w:rsidR="00A444AC">
        <w:rPr>
          <w:rFonts w:ascii="宋体" w:eastAsia="宋体" w:hAnsi="宋体" w:cs="Times New Roman" w:hint="eastAsia"/>
          <w:color w:val="000000" w:themeColor="text1"/>
          <w:szCs w:val="21"/>
        </w:rPr>
        <w:t>±</w:t>
      </w:r>
      <w:r w:rsidR="00A444AC"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t>.1 for Zn-MOF at the temperature of 25</w:t>
      </w:r>
      <w:r w:rsidR="00681A8B" w:rsidRPr="008E5621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o</w:t>
      </w:r>
      <w:r w:rsidR="00681A8B" w:rsidRPr="008E5621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t xml:space="preserve"> in a beaker with 0.7 g material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F237DA">
        <w:rPr>
          <w:rStyle w:val="a7"/>
          <w:rFonts w:ascii="Times New Roman" w:hAnsi="Times New Roman" w:cs="Times New Roman"/>
          <w:iCs/>
          <w:sz w:val="22"/>
          <w:u w:val="none"/>
        </w:rPr>
        <w:t>Wang, et al., 2020</w:t>
      </w:r>
      <w:r w:rsidR="00F237DA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A444AC">
        <w:rPr>
          <w:rFonts w:ascii="Times New Roman" w:eastAsia="宋体" w:hAnsi="Times New Roman" w:cs="Times New Roman"/>
          <w:color w:val="000000" w:themeColor="text1"/>
          <w:szCs w:val="21"/>
        </w:rPr>
        <w:t xml:space="preserve">, and then put into the shaker whose speed is 200 rap/min for 12 h. The experiment of desorption </w:t>
      </w:r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 xml:space="preserve">was using 0.1 </w:t>
      </w:r>
      <w:r w:rsidR="00681A8B">
        <w:rPr>
          <w:rFonts w:ascii="Times New Roman" w:eastAsia="宋体" w:hAnsi="Times New Roman" w:cs="Times New Roman"/>
          <w:color w:val="000000" w:themeColor="text1"/>
          <w:szCs w:val="21"/>
        </w:rPr>
        <w:t>mol/L</w:t>
      </w:r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proofErr w:type="spellStart"/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>NaCl</w:t>
      </w:r>
      <w:proofErr w:type="spellEnd"/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 xml:space="preserve"> solution whose pH was 7.0</w:t>
      </w:r>
      <w:r w:rsidR="005F7B64">
        <w:rPr>
          <w:rFonts w:ascii="宋体" w:eastAsia="宋体" w:hAnsi="宋体" w:cs="Times New Roman" w:hint="eastAsia"/>
          <w:color w:val="000000" w:themeColor="text1"/>
          <w:szCs w:val="21"/>
        </w:rPr>
        <w:t>±</w:t>
      </w:r>
      <w:r w:rsidR="005F7B64"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>.1 for 5 h.</w:t>
      </w:r>
      <w:r w:rsidR="005F7B64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 w:rsidR="005F7B64">
        <w:rPr>
          <w:rFonts w:ascii="Times New Roman" w:eastAsia="宋体" w:hAnsi="Times New Roman" w:cs="Times New Roman"/>
          <w:color w:val="000000" w:themeColor="text1"/>
          <w:szCs w:val="21"/>
        </w:rPr>
        <w:t>The experiment of regeneration was 6 times.</w:t>
      </w:r>
    </w:p>
    <w:p w:rsidR="00CE4FB7" w:rsidRPr="00DE29E2" w:rsidRDefault="00CE4FB7" w:rsidP="0023031F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23031F" w:rsidRPr="00DE29E2" w:rsidRDefault="0023031F" w:rsidP="00C869AC">
      <w:pPr>
        <w:spacing w:line="36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E29E2">
        <w:rPr>
          <w:rFonts w:ascii="Times New Roman" w:eastAsia="宋体" w:hAnsi="Times New Roman" w:cs="Times New Roman"/>
          <w:color w:val="000000" w:themeColor="text1"/>
          <w:szCs w:val="21"/>
        </w:rPr>
        <w:t xml:space="preserve">1.2.5 </w:t>
      </w:r>
      <w:r w:rsidR="00D54E45" w:rsidRPr="00D54E45">
        <w:rPr>
          <w:rFonts w:ascii="Times New Roman" w:eastAsia="宋体" w:hAnsi="Times New Roman" w:cs="Times New Roman"/>
          <w:color w:val="000000" w:themeColor="text1"/>
          <w:szCs w:val="21"/>
        </w:rPr>
        <w:t>Characterization experiment</w:t>
      </w:r>
    </w:p>
    <w:p w:rsidR="00985D94" w:rsidRDefault="00332658" w:rsidP="0023031F">
      <w:pPr>
        <w:spacing w:line="360" w:lineRule="auto"/>
        <w:ind w:firstLineChars="200" w:firstLine="420"/>
      </w:pPr>
      <w:r w:rsidRPr="00332658">
        <w:rPr>
          <w:rFonts w:ascii="Times New Roman" w:hAnsi="Times New Roman" w:cs="Times New Roman"/>
        </w:rPr>
        <w:t xml:space="preserve">FT–IR spectra were recorded as </w:t>
      </w:r>
      <w:proofErr w:type="spellStart"/>
      <w:r w:rsidRPr="00332658">
        <w:rPr>
          <w:rFonts w:ascii="Times New Roman" w:hAnsi="Times New Roman" w:cs="Times New Roman"/>
        </w:rPr>
        <w:t>KBr</w:t>
      </w:r>
      <w:proofErr w:type="spellEnd"/>
      <w:r w:rsidRPr="00332658">
        <w:rPr>
          <w:rFonts w:ascii="Times New Roman" w:hAnsi="Times New Roman" w:cs="Times New Roman"/>
        </w:rPr>
        <w:t xml:space="preserve"> pellets from 4000 to 400 cm</w:t>
      </w:r>
      <w:r w:rsidRPr="004C018A">
        <w:rPr>
          <w:rFonts w:ascii="Times New Roman" w:hAnsi="Times New Roman" w:cs="Times New Roman"/>
          <w:vertAlign w:val="superscript"/>
        </w:rPr>
        <w:t>-1</w:t>
      </w:r>
      <w:r w:rsidRPr="00332658">
        <w:rPr>
          <w:rFonts w:ascii="Times New Roman" w:hAnsi="Times New Roman" w:cs="Times New Roman"/>
        </w:rPr>
        <w:t xml:space="preserve"> on a</w:t>
      </w:r>
      <w:r>
        <w:t xml:space="preserve"> </w:t>
      </w:r>
      <w:proofErr w:type="spellStart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Nicolect</w:t>
      </w:r>
      <w:proofErr w:type="spellEnd"/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 Nexus 470 FT-IR infrared spectrometer</w:t>
      </w:r>
      <w:r w:rsidR="00CA291D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Zhang, et al., 2021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>
        <w:t>.</w:t>
      </w:r>
      <w:r w:rsidR="004C018A">
        <w:t xml:space="preserve"> </w:t>
      </w:r>
    </w:p>
    <w:p w:rsidR="004C018A" w:rsidRPr="00D03CF5" w:rsidRDefault="00D03CF5" w:rsidP="0023031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D03CF5">
        <w:rPr>
          <w:rFonts w:ascii="Times New Roman" w:hAnsi="Times New Roman" w:cs="Times New Roman"/>
        </w:rPr>
        <w:t xml:space="preserve">The surface area of the material was analyzed using </w:t>
      </w:r>
      <w:proofErr w:type="spellStart"/>
      <w:r w:rsidRPr="00D03CF5">
        <w:rPr>
          <w:rFonts w:ascii="Times New Roman" w:hAnsi="Times New Roman" w:cs="Times New Roman"/>
        </w:rPr>
        <w:t>Brunauer</w:t>
      </w:r>
      <w:proofErr w:type="spellEnd"/>
      <w:r w:rsidRPr="00D03CF5">
        <w:rPr>
          <w:rFonts w:ascii="Times New Roman" w:hAnsi="Times New Roman" w:cs="Times New Roman"/>
        </w:rPr>
        <w:t>-Emmett-Teller (BET) N</w:t>
      </w:r>
      <w:r w:rsidRPr="00D03CF5">
        <w:rPr>
          <w:rFonts w:ascii="Times New Roman" w:hAnsi="Times New Roman" w:cs="Times New Roman"/>
          <w:vertAlign w:val="subscript"/>
        </w:rPr>
        <w:t>2</w:t>
      </w:r>
      <w:r w:rsidRPr="00D03CF5">
        <w:rPr>
          <w:rFonts w:ascii="Times New Roman" w:hAnsi="Times New Roman" w:cs="Times New Roman"/>
        </w:rPr>
        <w:t xml:space="preserve"> adsorption-desorption isotherm by the surface analyzer (</w:t>
      </w:r>
      <w:proofErr w:type="spellStart"/>
      <w:r w:rsidRPr="00D03CF5">
        <w:rPr>
          <w:rFonts w:ascii="Times New Roman" w:hAnsi="Times New Roman" w:cs="Times New Roman"/>
        </w:rPr>
        <w:t>Micromeritics</w:t>
      </w:r>
      <w:proofErr w:type="spellEnd"/>
      <w:r w:rsidRPr="00D03CF5">
        <w:rPr>
          <w:rFonts w:ascii="Times New Roman" w:hAnsi="Times New Roman" w:cs="Times New Roman"/>
        </w:rPr>
        <w:t xml:space="preserve"> ASAP 2460 Version 3.01)</w:t>
      </w:r>
      <w:r w:rsidR="00CA291D">
        <w:rPr>
          <w:rFonts w:ascii="Times New Roman" w:hAnsi="Times New Roman" w:cs="Times New Roman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He, et al., 2020</w:t>
      </w:r>
      <w:proofErr w:type="gramStart"/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8F1FA7" w:rsidDel="008F1FA7">
        <w:rPr>
          <w:rFonts w:ascii="Times New Roman" w:hAnsi="Times New Roman" w:cs="Times New Roman"/>
        </w:rPr>
        <w:t xml:space="preserve"> </w:t>
      </w:r>
      <w:r w:rsidRPr="00D03CF5">
        <w:rPr>
          <w:rFonts w:ascii="Times New Roman" w:hAnsi="Times New Roman" w:cs="Times New Roman"/>
        </w:rPr>
        <w:t>.</w:t>
      </w:r>
      <w:proofErr w:type="gramEnd"/>
    </w:p>
    <w:p w:rsidR="004C018A" w:rsidRPr="00F97B22" w:rsidRDefault="00F97B22" w:rsidP="0023031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F97B22">
        <w:rPr>
          <w:rFonts w:ascii="Times New Roman" w:hAnsi="Times New Roman" w:cs="Times New Roman"/>
        </w:rPr>
        <w:t xml:space="preserve">X-ray photoelectron spectroscopy (XPS) measurements were performed using a Mono Al </w:t>
      </w:r>
      <w:proofErr w:type="spellStart"/>
      <w:r w:rsidRPr="00F97B22">
        <w:rPr>
          <w:rFonts w:ascii="Times New Roman" w:hAnsi="Times New Roman" w:cs="Times New Roman"/>
        </w:rPr>
        <w:t>Kα</w:t>
      </w:r>
      <w:proofErr w:type="spellEnd"/>
      <w:r w:rsidRPr="00F97B22">
        <w:rPr>
          <w:rFonts w:ascii="Times New Roman" w:hAnsi="Times New Roman" w:cs="Times New Roman"/>
        </w:rPr>
        <w:t xml:space="preserve"> source, operated at 12 kV</w:t>
      </w:r>
      <w:r w:rsidR="00EC2343">
        <w:rPr>
          <w:rFonts w:ascii="Times New Roman" w:hAnsi="Times New Roman" w:cs="Times New Roman"/>
        </w:rPr>
        <w:t xml:space="preserve"> and t</w:t>
      </w:r>
      <w:r w:rsidRPr="00F97B22">
        <w:rPr>
          <w:rFonts w:ascii="Times New Roman" w:hAnsi="Times New Roman" w:cs="Times New Roman"/>
        </w:rPr>
        <w:t>he analysis was performed at a pressure below 5 × 10</w:t>
      </w:r>
      <w:r w:rsidRPr="00F97B22">
        <w:rPr>
          <w:rFonts w:ascii="Times New Roman" w:eastAsia="微软雅黑" w:hAnsi="Times New Roman" w:cs="Times New Roman"/>
          <w:vertAlign w:val="superscript"/>
        </w:rPr>
        <w:t>−</w:t>
      </w:r>
      <w:r w:rsidRPr="00F97B22">
        <w:rPr>
          <w:rFonts w:ascii="Times New Roman" w:hAnsi="Times New Roman" w:cs="Times New Roman"/>
          <w:vertAlign w:val="superscript"/>
        </w:rPr>
        <w:t>9</w:t>
      </w:r>
      <w:r w:rsidRPr="00F97B22">
        <w:rPr>
          <w:rFonts w:ascii="Times New Roman" w:hAnsi="Times New Roman" w:cs="Times New Roman"/>
        </w:rPr>
        <w:t xml:space="preserve"> mbar</w:t>
      </w:r>
      <w:r w:rsidR="00EC2343">
        <w:rPr>
          <w:rFonts w:ascii="Times New Roman" w:hAnsi="Times New Roman" w:cs="Times New Roman"/>
        </w:rPr>
        <w:t xml:space="preserve"> on a </w:t>
      </w:r>
      <w:r w:rsidR="00EC2343" w:rsidRPr="00EC2343">
        <w:rPr>
          <w:rFonts w:ascii="Times New Roman" w:hAnsi="Times New Roman" w:cs="Times New Roman"/>
        </w:rPr>
        <w:t>Thermo Scientific K-Alpha</w:t>
      </w:r>
      <w:r w:rsidRPr="00F97B22">
        <w:rPr>
          <w:rFonts w:ascii="Times New Roman" w:hAnsi="Times New Roman" w:cs="Times New Roman"/>
        </w:rPr>
        <w:t xml:space="preserve">. The analysis of the XPS spectra was performed with </w:t>
      </w:r>
      <w:proofErr w:type="spellStart"/>
      <w:r w:rsidRPr="00F97B22">
        <w:rPr>
          <w:rFonts w:ascii="Times New Roman" w:eastAsia="宋体" w:hAnsi="Times New Roman" w:cs="Times New Roman"/>
          <w:color w:val="000000" w:themeColor="text1"/>
          <w:szCs w:val="21"/>
        </w:rPr>
        <w:t>Avantage</w:t>
      </w:r>
      <w:proofErr w:type="spellEnd"/>
      <w:r w:rsidRPr="00F97B22">
        <w:rPr>
          <w:rFonts w:ascii="Times New Roman" w:eastAsia="宋体" w:hAnsi="Times New Roman" w:cs="Times New Roman"/>
          <w:color w:val="000000" w:themeColor="text1"/>
          <w:szCs w:val="21"/>
        </w:rPr>
        <w:t xml:space="preserve"> 5.9922</w:t>
      </w:r>
      <w:r w:rsidRPr="00F97B22">
        <w:rPr>
          <w:rFonts w:ascii="Times New Roman" w:hAnsi="Times New Roman" w:cs="Times New Roman"/>
        </w:rPr>
        <w:t xml:space="preserve"> software</w:t>
      </w:r>
      <w:r w:rsidR="00CA291D">
        <w:rPr>
          <w:rFonts w:ascii="Times New Roman" w:hAnsi="Times New Roman" w:cs="Times New Roman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Liu, et al., 2019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Pr="00F97B22">
        <w:rPr>
          <w:rFonts w:ascii="Times New Roman" w:hAnsi="Times New Roman" w:cs="Times New Roman"/>
        </w:rPr>
        <w:t>.</w:t>
      </w:r>
    </w:p>
    <w:p w:rsidR="004C018A" w:rsidRPr="004C018A" w:rsidRDefault="004C018A" w:rsidP="004C018A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C018A">
        <w:rPr>
          <w:rFonts w:ascii="Times New Roman" w:hAnsi="Times New Roman" w:cs="Times New Roman"/>
        </w:rPr>
        <w:t>The X-ray diffraction (XRD) spectra were obtained using a</w:t>
      </w:r>
      <w:r>
        <w:rPr>
          <w:rFonts w:ascii="Times New Roman" w:hAnsi="Times New Roman" w:cs="Times New Roman" w:hint="eastAsia"/>
        </w:rPr>
        <w:t xml:space="preserve"> </w:t>
      </w:r>
      <w:proofErr w:type="spellStart"/>
      <w:r w:rsidRPr="004C018A">
        <w:rPr>
          <w:rFonts w:ascii="Times New Roman" w:hAnsi="Times New Roman" w:cs="Times New Roman"/>
        </w:rPr>
        <w:t>PANalytical</w:t>
      </w:r>
      <w:proofErr w:type="spellEnd"/>
      <w:r w:rsidRPr="004C018A">
        <w:rPr>
          <w:rFonts w:ascii="Times New Roman" w:hAnsi="Times New Roman" w:cs="Times New Roman"/>
        </w:rPr>
        <w:t xml:space="preserve"> X</w:t>
      </w:r>
      <w:proofErr w:type="gramStart"/>
      <w:r w:rsidRPr="004C018A">
        <w:rPr>
          <w:rFonts w:ascii="Times New Roman" w:hAnsi="Times New Roman" w:cs="Times New Roman"/>
        </w:rPr>
        <w:t>’</w:t>
      </w:r>
      <w:proofErr w:type="gramEnd"/>
      <w:r w:rsidRPr="004C018A">
        <w:rPr>
          <w:rFonts w:ascii="Times New Roman" w:hAnsi="Times New Roman" w:cs="Times New Roman"/>
        </w:rPr>
        <w:t xml:space="preserve">Pert3 powder </w:t>
      </w:r>
      <w:proofErr w:type="spellStart"/>
      <w:r w:rsidRPr="004C018A">
        <w:rPr>
          <w:rFonts w:ascii="Times New Roman" w:hAnsi="Times New Roman" w:cs="Times New Roman"/>
        </w:rPr>
        <w:t>diffractometer</w:t>
      </w:r>
      <w:proofErr w:type="spellEnd"/>
      <w:r w:rsidR="009C5C23">
        <w:rPr>
          <w:rFonts w:ascii="Times New Roman" w:hAnsi="Times New Roman" w:cs="Times New Roman"/>
        </w:rPr>
        <w:t xml:space="preserve"> from 5</w:t>
      </w:r>
      <w:r w:rsidR="009C5C23">
        <w:rPr>
          <w:rFonts w:ascii="等线" w:eastAsia="等线" w:hAnsi="等线" w:cs="Times New Roman" w:hint="eastAsia"/>
        </w:rPr>
        <w:t>°</w:t>
      </w:r>
      <w:r w:rsidR="009C5C23">
        <w:rPr>
          <w:rFonts w:ascii="Times New Roman" w:hAnsi="Times New Roman" w:cs="Times New Roman"/>
        </w:rPr>
        <w:t xml:space="preserve"> to 50</w:t>
      </w:r>
      <w:r w:rsidR="009C5C23">
        <w:rPr>
          <w:rFonts w:ascii="等线" w:eastAsia="等线" w:hAnsi="等线" w:cs="Times New Roman" w:hint="eastAsia"/>
        </w:rPr>
        <w:t>°</w:t>
      </w:r>
      <w:r w:rsidR="00CA291D">
        <w:rPr>
          <w:rFonts w:ascii="等线" w:eastAsia="等线" w:hAnsi="等线" w:cs="Times New Roman" w:hint="eastAsia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Zhang, et al., 2021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="009C5C23">
        <w:rPr>
          <w:rFonts w:ascii="等线" w:eastAsia="等线" w:hAnsi="等线" w:cs="Times New Roman" w:hint="eastAsia"/>
        </w:rPr>
        <w:t>.</w:t>
      </w:r>
    </w:p>
    <w:p w:rsidR="004C018A" w:rsidRDefault="004C018A" w:rsidP="0023031F">
      <w:pPr>
        <w:spacing w:line="360" w:lineRule="auto"/>
        <w:ind w:firstLineChars="200" w:firstLine="420"/>
      </w:pPr>
      <w:r w:rsidRPr="004C018A">
        <w:rPr>
          <w:rFonts w:ascii="Times New Roman" w:hAnsi="Times New Roman" w:cs="Times New Roman"/>
        </w:rPr>
        <w:t xml:space="preserve">The </w:t>
      </w:r>
      <w:proofErr w:type="spellStart"/>
      <w:r w:rsidRPr="004C018A">
        <w:rPr>
          <w:rFonts w:ascii="Times New Roman" w:hAnsi="Times New Roman" w:cs="Times New Roman"/>
        </w:rPr>
        <w:t>thermogravimetry</w:t>
      </w:r>
      <w:proofErr w:type="spellEnd"/>
      <w:r w:rsidRPr="004C018A">
        <w:rPr>
          <w:rFonts w:ascii="Times New Roman" w:hAnsi="Times New Roman" w:cs="Times New Roman"/>
        </w:rPr>
        <w:t xml:space="preserve"> analyzer (TGA</w:t>
      </w:r>
      <w:r w:rsidRPr="004C018A">
        <w:rPr>
          <w:rFonts w:ascii="Times New Roman" w:eastAsia="宋体" w:hAnsi="Times New Roman" w:cs="Times New Roman"/>
          <w:color w:val="000000" w:themeColor="text1"/>
          <w:szCs w:val="21"/>
        </w:rPr>
        <w:t>)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was 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>recorded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>from r</w:t>
      </w:r>
      <w:r w:rsidR="009C5C23" w:rsidRPr="009C5C23">
        <w:rPr>
          <w:rFonts w:ascii="Times New Roman" w:eastAsia="宋体" w:hAnsi="Times New Roman" w:cs="Times New Roman"/>
          <w:color w:val="000000" w:themeColor="text1"/>
          <w:szCs w:val="21"/>
        </w:rPr>
        <w:t>oom temperature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 xml:space="preserve"> to 800 </w:t>
      </w:r>
      <w:r w:rsidR="009C5C23">
        <w:rPr>
          <w:rFonts w:ascii="宋体" w:eastAsia="宋体" w:hAnsi="宋体" w:cs="Times New Roman" w:hint="eastAsia"/>
          <w:color w:val="000000" w:themeColor="text1"/>
          <w:szCs w:val="21"/>
        </w:rPr>
        <w:t>℃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under air condition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 xml:space="preserve"> on a </w:t>
      </w:r>
      <w:r w:rsidR="009C5C23" w:rsidRPr="00DE29E2">
        <w:rPr>
          <w:rFonts w:ascii="Times New Roman" w:eastAsia="宋体" w:hAnsi="Times New Roman" w:cs="Times New Roman" w:hint="eastAsia"/>
          <w:color w:val="000000" w:themeColor="text1"/>
          <w:szCs w:val="21"/>
        </w:rPr>
        <w:t>N</w:t>
      </w:r>
      <w:r w:rsidR="009C5C23" w:rsidRPr="00DE29E2">
        <w:rPr>
          <w:rFonts w:ascii="Times New Roman" w:eastAsia="宋体" w:hAnsi="Times New Roman" w:cs="Times New Roman"/>
          <w:color w:val="000000" w:themeColor="text1"/>
          <w:szCs w:val="21"/>
        </w:rPr>
        <w:t>ETZSCH</w:t>
      </w:r>
      <w:r w:rsidR="009C5C23" w:rsidRPr="00DE29E2"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T</w:t>
      </w:r>
      <w:r w:rsidR="009C5C23" w:rsidRPr="00DE29E2">
        <w:rPr>
          <w:rFonts w:ascii="Times New Roman" w:eastAsia="宋体" w:hAnsi="Times New Roman" w:cs="Times New Roman"/>
          <w:color w:val="000000" w:themeColor="text1"/>
          <w:szCs w:val="21"/>
        </w:rPr>
        <w:t>G209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 xml:space="preserve"> with a speed of 10</w:t>
      </w:r>
      <w:r w:rsidR="009C5C23">
        <w:rPr>
          <w:rFonts w:ascii="宋体" w:eastAsia="宋体" w:hAnsi="宋体" w:cs="Times New Roman" w:hint="eastAsia"/>
          <w:color w:val="000000" w:themeColor="text1"/>
          <w:szCs w:val="21"/>
        </w:rPr>
        <w:t>℃</w:t>
      </w:r>
      <w:r w:rsidR="009C5C23">
        <w:rPr>
          <w:rFonts w:ascii="Times New Roman" w:eastAsia="宋体" w:hAnsi="Times New Roman" w:cs="Times New Roman" w:hint="eastAsia"/>
          <w:color w:val="000000" w:themeColor="text1"/>
          <w:szCs w:val="21"/>
        </w:rPr>
        <w:t>/</w:t>
      </w:r>
      <w:r w:rsidR="009C5C23">
        <w:rPr>
          <w:rFonts w:ascii="Times New Roman" w:eastAsia="宋体" w:hAnsi="Times New Roman" w:cs="Times New Roman"/>
          <w:color w:val="000000" w:themeColor="text1"/>
          <w:szCs w:val="21"/>
        </w:rPr>
        <w:t>min.</w:t>
      </w:r>
    </w:p>
    <w:p w:rsidR="004C018A" w:rsidRPr="004C018A" w:rsidRDefault="004C018A" w:rsidP="0023031F">
      <w:pPr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C018A">
        <w:rPr>
          <w:rFonts w:ascii="Times New Roman" w:hAnsi="Times New Roman" w:cs="Times New Roman"/>
        </w:rPr>
        <w:t xml:space="preserve">The X-ray single crystal structures were determined on a </w:t>
      </w:r>
      <w:proofErr w:type="spellStart"/>
      <w:r w:rsidRPr="004C018A">
        <w:rPr>
          <w:rFonts w:ascii="Times New Roman" w:hAnsi="Times New Roman" w:cs="Times New Roman"/>
        </w:rPr>
        <w:t>SuperNova</w:t>
      </w:r>
      <w:proofErr w:type="spellEnd"/>
      <w:r w:rsidRPr="004C018A">
        <w:rPr>
          <w:rFonts w:ascii="Times New Roman" w:hAnsi="Times New Roman" w:cs="Times New Roman"/>
        </w:rPr>
        <w:t xml:space="preserve"> (Single source at offset, Eos) </w:t>
      </w:r>
      <w:proofErr w:type="spellStart"/>
      <w:r w:rsidRPr="004C018A">
        <w:rPr>
          <w:rFonts w:ascii="Times New Roman" w:hAnsi="Times New Roman" w:cs="Times New Roman"/>
        </w:rPr>
        <w:t>diffractometer</w:t>
      </w:r>
      <w:proofErr w:type="spellEnd"/>
      <w:r w:rsidR="00CA291D">
        <w:rPr>
          <w:rFonts w:ascii="Times New Roman" w:hAnsi="Times New Roman" w:cs="Times New Roman"/>
        </w:rPr>
        <w:t xml:space="preserve"> 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(</w:t>
      </w:r>
      <w:r w:rsidR="008F1FA7">
        <w:rPr>
          <w:rStyle w:val="a7"/>
          <w:rFonts w:ascii="Times New Roman" w:hAnsi="Times New Roman" w:cs="Times New Roman"/>
          <w:iCs/>
          <w:sz w:val="22"/>
          <w:u w:val="none"/>
        </w:rPr>
        <w:t>Zhang, et al., 2021</w:t>
      </w:r>
      <w:r w:rsidR="008F1FA7" w:rsidRPr="008E0344">
        <w:rPr>
          <w:rStyle w:val="a7"/>
          <w:rFonts w:ascii="Times New Roman" w:hAnsi="Times New Roman" w:cs="Times New Roman"/>
          <w:iCs/>
          <w:sz w:val="22"/>
          <w:u w:val="none"/>
        </w:rPr>
        <w:t>)</w:t>
      </w:r>
      <w:r w:rsidRPr="004C018A">
        <w:rPr>
          <w:rFonts w:ascii="Times New Roman" w:hAnsi="Times New Roman" w:cs="Times New Roman"/>
        </w:rPr>
        <w:t>.</w:t>
      </w:r>
    </w:p>
    <w:p w:rsidR="004C018A" w:rsidRDefault="005160A1" w:rsidP="005160A1">
      <w:pPr>
        <w:tabs>
          <w:tab w:val="left" w:pos="1484"/>
        </w:tabs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The ZATE potential of the adsorbent was recorded in pH=1-12 on </w:t>
      </w:r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>ZS90 Z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ATE</w:t>
      </w:r>
      <w:r w:rsidRPr="000E5A3B">
        <w:rPr>
          <w:rFonts w:ascii="Times New Roman" w:eastAsia="宋体" w:hAnsi="Times New Roman" w:cs="Times New Roman"/>
          <w:color w:val="000000" w:themeColor="text1"/>
          <w:szCs w:val="21"/>
        </w:rPr>
        <w:t xml:space="preserve"> Potentiometer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.</w:t>
      </w:r>
    </w:p>
    <w:p w:rsidR="0023031F" w:rsidRPr="00DE29E2" w:rsidRDefault="0023031F" w:rsidP="00C869AC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 w:rsidRPr="00DE29E2">
        <w:rPr>
          <w:rFonts w:ascii="Times New Roman" w:eastAsia="宋体" w:hAnsi="Times New Roman" w:cs="Times New Roman"/>
          <w:color w:val="000000" w:themeColor="text1"/>
          <w:szCs w:val="21"/>
        </w:rPr>
        <w:t xml:space="preserve">1.2.6 </w:t>
      </w:r>
      <w:r w:rsidR="00D54E45">
        <w:rPr>
          <w:rFonts w:ascii="Times New Roman" w:eastAsia="宋体" w:hAnsi="Times New Roman" w:cs="Times New Roman" w:hint="eastAsia"/>
          <w:color w:val="000000" w:themeColor="text1"/>
          <w:szCs w:val="21"/>
        </w:rPr>
        <w:t>C</w:t>
      </w:r>
      <w:r w:rsidR="00D54E45"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 w:rsidR="00943FC0">
        <w:rPr>
          <w:rFonts w:ascii="Times New Roman" w:eastAsia="宋体" w:hAnsi="Times New Roman" w:cs="Times New Roman"/>
          <w:color w:val="000000" w:themeColor="text1"/>
          <w:szCs w:val="21"/>
        </w:rPr>
        <w:t>l</w:t>
      </w:r>
      <w:r w:rsidR="00D54E45">
        <w:rPr>
          <w:rFonts w:ascii="Times New Roman" w:eastAsia="宋体" w:hAnsi="Times New Roman" w:cs="Times New Roman"/>
          <w:color w:val="000000" w:themeColor="text1"/>
          <w:szCs w:val="21"/>
        </w:rPr>
        <w:t>culation</w:t>
      </w:r>
    </w:p>
    <w:p w:rsidR="0054041C" w:rsidRDefault="001534DC" w:rsidP="0023031F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 xml:space="preserve">isual MINTEQ 3.1 was used to calculate the </w:t>
      </w:r>
      <w:r w:rsidRPr="001534DC">
        <w:rPr>
          <w:rFonts w:ascii="Times New Roman" w:eastAsia="宋体" w:hAnsi="Times New Roman" w:cs="Times New Roman"/>
          <w:color w:val="000000" w:themeColor="text1"/>
        </w:rPr>
        <w:t>concentration</w:t>
      </w:r>
      <w:r>
        <w:rPr>
          <w:rFonts w:ascii="Times New Roman" w:eastAsia="宋体" w:hAnsi="Times New Roman" w:cs="Times New Roman"/>
          <w:color w:val="000000" w:themeColor="text1"/>
        </w:rPr>
        <w:t xml:space="preserve"> of phosphate in different </w:t>
      </w:r>
      <w:proofErr w:type="spellStart"/>
      <w:r>
        <w:rPr>
          <w:rFonts w:ascii="Times New Roman" w:eastAsia="宋体" w:hAnsi="Times New Roman" w:cs="Times New Roman"/>
          <w:color w:val="000000" w:themeColor="text1"/>
        </w:rPr>
        <w:t>pH.</w:t>
      </w:r>
      <w:proofErr w:type="spellEnd"/>
      <w:r>
        <w:rPr>
          <w:rFonts w:ascii="Times New Roman" w:eastAsia="宋体" w:hAnsi="Times New Roman" w:cs="Times New Roman"/>
          <w:color w:val="000000" w:themeColor="text1"/>
        </w:rPr>
        <w:t xml:space="preserve"> The simulation date of XRD was calculation by Mercury 3.1. </w:t>
      </w:r>
      <w:r w:rsidRPr="001534DC">
        <w:rPr>
          <w:rFonts w:ascii="Times New Roman" w:eastAsia="宋体" w:hAnsi="Times New Roman" w:cs="Times New Roman"/>
          <w:color w:val="000000" w:themeColor="text1"/>
        </w:rPr>
        <w:t xml:space="preserve">The coordination configuration </w:t>
      </w:r>
      <w:r>
        <w:rPr>
          <w:rFonts w:ascii="Times New Roman" w:eastAsia="宋体" w:hAnsi="Times New Roman" w:cs="Times New Roman"/>
          <w:color w:val="000000" w:themeColor="text1"/>
        </w:rPr>
        <w:t>was</w:t>
      </w:r>
      <w:r w:rsidRPr="001534DC">
        <w:rPr>
          <w:rFonts w:ascii="Times New Roman" w:eastAsia="宋体" w:hAnsi="Times New Roman" w:cs="Times New Roman"/>
          <w:color w:val="000000" w:themeColor="text1"/>
        </w:rPr>
        <w:t xml:space="preserve"> calculated by shape 2.1</w:t>
      </w:r>
      <w:r>
        <w:rPr>
          <w:rFonts w:ascii="Times New Roman" w:eastAsia="宋体" w:hAnsi="Times New Roman" w:cs="Times New Roman"/>
          <w:color w:val="000000" w:themeColor="text1"/>
        </w:rPr>
        <w:t>.</w:t>
      </w:r>
    </w:p>
    <w:p w:rsidR="00AC3A60" w:rsidRPr="00F237DA" w:rsidRDefault="00AC3A60" w:rsidP="0023031F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F3083A" w:rsidRPr="00F3083A" w:rsidRDefault="00F3083A" w:rsidP="006842AF">
      <w:pPr>
        <w:tabs>
          <w:tab w:val="left" w:pos="948"/>
        </w:tabs>
        <w:jc w:val="center"/>
        <w:rPr>
          <w:rFonts w:ascii="Times New Roman" w:eastAsia="黑体" w:hAnsi="Times New Roman" w:cs="Times New Roman"/>
          <w:noProof/>
          <w:sz w:val="18"/>
        </w:rPr>
      </w:pPr>
      <w:bookmarkStart w:id="0" w:name="_Hlk96268242"/>
      <w:r w:rsidRPr="00F3083A">
        <w:rPr>
          <w:rFonts w:ascii="Times New Roman" w:eastAsia="黑体" w:hAnsi="Times New Roman" w:cs="Times New Roman"/>
          <w:noProof/>
          <w:sz w:val="18"/>
        </w:rPr>
        <w:t xml:space="preserve">Table </w:t>
      </w:r>
      <w:r w:rsidR="00281B5F">
        <w:rPr>
          <w:rFonts w:ascii="Times New Roman" w:eastAsia="黑体" w:hAnsi="Times New Roman" w:cs="Times New Roman"/>
          <w:noProof/>
          <w:sz w:val="18"/>
        </w:rPr>
        <w:t>S</w:t>
      </w:r>
      <w:r w:rsidR="00483C24">
        <w:rPr>
          <w:rFonts w:ascii="Times New Roman" w:eastAsia="黑体" w:hAnsi="Times New Roman" w:cs="Times New Roman"/>
          <w:noProof/>
          <w:sz w:val="18"/>
        </w:rPr>
        <w:t>1</w:t>
      </w:r>
      <w:r w:rsidRPr="00F3083A">
        <w:rPr>
          <w:rFonts w:ascii="Times New Roman" w:eastAsia="黑体" w:hAnsi="Times New Roman" w:cs="Times New Roman"/>
          <w:noProof/>
          <w:sz w:val="18"/>
        </w:rPr>
        <w:t xml:space="preserve"> </w:t>
      </w:r>
      <w:r w:rsidRPr="00F3083A">
        <w:rPr>
          <w:rFonts w:ascii="Times New Roman" w:hAnsi="Times New Roman" w:cs="Times New Roman"/>
        </w:rPr>
        <w:t>Crystal data and structures refinement for Zn-MOF</w:t>
      </w:r>
    </w:p>
    <w:tbl>
      <w:tblPr>
        <w:tblW w:w="7230" w:type="dxa"/>
        <w:jc w:val="center"/>
        <w:tblBorders>
          <w:top w:val="single" w:sz="18" w:space="0" w:color="auto"/>
          <w:bottom w:val="single" w:sz="18" w:space="0" w:color="auto"/>
        </w:tblBorders>
        <w:tblLayout w:type="fixed"/>
        <w:tblLook w:val="0000"/>
      </w:tblPr>
      <w:tblGrid>
        <w:gridCol w:w="2093"/>
        <w:gridCol w:w="5137"/>
      </w:tblGrid>
      <w:tr w:rsidR="006842AF" w:rsidRPr="006842AF" w:rsidTr="006842AF">
        <w:trPr>
          <w:trHeight w:val="397"/>
          <w:jc w:val="center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42AF" w:rsidRPr="006842AF" w:rsidRDefault="002F6C22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 w:val="24"/>
              </w:rPr>
            </w:pPr>
            <w:bookmarkStart w:id="1" w:name="_Hlk514873260"/>
            <w:r>
              <w:rPr>
                <w:rFonts w:ascii="Times New Roman" w:eastAsia="宋体" w:hAnsi="Times New Roman"/>
                <w:color w:val="000000" w:themeColor="text1"/>
                <w:kern w:val="0"/>
                <w:sz w:val="24"/>
              </w:rPr>
              <w:t>C</w:t>
            </w:r>
            <w:r w:rsidR="006842AF" w:rsidRPr="006842AF">
              <w:rPr>
                <w:rFonts w:ascii="Times New Roman" w:eastAsia="宋体" w:hAnsi="Times New Roman"/>
                <w:color w:val="000000" w:themeColor="text1"/>
                <w:kern w:val="0"/>
                <w:sz w:val="24"/>
              </w:rPr>
              <w:t>omplex</w:t>
            </w:r>
          </w:p>
        </w:tc>
        <w:tc>
          <w:tcPr>
            <w:tcW w:w="51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4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 w:val="24"/>
              </w:rPr>
              <w:t>Z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 w:val="24"/>
              </w:rPr>
              <w:t>n-MOF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56394D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lastRenderedPageBreak/>
              <w:t>F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ormula</w:t>
            </w:r>
          </w:p>
        </w:tc>
        <w:tc>
          <w:tcPr>
            <w:tcW w:w="513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842AF" w:rsidRPr="00240163" w:rsidRDefault="006D325F" w:rsidP="00DD1F73">
            <w:pPr>
              <w:widowControl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</w:pPr>
            <w:r w:rsidRPr="00240163"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  <w:t>C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  <w:vertAlign w:val="subscript"/>
              </w:rPr>
              <w:t>8</w:t>
            </w:r>
            <w:r w:rsidRPr="00240163"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  <w:t>H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  <w:vertAlign w:val="subscript"/>
              </w:rPr>
              <w:t>12</w:t>
            </w:r>
            <w:r w:rsidRPr="00240163"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  <w:t>N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  <w:vertAlign w:val="subscript"/>
              </w:rPr>
              <w:t>10</w:t>
            </w:r>
            <w:r w:rsidRPr="00240163"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  <w:t>O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  <w:vertAlign w:val="subscript"/>
              </w:rPr>
              <w:t>10</w:t>
            </w:r>
            <w:r w:rsidRPr="00240163"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</w:rPr>
              <w:t>Zn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19"/>
                <w:szCs w:val="19"/>
                <w:vertAlign w:val="subscript"/>
              </w:rPr>
              <w:t>3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56394D" w:rsidRDefault="0056394D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</w:pPr>
            <w:proofErr w:type="spellStart"/>
            <w:r w:rsidRPr="0056394D">
              <w:rPr>
                <w:rFonts w:ascii="Times New Roman" w:eastAsia="宋体" w:hAnsi="Times New Roman" w:hint="eastAsia"/>
                <w:i/>
                <w:iCs/>
                <w:color w:val="000000" w:themeColor="text1"/>
                <w:kern w:val="0"/>
                <w:szCs w:val="21"/>
              </w:rPr>
              <w:t>F</w:t>
            </w:r>
            <w:r w:rsidRPr="0056394D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w</w:t>
            </w:r>
            <w:proofErr w:type="spellEnd"/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02.19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56394D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C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rystal system</w:t>
            </w:r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Monoclinic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4B69BA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Space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group</w:t>
            </w:r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I</w:t>
            </w:r>
            <w:r w:rsidRPr="00766CCB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2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/</w:t>
            </w: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a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a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(Å)</w:t>
            </w:r>
          </w:p>
        </w:tc>
        <w:tc>
          <w:tcPr>
            <w:tcW w:w="5137" w:type="dxa"/>
            <w:tcBorders>
              <w:top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1.7936 (5)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b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(Å)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3.9051 (6)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 xml:space="preserve">c 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(Å)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1.1436 (5)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 xml:space="preserve">α 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(°)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ind w:firstLineChars="1100" w:firstLine="231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9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β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(°)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9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4.211 (4)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γ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(°)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9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V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(Å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822.52 (14)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F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(000)</w:t>
            </w:r>
          </w:p>
        </w:tc>
        <w:tc>
          <w:tcPr>
            <w:tcW w:w="5137" w:type="dxa"/>
            <w:tcBorders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200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Z</w:t>
            </w:r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D325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4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proofErr w:type="spellStart"/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D</w:t>
            </w:r>
            <w:r w:rsidR="00F375DE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x</w:t>
            </w:r>
            <w:proofErr w:type="spellEnd"/>
            <w:r w:rsidR="00F375DE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g </w:t>
            </w:r>
            <w:r w:rsidR="00F375DE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c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m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</w:rPr>
              <w:t>–3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2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.203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μ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(mm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</w:rPr>
              <w:t>–1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51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4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.00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θ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range (°)</w:t>
            </w:r>
          </w:p>
        </w:tc>
        <w:tc>
          <w:tcPr>
            <w:tcW w:w="5137" w:type="dxa"/>
            <w:tcBorders>
              <w:top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3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.9-28.7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Ref. meas. / </w:t>
            </w:r>
            <w:proofErr w:type="spellStart"/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indep</w:t>
            </w:r>
            <w:proofErr w:type="spellEnd"/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6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347, 2160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Obs. ref.[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I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&gt; 2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σ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I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)]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971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proofErr w:type="spellStart"/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R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bscript"/>
              </w:rPr>
              <w:t>int</w:t>
            </w:r>
            <w:proofErr w:type="spellEnd"/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0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.028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R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bscript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[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I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≥ 2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σ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 (</w:t>
            </w:r>
            <w:r w:rsidRPr="006842AF">
              <w:rPr>
                <w:rFonts w:ascii="Times New Roman" w:eastAsia="宋体" w:hAnsi="Times New Roman"/>
                <w:i/>
                <w:color w:val="000000" w:themeColor="text1"/>
                <w:kern w:val="0"/>
                <w:szCs w:val="21"/>
              </w:rPr>
              <w:t>I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 xml:space="preserve">)] 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0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.030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ωR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bscript"/>
              </w:rPr>
              <w:t>2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(all data)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5137" w:type="dxa"/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0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.0775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pt-BR"/>
              </w:rPr>
            </w:pP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pt-BR"/>
              </w:rPr>
              <w:t>Goof</w:t>
            </w:r>
          </w:p>
        </w:tc>
        <w:tc>
          <w:tcPr>
            <w:tcW w:w="5137" w:type="dxa"/>
            <w:tcBorders>
              <w:bottom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1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.10</w:t>
            </w:r>
          </w:p>
        </w:tc>
      </w:tr>
      <w:tr w:rsidR="006842AF" w:rsidRPr="006842AF" w:rsidTr="006842AF">
        <w:trPr>
          <w:trHeight w:val="340"/>
          <w:jc w:val="center"/>
        </w:trPr>
        <w:tc>
          <w:tcPr>
            <w:tcW w:w="2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it-IT"/>
              </w:rPr>
            </w:pPr>
            <w:proofErr w:type="spellStart"/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Δ</w:t>
            </w:r>
            <w:r w:rsidRPr="006842AF">
              <w:rPr>
                <w:rFonts w:ascii="Times New Roman" w:eastAsia="宋体" w:hAnsi="Times New Roman"/>
                <w:i/>
                <w:iCs/>
                <w:color w:val="000000" w:themeColor="text1"/>
                <w:kern w:val="0"/>
                <w:szCs w:val="21"/>
              </w:rPr>
              <w:t>ρ</w:t>
            </w:r>
            <w:proofErr w:type="spellEnd"/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it-IT"/>
              </w:rPr>
              <w:t>(max</w:t>
            </w: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  <w:lang w:val="it-IT"/>
              </w:rPr>
              <w:t>,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it-IT"/>
              </w:rPr>
              <w:t xml:space="preserve"> min) (e Å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vertAlign w:val="superscript"/>
                <w:lang w:val="it-IT"/>
              </w:rPr>
              <w:t>-3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  <w:lang w:val="it-IT"/>
              </w:rPr>
              <w:t>)</w:t>
            </w:r>
          </w:p>
        </w:tc>
        <w:tc>
          <w:tcPr>
            <w:tcW w:w="513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842AF" w:rsidRPr="006842AF" w:rsidRDefault="006842AF" w:rsidP="00DD1F73">
            <w:pPr>
              <w:widowControl/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</w:pPr>
            <w:r w:rsidRPr="006842AF">
              <w:rPr>
                <w:rFonts w:ascii="Times New Roman" w:eastAsia="宋体" w:hAnsi="Times New Roman" w:hint="eastAsia"/>
                <w:color w:val="000000" w:themeColor="text1"/>
                <w:kern w:val="0"/>
                <w:szCs w:val="21"/>
              </w:rPr>
              <w:t>0</w:t>
            </w:r>
            <w:r w:rsidRPr="006842AF">
              <w:rPr>
                <w:rFonts w:ascii="Times New Roman" w:eastAsia="宋体" w:hAnsi="Times New Roman"/>
                <w:color w:val="000000" w:themeColor="text1"/>
                <w:kern w:val="0"/>
                <w:szCs w:val="21"/>
              </w:rPr>
              <w:t>.66, -1.02</w:t>
            </w:r>
          </w:p>
        </w:tc>
      </w:tr>
    </w:tbl>
    <w:bookmarkEnd w:id="1"/>
    <w:p w:rsidR="006842AF" w:rsidRPr="006842AF" w:rsidRDefault="006842AF" w:rsidP="00736F1E">
      <w:pPr>
        <w:tabs>
          <w:tab w:val="left" w:pos="948"/>
        </w:tabs>
        <w:ind w:firstLineChars="300" w:firstLine="630"/>
        <w:rPr>
          <w:rFonts w:ascii="Times New Roman" w:eastAsia="宋体" w:hAnsi="Times New Roman"/>
          <w:noProof/>
        </w:rPr>
      </w:pPr>
      <w:r w:rsidRPr="006842AF">
        <w:rPr>
          <w:rFonts w:ascii="Times New Roman" w:eastAsia="宋体" w:hAnsi="Times New Roman"/>
          <w:noProof/>
          <w:vertAlign w:val="superscript"/>
        </w:rPr>
        <w:t>a</w:t>
      </w:r>
      <w:r w:rsidRPr="006842AF">
        <w:rPr>
          <w:rFonts w:ascii="Times New Roman" w:eastAsia="宋体" w:hAnsi="Times New Roman"/>
          <w:noProof/>
        </w:rPr>
        <w:t xml:space="preserve"> </w:t>
      </w:r>
      <w:r w:rsidRPr="006842AF">
        <w:rPr>
          <w:rFonts w:ascii="Times New Roman" w:eastAsia="宋体" w:hAnsi="Times New Roman"/>
          <w:i/>
          <w:iCs/>
          <w:noProof/>
        </w:rPr>
        <w:t>R</w:t>
      </w:r>
      <w:r w:rsidRPr="006842AF">
        <w:rPr>
          <w:rFonts w:ascii="Times New Roman" w:eastAsia="宋体" w:hAnsi="Times New Roman"/>
          <w:noProof/>
          <w:vertAlign w:val="subscript"/>
        </w:rPr>
        <w:t>1</w:t>
      </w:r>
      <w:r w:rsidRPr="006842AF">
        <w:rPr>
          <w:rFonts w:ascii="Times New Roman" w:eastAsia="宋体" w:hAnsi="Times New Roman"/>
          <w:noProof/>
        </w:rPr>
        <w:t xml:space="preserve"> = Σ||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o</w:t>
      </w:r>
      <w:r w:rsidRPr="006842AF">
        <w:rPr>
          <w:rFonts w:ascii="Times New Roman" w:eastAsia="宋体" w:hAnsi="Times New Roman"/>
          <w:noProof/>
        </w:rPr>
        <w:t>| – 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c</w:t>
      </w:r>
      <w:r w:rsidRPr="006842AF">
        <w:rPr>
          <w:rFonts w:ascii="Times New Roman" w:eastAsia="宋体" w:hAnsi="Times New Roman"/>
          <w:noProof/>
        </w:rPr>
        <w:t>||/Σ|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o</w:t>
      </w:r>
      <w:r w:rsidRPr="006842AF">
        <w:rPr>
          <w:rFonts w:ascii="Times New Roman" w:eastAsia="宋体" w:hAnsi="Times New Roman"/>
          <w:noProof/>
        </w:rPr>
        <w:t xml:space="preserve">|. </w:t>
      </w:r>
      <w:r w:rsidRPr="006842AF">
        <w:rPr>
          <w:rFonts w:ascii="Times New Roman" w:eastAsia="宋体" w:hAnsi="Times New Roman"/>
          <w:noProof/>
          <w:vertAlign w:val="superscript"/>
        </w:rPr>
        <w:t>b</w:t>
      </w:r>
      <w:r w:rsidRPr="006842AF">
        <w:rPr>
          <w:rFonts w:ascii="Times New Roman" w:eastAsia="宋体" w:hAnsi="Times New Roman"/>
          <w:noProof/>
        </w:rPr>
        <w:t xml:space="preserve"> </w:t>
      </w:r>
      <w:r w:rsidRPr="006842AF">
        <w:rPr>
          <w:rFonts w:ascii="Times New Roman" w:eastAsia="宋体" w:hAnsi="Times New Roman"/>
          <w:i/>
          <w:iCs/>
          <w:noProof/>
        </w:rPr>
        <w:t>wR</w:t>
      </w:r>
      <w:r w:rsidRPr="006842AF">
        <w:rPr>
          <w:rFonts w:ascii="Times New Roman" w:eastAsia="宋体" w:hAnsi="Times New Roman"/>
          <w:noProof/>
          <w:vertAlign w:val="subscript"/>
        </w:rPr>
        <w:t>2</w:t>
      </w:r>
      <w:r w:rsidRPr="006842AF">
        <w:rPr>
          <w:rFonts w:ascii="Times New Roman" w:eastAsia="宋体" w:hAnsi="Times New Roman"/>
          <w:noProof/>
        </w:rPr>
        <w:t xml:space="preserve"> =[Σ</w:t>
      </w:r>
      <w:r w:rsidRPr="006842AF">
        <w:rPr>
          <w:rFonts w:ascii="Times New Roman" w:eastAsia="宋体" w:hAnsi="Times New Roman"/>
          <w:i/>
          <w:iCs/>
          <w:noProof/>
        </w:rPr>
        <w:t>w</w:t>
      </w:r>
      <w:r w:rsidRPr="006842AF">
        <w:rPr>
          <w:rFonts w:ascii="Times New Roman" w:eastAsia="宋体" w:hAnsi="Times New Roman"/>
          <w:noProof/>
        </w:rPr>
        <w:t>(|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o</w:t>
      </w:r>
      <w:r w:rsidRPr="006842AF">
        <w:rPr>
          <w:rFonts w:ascii="Times New Roman" w:eastAsia="宋体" w:hAnsi="Times New Roman"/>
          <w:noProof/>
          <w:vertAlign w:val="superscript"/>
        </w:rPr>
        <w:t>2</w:t>
      </w:r>
      <w:r w:rsidRPr="006842AF">
        <w:rPr>
          <w:rFonts w:ascii="Times New Roman" w:eastAsia="宋体" w:hAnsi="Times New Roman"/>
          <w:noProof/>
        </w:rPr>
        <w:t>|–|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c</w:t>
      </w:r>
      <w:r w:rsidRPr="006842AF">
        <w:rPr>
          <w:rFonts w:ascii="Times New Roman" w:eastAsia="宋体" w:hAnsi="Times New Roman"/>
          <w:noProof/>
          <w:vertAlign w:val="superscript"/>
        </w:rPr>
        <w:t>2</w:t>
      </w:r>
      <w:r w:rsidRPr="006842AF">
        <w:rPr>
          <w:rFonts w:ascii="Times New Roman" w:eastAsia="宋体" w:hAnsi="Times New Roman"/>
          <w:noProof/>
        </w:rPr>
        <w:t>|)</w:t>
      </w:r>
      <w:r w:rsidRPr="006842AF">
        <w:rPr>
          <w:rFonts w:ascii="Times New Roman" w:eastAsia="宋体" w:hAnsi="Times New Roman"/>
          <w:noProof/>
          <w:vertAlign w:val="superscript"/>
        </w:rPr>
        <w:t>2</w:t>
      </w:r>
      <w:r w:rsidRPr="006842AF">
        <w:rPr>
          <w:rFonts w:ascii="Times New Roman" w:eastAsia="宋体" w:hAnsi="Times New Roman"/>
          <w:noProof/>
        </w:rPr>
        <w:t>/Σ</w:t>
      </w:r>
      <w:r w:rsidRPr="006842AF">
        <w:rPr>
          <w:rFonts w:ascii="Times New Roman" w:eastAsia="宋体" w:hAnsi="Times New Roman"/>
          <w:i/>
          <w:iCs/>
          <w:noProof/>
        </w:rPr>
        <w:t>w</w:t>
      </w:r>
      <w:r w:rsidRPr="006842AF">
        <w:rPr>
          <w:rFonts w:ascii="Times New Roman" w:eastAsia="宋体" w:hAnsi="Times New Roman"/>
          <w:noProof/>
        </w:rPr>
        <w:t>(|</w:t>
      </w:r>
      <w:r w:rsidRPr="006842AF">
        <w:rPr>
          <w:rFonts w:ascii="Times New Roman" w:eastAsia="宋体" w:hAnsi="Times New Roman"/>
          <w:i/>
          <w:iCs/>
          <w:noProof/>
        </w:rPr>
        <w:t>F</w:t>
      </w:r>
      <w:r w:rsidRPr="006842AF">
        <w:rPr>
          <w:rFonts w:ascii="Times New Roman" w:eastAsia="宋体" w:hAnsi="Times New Roman"/>
          <w:noProof/>
          <w:vertAlign w:val="subscript"/>
        </w:rPr>
        <w:t>o</w:t>
      </w:r>
      <w:r w:rsidRPr="006842AF">
        <w:rPr>
          <w:rFonts w:ascii="Times New Roman" w:eastAsia="宋体" w:hAnsi="Times New Roman"/>
          <w:noProof/>
          <w:vertAlign w:val="superscript"/>
        </w:rPr>
        <w:t>2</w:t>
      </w:r>
      <w:r w:rsidRPr="006842AF">
        <w:rPr>
          <w:rFonts w:ascii="Times New Roman" w:eastAsia="宋体" w:hAnsi="Times New Roman"/>
          <w:noProof/>
        </w:rPr>
        <w:t>|)</w:t>
      </w:r>
      <w:r w:rsidRPr="006842AF">
        <w:rPr>
          <w:rFonts w:ascii="Times New Roman" w:eastAsia="宋体" w:hAnsi="Times New Roman"/>
          <w:noProof/>
          <w:vertAlign w:val="superscript"/>
        </w:rPr>
        <w:t>2</w:t>
      </w:r>
      <w:r w:rsidRPr="006842AF">
        <w:rPr>
          <w:rFonts w:ascii="Times New Roman" w:eastAsia="宋体" w:hAnsi="Times New Roman"/>
          <w:noProof/>
        </w:rPr>
        <w:t>]</w:t>
      </w:r>
      <w:r w:rsidRPr="006842AF">
        <w:rPr>
          <w:rFonts w:ascii="Times New Roman" w:eastAsia="宋体" w:hAnsi="Times New Roman"/>
          <w:noProof/>
          <w:vertAlign w:val="superscript"/>
        </w:rPr>
        <w:t>1/2</w:t>
      </w:r>
    </w:p>
    <w:bookmarkEnd w:id="0"/>
    <w:p w:rsidR="006842AF" w:rsidRDefault="006842AF" w:rsidP="00DD3159">
      <w:pPr>
        <w:tabs>
          <w:tab w:val="left" w:pos="948"/>
        </w:tabs>
        <w:rPr>
          <w:noProof/>
        </w:rPr>
      </w:pPr>
    </w:p>
    <w:p w:rsidR="0013345A" w:rsidRPr="00F3083A" w:rsidRDefault="0013345A" w:rsidP="0013345A">
      <w:pPr>
        <w:tabs>
          <w:tab w:val="left" w:pos="948"/>
        </w:tabs>
        <w:jc w:val="center"/>
        <w:rPr>
          <w:rFonts w:ascii="Times New Roman" w:eastAsia="黑体" w:hAnsi="Times New Roman" w:cs="Times New Roman"/>
          <w:noProof/>
          <w:sz w:val="18"/>
        </w:rPr>
      </w:pPr>
      <w:bookmarkStart w:id="2" w:name="_Hlk96268254"/>
      <w:r w:rsidRPr="00F3083A">
        <w:rPr>
          <w:rFonts w:ascii="Times New Roman" w:eastAsia="黑体" w:hAnsi="Times New Roman" w:cs="Times New Roman"/>
          <w:noProof/>
          <w:sz w:val="18"/>
        </w:rPr>
        <w:t>Table S</w:t>
      </w:r>
      <w:r>
        <w:rPr>
          <w:rFonts w:ascii="Times New Roman" w:eastAsia="黑体" w:hAnsi="Times New Roman" w:cs="Times New Roman"/>
          <w:noProof/>
          <w:sz w:val="18"/>
        </w:rPr>
        <w:t>2</w:t>
      </w:r>
      <w:r w:rsidRPr="00F3083A">
        <w:rPr>
          <w:rFonts w:ascii="Times New Roman" w:eastAsia="黑体" w:hAnsi="Times New Roman" w:cs="Times New Roman"/>
          <w:noProof/>
          <w:sz w:val="18"/>
        </w:rPr>
        <w:t xml:space="preserve"> </w:t>
      </w:r>
      <w:r w:rsidRPr="00F3083A">
        <w:rPr>
          <w:rFonts w:ascii="Times New Roman" w:hAnsi="Times New Roman" w:cs="Times New Roman"/>
        </w:rPr>
        <w:t>Selected bond lengths (</w:t>
      </w:r>
      <w:r w:rsidRPr="00F3083A">
        <w:rPr>
          <w:rFonts w:ascii="Times New Roman" w:eastAsiaTheme="minorHAnsi" w:hAnsi="Times New Roman" w:cs="Times New Roman"/>
        </w:rPr>
        <w:t>Å</w:t>
      </w:r>
      <w:r w:rsidRPr="00F3083A">
        <w:rPr>
          <w:rFonts w:ascii="Times New Roman" w:hAnsi="Times New Roman" w:cs="Times New Roman"/>
        </w:rPr>
        <w:t>) and angles (</w:t>
      </w:r>
      <w:r w:rsidRPr="00F3083A">
        <w:rPr>
          <w:rFonts w:ascii="Times New Roman" w:eastAsiaTheme="minorHAnsi" w:hAnsi="Times New Roman" w:cs="Times New Roman"/>
        </w:rPr>
        <w:t>°</w:t>
      </w:r>
      <w:r w:rsidRPr="00F3083A">
        <w:rPr>
          <w:rFonts w:ascii="Times New Roman" w:hAnsi="Times New Roman" w:cs="Times New Roman"/>
        </w:rPr>
        <w:t>) for Zn-MOF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4"/>
        <w:gridCol w:w="2074"/>
        <w:gridCol w:w="2074"/>
        <w:gridCol w:w="2074"/>
      </w:tblGrid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</w:t>
            </w: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2.088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-O2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2.088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-O3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2.045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-O3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2.045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2.158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Zn1</w:t>
            </w:r>
            <w:r w:rsidRPr="0027300F">
              <w:rPr>
                <w:rFonts w:ascii="Times New Roman" w:eastAsiaTheme="minorHAnsi" w:hAnsi="Times New Roman" w:cs="Times New Roman"/>
              </w:rPr>
              <w:t>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2.158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Zn2</w:t>
            </w:r>
            <w:r w:rsidRPr="0027300F">
              <w:rPr>
                <w:rFonts w:ascii="Times New Roman" w:eastAsiaTheme="minorHAnsi" w:hAnsi="Times New Roman" w:cs="Times New Roman"/>
              </w:rPr>
              <w:t>-O2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1.977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Zn2</w:t>
            </w:r>
            <w:r w:rsidRPr="0027300F">
              <w:rPr>
                <w:rFonts w:ascii="Times New Roman" w:eastAsiaTheme="minorHAnsi" w:hAnsi="Times New Roman" w:cs="Times New Roman"/>
              </w:rPr>
              <w:t>-O4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1.948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Zn2</w:t>
            </w:r>
            <w:r w:rsidRPr="0027300F">
              <w:rPr>
                <w:rFonts w:ascii="Times New Roman" w:eastAsiaTheme="minorHAnsi" w:hAnsi="Times New Roman" w:cs="Times New Roman"/>
              </w:rPr>
              <w:t>-N4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2.023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Zn2</w:t>
            </w:r>
            <w:r w:rsidRPr="0027300F">
              <w:rPr>
                <w:rFonts w:ascii="Times New Roman" w:eastAsiaTheme="minorHAnsi" w:hAnsi="Times New Roman" w:cs="Times New Roman"/>
              </w:rPr>
              <w:t>-N1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2.006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eastAsiaTheme="minorHAnsi" w:hAnsi="Times New Roman" w:cs="Times New Roman"/>
              </w:rPr>
              <w:t>-Zn1-O2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179.96 (9)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C4</w:t>
            </w:r>
            <w:r w:rsidRPr="0027300F">
              <w:rPr>
                <w:rFonts w:ascii="Times New Roman" w:eastAsiaTheme="minorHAnsi" w:hAnsi="Times New Roman" w:cs="Times New Roman"/>
              </w:rPr>
              <w:t>-O2-Zn2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115.6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95.36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C2</w:t>
            </w:r>
            <w:r w:rsidRPr="0027300F">
              <w:rPr>
                <w:rFonts w:ascii="Times New Roman" w:eastAsiaTheme="minorHAnsi" w:hAnsi="Times New Roman" w:cs="Times New Roman"/>
              </w:rPr>
              <w:t>-O3-Zn1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124.5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84.61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C2</w:t>
            </w:r>
            <w:r w:rsidRPr="0027300F">
              <w:rPr>
                <w:rFonts w:ascii="Times New Roman" w:eastAsiaTheme="minorHAnsi" w:hAnsi="Times New Roman" w:cs="Times New Roman"/>
              </w:rPr>
              <w:t>-O4-Zn2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119.9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95.36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N4</w:t>
            </w:r>
            <w:r w:rsidRPr="0027300F">
              <w:rPr>
                <w:rFonts w:ascii="Times New Roman" w:eastAsiaTheme="minorHAnsi" w:hAnsi="Times New Roman" w:cs="Times New Roman"/>
              </w:rPr>
              <w:t>-N3-Zn1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123.1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84.61 (7)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N2</w:t>
            </w:r>
            <w:r w:rsidRPr="0027300F">
              <w:rPr>
                <w:rFonts w:ascii="Times New Roman" w:eastAsiaTheme="minorHAnsi" w:hAnsi="Times New Roman" w:cs="Times New Roman"/>
              </w:rPr>
              <w:t>-N3-Zn1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126.1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-Zn1-O2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88.24 (7)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eastAsiaTheme="minorHAnsi" w:hAnsi="Times New Roman" w:cs="Times New Roman"/>
              </w:rPr>
              <w:t>-Zn1-O2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88.24 (7)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N3</w:t>
            </w:r>
            <w:r w:rsidRPr="0027300F">
              <w:rPr>
                <w:rFonts w:ascii="Times New Roman" w:eastAsiaTheme="minorHAnsi" w:hAnsi="Times New Roman" w:cs="Times New Roman"/>
              </w:rPr>
              <w:t>-N4-Zn2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116.1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-Zn1-O2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91.79 (7)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C1</w:t>
            </w:r>
            <w:r w:rsidRPr="0027300F">
              <w:rPr>
                <w:rFonts w:ascii="Times New Roman" w:eastAsiaTheme="minorHAnsi" w:hAnsi="Times New Roman" w:cs="Times New Roman"/>
              </w:rPr>
              <w:t>-N4-Zn2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136.3 (2)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eastAsiaTheme="minorHAnsi" w:hAnsi="Times New Roman" w:cs="Times New Roman"/>
              </w:rPr>
              <w:t>-Zn1-O2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91.79 (7)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eastAsiaTheme="minorHAnsi" w:hAnsi="Times New Roman" w:cs="Times New Roman"/>
              </w:rPr>
              <w:t>-Zn1-O3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96.5 (1)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N2</w:t>
            </w:r>
            <w:r w:rsidRPr="0027300F">
              <w:rPr>
                <w:rFonts w:ascii="Times New Roman" w:eastAsiaTheme="minorHAnsi" w:hAnsi="Times New Roman" w:cs="Times New Roman"/>
              </w:rPr>
              <w:t>-N1-Zn2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123.7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170.51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C1-N1</w:t>
            </w:r>
            <w:r w:rsidRPr="0027300F">
              <w:rPr>
                <w:rFonts w:ascii="Times New Roman" w:eastAsiaTheme="minorHAnsi" w:hAnsi="Times New Roman" w:cs="Times New Roman"/>
              </w:rPr>
              <w:t>-Zn2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129.6 (2)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89.93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170.51 (8)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O3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89.93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N3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iii</w:t>
            </w:r>
            <w:r w:rsidRPr="0027300F">
              <w:rPr>
                <w:rFonts w:ascii="Times New Roman" w:eastAsiaTheme="minorHAnsi" w:hAnsi="Times New Roman" w:cs="Times New Roman"/>
              </w:rPr>
              <w:t>-Zn1-N3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ii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84.6 (1)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iv</w:t>
            </w:r>
            <w:r w:rsidRPr="0027300F">
              <w:rPr>
                <w:rFonts w:ascii="Times New Roman" w:eastAsiaTheme="minorHAnsi" w:hAnsi="Times New Roman" w:cs="Times New Roman"/>
              </w:rPr>
              <w:t>-Zn2-N4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93.83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iv</w:t>
            </w:r>
            <w:r w:rsidRPr="0027300F">
              <w:rPr>
                <w:rFonts w:ascii="Times New Roman" w:eastAsiaTheme="minorHAnsi" w:hAnsi="Times New Roman" w:cs="Times New Roman"/>
              </w:rPr>
              <w:t>-Zn2-N1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110.24 (9)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O4</w:t>
            </w:r>
            <w:r w:rsidRPr="0027300F">
              <w:rPr>
                <w:rFonts w:ascii="Times New Roman" w:eastAsiaTheme="minorHAnsi" w:hAnsi="Times New Roman" w:cs="Times New Roman"/>
              </w:rPr>
              <w:t>-Zn2-O2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iv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127.78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O4</w:t>
            </w:r>
            <w:r w:rsidRPr="0027300F">
              <w:rPr>
                <w:rFonts w:ascii="Times New Roman" w:eastAsiaTheme="minorHAnsi" w:hAnsi="Times New Roman" w:cs="Times New Roman"/>
              </w:rPr>
              <w:t>-Zn2-N4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111.61 (9)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O4</w:t>
            </w:r>
            <w:r w:rsidRPr="0027300F">
              <w:rPr>
                <w:rFonts w:ascii="Times New Roman" w:eastAsiaTheme="minorHAnsi" w:hAnsi="Times New Roman" w:cs="Times New Roman"/>
              </w:rPr>
              <w:t>-Zn2-N1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94.77 (9)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N1</w:t>
            </w:r>
            <w:r w:rsidRPr="0027300F">
              <w:rPr>
                <w:rFonts w:ascii="Times New Roman" w:eastAsiaTheme="minorHAnsi" w:hAnsi="Times New Roman" w:cs="Times New Roman"/>
              </w:rPr>
              <w:t>-Zn2-N4</w:t>
            </w:r>
            <w:r w:rsidRPr="0027300F">
              <w:rPr>
                <w:rFonts w:ascii="Times New Roman" w:eastAsiaTheme="minorHAnsi" w:hAnsi="Times New Roman" w:cs="Times New Roman"/>
                <w:vertAlign w:val="superscript"/>
              </w:rPr>
              <w:t>v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121.17 (9)</w:t>
            </w:r>
          </w:p>
        </w:tc>
      </w:tr>
      <w:tr w:rsidR="0013345A" w:rsidRPr="0027300F" w:rsidTr="001F15E1"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Zn2</w:t>
            </w:r>
            <w:r w:rsidRPr="0027300F">
              <w:rPr>
                <w:rFonts w:ascii="Times New Roman" w:hAnsi="Times New Roman" w:cs="Times New Roman"/>
                <w:vertAlign w:val="superscript"/>
              </w:rPr>
              <w:t>vi</w:t>
            </w:r>
            <w:r w:rsidRPr="0027300F">
              <w:rPr>
                <w:rFonts w:ascii="Times New Roman" w:eastAsiaTheme="minorHAnsi" w:hAnsi="Times New Roman" w:cs="Times New Roman"/>
              </w:rPr>
              <w:t>-O2-Zn1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118.09 (8)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C4</w:t>
            </w:r>
            <w:r w:rsidRPr="0027300F">
              <w:rPr>
                <w:rFonts w:ascii="Times New Roman" w:eastAsiaTheme="minorHAnsi" w:hAnsi="Times New Roman" w:cs="Times New Roman"/>
              </w:rPr>
              <w:t>-O2-Zn1</w:t>
            </w:r>
          </w:p>
        </w:tc>
        <w:tc>
          <w:tcPr>
            <w:tcW w:w="2074" w:type="dxa"/>
          </w:tcPr>
          <w:p w:rsidR="0013345A" w:rsidRPr="0027300F" w:rsidRDefault="0013345A" w:rsidP="001F15E1">
            <w:pPr>
              <w:rPr>
                <w:rFonts w:ascii="Times New Roman" w:hAnsi="Times New Roman" w:cs="Times New Roman"/>
              </w:rPr>
            </w:pPr>
            <w:r w:rsidRPr="0027300F">
              <w:rPr>
                <w:rFonts w:ascii="Times New Roman" w:hAnsi="Times New Roman" w:cs="Times New Roman"/>
              </w:rPr>
              <w:t>125.7 (2)</w:t>
            </w:r>
          </w:p>
        </w:tc>
      </w:tr>
    </w:tbl>
    <w:p w:rsidR="0013345A" w:rsidRDefault="0013345A" w:rsidP="0013345A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lastRenderedPageBreak/>
        <w:t>Symmetry codes: (</w:t>
      </w:r>
      <w:proofErr w:type="spellStart"/>
      <w:r>
        <w:rPr>
          <w:rFonts w:ascii="Times New Roman" w:eastAsia="宋体" w:hAnsi="Times New Roman"/>
        </w:rPr>
        <w:t>i</w:t>
      </w:r>
      <w:proofErr w:type="spellEnd"/>
      <w:r>
        <w:rPr>
          <w:rFonts w:ascii="Times New Roman" w:eastAsia="宋体" w:hAnsi="Times New Roman"/>
        </w:rPr>
        <w:t>) -x+3/2, y, -z-2; (ii) -x+2, y, -z+3/2; (iii) x-1/2, y-1/2, z+1/2; (iv) x+1/2, -y+1, z; (v) x, -y+3/2, z+1/2; (vi) x-1/2, -y+1, z; (vii) x+1/2, y+1/2, z; (viii) x, -y+3/2, z-1/2.</w:t>
      </w:r>
    </w:p>
    <w:bookmarkEnd w:id="2"/>
    <w:p w:rsidR="00DE29E2" w:rsidRDefault="00DE29E2" w:rsidP="00DD3159">
      <w:pPr>
        <w:tabs>
          <w:tab w:val="left" w:pos="948"/>
        </w:tabs>
        <w:rPr>
          <w:noProof/>
        </w:rPr>
      </w:pPr>
    </w:p>
    <w:p w:rsidR="00AC1C52" w:rsidRDefault="00AC1C52" w:rsidP="00DD3159">
      <w:pPr>
        <w:tabs>
          <w:tab w:val="left" w:pos="948"/>
        </w:tabs>
        <w:rPr>
          <w:noProof/>
        </w:rPr>
      </w:pPr>
    </w:p>
    <w:p w:rsidR="0013345A" w:rsidRPr="00C869AC" w:rsidRDefault="0013345A" w:rsidP="0013345A">
      <w:pPr>
        <w:tabs>
          <w:tab w:val="left" w:pos="948"/>
        </w:tabs>
        <w:jc w:val="center"/>
        <w:rPr>
          <w:rFonts w:ascii="Times New Roman" w:eastAsia="黑体" w:hAnsi="Times New Roman"/>
          <w:noProof/>
          <w:sz w:val="18"/>
        </w:rPr>
      </w:pPr>
      <w:bookmarkStart w:id="3" w:name="_Hlk96268273"/>
      <w:r>
        <w:rPr>
          <w:rFonts w:ascii="Times New Roman" w:eastAsia="黑体" w:hAnsi="Times New Roman" w:hint="eastAsia"/>
          <w:noProof/>
          <w:sz w:val="18"/>
        </w:rPr>
        <w:t>T</w:t>
      </w:r>
      <w:r>
        <w:rPr>
          <w:rFonts w:ascii="Times New Roman" w:eastAsia="黑体" w:hAnsi="Times New Roman"/>
          <w:noProof/>
          <w:sz w:val="18"/>
        </w:rPr>
        <w:t xml:space="preserve">able S3 </w:t>
      </w:r>
      <w:r w:rsidR="005A1DF0">
        <w:rPr>
          <w:rFonts w:ascii="Times New Roman" w:eastAsia="黑体" w:hAnsi="Times New Roman"/>
          <w:noProof/>
          <w:sz w:val="18"/>
        </w:rPr>
        <w:t>SHAPE</w:t>
      </w:r>
      <w:r>
        <w:rPr>
          <w:rFonts w:ascii="Times New Roman" w:eastAsia="黑体" w:hAnsi="Times New Roman"/>
          <w:noProof/>
          <w:sz w:val="18"/>
        </w:rPr>
        <w:t xml:space="preserve"> data of Zn-MOF</w:t>
      </w:r>
    </w:p>
    <w:tbl>
      <w:tblPr>
        <w:tblStyle w:val="a5"/>
        <w:tblW w:w="1006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21"/>
        <w:gridCol w:w="817"/>
        <w:gridCol w:w="992"/>
        <w:gridCol w:w="709"/>
        <w:gridCol w:w="1139"/>
        <w:gridCol w:w="3119"/>
        <w:gridCol w:w="1134"/>
        <w:gridCol w:w="1134"/>
      </w:tblGrid>
      <w:tr w:rsidR="0013345A" w:rsidRPr="00257AE3" w:rsidTr="001F15E1">
        <w:trPr>
          <w:jc w:val="center"/>
        </w:trPr>
        <w:tc>
          <w:tcPr>
            <w:tcW w:w="1021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</w:rPr>
              <w:t>omplex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M</w:t>
            </w:r>
            <w:r w:rsidRPr="00257AE3">
              <w:rPr>
                <w:rFonts w:ascii="Times New Roman" w:eastAsia="宋体" w:hAnsi="Times New Roman"/>
              </w:rPr>
              <w:t>etal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V</w:t>
            </w:r>
            <w:r w:rsidRPr="00257AE3">
              <w:rPr>
                <w:rFonts w:ascii="Times New Roman" w:eastAsia="宋体" w:hAnsi="Times New Roman"/>
              </w:rPr>
              <w:t>ertices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</w:rPr>
              <w:t>ode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L</w:t>
            </w:r>
            <w:r w:rsidRPr="00257AE3">
              <w:rPr>
                <w:rFonts w:ascii="Times New Roman" w:eastAsia="宋体" w:hAnsi="Times New Roman"/>
              </w:rPr>
              <w:t>abel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S</w:t>
            </w:r>
            <w:r w:rsidRPr="00257AE3">
              <w:rPr>
                <w:rFonts w:ascii="Times New Roman" w:eastAsia="宋体" w:hAnsi="Times New Roman"/>
              </w:rPr>
              <w:t>hape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S</w:t>
            </w:r>
            <w:r w:rsidRPr="00257AE3">
              <w:rPr>
                <w:rFonts w:ascii="Times New Roman" w:eastAsia="宋体" w:hAnsi="Times New Roman"/>
              </w:rPr>
              <w:t>ymmetry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</w:rPr>
              <w:t>E</w:t>
            </w:r>
            <w:r w:rsidRPr="00257AE3">
              <w:rPr>
                <w:rFonts w:ascii="Times New Roman" w:eastAsia="宋体" w:hAnsi="Times New Roman"/>
              </w:rPr>
              <w:t>nergy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 w:val="restart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  <w:p w:rsidR="0013345A" w:rsidRDefault="0013345A" w:rsidP="001F15E1">
            <w:pPr>
              <w:rPr>
                <w:rFonts w:ascii="Times New Roman" w:eastAsia="宋体" w:hAnsi="Times New Roman"/>
              </w:rPr>
            </w:pPr>
          </w:p>
          <w:p w:rsidR="00863830" w:rsidRPr="00257AE3" w:rsidRDefault="00863830" w:rsidP="001F15E1">
            <w:pPr>
              <w:rPr>
                <w:rFonts w:ascii="Times New Roman" w:eastAsia="宋体" w:hAnsi="Times New Roman"/>
              </w:rPr>
            </w:pPr>
          </w:p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Z</w:t>
            </w:r>
            <w:r w:rsidRPr="00257AE3">
              <w:rPr>
                <w:rFonts w:ascii="Times New Roman" w:eastAsia="宋体" w:hAnsi="Times New Roman"/>
              </w:rPr>
              <w:t>n-MOF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Z</w:t>
            </w:r>
            <w:r w:rsidRPr="00257AE3">
              <w:rPr>
                <w:rFonts w:ascii="Times New Roman" w:eastAsia="宋体" w:hAnsi="Times New Roman"/>
              </w:rPr>
              <w:t>n1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H</w:t>
            </w:r>
            <w:r w:rsidRPr="00257AE3">
              <w:rPr>
                <w:rFonts w:ascii="Times New Roman" w:eastAsia="宋体" w:hAnsi="Times New Roman"/>
              </w:rPr>
              <w:t>P-6</w:t>
            </w: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Hexagon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D</w:t>
            </w:r>
            <w:r w:rsidRPr="00257AE3">
              <w:rPr>
                <w:rFonts w:ascii="Times New Roman" w:eastAsia="宋体" w:hAnsi="Times New Roman"/>
                <w:vertAlign w:val="subscript"/>
              </w:rPr>
              <w:t>6h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3</w:t>
            </w:r>
            <w:r w:rsidRPr="00257AE3">
              <w:rPr>
                <w:rFonts w:ascii="Times New Roman" w:eastAsia="宋体" w:hAnsi="Times New Roman"/>
              </w:rPr>
              <w:t>2.187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</w:p>
        </w:tc>
        <w:tc>
          <w:tcPr>
            <w:tcW w:w="1139" w:type="dxa"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P</w:t>
            </w:r>
            <w:r w:rsidRPr="00257AE3">
              <w:rPr>
                <w:rFonts w:ascii="Times New Roman" w:eastAsia="宋体" w:hAnsi="Times New Roman"/>
              </w:rPr>
              <w:t>PY-6</w:t>
            </w:r>
          </w:p>
        </w:tc>
        <w:tc>
          <w:tcPr>
            <w:tcW w:w="3119" w:type="dxa"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Pentagonal pyramid</w:t>
            </w:r>
          </w:p>
        </w:tc>
        <w:tc>
          <w:tcPr>
            <w:tcW w:w="1134" w:type="dxa"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  <w:vertAlign w:val="subscript"/>
              </w:rPr>
              <w:t>5v</w:t>
            </w:r>
          </w:p>
        </w:tc>
        <w:tc>
          <w:tcPr>
            <w:tcW w:w="1134" w:type="dxa"/>
            <w:tcBorders>
              <w:top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  <w:r w:rsidRPr="00257AE3">
              <w:rPr>
                <w:rFonts w:ascii="Times New Roman" w:eastAsia="宋体" w:hAnsi="Times New Roman"/>
              </w:rPr>
              <w:t>6.238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3</w:t>
            </w:r>
          </w:p>
        </w:tc>
        <w:tc>
          <w:tcPr>
            <w:tcW w:w="113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O</w:t>
            </w:r>
            <w:r w:rsidRPr="00257AE3">
              <w:rPr>
                <w:rFonts w:ascii="Times New Roman" w:eastAsia="宋体" w:hAnsi="Times New Roman"/>
              </w:rPr>
              <w:t>C-6</w:t>
            </w:r>
          </w:p>
        </w:tc>
        <w:tc>
          <w:tcPr>
            <w:tcW w:w="311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Octahedron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O</w:t>
            </w:r>
            <w:r w:rsidRPr="00257AE3">
              <w:rPr>
                <w:rFonts w:ascii="Times New Roman" w:eastAsia="宋体" w:hAnsi="Times New Roman"/>
                <w:vertAlign w:val="subscript"/>
              </w:rPr>
              <w:t>h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0</w:t>
            </w:r>
            <w:r w:rsidRPr="00257AE3">
              <w:rPr>
                <w:rFonts w:ascii="Times New Roman" w:eastAsia="宋体" w:hAnsi="Times New Roman"/>
              </w:rPr>
              <w:t>.423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4</w:t>
            </w:r>
          </w:p>
        </w:tc>
        <w:tc>
          <w:tcPr>
            <w:tcW w:w="1139" w:type="dxa"/>
            <w:tcBorders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T</w:t>
            </w:r>
            <w:r w:rsidRPr="00257AE3">
              <w:rPr>
                <w:rFonts w:ascii="Times New Roman" w:eastAsia="宋体" w:hAnsi="Times New Roman"/>
              </w:rPr>
              <w:t>PR-6</w:t>
            </w:r>
          </w:p>
        </w:tc>
        <w:tc>
          <w:tcPr>
            <w:tcW w:w="3119" w:type="dxa"/>
            <w:tcBorders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proofErr w:type="spellStart"/>
            <w:r w:rsidRPr="00257AE3">
              <w:rPr>
                <w:rFonts w:ascii="Times New Roman" w:eastAsia="宋体" w:hAnsi="Times New Roman"/>
              </w:rPr>
              <w:t>Trigonal</w:t>
            </w:r>
            <w:proofErr w:type="spellEnd"/>
            <w:r w:rsidRPr="00257AE3">
              <w:rPr>
                <w:rFonts w:ascii="Times New Roman" w:eastAsia="宋体" w:hAnsi="Times New Roman"/>
              </w:rPr>
              <w:t xml:space="preserve"> prism</w:t>
            </w:r>
          </w:p>
        </w:tc>
        <w:tc>
          <w:tcPr>
            <w:tcW w:w="1134" w:type="dxa"/>
            <w:tcBorders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D</w:t>
            </w:r>
            <w:r w:rsidRPr="00257AE3">
              <w:rPr>
                <w:rFonts w:ascii="Times New Roman" w:eastAsia="宋体" w:hAnsi="Times New Roman"/>
                <w:vertAlign w:val="subscript"/>
              </w:rPr>
              <w:t>3h</w:t>
            </w:r>
          </w:p>
        </w:tc>
        <w:tc>
          <w:tcPr>
            <w:tcW w:w="1134" w:type="dxa"/>
            <w:tcBorders>
              <w:bottom w:val="nil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1</w:t>
            </w:r>
            <w:r w:rsidRPr="00257AE3">
              <w:rPr>
                <w:rFonts w:ascii="Times New Roman" w:eastAsia="宋体" w:hAnsi="Times New Roman"/>
              </w:rPr>
              <w:t>2.777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5</w:t>
            </w:r>
          </w:p>
        </w:tc>
        <w:tc>
          <w:tcPr>
            <w:tcW w:w="1139" w:type="dxa"/>
            <w:tcBorders>
              <w:top w:val="nil"/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J</w:t>
            </w:r>
            <w:r w:rsidRPr="00257AE3">
              <w:rPr>
                <w:rFonts w:ascii="Times New Roman" w:eastAsia="宋体" w:hAnsi="Times New Roman"/>
              </w:rPr>
              <w:t>PPY-5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Johnson pentagonal pyramid (J2)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  <w:vertAlign w:val="subscript"/>
              </w:rPr>
              <w:t>5v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  <w:r w:rsidRPr="00257AE3">
              <w:rPr>
                <w:rFonts w:ascii="Times New Roman" w:eastAsia="宋体" w:hAnsi="Times New Roman"/>
              </w:rPr>
              <w:t>9.898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 w:val="restart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Z</w:t>
            </w:r>
            <w:r w:rsidRPr="00257AE3">
              <w:rPr>
                <w:rFonts w:ascii="Times New Roman" w:eastAsia="宋体" w:hAnsi="Times New Roman"/>
              </w:rPr>
              <w:t>n2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S</w:t>
            </w:r>
            <w:r w:rsidRPr="00257AE3">
              <w:rPr>
                <w:rFonts w:ascii="Times New Roman" w:eastAsia="宋体" w:hAnsi="Times New Roman"/>
              </w:rPr>
              <w:t>P-4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Square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D</w:t>
            </w:r>
            <w:r w:rsidRPr="00257AE3">
              <w:rPr>
                <w:rFonts w:ascii="Times New Roman" w:eastAsia="宋体" w:hAnsi="Times New Roman"/>
                <w:vertAlign w:val="subscript"/>
              </w:rPr>
              <w:t>4h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  <w:r w:rsidRPr="00257AE3">
              <w:rPr>
                <w:rFonts w:ascii="Times New Roman" w:eastAsia="宋体" w:hAnsi="Times New Roman"/>
              </w:rPr>
              <w:t>2.381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</w:p>
        </w:tc>
        <w:tc>
          <w:tcPr>
            <w:tcW w:w="113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T</w:t>
            </w:r>
            <w:r w:rsidRPr="00257AE3">
              <w:rPr>
                <w:rFonts w:ascii="Times New Roman" w:eastAsia="宋体" w:hAnsi="Times New Roman"/>
              </w:rPr>
              <w:t>-4</w:t>
            </w:r>
          </w:p>
        </w:tc>
        <w:tc>
          <w:tcPr>
            <w:tcW w:w="311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Tetrahedron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T</w:t>
            </w:r>
            <w:r w:rsidRPr="00257AE3">
              <w:rPr>
                <w:rFonts w:ascii="Times New Roman" w:eastAsia="宋体" w:hAnsi="Times New Roman"/>
                <w:vertAlign w:val="subscript"/>
              </w:rPr>
              <w:t>d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2</w:t>
            </w:r>
            <w:r w:rsidRPr="00257AE3">
              <w:rPr>
                <w:rFonts w:ascii="Times New Roman" w:eastAsia="宋体" w:hAnsi="Times New Roman"/>
              </w:rPr>
              <w:t>.307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3</w:t>
            </w:r>
          </w:p>
        </w:tc>
        <w:tc>
          <w:tcPr>
            <w:tcW w:w="113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S</w:t>
            </w:r>
            <w:r w:rsidRPr="00257AE3">
              <w:rPr>
                <w:rFonts w:ascii="Times New Roman" w:eastAsia="宋体" w:hAnsi="Times New Roman"/>
              </w:rPr>
              <w:t>S-4</w:t>
            </w:r>
          </w:p>
        </w:tc>
        <w:tc>
          <w:tcPr>
            <w:tcW w:w="311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Seesaw or sawhorse</w:t>
            </w:r>
            <w:r w:rsidRPr="00257AE3">
              <w:rPr>
                <w:rFonts w:ascii="Times New Roman" w:eastAsia="宋体" w:hAnsi="Times New Roman"/>
                <w:vertAlign w:val="superscript"/>
              </w:rPr>
              <w:t>‡</w:t>
            </w:r>
          </w:p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(</w:t>
            </w:r>
            <w:proofErr w:type="spellStart"/>
            <w:r w:rsidRPr="00257AE3">
              <w:rPr>
                <w:rFonts w:ascii="Times New Roman" w:eastAsia="宋体" w:hAnsi="Times New Roman"/>
              </w:rPr>
              <w:t>cis-divacant</w:t>
            </w:r>
            <w:proofErr w:type="spellEnd"/>
            <w:r w:rsidRPr="00257AE3">
              <w:rPr>
                <w:rFonts w:ascii="Times New Roman" w:eastAsia="宋体" w:hAnsi="Times New Roman"/>
              </w:rPr>
              <w:t xml:space="preserve"> octahedron)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  <w:vertAlign w:val="subscript"/>
              </w:rPr>
              <w:t>2v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6</w:t>
            </w:r>
            <w:r w:rsidRPr="00257AE3">
              <w:rPr>
                <w:rFonts w:ascii="Times New Roman" w:eastAsia="宋体" w:hAnsi="Times New Roman"/>
              </w:rPr>
              <w:t>.087</w:t>
            </w:r>
          </w:p>
        </w:tc>
      </w:tr>
      <w:tr w:rsidR="0013345A" w:rsidRPr="00257AE3" w:rsidTr="001F15E1">
        <w:trPr>
          <w:jc w:val="center"/>
        </w:trPr>
        <w:tc>
          <w:tcPr>
            <w:tcW w:w="1021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817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992" w:type="dxa"/>
            <w:vMerge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</w:p>
        </w:tc>
        <w:tc>
          <w:tcPr>
            <w:tcW w:w="70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4</w:t>
            </w:r>
          </w:p>
        </w:tc>
        <w:tc>
          <w:tcPr>
            <w:tcW w:w="113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v</w:t>
            </w:r>
            <w:r w:rsidRPr="00257AE3">
              <w:rPr>
                <w:rFonts w:ascii="Times New Roman" w:eastAsia="宋体" w:hAnsi="Times New Roman"/>
              </w:rPr>
              <w:t>TBPY-4</w:t>
            </w:r>
          </w:p>
        </w:tc>
        <w:tc>
          <w:tcPr>
            <w:tcW w:w="3119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 xml:space="preserve">Vacant </w:t>
            </w:r>
            <w:proofErr w:type="spellStart"/>
            <w:r w:rsidRPr="00257AE3">
              <w:rPr>
                <w:rFonts w:ascii="Times New Roman" w:eastAsia="宋体" w:hAnsi="Times New Roman"/>
              </w:rPr>
              <w:t>trigonal</w:t>
            </w:r>
            <w:proofErr w:type="spellEnd"/>
            <w:r w:rsidRPr="00257AE3">
              <w:rPr>
                <w:rFonts w:ascii="Times New Roman" w:eastAsia="宋体" w:hAnsi="Times New Roman"/>
              </w:rPr>
              <w:t xml:space="preserve"> </w:t>
            </w:r>
            <w:proofErr w:type="spellStart"/>
            <w:r w:rsidRPr="00257AE3">
              <w:rPr>
                <w:rFonts w:ascii="Times New Roman" w:eastAsia="宋体" w:hAnsi="Times New Roman"/>
              </w:rPr>
              <w:t>bipyramid</w:t>
            </w:r>
            <w:proofErr w:type="spellEnd"/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/>
              </w:rPr>
              <w:t>C</w:t>
            </w:r>
            <w:r w:rsidRPr="00257AE3">
              <w:rPr>
                <w:rFonts w:ascii="Times New Roman" w:eastAsia="宋体" w:hAnsi="Times New Roman"/>
                <w:vertAlign w:val="subscript"/>
              </w:rPr>
              <w:t>3v</w:t>
            </w:r>
          </w:p>
        </w:tc>
        <w:tc>
          <w:tcPr>
            <w:tcW w:w="1134" w:type="dxa"/>
          </w:tcPr>
          <w:p w:rsidR="0013345A" w:rsidRPr="00257AE3" w:rsidRDefault="0013345A" w:rsidP="001F15E1">
            <w:pPr>
              <w:jc w:val="center"/>
              <w:rPr>
                <w:rFonts w:ascii="Times New Roman" w:eastAsia="宋体" w:hAnsi="Times New Roman"/>
              </w:rPr>
            </w:pPr>
            <w:r w:rsidRPr="00257AE3">
              <w:rPr>
                <w:rFonts w:ascii="Times New Roman" w:eastAsia="宋体" w:hAnsi="Times New Roman" w:hint="eastAsia"/>
              </w:rPr>
              <w:t>5</w:t>
            </w:r>
            <w:r w:rsidRPr="00257AE3">
              <w:rPr>
                <w:rFonts w:ascii="Times New Roman" w:eastAsia="宋体" w:hAnsi="Times New Roman"/>
              </w:rPr>
              <w:t>.483</w:t>
            </w:r>
          </w:p>
        </w:tc>
      </w:tr>
    </w:tbl>
    <w:p w:rsidR="0013345A" w:rsidRPr="00257AE3" w:rsidRDefault="0013345A" w:rsidP="0013345A">
      <w:pPr>
        <w:tabs>
          <w:tab w:val="left" w:pos="948"/>
        </w:tabs>
        <w:rPr>
          <w:rFonts w:ascii="Times New Roman" w:eastAsia="宋体" w:hAnsi="Times New Roman"/>
          <w:noProof/>
        </w:rPr>
      </w:pPr>
      <w:r w:rsidRPr="00257AE3">
        <w:rPr>
          <w:rFonts w:ascii="Times New Roman" w:eastAsia="宋体" w:hAnsi="Times New Roman"/>
          <w:vertAlign w:val="superscript"/>
        </w:rPr>
        <w:t>‡</w:t>
      </w:r>
      <w:r w:rsidRPr="00257AE3">
        <w:rPr>
          <w:rFonts w:ascii="Times New Roman" w:eastAsia="宋体" w:hAnsi="Times New Roman"/>
        </w:rPr>
        <w:t xml:space="preserve"> A regular polyhedron with one or two vertices removed.</w:t>
      </w:r>
    </w:p>
    <w:bookmarkEnd w:id="3"/>
    <w:p w:rsidR="00FA61F3" w:rsidRDefault="00FA61F3" w:rsidP="00DD3159">
      <w:pPr>
        <w:tabs>
          <w:tab w:val="left" w:pos="948"/>
        </w:tabs>
        <w:rPr>
          <w:noProof/>
        </w:rPr>
      </w:pPr>
    </w:p>
    <w:p w:rsidR="00FA61F3" w:rsidRDefault="00FA61F3" w:rsidP="00DD3159">
      <w:pPr>
        <w:tabs>
          <w:tab w:val="left" w:pos="948"/>
        </w:tabs>
        <w:rPr>
          <w:noProof/>
        </w:rPr>
      </w:pPr>
    </w:p>
    <w:p w:rsidR="00FA61F3" w:rsidRDefault="00E77177" w:rsidP="00DD3159">
      <w:pPr>
        <w:tabs>
          <w:tab w:val="left" w:pos="948"/>
        </w:tabs>
        <w:rPr>
          <w:noProof/>
        </w:rPr>
      </w:pPr>
      <w:r>
        <w:rPr>
          <w:noProof/>
        </w:rPr>
        <w:drawing>
          <wp:inline distT="0" distB="0" distL="0" distR="0">
            <wp:extent cx="5274310" cy="41059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77" w:rsidRDefault="00E77177" w:rsidP="00E77177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>
        <w:rPr>
          <w:rFonts w:ascii="Times New Roman" w:eastAsia="黑体" w:hAnsi="Times New Roman" w:cs="Times New Roman" w:hint="eastAsia"/>
          <w:color w:val="000000" w:themeColor="text1"/>
          <w:sz w:val="18"/>
        </w:rPr>
        <w:t>F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ig.</w:t>
      </w:r>
      <w:proofErr w:type="gramEnd"/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S1 FTIR spectra of Zn-MOF</w:t>
      </w:r>
    </w:p>
    <w:p w:rsidR="00E77177" w:rsidRDefault="00E77177" w:rsidP="00DD3159">
      <w:pPr>
        <w:tabs>
          <w:tab w:val="left" w:pos="948"/>
        </w:tabs>
        <w:rPr>
          <w:noProof/>
        </w:rPr>
      </w:pPr>
    </w:p>
    <w:p w:rsidR="004D7833" w:rsidRPr="00E77177" w:rsidRDefault="004D7833" w:rsidP="00DD3159">
      <w:pPr>
        <w:tabs>
          <w:tab w:val="left" w:pos="948"/>
        </w:tabs>
        <w:rPr>
          <w:noProof/>
        </w:rPr>
      </w:pPr>
    </w:p>
    <w:p w:rsidR="00E77177" w:rsidRDefault="00E77177" w:rsidP="00DD3159">
      <w:pPr>
        <w:tabs>
          <w:tab w:val="left" w:pos="948"/>
        </w:tabs>
        <w:rPr>
          <w:noProof/>
        </w:rPr>
      </w:pPr>
    </w:p>
    <w:p w:rsidR="00FA61F3" w:rsidRDefault="00E063F2" w:rsidP="00DD3159">
      <w:pPr>
        <w:tabs>
          <w:tab w:val="left" w:pos="948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57800" cy="3429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F3" w:rsidRPr="000F28F6" w:rsidRDefault="00FA61F3" w:rsidP="00FA61F3">
      <w:pPr>
        <w:tabs>
          <w:tab w:val="left" w:pos="948"/>
        </w:tabs>
        <w:jc w:val="center"/>
        <w:rPr>
          <w:rFonts w:ascii="Times New Roman" w:eastAsia="宋体" w:hAnsi="Times New Roman"/>
          <w:noProof/>
        </w:rPr>
      </w:pPr>
      <w:r w:rsidRPr="007E3693">
        <w:rPr>
          <w:rFonts w:ascii="Times New Roman" w:eastAsia="宋体" w:hAnsi="Times New Roman"/>
          <w:noProof/>
        </w:rPr>
        <w:t xml:space="preserve">Fig. </w:t>
      </w:r>
      <w:r>
        <w:rPr>
          <w:rFonts w:ascii="Times New Roman" w:eastAsia="宋体" w:hAnsi="Times New Roman"/>
          <w:noProof/>
        </w:rPr>
        <w:t>S</w:t>
      </w:r>
      <w:r w:rsidR="00E77177">
        <w:rPr>
          <w:rFonts w:ascii="Times New Roman" w:eastAsia="宋体" w:hAnsi="Times New Roman"/>
          <w:noProof/>
        </w:rPr>
        <w:t>2</w:t>
      </w:r>
      <w:r w:rsidRPr="007E3693">
        <w:rPr>
          <w:rFonts w:ascii="Times New Roman" w:eastAsia="宋体" w:hAnsi="Times New Roman"/>
          <w:noProof/>
        </w:rPr>
        <w:t xml:space="preserve"> </w:t>
      </w:r>
      <w:r w:rsidR="00E063F2" w:rsidRPr="00AD379D">
        <w:rPr>
          <w:rFonts w:ascii="Times New Roman" w:eastAsia="宋体" w:hAnsi="Times New Roman"/>
          <w:noProof/>
          <w:color w:val="FF0000"/>
        </w:rPr>
        <w:t>(a, b)</w:t>
      </w:r>
      <w:r w:rsidR="00E063F2" w:rsidRPr="00AD379D">
        <w:rPr>
          <w:rFonts w:ascii="Times New Roman" w:eastAsia="黑体" w:hAnsi="Times New Roman" w:cs="Times New Roman"/>
          <w:color w:val="FF0000"/>
          <w:sz w:val="18"/>
        </w:rPr>
        <w:t xml:space="preserve"> </w:t>
      </w:r>
      <w:r w:rsidR="00E063F2" w:rsidRPr="00AD379D">
        <w:rPr>
          <w:rFonts w:ascii="Times New Roman" w:eastAsia="宋体" w:hAnsi="Times New Roman"/>
          <w:noProof/>
          <w:color w:val="FF0000"/>
        </w:rPr>
        <w:t xml:space="preserve">Zn1 and Zn2 coordination patterns; </w:t>
      </w:r>
      <w:r w:rsidRPr="00AD379D">
        <w:rPr>
          <w:rFonts w:ascii="Times New Roman" w:eastAsia="宋体" w:hAnsi="Times New Roman"/>
          <w:noProof/>
          <w:color w:val="FF0000"/>
        </w:rPr>
        <w:t>(</w:t>
      </w:r>
      <w:r w:rsidR="00E063F2" w:rsidRPr="00AD379D">
        <w:rPr>
          <w:rFonts w:ascii="Times New Roman" w:eastAsia="宋体" w:hAnsi="Times New Roman"/>
          <w:noProof/>
          <w:color w:val="FF0000"/>
        </w:rPr>
        <w:t>c</w:t>
      </w:r>
      <w:r w:rsidRPr="00AD379D">
        <w:rPr>
          <w:rFonts w:ascii="Times New Roman" w:eastAsia="宋体" w:hAnsi="Times New Roman"/>
          <w:noProof/>
          <w:color w:val="FF0000"/>
        </w:rPr>
        <w:t xml:space="preserve">, </w:t>
      </w:r>
      <w:r w:rsidR="00E063F2" w:rsidRPr="00AD379D">
        <w:rPr>
          <w:rFonts w:ascii="Times New Roman" w:eastAsia="宋体" w:hAnsi="Times New Roman"/>
          <w:noProof/>
          <w:color w:val="FF0000"/>
        </w:rPr>
        <w:t>d</w:t>
      </w:r>
      <w:r w:rsidRPr="00AD379D">
        <w:rPr>
          <w:rFonts w:ascii="Times New Roman" w:eastAsia="宋体" w:hAnsi="Times New Roman"/>
          <w:noProof/>
          <w:color w:val="FF0000"/>
        </w:rPr>
        <w:t xml:space="preserve">, </w:t>
      </w:r>
      <w:r w:rsidR="00E063F2" w:rsidRPr="00AD379D">
        <w:rPr>
          <w:rFonts w:ascii="Times New Roman" w:eastAsia="宋体" w:hAnsi="Times New Roman"/>
          <w:noProof/>
          <w:color w:val="FF0000"/>
        </w:rPr>
        <w:t>e</w:t>
      </w:r>
      <w:r w:rsidRPr="00AD379D">
        <w:rPr>
          <w:rFonts w:ascii="Times New Roman" w:eastAsia="宋体" w:hAnsi="Times New Roman"/>
          <w:noProof/>
          <w:color w:val="FF0000"/>
        </w:rPr>
        <w:t xml:space="preserve">) </w:t>
      </w:r>
      <w:r w:rsidRPr="007E3693">
        <w:rPr>
          <w:rFonts w:ascii="Times New Roman" w:eastAsia="宋体" w:hAnsi="Times New Roman"/>
          <w:noProof/>
        </w:rPr>
        <w:t xml:space="preserve">Zn-MOF stacking diagram in specific directions, a, </w:t>
      </w:r>
      <w:r w:rsidR="00C04200">
        <w:rPr>
          <w:rFonts w:ascii="Times New Roman" w:eastAsia="宋体" w:hAnsi="Times New Roman" w:hint="eastAsia"/>
          <w:noProof/>
        </w:rPr>
        <w:t xml:space="preserve">b, </w:t>
      </w:r>
      <w:r w:rsidRPr="007E3693">
        <w:rPr>
          <w:rFonts w:ascii="Times New Roman" w:eastAsia="宋体" w:hAnsi="Times New Roman"/>
          <w:noProof/>
        </w:rPr>
        <w:t>c directions (cyan is zinc, red is oxygen, blue is nitrogen, gray is carbon, light gray is hydrogen, and yellow is false Atoms, delete solvent molecules in the pores);</w:t>
      </w:r>
    </w:p>
    <w:p w:rsidR="00FA61F3" w:rsidRDefault="00FA61F3" w:rsidP="00FA61F3">
      <w:pPr>
        <w:tabs>
          <w:tab w:val="left" w:pos="948"/>
        </w:tabs>
        <w:rPr>
          <w:noProof/>
        </w:rPr>
      </w:pPr>
    </w:p>
    <w:p w:rsidR="00FA61F3" w:rsidRDefault="00FA61F3" w:rsidP="00FA61F3">
      <w:pPr>
        <w:spacing w:line="360" w:lineRule="auto"/>
        <w:ind w:firstLineChars="200" w:firstLine="42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r>
        <w:rPr>
          <w:noProof/>
        </w:rPr>
        <w:drawing>
          <wp:inline distT="0" distB="0" distL="0" distR="0">
            <wp:extent cx="3399071" cy="287280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71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1F3"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</w:p>
    <w:p w:rsidR="00FA61F3" w:rsidRPr="007E3693" w:rsidRDefault="00FA61F3" w:rsidP="00FA61F3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>Fig.</w:t>
      </w:r>
      <w:proofErr w:type="gramEnd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S</w:t>
      </w:r>
      <w:r w:rsidR="00E77177">
        <w:rPr>
          <w:rFonts w:ascii="Times New Roman" w:eastAsia="黑体" w:hAnsi="Times New Roman" w:cs="Times New Roman"/>
          <w:color w:val="000000" w:themeColor="text1"/>
          <w:sz w:val="18"/>
        </w:rPr>
        <w:t>3</w:t>
      </w:r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 w:rsidRPr="007E3693">
        <w:rPr>
          <w:rFonts w:ascii="Times New Roman" w:hAnsi="Times New Roman" w:cs="Times New Roman"/>
        </w:rPr>
        <w:t xml:space="preserve">XRD </w:t>
      </w:r>
      <w:proofErr w:type="spellStart"/>
      <w:r w:rsidRPr="007E3693">
        <w:rPr>
          <w:rFonts w:ascii="Times New Roman" w:hAnsi="Times New Roman" w:cs="Times New Roman"/>
        </w:rPr>
        <w:t>spactra</w:t>
      </w:r>
      <w:proofErr w:type="spellEnd"/>
      <w:r w:rsidRPr="007E3693">
        <w:rPr>
          <w:rFonts w:ascii="Times New Roman" w:hAnsi="Times New Roman" w:cs="Times New Roman"/>
        </w:rPr>
        <w:t xml:space="preserve"> of Zn-MOF</w:t>
      </w:r>
    </w:p>
    <w:p w:rsidR="00FA61F3" w:rsidRDefault="00FA61F3" w:rsidP="00FA61F3">
      <w:pPr>
        <w:tabs>
          <w:tab w:val="left" w:pos="948"/>
        </w:tabs>
        <w:jc w:val="center"/>
        <w:rPr>
          <w:noProof/>
        </w:rPr>
      </w:pPr>
    </w:p>
    <w:p w:rsidR="00F3083A" w:rsidRPr="00C869AC" w:rsidRDefault="00F3083A" w:rsidP="00AC1C52">
      <w:pPr>
        <w:tabs>
          <w:tab w:val="left" w:pos="948"/>
        </w:tabs>
        <w:jc w:val="center"/>
        <w:rPr>
          <w:rFonts w:ascii="Times New Roman" w:eastAsia="黑体" w:hAnsi="Times New Roman"/>
          <w:noProof/>
          <w:sz w:val="18"/>
        </w:rPr>
      </w:pPr>
      <w:bookmarkStart w:id="4" w:name="_Hlk96268288"/>
      <w:r>
        <w:rPr>
          <w:rFonts w:ascii="Times New Roman" w:eastAsia="黑体" w:hAnsi="Times New Roman" w:hint="eastAsia"/>
          <w:noProof/>
          <w:sz w:val="18"/>
        </w:rPr>
        <w:t>T</w:t>
      </w:r>
      <w:r>
        <w:rPr>
          <w:rFonts w:ascii="Times New Roman" w:eastAsia="黑体" w:hAnsi="Times New Roman"/>
          <w:noProof/>
          <w:sz w:val="18"/>
        </w:rPr>
        <w:t xml:space="preserve">able </w:t>
      </w:r>
      <w:r w:rsidR="00281B5F">
        <w:rPr>
          <w:rFonts w:ascii="Times New Roman" w:eastAsia="黑体" w:hAnsi="Times New Roman"/>
          <w:noProof/>
          <w:sz w:val="18"/>
        </w:rPr>
        <w:t>S</w:t>
      </w:r>
      <w:r w:rsidR="0013345A" w:rsidRPr="0013345A">
        <w:rPr>
          <w:rFonts w:ascii="Times New Roman" w:eastAsia="黑体" w:hAnsi="Times New Roman"/>
          <w:noProof/>
          <w:color w:val="000000" w:themeColor="text1"/>
          <w:sz w:val="18"/>
        </w:rPr>
        <w:t>4</w:t>
      </w:r>
      <w:r>
        <w:rPr>
          <w:rFonts w:ascii="Times New Roman" w:eastAsia="黑体" w:hAnsi="Times New Roman"/>
          <w:noProof/>
          <w:sz w:val="18"/>
        </w:rPr>
        <w:t xml:space="preserve"> </w:t>
      </w:r>
      <w:r w:rsidRPr="00F3083A">
        <w:rPr>
          <w:rFonts w:ascii="Times New Roman" w:eastAsia="黑体" w:hAnsi="Times New Roman"/>
          <w:noProof/>
          <w:sz w:val="18"/>
        </w:rPr>
        <w:t>Distribution of various forms of phosphate in water at different temperatures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2"/>
        <w:gridCol w:w="1382"/>
        <w:gridCol w:w="1383"/>
        <w:gridCol w:w="1383"/>
        <w:gridCol w:w="1383"/>
        <w:gridCol w:w="1383"/>
      </w:tblGrid>
      <w:tr w:rsidR="00AC1C52" w:rsidRPr="006B0F12" w:rsidTr="00DD1F73"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7C2C8E" w:rsidP="00DD1F73">
            <w:pPr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 w:hint="eastAsia"/>
              </w:rPr>
              <w:t>T</w:t>
            </w:r>
            <w:r w:rsidR="00AC1C52" w:rsidRPr="006B0F12">
              <w:rPr>
                <w:rFonts w:ascii="Times New Roman" w:eastAsia="宋体" w:hAnsi="Times New Roman" w:hint="eastAsia"/>
              </w:rPr>
              <w:t>/</w:t>
            </w:r>
            <w:r w:rsidR="00AC1C52" w:rsidRPr="006B0F12">
              <w:rPr>
                <w:rFonts w:ascii="Times New Roman" w:eastAsia="宋体" w:hAnsi="Times New Roman"/>
              </w:rPr>
              <w:t>K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pH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P</w:t>
            </w:r>
            <w:r w:rsidRPr="006B0F12">
              <w:rPr>
                <w:rFonts w:ascii="Times New Roman" w:eastAsia="宋体" w:hAnsi="Times New Roman"/>
              </w:rPr>
              <w:t>O</w:t>
            </w:r>
            <w:r w:rsidRPr="006B0F12">
              <w:rPr>
                <w:rFonts w:ascii="Times New Roman" w:eastAsia="宋体" w:hAnsi="Times New Roman"/>
                <w:vertAlign w:val="subscript"/>
              </w:rPr>
              <w:t>4</w:t>
            </w:r>
            <w:r w:rsidRPr="006B0F12">
              <w:rPr>
                <w:rFonts w:ascii="Times New Roman" w:eastAsia="宋体" w:hAnsi="Times New Roman"/>
                <w:vertAlign w:val="superscript"/>
              </w:rPr>
              <w:t>3-</w:t>
            </w:r>
            <w:r w:rsidRPr="006B0F12">
              <w:rPr>
                <w:rFonts w:ascii="Times New Roman" w:eastAsia="宋体" w:hAnsi="Times New Roman"/>
              </w:rPr>
              <w:t>/%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H</w:t>
            </w:r>
            <w:r w:rsidRPr="006B0F12">
              <w:rPr>
                <w:rFonts w:ascii="Times New Roman" w:eastAsia="宋体" w:hAnsi="Times New Roman"/>
              </w:rPr>
              <w:t>PO</w:t>
            </w:r>
            <w:r w:rsidRPr="006B0F12">
              <w:rPr>
                <w:rFonts w:ascii="Times New Roman" w:eastAsia="宋体" w:hAnsi="Times New Roman"/>
                <w:vertAlign w:val="subscript"/>
              </w:rPr>
              <w:t>4</w:t>
            </w:r>
            <w:r w:rsidRPr="006B0F12">
              <w:rPr>
                <w:rFonts w:ascii="Times New Roman" w:eastAsia="宋体" w:hAnsi="Times New Roman"/>
                <w:vertAlign w:val="superscript"/>
              </w:rPr>
              <w:t>2-</w:t>
            </w:r>
            <w:r w:rsidRPr="006B0F12">
              <w:rPr>
                <w:rFonts w:ascii="Times New Roman" w:eastAsia="宋体" w:hAnsi="Times New Roman"/>
              </w:rPr>
              <w:t>/%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H</w:t>
            </w:r>
            <w:r w:rsidRPr="006B0F12">
              <w:rPr>
                <w:rFonts w:ascii="Times New Roman" w:eastAsia="宋体" w:hAnsi="Times New Roman"/>
                <w:vertAlign w:val="subscript"/>
              </w:rPr>
              <w:t>2</w:t>
            </w:r>
            <w:r w:rsidRPr="006B0F12">
              <w:rPr>
                <w:rFonts w:ascii="Times New Roman" w:eastAsia="宋体" w:hAnsi="Times New Roman"/>
              </w:rPr>
              <w:t>PO</w:t>
            </w:r>
            <w:r w:rsidRPr="006B0F12">
              <w:rPr>
                <w:rFonts w:ascii="Times New Roman" w:eastAsia="宋体" w:hAnsi="Times New Roman"/>
                <w:vertAlign w:val="subscript"/>
              </w:rPr>
              <w:t>4</w:t>
            </w:r>
            <w:r w:rsidRPr="006B0F12">
              <w:rPr>
                <w:rFonts w:ascii="Times New Roman" w:eastAsia="宋体" w:hAnsi="Times New Roman"/>
                <w:vertAlign w:val="superscript"/>
              </w:rPr>
              <w:t>-</w:t>
            </w:r>
            <w:r w:rsidRPr="006B0F12">
              <w:rPr>
                <w:rFonts w:ascii="Times New Roman" w:eastAsia="宋体" w:hAnsi="Times New Roman"/>
              </w:rPr>
              <w:t>/%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H</w:t>
            </w:r>
            <w:r w:rsidRPr="006B0F12">
              <w:rPr>
                <w:rFonts w:ascii="Times New Roman" w:eastAsia="宋体" w:hAnsi="Times New Roman"/>
                <w:vertAlign w:val="subscript"/>
              </w:rPr>
              <w:t>3</w:t>
            </w:r>
            <w:r w:rsidRPr="006B0F12">
              <w:rPr>
                <w:rFonts w:ascii="Times New Roman" w:eastAsia="宋体" w:hAnsi="Times New Roman"/>
              </w:rPr>
              <w:t>PO</w:t>
            </w:r>
            <w:r w:rsidRPr="006B0F12">
              <w:rPr>
                <w:rFonts w:ascii="Times New Roman" w:eastAsia="宋体" w:hAnsi="Times New Roman"/>
                <w:vertAlign w:val="subscript"/>
              </w:rPr>
              <w:t>4</w:t>
            </w:r>
            <w:r w:rsidRPr="006B0F12">
              <w:rPr>
                <w:rFonts w:ascii="Times New Roman" w:eastAsia="宋体" w:hAnsi="Times New Roman"/>
              </w:rPr>
              <w:t>/%</w:t>
            </w:r>
          </w:p>
        </w:tc>
      </w:tr>
      <w:tr w:rsidR="00AC1C52" w:rsidRPr="006B0F12" w:rsidTr="00DD1F73">
        <w:tc>
          <w:tcPr>
            <w:tcW w:w="1382" w:type="dxa"/>
            <w:vMerge w:val="restart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2</w:t>
            </w:r>
            <w:r w:rsidRPr="006B0F12">
              <w:rPr>
                <w:rFonts w:ascii="Times New Roman" w:eastAsia="宋体" w:hAnsi="Times New Roman"/>
              </w:rPr>
              <w:t>88.15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8</w:t>
            </w:r>
            <w:r w:rsidRPr="006B0F12">
              <w:rPr>
                <w:rFonts w:ascii="Times New Roman" w:eastAsia="宋体" w:hAnsi="Times New Roman"/>
              </w:rPr>
              <w:t>9.022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0.972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5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.619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9.256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.125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  <w:r w:rsidRPr="006B0F12">
              <w:rPr>
                <w:rFonts w:ascii="Times New Roman" w:eastAsia="宋体" w:hAnsi="Times New Roman"/>
              </w:rPr>
              <w:t>8.665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6</w:t>
            </w:r>
            <w:r w:rsidRPr="006B0F12">
              <w:rPr>
                <w:rFonts w:ascii="Times New Roman" w:eastAsia="宋体" w:hAnsi="Times New Roman"/>
              </w:rPr>
              <w:t>1.334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.037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8.422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.541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  <w:tcBorders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1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  <w:r w:rsidRPr="006B0F12">
              <w:rPr>
                <w:rFonts w:ascii="Times New Roman" w:eastAsia="宋体" w:hAnsi="Times New Roman"/>
              </w:rPr>
              <w:t>.711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6.274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.015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 w:val="restart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2</w:t>
            </w:r>
            <w:r w:rsidRPr="006B0F12">
              <w:rPr>
                <w:rFonts w:ascii="Times New Roman" w:eastAsia="宋体" w:hAnsi="Times New Roman"/>
              </w:rPr>
              <w:t>98.15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8</w:t>
            </w:r>
            <w:r w:rsidRPr="006B0F12">
              <w:rPr>
                <w:rFonts w:ascii="Times New Roman" w:eastAsia="宋体" w:hAnsi="Times New Roman"/>
              </w:rPr>
              <w:t>7.958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2.036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5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.646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9.216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.138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  <w:r w:rsidRPr="006B0F12">
              <w:rPr>
                <w:rFonts w:ascii="Times New Roman" w:eastAsia="宋体" w:hAnsi="Times New Roman"/>
              </w:rPr>
              <w:t>9.687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6</w:t>
            </w:r>
            <w:r w:rsidRPr="006B0F12">
              <w:rPr>
                <w:rFonts w:ascii="Times New Roman" w:eastAsia="宋体" w:hAnsi="Times New Roman"/>
              </w:rPr>
              <w:t>0.312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.045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8.478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.477</w:t>
            </w:r>
          </w:p>
        </w:tc>
        <w:tc>
          <w:tcPr>
            <w:tcW w:w="1383" w:type="dxa"/>
            <w:tcBorders>
              <w:bottom w:val="nil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  <w:tcBorders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1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4</w:t>
            </w:r>
            <w:r w:rsidRPr="006B0F12">
              <w:rPr>
                <w:rFonts w:ascii="Times New Roman" w:eastAsia="宋体" w:hAnsi="Times New Roman"/>
              </w:rPr>
              <w:t>.691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5.296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.014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 w:val="restart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  <w:r w:rsidRPr="006B0F12">
              <w:rPr>
                <w:rFonts w:ascii="Times New Roman" w:eastAsia="宋体" w:hAnsi="Times New Roman"/>
              </w:rPr>
              <w:t>08.15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8</w:t>
            </w:r>
            <w:r w:rsidRPr="006B0F12">
              <w:rPr>
                <w:rFonts w:ascii="Times New Roman" w:eastAsia="宋体" w:hAnsi="Times New Roman"/>
              </w:rPr>
              <w:t>6.884</w:t>
            </w:r>
          </w:p>
        </w:tc>
        <w:tc>
          <w:tcPr>
            <w:tcW w:w="1383" w:type="dxa"/>
            <w:tcBorders>
              <w:top w:val="single" w:sz="4" w:space="0" w:color="auto"/>
            </w:tcBorders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3.110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5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.672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9.176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.152</w:t>
            </w: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4</w:t>
            </w:r>
            <w:r w:rsidRPr="006B0F12">
              <w:rPr>
                <w:rFonts w:ascii="Times New Roman" w:eastAsia="宋体" w:hAnsi="Times New Roman"/>
              </w:rPr>
              <w:t>0.652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5</w:t>
            </w:r>
            <w:r w:rsidRPr="006B0F12">
              <w:rPr>
                <w:rFonts w:ascii="Times New Roman" w:eastAsia="宋体" w:hAnsi="Times New Roman"/>
              </w:rPr>
              <w:t>9.347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.055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8.526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.419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  <w:tr w:rsidR="00AC1C52" w:rsidRPr="006B0F12" w:rsidTr="00DD1F73">
        <w:tc>
          <w:tcPr>
            <w:tcW w:w="1382" w:type="dxa"/>
            <w:vMerge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  <w:tc>
          <w:tcPr>
            <w:tcW w:w="1382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1</w:t>
            </w:r>
            <w:r w:rsidRPr="006B0F12">
              <w:rPr>
                <w:rFonts w:ascii="Times New Roman" w:eastAsia="宋体" w:hAnsi="Times New Roman"/>
              </w:rPr>
              <w:t>1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5</w:t>
            </w:r>
            <w:r w:rsidRPr="006B0F12">
              <w:rPr>
                <w:rFonts w:ascii="Times New Roman" w:eastAsia="宋体" w:hAnsi="Times New Roman"/>
              </w:rPr>
              <w:t>.937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9</w:t>
            </w:r>
            <w:r w:rsidRPr="006B0F12">
              <w:rPr>
                <w:rFonts w:ascii="Times New Roman" w:eastAsia="宋体" w:hAnsi="Times New Roman"/>
              </w:rPr>
              <w:t>4.050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  <w:r w:rsidRPr="006B0F12">
              <w:rPr>
                <w:rFonts w:ascii="Times New Roman" w:eastAsia="宋体" w:hAnsi="Times New Roman" w:hint="eastAsia"/>
              </w:rPr>
              <w:t>0</w:t>
            </w:r>
            <w:r w:rsidRPr="006B0F12">
              <w:rPr>
                <w:rFonts w:ascii="Times New Roman" w:eastAsia="宋体" w:hAnsi="Times New Roman"/>
              </w:rPr>
              <w:t>.013</w:t>
            </w:r>
          </w:p>
        </w:tc>
        <w:tc>
          <w:tcPr>
            <w:tcW w:w="1383" w:type="dxa"/>
          </w:tcPr>
          <w:p w:rsidR="00AC1C52" w:rsidRPr="006B0F12" w:rsidRDefault="00AC1C52" w:rsidP="00DD1F73">
            <w:pPr>
              <w:rPr>
                <w:rFonts w:ascii="Times New Roman" w:eastAsia="宋体" w:hAnsi="Times New Roman"/>
              </w:rPr>
            </w:pPr>
          </w:p>
        </w:tc>
      </w:tr>
    </w:tbl>
    <w:p w:rsidR="000726B6" w:rsidRDefault="000726B6" w:rsidP="00DD3159">
      <w:pPr>
        <w:tabs>
          <w:tab w:val="left" w:pos="948"/>
        </w:tabs>
        <w:rPr>
          <w:noProof/>
        </w:rPr>
      </w:pPr>
    </w:p>
    <w:bookmarkEnd w:id="4"/>
    <w:p w:rsidR="000726B6" w:rsidRDefault="000726B6" w:rsidP="00DD3159">
      <w:pPr>
        <w:tabs>
          <w:tab w:val="left" w:pos="948"/>
        </w:tabs>
        <w:rPr>
          <w:noProof/>
        </w:rPr>
      </w:pPr>
    </w:p>
    <w:p w:rsidR="00DD3159" w:rsidRDefault="006C3F2F" w:rsidP="00DE29E2">
      <w:pPr>
        <w:tabs>
          <w:tab w:val="left" w:pos="948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45153" cy="748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53" cy="74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45A" w:rsidRPr="00E86E93" w:rsidRDefault="0013345A" w:rsidP="0013345A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  <w:szCs w:val="18"/>
        </w:rPr>
      </w:pPr>
      <w:proofErr w:type="gramStart"/>
      <w:r w:rsidRPr="00E86E93">
        <w:rPr>
          <w:rFonts w:ascii="Times New Roman" w:eastAsia="黑体" w:hAnsi="Times New Roman" w:cs="Times New Roman" w:hint="eastAsia"/>
          <w:color w:val="000000" w:themeColor="text1"/>
          <w:sz w:val="18"/>
          <w:szCs w:val="18"/>
        </w:rPr>
        <w:t>F</w:t>
      </w:r>
      <w:r w:rsidRPr="00E86E93"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>ig.</w:t>
      </w:r>
      <w:proofErr w:type="gramEnd"/>
      <w:r w:rsidRPr="00E86E93"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 xml:space="preserve"> </w:t>
      </w:r>
      <w:r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>S4</w:t>
      </w:r>
      <w:r w:rsidRPr="00E86E93">
        <w:rPr>
          <w:rFonts w:ascii="Times New Roman" w:eastAsia="黑体" w:hAnsi="Times New Roman" w:cs="Times New Roman"/>
          <w:color w:val="000000" w:themeColor="text1"/>
          <w:sz w:val="18"/>
          <w:szCs w:val="18"/>
        </w:rPr>
        <w:t xml:space="preserve"> Adsorption kinetics of phosphate onto (a) Zn-MOF and (b) Zn-MOF-500 fitted by </w:t>
      </w:r>
      <w:r w:rsidRPr="00E86E93">
        <w:rPr>
          <w:rFonts w:ascii="Times New Roman" w:eastAsia="宋体" w:hAnsi="Times New Roman" w:cs="Times New Roman"/>
          <w:color w:val="000000" w:themeColor="text1"/>
          <w:sz w:val="18"/>
          <w:szCs w:val="18"/>
        </w:rPr>
        <w:t>Weber Morris Intra-Particle Diffusion model in different temperature</w:t>
      </w:r>
    </w:p>
    <w:p w:rsidR="00DA5AF0" w:rsidRPr="000F28F6" w:rsidRDefault="00DA5AF0" w:rsidP="0009108C">
      <w:pPr>
        <w:tabs>
          <w:tab w:val="left" w:pos="948"/>
        </w:tabs>
        <w:jc w:val="center"/>
        <w:rPr>
          <w:rFonts w:ascii="Times New Roman" w:eastAsia="宋体" w:hAnsi="Times New Roman"/>
        </w:rPr>
      </w:pPr>
    </w:p>
    <w:p w:rsidR="0009108C" w:rsidRDefault="0013345A" w:rsidP="00DE29E2">
      <w:pPr>
        <w:tabs>
          <w:tab w:val="left" w:pos="948"/>
        </w:tabs>
        <w:jc w:val="center"/>
        <w:rPr>
          <w:rFonts w:ascii="Times New Roman" w:eastAsia="宋体" w:hAnsi="Times New Roman"/>
          <w:noProof/>
        </w:rPr>
      </w:pPr>
      <w:r>
        <w:rPr>
          <w:rFonts w:ascii="Times New Roman" w:eastAsia="宋体" w:hAnsi="Times New Roman" w:cs="Times New Roman"/>
          <w:noProof/>
          <w:color w:val="FF0000"/>
          <w:szCs w:val="21"/>
        </w:rPr>
        <w:lastRenderedPageBreak/>
        <w:drawing>
          <wp:inline distT="0" distB="0" distL="0" distR="0">
            <wp:extent cx="3870960" cy="293421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15" cy="293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5A" w:rsidRPr="00C869AC" w:rsidRDefault="0013345A" w:rsidP="0013345A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>
        <w:rPr>
          <w:rFonts w:ascii="Times New Roman" w:eastAsia="黑体" w:hAnsi="Times New Roman" w:cs="Times New Roman" w:hint="eastAsia"/>
          <w:color w:val="000000" w:themeColor="text1"/>
          <w:sz w:val="18"/>
        </w:rPr>
        <w:t>F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ig.</w:t>
      </w:r>
      <w:proofErr w:type="gramEnd"/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S5 Recyclability test of Zn-MOF and Zn-MOF-500 in water at 25 </w:t>
      </w:r>
      <w:proofErr w:type="spellStart"/>
      <w:r w:rsidRPr="008E5621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o</w:t>
      </w:r>
      <w:r w:rsidRPr="008E5621"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proofErr w:type="spellEnd"/>
    </w:p>
    <w:p w:rsidR="00DD3159" w:rsidRDefault="00DD3159" w:rsidP="00DD3159">
      <w:pPr>
        <w:tabs>
          <w:tab w:val="left" w:pos="948"/>
        </w:tabs>
        <w:rPr>
          <w:rFonts w:ascii="Times New Roman" w:eastAsia="宋体" w:hAnsi="Times New Roman"/>
          <w:noProof/>
        </w:rPr>
      </w:pPr>
    </w:p>
    <w:p w:rsidR="000D76FE" w:rsidRPr="000D76FE" w:rsidRDefault="000D76FE" w:rsidP="0013345A">
      <w:pPr>
        <w:spacing w:line="360" w:lineRule="auto"/>
        <w:rPr>
          <w:rFonts w:ascii="Times New Roman" w:eastAsia="黑体" w:hAnsi="Times New Roman" w:cs="Times New Roman"/>
          <w:color w:val="000000" w:themeColor="text1"/>
          <w:sz w:val="18"/>
        </w:rPr>
      </w:pPr>
    </w:p>
    <w:p w:rsidR="00C96D34" w:rsidRDefault="000D76FE" w:rsidP="00C96D34">
      <w:pPr>
        <w:tabs>
          <w:tab w:val="left" w:pos="948"/>
        </w:tabs>
        <w:jc w:val="center"/>
        <w:rPr>
          <w:rFonts w:ascii="Times New Roman" w:eastAsia="宋体" w:hAnsi="Times New Roman"/>
          <w:noProof/>
        </w:rPr>
      </w:pPr>
      <w:r>
        <w:rPr>
          <w:rFonts w:ascii="Times New Roman" w:eastAsia="宋体" w:hAnsi="Times New Roman"/>
          <w:noProof/>
        </w:rPr>
        <w:drawing>
          <wp:inline distT="0" distB="0" distL="0" distR="0">
            <wp:extent cx="5274310" cy="3943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93" w:rsidRPr="007E3693" w:rsidRDefault="007E3693" w:rsidP="00C869AC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>Fig.</w:t>
      </w:r>
      <w:proofErr w:type="gramEnd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 w:rsidR="00281B5F">
        <w:rPr>
          <w:rFonts w:ascii="Times New Roman" w:eastAsia="黑体" w:hAnsi="Times New Roman" w:cs="Times New Roman"/>
          <w:color w:val="000000" w:themeColor="text1"/>
          <w:sz w:val="18"/>
        </w:rPr>
        <w:t>S</w:t>
      </w:r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6 </w:t>
      </w:r>
      <w:r w:rsidRPr="007E3693">
        <w:rPr>
          <w:rFonts w:ascii="Times New Roman" w:hAnsi="Times New Roman" w:cs="Times New Roman"/>
        </w:rPr>
        <w:t>Nitrogen adsorption-desorption isotherm and pore size distribution of Zn-MOF</w:t>
      </w:r>
      <w:r w:rsidR="00F375DE">
        <w:rPr>
          <w:rFonts w:ascii="Times New Roman" w:hAnsi="Times New Roman" w:cs="Times New Roman" w:hint="eastAsia"/>
        </w:rPr>
        <w:t xml:space="preserve"> (</w:t>
      </w:r>
      <w:proofErr w:type="spellStart"/>
      <w:r w:rsidR="00F375DE">
        <w:rPr>
          <w:rFonts w:ascii="Times New Roman" w:hAnsi="Times New Roman" w:cs="Times New Roman" w:hint="eastAsia"/>
        </w:rPr>
        <w:t>a</w:t>
      </w:r>
      <w:proofErr w:type="gramStart"/>
      <w:r w:rsidR="00F375DE">
        <w:rPr>
          <w:rFonts w:ascii="Times New Roman" w:hAnsi="Times New Roman" w:cs="Times New Roman" w:hint="eastAsia"/>
        </w:rPr>
        <w:t>,b</w:t>
      </w:r>
      <w:proofErr w:type="spellEnd"/>
      <w:proofErr w:type="gramEnd"/>
      <w:r w:rsidR="00F375DE">
        <w:rPr>
          <w:rFonts w:ascii="Times New Roman" w:hAnsi="Times New Roman" w:cs="Times New Roman" w:hint="eastAsia"/>
        </w:rPr>
        <w:t>)</w:t>
      </w:r>
      <w:r w:rsidRPr="007E3693">
        <w:rPr>
          <w:rFonts w:ascii="Times New Roman" w:hAnsi="Times New Roman" w:cs="Times New Roman"/>
        </w:rPr>
        <w:t xml:space="preserve"> and Zn-MOF-500</w:t>
      </w:r>
      <w:r w:rsidR="00F375DE">
        <w:rPr>
          <w:rFonts w:ascii="Times New Roman" w:hAnsi="Times New Roman" w:cs="Times New Roman" w:hint="eastAsia"/>
        </w:rPr>
        <w:t>(</w:t>
      </w:r>
      <w:proofErr w:type="spellStart"/>
      <w:r w:rsidR="00F375DE">
        <w:rPr>
          <w:rFonts w:ascii="Times New Roman" w:hAnsi="Times New Roman" w:cs="Times New Roman" w:hint="eastAsia"/>
        </w:rPr>
        <w:t>c,d</w:t>
      </w:r>
      <w:proofErr w:type="spellEnd"/>
      <w:r w:rsidR="00F375DE">
        <w:rPr>
          <w:rFonts w:ascii="Times New Roman" w:hAnsi="Times New Roman" w:cs="Times New Roman" w:hint="eastAsia"/>
        </w:rPr>
        <w:t>)</w:t>
      </w:r>
    </w:p>
    <w:p w:rsidR="00D27DF5" w:rsidRDefault="00D27DF5" w:rsidP="00080F91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Cs w:val="21"/>
        </w:rPr>
      </w:pPr>
    </w:p>
    <w:p w:rsidR="00D27DF5" w:rsidRDefault="008F6069" w:rsidP="00D27DF5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 w:hint="eastAsia"/>
          <w:noProof/>
          <w:szCs w:val="21"/>
        </w:rPr>
        <w:lastRenderedPageBreak/>
        <w:drawing>
          <wp:inline distT="0" distB="0" distL="0" distR="0">
            <wp:extent cx="5257800" cy="17875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693" w:rsidRPr="00AD379D" w:rsidRDefault="007E3693" w:rsidP="00C869AC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FF0000"/>
          <w:sz w:val="18"/>
        </w:rPr>
      </w:pPr>
      <w:proofErr w:type="gramStart"/>
      <w:r w:rsidRPr="00AD379D">
        <w:rPr>
          <w:rFonts w:ascii="Times New Roman" w:eastAsia="黑体" w:hAnsi="Times New Roman" w:cs="Times New Roman" w:hint="eastAsia"/>
          <w:color w:val="FF0000"/>
          <w:sz w:val="18"/>
        </w:rPr>
        <w:t>F</w:t>
      </w:r>
      <w:r w:rsidRPr="00AD379D">
        <w:rPr>
          <w:rFonts w:ascii="Times New Roman" w:eastAsia="黑体" w:hAnsi="Times New Roman" w:cs="Times New Roman"/>
          <w:color w:val="FF0000"/>
          <w:sz w:val="18"/>
        </w:rPr>
        <w:t>ig.</w:t>
      </w:r>
      <w:proofErr w:type="gramEnd"/>
      <w:r w:rsidRPr="00AD379D">
        <w:rPr>
          <w:rFonts w:ascii="Times New Roman" w:eastAsia="黑体" w:hAnsi="Times New Roman" w:cs="Times New Roman"/>
          <w:color w:val="FF0000"/>
          <w:sz w:val="18"/>
        </w:rPr>
        <w:t xml:space="preserve"> </w:t>
      </w:r>
      <w:r w:rsidR="00281B5F" w:rsidRPr="00AD379D">
        <w:rPr>
          <w:rFonts w:ascii="Times New Roman" w:eastAsia="黑体" w:hAnsi="Times New Roman" w:cs="Times New Roman"/>
          <w:color w:val="FF0000"/>
          <w:sz w:val="18"/>
        </w:rPr>
        <w:t>S</w:t>
      </w:r>
      <w:r w:rsidRPr="00AD379D">
        <w:rPr>
          <w:rFonts w:ascii="Times New Roman" w:eastAsia="黑体" w:hAnsi="Times New Roman" w:cs="Times New Roman"/>
          <w:color w:val="FF0000"/>
          <w:sz w:val="18"/>
        </w:rPr>
        <w:t>7 TGA of</w:t>
      </w:r>
      <w:r w:rsidR="008F6069" w:rsidRPr="00AD379D">
        <w:rPr>
          <w:rFonts w:ascii="Times New Roman" w:eastAsia="黑体" w:hAnsi="Times New Roman" w:cs="Times New Roman"/>
          <w:color w:val="FF0000"/>
          <w:sz w:val="18"/>
        </w:rPr>
        <w:t xml:space="preserve"> (a) </w:t>
      </w:r>
      <w:r w:rsidRPr="00AD379D">
        <w:rPr>
          <w:rFonts w:ascii="Times New Roman" w:eastAsia="黑体" w:hAnsi="Times New Roman" w:cs="Times New Roman"/>
          <w:color w:val="FF0000"/>
          <w:sz w:val="18"/>
        </w:rPr>
        <w:t>Zn-MOF</w:t>
      </w:r>
      <w:r w:rsidR="008F6069" w:rsidRPr="00AD379D">
        <w:rPr>
          <w:rFonts w:ascii="Times New Roman" w:eastAsia="黑体" w:hAnsi="Times New Roman" w:cs="Times New Roman"/>
          <w:color w:val="FF0000"/>
          <w:sz w:val="18"/>
        </w:rPr>
        <w:t xml:space="preserve"> </w:t>
      </w:r>
      <w:r w:rsidRPr="00AD379D">
        <w:rPr>
          <w:rFonts w:ascii="Times New Roman" w:eastAsia="黑体" w:hAnsi="Times New Roman" w:cs="Times New Roman"/>
          <w:color w:val="FF0000"/>
          <w:sz w:val="18"/>
        </w:rPr>
        <w:t xml:space="preserve">and </w:t>
      </w:r>
      <w:r w:rsidR="008F6069" w:rsidRPr="00AD379D">
        <w:rPr>
          <w:rFonts w:ascii="Times New Roman" w:eastAsia="黑体" w:hAnsi="Times New Roman" w:cs="Times New Roman"/>
          <w:color w:val="FF0000"/>
          <w:sz w:val="18"/>
        </w:rPr>
        <w:t xml:space="preserve">(b) </w:t>
      </w:r>
      <w:r w:rsidRPr="00AD379D">
        <w:rPr>
          <w:rFonts w:ascii="Times New Roman" w:eastAsia="黑体" w:hAnsi="Times New Roman" w:cs="Times New Roman"/>
          <w:color w:val="FF0000"/>
          <w:sz w:val="18"/>
        </w:rPr>
        <w:t>Zn-MOF-500</w:t>
      </w:r>
    </w:p>
    <w:p w:rsidR="00D27DF5" w:rsidRPr="009C6A65" w:rsidRDefault="000D76FE" w:rsidP="00080F91">
      <w:pPr>
        <w:spacing w:line="360" w:lineRule="auto"/>
        <w:ind w:firstLineChars="200" w:firstLine="420"/>
        <w:jc w:val="center"/>
        <w:rPr>
          <w:rFonts w:ascii="Times New Roman" w:eastAsia="宋体" w:hAnsi="Times New Roman"/>
          <w:szCs w:val="21"/>
        </w:rPr>
      </w:pPr>
      <w:r>
        <w:rPr>
          <w:rFonts w:ascii="Times New Roman" w:eastAsia="宋体" w:hAnsi="Times New Roman"/>
          <w:noProof/>
          <w:szCs w:val="21"/>
        </w:rPr>
        <w:drawing>
          <wp:inline distT="0" distB="0" distL="0" distR="0">
            <wp:extent cx="5274310" cy="19278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93" w:rsidRPr="007E3693" w:rsidRDefault="007E3693" w:rsidP="00C869AC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>Fig.</w:t>
      </w:r>
      <w:proofErr w:type="gramEnd"/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 w:rsidR="00281B5F">
        <w:rPr>
          <w:rFonts w:ascii="Times New Roman" w:eastAsia="黑体" w:hAnsi="Times New Roman" w:cs="Times New Roman"/>
          <w:color w:val="000000" w:themeColor="text1"/>
          <w:sz w:val="18"/>
        </w:rPr>
        <w:t>S</w:t>
      </w:r>
      <w:r w:rsidRPr="007E3693">
        <w:rPr>
          <w:rFonts w:ascii="Times New Roman" w:eastAsia="黑体" w:hAnsi="Times New Roman" w:cs="Times New Roman"/>
          <w:color w:val="000000" w:themeColor="text1"/>
          <w:sz w:val="18"/>
        </w:rPr>
        <w:t xml:space="preserve">8 </w:t>
      </w:r>
      <w:r w:rsidRPr="007E3693">
        <w:rPr>
          <w:rFonts w:ascii="Times New Roman" w:hAnsi="Times New Roman" w:cs="Times New Roman"/>
        </w:rPr>
        <w:t xml:space="preserve">Comparison of XPS P2p of the (a) </w:t>
      </w:r>
      <w:r w:rsidRPr="00D7396C">
        <w:rPr>
          <w:rFonts w:ascii="Times New Roman" w:hAnsi="Times New Roman" w:cs="Times New Roman"/>
          <w:b/>
          <w:bCs/>
        </w:rPr>
        <w:t>Zn-MOF-P</w:t>
      </w:r>
      <w:r w:rsidRPr="007E3693">
        <w:rPr>
          <w:rFonts w:ascii="Times New Roman" w:hAnsi="Times New Roman" w:cs="Times New Roman"/>
        </w:rPr>
        <w:t xml:space="preserve"> and (b) </w:t>
      </w:r>
      <w:r w:rsidRPr="00D7396C">
        <w:rPr>
          <w:rFonts w:ascii="Times New Roman" w:hAnsi="Times New Roman" w:cs="Times New Roman"/>
          <w:b/>
          <w:bCs/>
        </w:rPr>
        <w:t>Zn-MOF-500-P</w:t>
      </w:r>
    </w:p>
    <w:p w:rsidR="00DD3159" w:rsidRPr="000F28F6" w:rsidRDefault="005F33F6" w:rsidP="00DD3159">
      <w:pPr>
        <w:tabs>
          <w:tab w:val="left" w:pos="948"/>
        </w:tabs>
        <w:jc w:val="center"/>
        <w:rPr>
          <w:rFonts w:ascii="Times New Roman" w:eastAsia="宋体" w:hAnsi="Times New Roman"/>
          <w:noProof/>
        </w:rPr>
      </w:pPr>
      <w:r>
        <w:rPr>
          <w:rFonts w:ascii="Times New Roman" w:eastAsia="宋体" w:hAnsi="Times New Roman"/>
          <w:noProof/>
        </w:rPr>
        <w:drawing>
          <wp:inline distT="0" distB="0" distL="0" distR="0">
            <wp:extent cx="4319992" cy="3455994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92" cy="34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693" w:rsidRPr="00C869AC" w:rsidRDefault="00FE16B9" w:rsidP="00C869AC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>
        <w:rPr>
          <w:rFonts w:ascii="Times New Roman" w:eastAsia="黑体" w:hAnsi="Times New Roman" w:cs="Times New Roman" w:hint="eastAsia"/>
          <w:color w:val="000000" w:themeColor="text1"/>
          <w:sz w:val="18"/>
        </w:rPr>
        <w:t>F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ig.</w:t>
      </w:r>
      <w:proofErr w:type="gramEnd"/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 w:rsidR="00281B5F">
        <w:rPr>
          <w:rFonts w:ascii="Times New Roman" w:eastAsia="黑体" w:hAnsi="Times New Roman" w:cs="Times New Roman"/>
          <w:color w:val="000000" w:themeColor="text1"/>
          <w:sz w:val="18"/>
        </w:rPr>
        <w:t>S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9 SEM images of </w:t>
      </w:r>
      <w:r w:rsidRPr="000F33D2">
        <w:rPr>
          <w:rFonts w:ascii="Times New Roman" w:eastAsia="黑体" w:hAnsi="Times New Roman" w:cs="Times New Roman"/>
          <w:b/>
          <w:bCs/>
          <w:color w:val="000000" w:themeColor="text1"/>
          <w:sz w:val="18"/>
        </w:rPr>
        <w:t>Zn-MOF-500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before the adsorption of phosphate under </w:t>
      </w:r>
      <w:r w:rsidRPr="00FE16B9">
        <w:rPr>
          <w:rFonts w:ascii="Times New Roman" w:eastAsia="黑体" w:hAnsi="Times New Roman" w:cs="Times New Roman"/>
          <w:color w:val="000000" w:themeColor="text1"/>
          <w:sz w:val="18"/>
        </w:rPr>
        <w:t>20000 times</w:t>
      </w:r>
    </w:p>
    <w:p w:rsidR="00572385" w:rsidRPr="009C6A65" w:rsidRDefault="0039319E" w:rsidP="00DD3159">
      <w:pPr>
        <w:tabs>
          <w:tab w:val="left" w:pos="948"/>
        </w:tabs>
        <w:jc w:val="center"/>
        <w:rPr>
          <w:rFonts w:ascii="Times New Roman" w:eastAsia="宋体" w:hAnsi="Times New Roman"/>
          <w:noProof/>
        </w:rPr>
      </w:pPr>
      <w:r>
        <w:rPr>
          <w:rFonts w:ascii="Times New Roman" w:eastAsia="宋体" w:hAnsi="Times New Roman"/>
          <w:noProof/>
        </w:rPr>
        <w:lastRenderedPageBreak/>
        <w:drawing>
          <wp:inline distT="0" distB="0" distL="0" distR="0">
            <wp:extent cx="5274310" cy="22263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5274310" cy="22263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noProof/>
        </w:rPr>
        <w:drawing>
          <wp:inline distT="0" distB="0" distL="0" distR="0">
            <wp:extent cx="5274310" cy="2226310"/>
            <wp:effectExtent l="0" t="0" r="2540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noProof/>
        </w:rPr>
        <w:lastRenderedPageBreak/>
        <w:drawing>
          <wp:inline distT="0" distB="0" distL="0" distR="0">
            <wp:extent cx="5274310" cy="222631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6B9" w:rsidRPr="00C869AC" w:rsidRDefault="00FE16B9" w:rsidP="00C869AC">
      <w:pPr>
        <w:spacing w:line="360" w:lineRule="auto"/>
        <w:ind w:firstLineChars="200" w:firstLine="360"/>
        <w:jc w:val="center"/>
        <w:rPr>
          <w:rFonts w:ascii="Times New Roman" w:eastAsia="黑体" w:hAnsi="Times New Roman" w:cs="Times New Roman"/>
          <w:color w:val="000000" w:themeColor="text1"/>
          <w:sz w:val="18"/>
        </w:rPr>
      </w:pPr>
      <w:proofErr w:type="gramStart"/>
      <w:r>
        <w:rPr>
          <w:rFonts w:ascii="Times New Roman" w:eastAsia="黑体" w:hAnsi="Times New Roman" w:cs="Times New Roman" w:hint="eastAsia"/>
          <w:color w:val="000000" w:themeColor="text1"/>
          <w:sz w:val="18"/>
        </w:rPr>
        <w:t>F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ig.</w:t>
      </w:r>
      <w:proofErr w:type="gramEnd"/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</w:t>
      </w:r>
      <w:r w:rsidR="00281B5F">
        <w:rPr>
          <w:rFonts w:ascii="Times New Roman" w:eastAsia="黑体" w:hAnsi="Times New Roman" w:cs="Times New Roman"/>
          <w:color w:val="000000" w:themeColor="text1"/>
          <w:sz w:val="18"/>
        </w:rPr>
        <w:t>S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>1</w:t>
      </w:r>
      <w:r w:rsidR="00281B5F">
        <w:rPr>
          <w:rFonts w:ascii="Times New Roman" w:eastAsia="黑体" w:hAnsi="Times New Roman" w:cs="Times New Roman"/>
          <w:color w:val="000000" w:themeColor="text1"/>
          <w:sz w:val="18"/>
        </w:rPr>
        <w:t>0</w:t>
      </w:r>
      <w:r>
        <w:rPr>
          <w:rFonts w:ascii="Times New Roman" w:eastAsia="黑体" w:hAnsi="Times New Roman" w:cs="Times New Roman"/>
          <w:color w:val="000000" w:themeColor="text1"/>
          <w:sz w:val="18"/>
        </w:rPr>
        <w:t xml:space="preserve"> The EDS energy spectrum of the (a) Zn-MOF, (b) Zn-MOF-500, (c) Zn-MOF-P and (d) Zn-MOF-500-P under three thousand times</w:t>
      </w:r>
    </w:p>
    <w:p w:rsidR="006A2C79" w:rsidRDefault="006A2C79" w:rsidP="00DF0164">
      <w:pPr>
        <w:tabs>
          <w:tab w:val="left" w:pos="4668"/>
        </w:tabs>
        <w:jc w:val="left"/>
        <w:rPr>
          <w:rFonts w:ascii="Times New Roman" w:eastAsia="宋体" w:hAnsi="Times New Roman"/>
        </w:rPr>
      </w:pPr>
    </w:p>
    <w:p w:rsidR="00FE16B9" w:rsidRPr="00C869AC" w:rsidRDefault="00FE16B9" w:rsidP="00C869AC">
      <w:pPr>
        <w:tabs>
          <w:tab w:val="left" w:pos="948"/>
        </w:tabs>
        <w:jc w:val="center"/>
        <w:rPr>
          <w:rFonts w:ascii="Times New Roman" w:eastAsia="黑体" w:hAnsi="Times New Roman"/>
          <w:noProof/>
          <w:sz w:val="18"/>
        </w:rPr>
      </w:pPr>
      <w:bookmarkStart w:id="5" w:name="_Hlk96268310"/>
      <w:r>
        <w:rPr>
          <w:rFonts w:ascii="Times New Roman" w:eastAsia="黑体" w:hAnsi="Times New Roman" w:hint="eastAsia"/>
          <w:noProof/>
          <w:sz w:val="18"/>
        </w:rPr>
        <w:t>T</w:t>
      </w:r>
      <w:r>
        <w:rPr>
          <w:rFonts w:ascii="Times New Roman" w:eastAsia="黑体" w:hAnsi="Times New Roman"/>
          <w:noProof/>
          <w:sz w:val="18"/>
        </w:rPr>
        <w:t xml:space="preserve">able </w:t>
      </w:r>
      <w:r w:rsidR="00281B5F">
        <w:rPr>
          <w:rFonts w:ascii="Times New Roman" w:eastAsia="黑体" w:hAnsi="Times New Roman"/>
          <w:noProof/>
          <w:sz w:val="18"/>
        </w:rPr>
        <w:t>S</w:t>
      </w:r>
      <w:r>
        <w:rPr>
          <w:rFonts w:ascii="Times New Roman" w:eastAsia="黑体" w:hAnsi="Times New Roman"/>
          <w:noProof/>
          <w:sz w:val="18"/>
        </w:rPr>
        <w:t xml:space="preserve">5 </w:t>
      </w:r>
      <w:r w:rsidRPr="00FE16B9">
        <w:rPr>
          <w:rFonts w:ascii="Times New Roman" w:eastAsia="黑体" w:hAnsi="Times New Roman"/>
          <w:noProof/>
          <w:sz w:val="18"/>
        </w:rPr>
        <w:t>EDS Energy Spectrum Data Sheet</w:t>
      </w:r>
    </w:p>
    <w:tbl>
      <w:tblPr>
        <w:tblStyle w:val="a5"/>
        <w:tblW w:w="8535" w:type="dxa"/>
        <w:tblInd w:w="-1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8"/>
        <w:gridCol w:w="851"/>
        <w:gridCol w:w="709"/>
        <w:gridCol w:w="992"/>
        <w:gridCol w:w="850"/>
        <w:gridCol w:w="728"/>
        <w:gridCol w:w="776"/>
        <w:gridCol w:w="1015"/>
        <w:gridCol w:w="1196"/>
      </w:tblGrid>
      <w:tr w:rsidR="002F6C22" w:rsidRPr="00E919CF" w:rsidTr="00260A06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3247AC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C</w:t>
            </w:r>
            <w:r w:rsidR="009850CB" w:rsidRPr="00E919CF">
              <w:rPr>
                <w:rFonts w:ascii="Times New Roman" w:eastAsia="宋体" w:hAnsi="Times New Roman"/>
                <w:sz w:val="18"/>
              </w:rPr>
              <w:t>omplex</w:t>
            </w:r>
            <w:r w:rsidR="00260A06">
              <w:rPr>
                <w:rFonts w:ascii="Times New Roman" w:eastAsia="宋体" w:hAnsi="Times New Roman" w:hint="eastAsia"/>
                <w:sz w:val="18"/>
              </w:rPr>
              <w:t>es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3247AC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E</w:t>
            </w:r>
            <w:r w:rsidRPr="003247AC">
              <w:rPr>
                <w:rFonts w:ascii="Times New Roman" w:eastAsia="宋体" w:hAnsi="Times New Roman"/>
                <w:sz w:val="18"/>
              </w:rPr>
              <w:t>lement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 xml:space="preserve">Line </w:t>
            </w:r>
            <w:r w:rsidR="002F6C22">
              <w:rPr>
                <w:rFonts w:ascii="Times New Roman" w:eastAsia="宋体" w:hAnsi="Times New Roman"/>
                <w:sz w:val="18"/>
                <w:lang w:val="en-GB"/>
              </w:rPr>
              <w:t>t</w:t>
            </w: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>ype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A5C96">
              <w:rPr>
                <w:rFonts w:ascii="Times New Roman" w:eastAsia="宋体" w:hAnsi="Times New Roman"/>
                <w:sz w:val="18"/>
              </w:rPr>
              <w:t xml:space="preserve">Apparent </w:t>
            </w:r>
            <w:r w:rsidR="002F6C22">
              <w:rPr>
                <w:rFonts w:ascii="Times New Roman" w:eastAsia="宋体" w:hAnsi="Times New Roman"/>
                <w:sz w:val="18"/>
              </w:rPr>
              <w:t>c</w:t>
            </w:r>
            <w:r w:rsidRPr="00EA5C96">
              <w:rPr>
                <w:rFonts w:ascii="Times New Roman" w:eastAsia="宋体" w:hAnsi="Times New Roman"/>
                <w:sz w:val="18"/>
              </w:rPr>
              <w:t>oncentration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>k ratio</w:t>
            </w: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Wt%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Wt% Sigma</w:t>
            </w:r>
          </w:p>
        </w:tc>
        <w:tc>
          <w:tcPr>
            <w:tcW w:w="1015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 xml:space="preserve">Standard </w:t>
            </w:r>
            <w:r w:rsidR="002F6C22">
              <w:rPr>
                <w:rFonts w:ascii="Times New Roman" w:eastAsia="宋体" w:hAnsi="Times New Roman"/>
                <w:sz w:val="18"/>
                <w:lang w:val="en-GB"/>
              </w:rPr>
              <w:t>s</w:t>
            </w: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 xml:space="preserve">ample </w:t>
            </w:r>
            <w:r w:rsidR="002F6C22">
              <w:rPr>
                <w:rFonts w:ascii="Times New Roman" w:eastAsia="宋体" w:hAnsi="Times New Roman"/>
                <w:sz w:val="18"/>
                <w:lang w:val="en-GB"/>
              </w:rPr>
              <w:t>l</w:t>
            </w: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>abel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 xml:space="preserve">Manufacturer </w:t>
            </w:r>
            <w:r w:rsidR="002F6C22">
              <w:rPr>
                <w:rFonts w:ascii="Times New Roman" w:eastAsia="宋体" w:hAnsi="Times New Roman"/>
                <w:sz w:val="18"/>
                <w:lang w:val="en-GB"/>
              </w:rPr>
              <w:t>s</w:t>
            </w:r>
            <w:r w:rsidRPr="00EA5C96">
              <w:rPr>
                <w:rFonts w:ascii="Times New Roman" w:eastAsia="宋体" w:hAnsi="Times New Roman"/>
                <w:sz w:val="18"/>
                <w:lang w:val="en-GB"/>
              </w:rPr>
              <w:t>tandard</w:t>
            </w:r>
          </w:p>
        </w:tc>
      </w:tr>
      <w:tr w:rsidR="002F6C22" w:rsidRPr="00E919CF" w:rsidTr="00260A06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 w:hint="eastAsia"/>
                <w:sz w:val="18"/>
              </w:rPr>
              <w:t>Z</w:t>
            </w:r>
            <w:r w:rsidRPr="00E919CF">
              <w:rPr>
                <w:rFonts w:ascii="Times New Roman" w:eastAsia="宋体" w:hAnsi="Times New Roman"/>
                <w:sz w:val="18"/>
              </w:rPr>
              <w:t>n-MOF-P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5.94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0.05944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7.24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0.76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 xml:space="preserve">C </w:t>
            </w:r>
            <w:proofErr w:type="spellStart"/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Vit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9850CB" w:rsidRPr="00EA5C96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N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47.02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0.08371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7.04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0.82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BN</w:t>
            </w:r>
          </w:p>
        </w:tc>
        <w:tc>
          <w:tcPr>
            <w:tcW w:w="1196" w:type="dxa"/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O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159.22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0.53579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33.76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0.83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SiO2</w:t>
            </w:r>
          </w:p>
        </w:tc>
        <w:tc>
          <w:tcPr>
            <w:tcW w:w="1196" w:type="dxa"/>
          </w:tcPr>
          <w:p w:rsidR="009850CB" w:rsidRPr="00E919CF" w:rsidRDefault="00EA5C96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P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48.12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0.26912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9.40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0.72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proofErr w:type="spellStart"/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GaP</w:t>
            </w:r>
            <w:proofErr w:type="spellEnd"/>
          </w:p>
        </w:tc>
        <w:tc>
          <w:tcPr>
            <w:tcW w:w="1196" w:type="dxa"/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Zn</w:t>
            </w:r>
          </w:p>
        </w:tc>
        <w:tc>
          <w:tcPr>
            <w:tcW w:w="709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 xml:space="preserve">L </w:t>
            </w:r>
          </w:p>
        </w:tc>
        <w:tc>
          <w:tcPr>
            <w:tcW w:w="992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82.99</w:t>
            </w:r>
          </w:p>
        </w:tc>
        <w:tc>
          <w:tcPr>
            <w:tcW w:w="850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0.82995</w:t>
            </w:r>
          </w:p>
        </w:tc>
        <w:tc>
          <w:tcPr>
            <w:tcW w:w="728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42.55</w:t>
            </w:r>
          </w:p>
        </w:tc>
        <w:tc>
          <w:tcPr>
            <w:tcW w:w="776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0.95</w:t>
            </w:r>
          </w:p>
        </w:tc>
        <w:tc>
          <w:tcPr>
            <w:tcW w:w="1015" w:type="dxa"/>
            <w:tcBorders>
              <w:bottom w:val="nil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Zn</w:t>
            </w:r>
          </w:p>
        </w:tc>
        <w:tc>
          <w:tcPr>
            <w:tcW w:w="1196" w:type="dxa"/>
            <w:tcBorders>
              <w:bottom w:val="nil"/>
            </w:tcBorders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9850CB" w:rsidRPr="00E919CF" w:rsidRDefault="003247AC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3247AC">
              <w:rPr>
                <w:rFonts w:ascii="Times New Roman" w:eastAsia="宋体" w:hAnsi="Times New Roman"/>
                <w:sz w:val="16"/>
                <w:szCs w:val="21"/>
                <w:lang w:val="en-GB"/>
              </w:rPr>
              <w:t>Total</w:t>
            </w:r>
            <w:r w:rsidR="009850CB" w:rsidRPr="00E919CF">
              <w:rPr>
                <w:rFonts w:ascii="Times New Roman" w:eastAsia="宋体" w:hAnsi="Times New Roman"/>
                <w:sz w:val="16"/>
                <w:szCs w:val="21"/>
                <w:lang w:val="en-GB"/>
              </w:rPr>
              <w:t>：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728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100.00</w:t>
            </w:r>
          </w:p>
        </w:tc>
        <w:tc>
          <w:tcPr>
            <w:tcW w:w="776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1015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</w:tr>
      <w:tr w:rsidR="002F6C22" w:rsidRPr="00E919CF" w:rsidTr="00260A06"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9850CB" w:rsidRPr="00E919CF" w:rsidRDefault="009850CB" w:rsidP="00260A06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 w:hint="eastAsia"/>
                <w:sz w:val="18"/>
              </w:rPr>
              <w:t>Z</w:t>
            </w:r>
            <w:r w:rsidRPr="00E919CF">
              <w:rPr>
                <w:rFonts w:ascii="Times New Roman" w:eastAsia="宋体" w:hAnsi="Times New Roman"/>
                <w:sz w:val="18"/>
              </w:rPr>
              <w:t>n-MOF-500-P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8.45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0.08455</w:t>
            </w:r>
          </w:p>
        </w:tc>
        <w:tc>
          <w:tcPr>
            <w:tcW w:w="728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10.92</w:t>
            </w:r>
          </w:p>
        </w:tc>
        <w:tc>
          <w:tcPr>
            <w:tcW w:w="776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0.85</w:t>
            </w:r>
          </w:p>
        </w:tc>
        <w:tc>
          <w:tcPr>
            <w:tcW w:w="1015" w:type="dxa"/>
            <w:tcBorders>
              <w:top w:val="single" w:sz="4" w:space="0" w:color="auto"/>
            </w:tcBorders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 xml:space="preserve">C </w:t>
            </w:r>
            <w:proofErr w:type="spellStart"/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Vit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</w:tcBorders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N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26.67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0.04749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4.46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0.82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BN</w:t>
            </w:r>
          </w:p>
        </w:tc>
        <w:tc>
          <w:tcPr>
            <w:tcW w:w="1196" w:type="dxa"/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O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83.49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0.28095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18.79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0.64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SiO2</w:t>
            </w:r>
          </w:p>
        </w:tc>
        <w:tc>
          <w:tcPr>
            <w:tcW w:w="1196" w:type="dxa"/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P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K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5.23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0.02926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1.08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0.58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proofErr w:type="spellStart"/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GaP</w:t>
            </w:r>
            <w:proofErr w:type="spellEnd"/>
          </w:p>
        </w:tc>
        <w:tc>
          <w:tcPr>
            <w:tcW w:w="1196" w:type="dxa"/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Zn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 xml:space="preserve">L </w:t>
            </w: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125.95</w:t>
            </w: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1.25945</w:t>
            </w: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64.74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1.09</w:t>
            </w: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Zn</w:t>
            </w:r>
          </w:p>
        </w:tc>
        <w:tc>
          <w:tcPr>
            <w:tcW w:w="1196" w:type="dxa"/>
          </w:tcPr>
          <w:p w:rsidR="009850CB" w:rsidRPr="00E919CF" w:rsidRDefault="00EA5C96" w:rsidP="00EA5C96">
            <w:pPr>
              <w:jc w:val="center"/>
              <w:rPr>
                <w:rFonts w:ascii="Times New Roman" w:eastAsia="宋体" w:hAnsi="Times New Roman"/>
                <w:sz w:val="18"/>
              </w:rPr>
            </w:pPr>
            <w:r>
              <w:rPr>
                <w:rFonts w:ascii="Times New Roman" w:eastAsia="宋体" w:hAnsi="Times New Roman"/>
                <w:sz w:val="18"/>
              </w:rPr>
              <w:t>yes</w:t>
            </w:r>
          </w:p>
        </w:tc>
      </w:tr>
      <w:tr w:rsidR="002F6C22" w:rsidRPr="00E919CF" w:rsidTr="00260A06">
        <w:tc>
          <w:tcPr>
            <w:tcW w:w="1418" w:type="dxa"/>
            <w:vMerge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1" w:type="dxa"/>
          </w:tcPr>
          <w:p w:rsidR="009850CB" w:rsidRPr="00E919CF" w:rsidRDefault="003247AC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3247AC">
              <w:rPr>
                <w:rFonts w:ascii="Times New Roman" w:eastAsia="宋体" w:hAnsi="Times New Roman"/>
                <w:sz w:val="16"/>
                <w:szCs w:val="21"/>
                <w:lang w:val="en-GB"/>
              </w:rPr>
              <w:t>Total</w:t>
            </w:r>
            <w:r w:rsidR="009850CB" w:rsidRPr="00E919CF">
              <w:rPr>
                <w:rFonts w:ascii="Times New Roman" w:eastAsia="宋体" w:hAnsi="Times New Roman"/>
                <w:sz w:val="16"/>
                <w:szCs w:val="21"/>
                <w:lang w:val="en-GB"/>
              </w:rPr>
              <w:t>：</w:t>
            </w:r>
          </w:p>
        </w:tc>
        <w:tc>
          <w:tcPr>
            <w:tcW w:w="709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992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850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728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  <w:r w:rsidRPr="00E919CF">
              <w:rPr>
                <w:rFonts w:ascii="Times New Roman" w:eastAsia="宋体" w:hAnsi="Times New Roman"/>
                <w:sz w:val="18"/>
                <w:lang w:val="en-GB"/>
              </w:rPr>
              <w:t>100.00</w:t>
            </w:r>
          </w:p>
        </w:tc>
        <w:tc>
          <w:tcPr>
            <w:tcW w:w="77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1015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  <w:tc>
          <w:tcPr>
            <w:tcW w:w="1196" w:type="dxa"/>
          </w:tcPr>
          <w:p w:rsidR="009850CB" w:rsidRPr="00E919CF" w:rsidRDefault="009850CB" w:rsidP="00DD1F73">
            <w:pPr>
              <w:jc w:val="center"/>
              <w:rPr>
                <w:rFonts w:ascii="Times New Roman" w:eastAsia="宋体" w:hAnsi="Times New Roman"/>
                <w:sz w:val="18"/>
              </w:rPr>
            </w:pPr>
          </w:p>
        </w:tc>
      </w:tr>
      <w:bookmarkEnd w:id="5"/>
    </w:tbl>
    <w:p w:rsidR="00E26A4C" w:rsidRDefault="00E26A4C" w:rsidP="002F6C22">
      <w:pPr>
        <w:rPr>
          <w:rFonts w:ascii="Times New Roman" w:eastAsia="宋体" w:hAnsi="Times New Roman"/>
        </w:rPr>
      </w:pPr>
    </w:p>
    <w:p w:rsidR="000D06F7" w:rsidRDefault="000D06F7" w:rsidP="000D06F7">
      <w:pPr>
        <w:spacing w:line="360" w:lineRule="auto"/>
        <w:rPr>
          <w:rFonts w:ascii="Times New Roman" w:eastAsia="宋体" w:hAnsi="Times New Roman"/>
          <w:sz w:val="18"/>
        </w:rPr>
      </w:pPr>
      <w:r>
        <w:rPr>
          <w:rFonts w:hint="eastAsia"/>
          <w:b/>
          <w:szCs w:val="21"/>
        </w:rPr>
        <w:t>References</w:t>
      </w:r>
      <w:r w:rsidRPr="000F33D2">
        <w:rPr>
          <w:rFonts w:ascii="Times New Roman" w:eastAsia="宋体" w:hAnsi="Times New Roman"/>
          <w:sz w:val="18"/>
        </w:rPr>
        <w:t xml:space="preserve"> </w:t>
      </w:r>
    </w:p>
    <w:p w:rsidR="00CF7D6C" w:rsidRPr="00CF7D6C" w:rsidRDefault="00CF7D6C" w:rsidP="00CF7D6C">
      <w:pPr>
        <w:spacing w:line="360" w:lineRule="auto"/>
        <w:ind w:left="270" w:hangingChars="150" w:hanging="270"/>
        <w:rPr>
          <w:rFonts w:ascii="Times New Roman" w:eastAsia="宋体" w:hAnsi="Times New Roman"/>
          <w:color w:val="FF0000"/>
          <w:sz w:val="18"/>
        </w:rPr>
      </w:pPr>
      <w:bookmarkStart w:id="6" w:name="_Hlk100953928"/>
      <w:r w:rsidRPr="00CF7D6C">
        <w:rPr>
          <w:rFonts w:ascii="Times New Roman" w:eastAsia="宋体" w:hAnsi="Times New Roman"/>
          <w:color w:val="FF0000"/>
          <w:sz w:val="18"/>
        </w:rPr>
        <w:t>Hassan,</w:t>
      </w:r>
      <w:r w:rsidRPr="00CF7D6C">
        <w:rPr>
          <w:rFonts w:ascii="Times New Roman" w:eastAsia="宋体" w:hAnsi="Times New Roman" w:hint="eastAsia"/>
          <w:color w:val="FF0000"/>
          <w:sz w:val="18"/>
        </w:rPr>
        <w:t xml:space="preserve"> </w:t>
      </w:r>
      <w:r w:rsidRPr="00CF7D6C">
        <w:rPr>
          <w:rFonts w:ascii="Times New Roman" w:eastAsia="宋体" w:hAnsi="Times New Roman"/>
          <w:color w:val="FF0000"/>
          <w:sz w:val="18"/>
        </w:rPr>
        <w:t>M.H.</w:t>
      </w:r>
      <w:r w:rsidRPr="00CF7D6C">
        <w:rPr>
          <w:rFonts w:ascii="Times New Roman" w:eastAsia="宋体" w:hAnsi="Times New Roman" w:hint="eastAsia"/>
          <w:color w:val="FF0000"/>
          <w:sz w:val="18"/>
        </w:rPr>
        <w:t>,</w:t>
      </w:r>
      <w:r w:rsidRPr="00CF7D6C">
        <w:rPr>
          <w:rFonts w:ascii="Times New Roman" w:eastAsia="宋体" w:hAnsi="Times New Roman"/>
          <w:color w:val="FF0000"/>
          <w:sz w:val="18"/>
        </w:rPr>
        <w:t xml:space="preserve"> Stanton, R.</w:t>
      </w:r>
      <w:r w:rsidRPr="00CF7D6C">
        <w:rPr>
          <w:rFonts w:ascii="Times New Roman" w:eastAsia="宋体" w:hAnsi="Times New Roman" w:hint="eastAsia"/>
          <w:color w:val="FF0000"/>
          <w:sz w:val="18"/>
        </w:rPr>
        <w:t>,</w:t>
      </w:r>
      <w:r w:rsidRPr="00CF7D6C">
        <w:rPr>
          <w:rFonts w:ascii="Times New Roman" w:eastAsia="宋体" w:hAnsi="Times New Roman"/>
          <w:color w:val="FF0000"/>
          <w:sz w:val="18"/>
        </w:rPr>
        <w:t xml:space="preserve"> </w:t>
      </w:r>
      <w:proofErr w:type="spellStart"/>
      <w:r w:rsidRPr="00CF7D6C">
        <w:rPr>
          <w:rFonts w:ascii="Times New Roman" w:eastAsia="宋体" w:hAnsi="Times New Roman"/>
          <w:color w:val="FF0000"/>
          <w:sz w:val="18"/>
        </w:rPr>
        <w:t>Secora</w:t>
      </w:r>
      <w:proofErr w:type="spellEnd"/>
      <w:r w:rsidRPr="00CF7D6C">
        <w:rPr>
          <w:rFonts w:ascii="Times New Roman" w:eastAsia="宋体" w:hAnsi="Times New Roman"/>
          <w:color w:val="FF0000"/>
          <w:sz w:val="18"/>
        </w:rPr>
        <w:t>, J.</w:t>
      </w:r>
      <w:r w:rsidRPr="00CF7D6C">
        <w:rPr>
          <w:rFonts w:ascii="Times New Roman" w:eastAsia="宋体" w:hAnsi="Times New Roman" w:hint="eastAsia"/>
          <w:color w:val="FF0000"/>
          <w:sz w:val="18"/>
        </w:rPr>
        <w:t>,</w:t>
      </w:r>
      <w:r w:rsidRPr="00CF7D6C">
        <w:rPr>
          <w:rFonts w:ascii="Times New Roman" w:eastAsia="宋体" w:hAnsi="Times New Roman"/>
          <w:color w:val="FF0000"/>
          <w:sz w:val="18"/>
        </w:rPr>
        <w:t xml:space="preserve"> </w:t>
      </w:r>
      <w:proofErr w:type="spellStart"/>
      <w:r w:rsidRPr="00CF7D6C">
        <w:rPr>
          <w:rFonts w:ascii="Times New Roman" w:eastAsia="宋体" w:hAnsi="Times New Roman"/>
          <w:color w:val="FF0000"/>
          <w:sz w:val="18"/>
        </w:rPr>
        <w:t>Trivedi</w:t>
      </w:r>
      <w:proofErr w:type="spellEnd"/>
      <w:r w:rsidRPr="00CF7D6C">
        <w:rPr>
          <w:rFonts w:ascii="Times New Roman" w:eastAsia="宋体" w:hAnsi="Times New Roman"/>
          <w:color w:val="FF0000"/>
          <w:sz w:val="18"/>
        </w:rPr>
        <w:t>, D.J.</w:t>
      </w:r>
      <w:r w:rsidRPr="00CF7D6C">
        <w:rPr>
          <w:rFonts w:ascii="Times New Roman" w:eastAsia="宋体" w:hAnsi="Times New Roman" w:hint="eastAsia"/>
          <w:color w:val="FF0000"/>
          <w:sz w:val="18"/>
        </w:rPr>
        <w:t>,</w:t>
      </w:r>
      <w:r w:rsidRPr="00CF7D6C">
        <w:rPr>
          <w:rFonts w:ascii="Times New Roman" w:eastAsia="宋体" w:hAnsi="Times New Roman"/>
          <w:color w:val="FF0000"/>
          <w:sz w:val="18"/>
        </w:rPr>
        <w:t xml:space="preserve"> </w:t>
      </w:r>
      <w:proofErr w:type="spellStart"/>
      <w:r w:rsidRPr="00CF7D6C">
        <w:rPr>
          <w:rFonts w:ascii="Times New Roman" w:eastAsia="宋体" w:hAnsi="Times New Roman"/>
          <w:color w:val="FF0000"/>
          <w:sz w:val="18"/>
        </w:rPr>
        <w:t>Andreescu</w:t>
      </w:r>
      <w:proofErr w:type="spellEnd"/>
      <w:r w:rsidRPr="00CF7D6C">
        <w:rPr>
          <w:rFonts w:ascii="Times New Roman" w:eastAsia="宋体" w:hAnsi="Times New Roman"/>
          <w:color w:val="FF0000"/>
          <w:sz w:val="18"/>
        </w:rPr>
        <w:t xml:space="preserve">. </w:t>
      </w:r>
      <w:proofErr w:type="gramStart"/>
      <w:r w:rsidRPr="00CF7D6C">
        <w:rPr>
          <w:rFonts w:ascii="Times New Roman" w:eastAsia="宋体" w:hAnsi="Times New Roman"/>
          <w:color w:val="FF0000"/>
          <w:sz w:val="18"/>
        </w:rPr>
        <w:t>S.</w:t>
      </w:r>
      <w:r w:rsidRPr="00CF7D6C">
        <w:rPr>
          <w:rFonts w:ascii="Times New Roman" w:eastAsia="宋体" w:hAnsi="Times New Roman" w:hint="eastAsia"/>
          <w:color w:val="FF0000"/>
          <w:sz w:val="18"/>
        </w:rPr>
        <w:t>, 2020.</w:t>
      </w:r>
      <w:proofErr w:type="gramEnd"/>
      <w:r w:rsidRPr="00CF7D6C">
        <w:rPr>
          <w:rFonts w:ascii="Times New Roman" w:eastAsia="宋体" w:hAnsi="Times New Roman"/>
          <w:color w:val="FF0000"/>
          <w:sz w:val="18"/>
        </w:rPr>
        <w:t xml:space="preserve"> </w:t>
      </w:r>
      <w:proofErr w:type="gramStart"/>
      <w:r w:rsidRPr="00CF7D6C">
        <w:rPr>
          <w:rFonts w:ascii="Times New Roman" w:eastAsia="宋体" w:hAnsi="Times New Roman"/>
          <w:color w:val="FF0000"/>
          <w:sz w:val="18"/>
        </w:rPr>
        <w:t xml:space="preserve">Ultrafast Removal of Phosphate from </w:t>
      </w:r>
      <w:proofErr w:type="spellStart"/>
      <w:r w:rsidRPr="00CF7D6C">
        <w:rPr>
          <w:rFonts w:ascii="Times New Roman" w:eastAsia="宋体" w:hAnsi="Times New Roman"/>
          <w:color w:val="FF0000"/>
          <w:sz w:val="18"/>
        </w:rPr>
        <w:t>Eutrophic</w:t>
      </w:r>
      <w:proofErr w:type="spellEnd"/>
      <w:r w:rsidRPr="00CF7D6C">
        <w:rPr>
          <w:rFonts w:ascii="Times New Roman" w:eastAsia="宋体" w:hAnsi="Times New Roman"/>
          <w:color w:val="FF0000"/>
          <w:sz w:val="18"/>
        </w:rPr>
        <w:t xml:space="preserve"> Waters Using a Cerium-Based Metal−Organic Framework, </w:t>
      </w:r>
      <w:r w:rsidRPr="00CF7D6C">
        <w:rPr>
          <w:rFonts w:ascii="Times New Roman" w:eastAsia="宋体" w:hAnsi="Times New Roman" w:hint="eastAsia"/>
          <w:color w:val="FF0000"/>
          <w:sz w:val="18"/>
        </w:rPr>
        <w:t xml:space="preserve">ACS </w:t>
      </w:r>
      <w:r w:rsidRPr="00CF7D6C">
        <w:rPr>
          <w:rFonts w:ascii="Times New Roman" w:eastAsia="宋体" w:hAnsi="Times New Roman"/>
          <w:color w:val="FF0000"/>
          <w:sz w:val="18"/>
        </w:rPr>
        <w:t>A</w:t>
      </w:r>
      <w:r w:rsidRPr="00CF7D6C">
        <w:rPr>
          <w:rFonts w:ascii="Times New Roman" w:eastAsia="宋体" w:hAnsi="Times New Roman" w:hint="eastAsia"/>
          <w:color w:val="FF0000"/>
          <w:sz w:val="18"/>
        </w:rPr>
        <w:t>ppl. Mater.</w:t>
      </w:r>
      <w:proofErr w:type="gramEnd"/>
      <w:r w:rsidRPr="00CF7D6C">
        <w:rPr>
          <w:rFonts w:ascii="Times New Roman" w:eastAsia="宋体" w:hAnsi="Times New Roman" w:hint="eastAsia"/>
          <w:color w:val="FF0000"/>
          <w:sz w:val="18"/>
        </w:rPr>
        <w:t xml:space="preserve"> </w:t>
      </w:r>
      <w:proofErr w:type="spellStart"/>
      <w:proofErr w:type="gramStart"/>
      <w:r w:rsidRPr="00CF7D6C">
        <w:rPr>
          <w:rFonts w:ascii="Times New Roman" w:eastAsia="宋体" w:hAnsi="Times New Roman" w:hint="eastAsia"/>
          <w:color w:val="FF0000"/>
          <w:sz w:val="18"/>
        </w:rPr>
        <w:t>Interf</w:t>
      </w:r>
      <w:proofErr w:type="spellEnd"/>
      <w:r w:rsidRPr="00CF7D6C">
        <w:rPr>
          <w:rFonts w:ascii="Times New Roman" w:eastAsia="宋体" w:hAnsi="Times New Roman" w:hint="eastAsia"/>
          <w:color w:val="FF0000"/>
          <w:sz w:val="18"/>
        </w:rPr>
        <w:t>.</w:t>
      </w:r>
      <w:proofErr w:type="gramEnd"/>
      <w:r w:rsidRPr="00CF7D6C">
        <w:rPr>
          <w:rFonts w:ascii="Times New Roman" w:eastAsia="宋体" w:hAnsi="Times New Roman" w:hint="eastAsia"/>
          <w:color w:val="FF0000"/>
          <w:sz w:val="18"/>
        </w:rPr>
        <w:t xml:space="preserve"> </w:t>
      </w:r>
      <w:r w:rsidRPr="00CF7D6C">
        <w:rPr>
          <w:rFonts w:ascii="Times New Roman" w:eastAsia="宋体" w:hAnsi="Times New Roman"/>
          <w:color w:val="FF0000"/>
          <w:sz w:val="18"/>
        </w:rPr>
        <w:t>12</w:t>
      </w:r>
      <w:r w:rsidRPr="00CF7D6C">
        <w:rPr>
          <w:rFonts w:ascii="Times New Roman" w:eastAsia="宋体" w:hAnsi="Times New Roman" w:hint="eastAsia"/>
          <w:color w:val="FF0000"/>
          <w:sz w:val="18"/>
        </w:rPr>
        <w:t>,</w:t>
      </w:r>
      <w:r w:rsidRPr="00CF7D6C">
        <w:rPr>
          <w:rFonts w:ascii="Times New Roman" w:eastAsia="宋体" w:hAnsi="Times New Roman"/>
          <w:color w:val="FF0000"/>
          <w:sz w:val="18"/>
        </w:rPr>
        <w:t xml:space="preserve"> 52788-52796. https://doi.org/10.1021/acsami.0c16477</w:t>
      </w:r>
    </w:p>
    <w:p w:rsidR="008F1FA7" w:rsidRPr="00FD4C3D" w:rsidRDefault="00FD4C3D" w:rsidP="008F1FA7">
      <w:pPr>
        <w:spacing w:line="360" w:lineRule="auto"/>
        <w:ind w:left="360" w:hangingChars="200" w:hanging="360"/>
        <w:rPr>
          <w:rFonts w:ascii="Times New Roman" w:hAnsi="Times New Roman" w:cs="Times New Roman"/>
          <w:sz w:val="18"/>
          <w:szCs w:val="18"/>
        </w:rPr>
      </w:pP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He, J.,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Xu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Y., Wang, W.,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Hu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 B., Wang, Z., Yang, X., Wang, Y., Yang, L., 2020b.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proofErr w:type="spellStart"/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Ce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(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III)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nanocomposites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by partial thermal decomposition of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Ce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-MOF for effective phosphate adsorption in a wide H range. </w:t>
      </w:r>
      <w:proofErr w:type="gramStart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>Chem. Eng. J.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379, 122431.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hyperlink r:id="rId22" w:history="1">
        <w:r w:rsidRPr="00FD4C3D">
          <w:rPr>
            <w:rStyle w:val="a7"/>
            <w:rFonts w:ascii="Times New Roman" w:hAnsi="Times New Roman" w:cs="Times New Roman"/>
            <w:color w:val="FF0000"/>
            <w:sz w:val="18"/>
            <w:szCs w:val="18"/>
          </w:rPr>
          <w:t>https://doi.org/10.1016/j.cej.2019.122431</w:t>
        </w:r>
      </w:hyperlink>
    </w:p>
    <w:p w:rsidR="00CF7D6C" w:rsidRPr="00FD4C3D" w:rsidRDefault="00CF7D6C" w:rsidP="00CF7D6C">
      <w:pPr>
        <w:spacing w:line="360" w:lineRule="auto"/>
        <w:ind w:left="360" w:hangingChars="200" w:hanging="360"/>
        <w:rPr>
          <w:rFonts w:ascii="Times New Roman" w:hAnsi="Times New Roman" w:cs="Times New Roman"/>
          <w:color w:val="FF0000"/>
          <w:sz w:val="18"/>
          <w:szCs w:val="18"/>
        </w:rPr>
      </w:pPr>
      <w:proofErr w:type="spellStart"/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Karthikeyan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</w:t>
      </w:r>
      <w:r w:rsidRPr="00FD4C3D">
        <w:rPr>
          <w:rFonts w:ascii="Times New Roman" w:hAnsi="Times New Roman" w:cs="Times New Roman" w:hint="eastAsia"/>
          <w:color w:val="FF0000"/>
          <w:sz w:val="18"/>
          <w:szCs w:val="18"/>
        </w:rPr>
        <w:t xml:space="preserve"> 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P.,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Meenakshi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 S., 2021.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Fabrication of hybrid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chitosan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encapsulated magnetic-kaolin beads for adsorption of phosphate and nitrate ions from aqueous solutions. </w:t>
      </w:r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Int. J. Biol. </w:t>
      </w:r>
      <w:proofErr w:type="spellStart"/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>Macromol</w:t>
      </w:r>
      <w:proofErr w:type="spellEnd"/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>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168, 750-759. https://doi.org/10.1016/j.ijbiomac.2020.11.132</w:t>
      </w:r>
    </w:p>
    <w:p w:rsidR="00CF7D6C" w:rsidRDefault="00CF7D6C" w:rsidP="00FD4C3D">
      <w:pPr>
        <w:spacing w:line="360" w:lineRule="auto"/>
        <w:ind w:left="360" w:hangingChars="200" w:hanging="360"/>
        <w:rPr>
          <w:rFonts w:ascii="Times New Roman" w:hAnsi="Times New Roman" w:cs="Times New Roman"/>
          <w:color w:val="FF0000"/>
          <w:sz w:val="18"/>
          <w:szCs w:val="18"/>
        </w:rPr>
      </w:pP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Lian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Q., Islam, F., Ahmad, Z.U., Lei, X.,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Depan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D.,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Zappi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M., Gang, D.D., Holmes, W., Yan, H., 2021. Enhanced 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lastRenderedPageBreak/>
        <w:t xml:space="preserve">adsorption of resorcinol onto phosphate functionalized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graphene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oxide synthesized via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Arbuzov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Reaction: A proposed mechanism of hydrogen bonding and π-π interactions. </w:t>
      </w: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Chemosphere 280, 130730.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hyperlink r:id="rId23" w:history="1">
        <w:r w:rsidRPr="00FD4C3D">
          <w:rPr>
            <w:rStyle w:val="a7"/>
            <w:rFonts w:ascii="Times New Roman" w:hAnsi="Times New Roman" w:cs="Times New Roman"/>
            <w:color w:val="FF0000"/>
            <w:sz w:val="18"/>
            <w:szCs w:val="18"/>
          </w:rPr>
          <w:t>https://doi.org/10.1016/j.chemosphere.2021.130730</w:t>
        </w:r>
      </w:hyperlink>
    </w:p>
    <w:p w:rsidR="00FD4C3D" w:rsidRDefault="00FD4C3D" w:rsidP="00FD4C3D">
      <w:pPr>
        <w:spacing w:line="360" w:lineRule="auto"/>
        <w:ind w:left="360" w:hangingChars="200" w:hanging="360"/>
        <w:rPr>
          <w:rFonts w:ascii="Times New Roman" w:hAnsi="Times New Roman" w:cs="Times New Roman"/>
          <w:color w:val="FF0000"/>
          <w:sz w:val="18"/>
          <w:szCs w:val="18"/>
        </w:rPr>
      </w:pP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Lin, K.-Y.A., Chen, S.-Y.,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Jochems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 A.P., 2015.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Zirconium-based metal organic frameworks: Highly selective adsorbents for removal of phosphate from water and urine. </w:t>
      </w:r>
      <w:proofErr w:type="gramStart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>Mater.</w:t>
      </w:r>
      <w:proofErr w:type="gramEnd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 xml:space="preserve"> Chem. Phys.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160, 168-176. </w:t>
      </w:r>
      <w:hyperlink r:id="rId24" w:history="1">
        <w:r w:rsidRPr="00FD4C3D">
          <w:rPr>
            <w:rStyle w:val="a7"/>
            <w:rFonts w:ascii="Times New Roman" w:hAnsi="Times New Roman" w:cs="Times New Roman"/>
            <w:color w:val="FF0000"/>
            <w:sz w:val="18"/>
            <w:szCs w:val="18"/>
          </w:rPr>
          <w:t>https://doi.org/10.1016/j.matchemphys.2015.04.021</w:t>
        </w:r>
      </w:hyperlink>
      <w:r w:rsidRPr="00FD4C3D">
        <w:rPr>
          <w:rFonts w:ascii="Times New Roman" w:hAnsi="Times New Roman" w:cs="Times New Roman"/>
          <w:color w:val="FF0000"/>
          <w:sz w:val="18"/>
          <w:szCs w:val="18"/>
        </w:rPr>
        <w:t>.</w:t>
      </w:r>
    </w:p>
    <w:p w:rsidR="00CF7D6C" w:rsidRPr="00FD4C3D" w:rsidRDefault="00CF7D6C" w:rsidP="00CF7D6C">
      <w:pPr>
        <w:spacing w:line="360" w:lineRule="auto"/>
        <w:ind w:left="360" w:hangingChars="200" w:hanging="360"/>
        <w:rPr>
          <w:rFonts w:ascii="Times New Roman" w:hAnsi="Times New Roman" w:cs="Times New Roman"/>
          <w:color w:val="FF0000"/>
          <w:sz w:val="18"/>
          <w:szCs w:val="18"/>
        </w:rPr>
      </w:pP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Liu,</w:t>
      </w:r>
      <w:r w:rsidRPr="00FD4C3D">
        <w:rPr>
          <w:rFonts w:ascii="Times New Roman" w:hAnsi="Times New Roman" w:cs="Times New Roman" w:hint="eastAsia"/>
          <w:color w:val="FF0000"/>
          <w:sz w:val="18"/>
          <w:szCs w:val="18"/>
        </w:rPr>
        <w:t xml:space="preserve"> 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T.,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Zheng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 S., Yang,</w:t>
      </w:r>
      <w:r w:rsidRPr="00FD4C3D">
        <w:rPr>
          <w:rFonts w:ascii="Times New Roman" w:hAnsi="Times New Roman" w:cs="Times New Roman" w:hint="eastAsia"/>
          <w:color w:val="FF0000"/>
          <w:sz w:val="18"/>
          <w:szCs w:val="18"/>
        </w:rPr>
        <w:t xml:space="preserve"> 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>L., 2019.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Magnetic zirconium-based metal–organic frameworks for selective phosphate adsorption from water.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J. Colloid </w:t>
      </w:r>
      <w:proofErr w:type="spellStart"/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>Interf</w:t>
      </w:r>
      <w:proofErr w:type="spellEnd"/>
      <w:r w:rsidRPr="00FD4C3D">
        <w:rPr>
          <w:rFonts w:ascii="Times New Roman" w:hAnsi="Times New Roman" w:cs="Times New Roman"/>
          <w:i/>
          <w:iCs/>
          <w:color w:val="FF0000"/>
          <w:sz w:val="18"/>
          <w:szCs w:val="18"/>
        </w:rPr>
        <w:t>. Sci.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552, 134-141. </w:t>
      </w:r>
      <w:hyperlink r:id="rId25" w:history="1">
        <w:r w:rsidRPr="00FD4C3D">
          <w:rPr>
            <w:rStyle w:val="a7"/>
            <w:rFonts w:ascii="Times New Roman" w:hAnsi="Times New Roman" w:cs="Times New Roman"/>
            <w:color w:val="FF0000"/>
            <w:sz w:val="18"/>
            <w:szCs w:val="18"/>
          </w:rPr>
          <w:t>https://doi.org/10.1016/j.jcis.2019.05.022</w:t>
        </w:r>
      </w:hyperlink>
    </w:p>
    <w:p w:rsidR="00CF7D6C" w:rsidRDefault="00CF7D6C" w:rsidP="00CF7D6C">
      <w:pPr>
        <w:spacing w:line="360" w:lineRule="auto"/>
        <w:ind w:left="360" w:hangingChars="200" w:hanging="360"/>
        <w:rPr>
          <w:rFonts w:ascii="Times New Roman" w:hAnsi="Times New Roman" w:cs="Times New Roman"/>
          <w:color w:val="FF0000"/>
          <w:sz w:val="18"/>
          <w:szCs w:val="18"/>
        </w:rPr>
      </w:pPr>
      <w:proofErr w:type="spellStart"/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Nuryadin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A., Imai, T.,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Kanno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A., Yamamoto, K.,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Sekine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>, M., Higuchi, T., 2021.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Phosphate adsorption and desorption on two-stage synthesized amorphous-ZrO</w:t>
      </w:r>
      <w:r w:rsidRPr="00FD4C3D">
        <w:rPr>
          <w:rFonts w:ascii="Times New Roman" w:hAnsi="Times New Roman" w:cs="Times New Roman"/>
          <w:color w:val="FF0000"/>
          <w:sz w:val="18"/>
          <w:szCs w:val="18"/>
          <w:vertAlign w:val="subscript"/>
        </w:rPr>
        <w:t>2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/Mg–Fe layered double hydroxide composite. </w:t>
      </w:r>
      <w:proofErr w:type="gramStart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>Mater.</w:t>
      </w:r>
      <w:proofErr w:type="gramEnd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 xml:space="preserve"> </w:t>
      </w:r>
      <w:proofErr w:type="gramStart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>Chem. Phys.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266, 124559.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hyperlink r:id="rId26" w:history="1">
        <w:r w:rsidRPr="00FD4C3D">
          <w:rPr>
            <w:rStyle w:val="a7"/>
            <w:rFonts w:ascii="Times New Roman" w:hAnsi="Times New Roman" w:cs="Times New Roman"/>
            <w:color w:val="FF0000"/>
            <w:sz w:val="18"/>
            <w:szCs w:val="18"/>
          </w:rPr>
          <w:t>https://doi.org/10.1016/j.matchemphys.2021.124559</w:t>
        </w:r>
      </w:hyperlink>
    </w:p>
    <w:bookmarkEnd w:id="6"/>
    <w:p w:rsidR="007A3755" w:rsidRPr="00CF7D6C" w:rsidRDefault="00FD4C3D" w:rsidP="00CF7D6C">
      <w:pPr>
        <w:spacing w:line="360" w:lineRule="auto"/>
        <w:ind w:left="360" w:hangingChars="200" w:hanging="360"/>
        <w:rPr>
          <w:color w:val="FF0000"/>
          <w:sz w:val="18"/>
          <w:szCs w:val="18"/>
        </w:rPr>
      </w:pP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Wang, Y., Zhao, W.,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Qi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Z., Zhang, L., Zhang, Y., Huang, H.,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Peng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, Y., 2020. </w:t>
      </w:r>
      <w:proofErr w:type="gram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Designing ZIF-8/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hydroxylated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MWCNT </w:t>
      </w:r>
      <w:proofErr w:type="spellStart"/>
      <w:r w:rsidRPr="00FD4C3D">
        <w:rPr>
          <w:rFonts w:ascii="Times New Roman" w:hAnsi="Times New Roman" w:cs="Times New Roman"/>
          <w:color w:val="FF0000"/>
          <w:sz w:val="18"/>
          <w:szCs w:val="18"/>
        </w:rPr>
        <w:t>nanocomposites</w:t>
      </w:r>
      <w:proofErr w:type="spell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for phosphate adsorption from water: Capability and mechanism.</w:t>
      </w:r>
      <w:proofErr w:type="gramEnd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 xml:space="preserve"> </w:t>
      </w:r>
      <w:proofErr w:type="gramStart"/>
      <w:r w:rsidRPr="00FD4C3D">
        <w:rPr>
          <w:rFonts w:ascii="Times New Roman" w:hAnsi="Times New Roman" w:cs="Times New Roman"/>
          <w:iCs/>
          <w:color w:val="FF0000"/>
          <w:sz w:val="18"/>
          <w:szCs w:val="18"/>
        </w:rPr>
        <w:t>Chem. Eng. J.</w:t>
      </w:r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394, 124992.</w:t>
      </w:r>
      <w:proofErr w:type="gramEnd"/>
      <w:r w:rsidRPr="00FD4C3D">
        <w:rPr>
          <w:rFonts w:ascii="Times New Roman" w:hAnsi="Times New Roman" w:cs="Times New Roman"/>
          <w:color w:val="FF0000"/>
          <w:sz w:val="18"/>
          <w:szCs w:val="18"/>
        </w:rPr>
        <w:t xml:space="preserve"> https://doi.org/10.1016/j.cej.2020.124992.</w:t>
      </w:r>
    </w:p>
    <w:sectPr w:rsidR="007A3755" w:rsidRPr="00CF7D6C" w:rsidSect="00B83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663" w:rsidRDefault="00CD7663" w:rsidP="00DD3159">
      <w:r>
        <w:separator/>
      </w:r>
    </w:p>
  </w:endnote>
  <w:endnote w:type="continuationSeparator" w:id="0">
    <w:p w:rsidR="00CD7663" w:rsidRDefault="00CD7663" w:rsidP="00DD31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663" w:rsidRDefault="00CD7663" w:rsidP="00DD3159">
      <w:r>
        <w:separator/>
      </w:r>
    </w:p>
  </w:footnote>
  <w:footnote w:type="continuationSeparator" w:id="0">
    <w:p w:rsidR="00CD7663" w:rsidRDefault="00CD7663" w:rsidP="00DD31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D25E2"/>
    <w:rsid w:val="000427D5"/>
    <w:rsid w:val="0006562E"/>
    <w:rsid w:val="000726B6"/>
    <w:rsid w:val="00080F91"/>
    <w:rsid w:val="00090749"/>
    <w:rsid w:val="0009108C"/>
    <w:rsid w:val="000D06F7"/>
    <w:rsid w:val="000D37AD"/>
    <w:rsid w:val="000D76FE"/>
    <w:rsid w:val="000E4DA8"/>
    <w:rsid w:val="000E5A3B"/>
    <w:rsid w:val="000F28F6"/>
    <w:rsid w:val="000F33D2"/>
    <w:rsid w:val="000F6E2D"/>
    <w:rsid w:val="000F7334"/>
    <w:rsid w:val="0011251F"/>
    <w:rsid w:val="00131D28"/>
    <w:rsid w:val="0013345A"/>
    <w:rsid w:val="00145276"/>
    <w:rsid w:val="001534DC"/>
    <w:rsid w:val="00155E07"/>
    <w:rsid w:val="00164446"/>
    <w:rsid w:val="0017515C"/>
    <w:rsid w:val="001C1F67"/>
    <w:rsid w:val="001C31BC"/>
    <w:rsid w:val="001D1243"/>
    <w:rsid w:val="001F15E1"/>
    <w:rsid w:val="001F1EA1"/>
    <w:rsid w:val="001F55E2"/>
    <w:rsid w:val="00200312"/>
    <w:rsid w:val="0023031F"/>
    <w:rsid w:val="00240163"/>
    <w:rsid w:val="0024335F"/>
    <w:rsid w:val="002551FC"/>
    <w:rsid w:val="00257AE3"/>
    <w:rsid w:val="00260A06"/>
    <w:rsid w:val="002777F8"/>
    <w:rsid w:val="00277E68"/>
    <w:rsid w:val="00281B5F"/>
    <w:rsid w:val="00284142"/>
    <w:rsid w:val="002928FA"/>
    <w:rsid w:val="002B6709"/>
    <w:rsid w:val="002D2658"/>
    <w:rsid w:val="002E6063"/>
    <w:rsid w:val="002F6C22"/>
    <w:rsid w:val="00305404"/>
    <w:rsid w:val="003056E1"/>
    <w:rsid w:val="00306858"/>
    <w:rsid w:val="00311D53"/>
    <w:rsid w:val="00312FAA"/>
    <w:rsid w:val="003247AC"/>
    <w:rsid w:val="00332658"/>
    <w:rsid w:val="003407FD"/>
    <w:rsid w:val="00365800"/>
    <w:rsid w:val="00370AAE"/>
    <w:rsid w:val="00376398"/>
    <w:rsid w:val="00385A80"/>
    <w:rsid w:val="0039319E"/>
    <w:rsid w:val="003A05BB"/>
    <w:rsid w:val="003C0262"/>
    <w:rsid w:val="003D0C69"/>
    <w:rsid w:val="004337D0"/>
    <w:rsid w:val="00443F2B"/>
    <w:rsid w:val="00452C58"/>
    <w:rsid w:val="00456C88"/>
    <w:rsid w:val="00483C24"/>
    <w:rsid w:val="00493380"/>
    <w:rsid w:val="004940E3"/>
    <w:rsid w:val="004B69BA"/>
    <w:rsid w:val="004C018A"/>
    <w:rsid w:val="004C197F"/>
    <w:rsid w:val="004D25E2"/>
    <w:rsid w:val="004D576E"/>
    <w:rsid w:val="004D5D27"/>
    <w:rsid w:val="004D7833"/>
    <w:rsid w:val="00500446"/>
    <w:rsid w:val="0051000E"/>
    <w:rsid w:val="00513CE2"/>
    <w:rsid w:val="005159E2"/>
    <w:rsid w:val="005160A1"/>
    <w:rsid w:val="00536CAC"/>
    <w:rsid w:val="00537D5D"/>
    <w:rsid w:val="0054041C"/>
    <w:rsid w:val="005544D9"/>
    <w:rsid w:val="0056394D"/>
    <w:rsid w:val="00572385"/>
    <w:rsid w:val="005A1DF0"/>
    <w:rsid w:val="005C0876"/>
    <w:rsid w:val="005D0E9F"/>
    <w:rsid w:val="005E2E26"/>
    <w:rsid w:val="005F33F6"/>
    <w:rsid w:val="005F7153"/>
    <w:rsid w:val="005F7B64"/>
    <w:rsid w:val="00605762"/>
    <w:rsid w:val="006146A3"/>
    <w:rsid w:val="00620FD4"/>
    <w:rsid w:val="0062547E"/>
    <w:rsid w:val="00626878"/>
    <w:rsid w:val="006336A9"/>
    <w:rsid w:val="006415F6"/>
    <w:rsid w:val="00642C39"/>
    <w:rsid w:val="00646126"/>
    <w:rsid w:val="006470FB"/>
    <w:rsid w:val="00667D49"/>
    <w:rsid w:val="00681A8B"/>
    <w:rsid w:val="006842AF"/>
    <w:rsid w:val="00695400"/>
    <w:rsid w:val="006A1E7F"/>
    <w:rsid w:val="006A2C79"/>
    <w:rsid w:val="006C3212"/>
    <w:rsid w:val="006C3F2F"/>
    <w:rsid w:val="006C54A5"/>
    <w:rsid w:val="006D325F"/>
    <w:rsid w:val="006E415F"/>
    <w:rsid w:val="006F0B6A"/>
    <w:rsid w:val="006F3C70"/>
    <w:rsid w:val="006F6ABA"/>
    <w:rsid w:val="00735D90"/>
    <w:rsid w:val="00736F1E"/>
    <w:rsid w:val="0075333B"/>
    <w:rsid w:val="00761F1A"/>
    <w:rsid w:val="0076622A"/>
    <w:rsid w:val="00766CCB"/>
    <w:rsid w:val="007674A9"/>
    <w:rsid w:val="00795D09"/>
    <w:rsid w:val="007A0931"/>
    <w:rsid w:val="007A3755"/>
    <w:rsid w:val="007B6009"/>
    <w:rsid w:val="007C2C8E"/>
    <w:rsid w:val="007E3693"/>
    <w:rsid w:val="007F1CDA"/>
    <w:rsid w:val="007F30E4"/>
    <w:rsid w:val="008250C2"/>
    <w:rsid w:val="008564AE"/>
    <w:rsid w:val="00863830"/>
    <w:rsid w:val="008704F0"/>
    <w:rsid w:val="00886C7B"/>
    <w:rsid w:val="008C2C7A"/>
    <w:rsid w:val="008E5621"/>
    <w:rsid w:val="008F0EC9"/>
    <w:rsid w:val="008F1FA7"/>
    <w:rsid w:val="008F6069"/>
    <w:rsid w:val="00900425"/>
    <w:rsid w:val="009034A0"/>
    <w:rsid w:val="00921F2D"/>
    <w:rsid w:val="00943FC0"/>
    <w:rsid w:val="00967DE1"/>
    <w:rsid w:val="00971522"/>
    <w:rsid w:val="00973B8A"/>
    <w:rsid w:val="009768A8"/>
    <w:rsid w:val="009777F3"/>
    <w:rsid w:val="009850CB"/>
    <w:rsid w:val="00985D94"/>
    <w:rsid w:val="0099082C"/>
    <w:rsid w:val="0099388E"/>
    <w:rsid w:val="009B2F4E"/>
    <w:rsid w:val="009C5C23"/>
    <w:rsid w:val="009C6A65"/>
    <w:rsid w:val="009E2F1E"/>
    <w:rsid w:val="00A24087"/>
    <w:rsid w:val="00A362B3"/>
    <w:rsid w:val="00A444AC"/>
    <w:rsid w:val="00A66178"/>
    <w:rsid w:val="00A81A42"/>
    <w:rsid w:val="00A90AE2"/>
    <w:rsid w:val="00AB788B"/>
    <w:rsid w:val="00AC1C52"/>
    <w:rsid w:val="00AC3A60"/>
    <w:rsid w:val="00AD379D"/>
    <w:rsid w:val="00AD6557"/>
    <w:rsid w:val="00B13201"/>
    <w:rsid w:val="00B20B72"/>
    <w:rsid w:val="00B25DD2"/>
    <w:rsid w:val="00B35976"/>
    <w:rsid w:val="00B404D6"/>
    <w:rsid w:val="00B74DE0"/>
    <w:rsid w:val="00B83E81"/>
    <w:rsid w:val="00B857AD"/>
    <w:rsid w:val="00BA5A2F"/>
    <w:rsid w:val="00BB0137"/>
    <w:rsid w:val="00BC3AC7"/>
    <w:rsid w:val="00BE6A48"/>
    <w:rsid w:val="00C04200"/>
    <w:rsid w:val="00C14C5E"/>
    <w:rsid w:val="00C15044"/>
    <w:rsid w:val="00C35DF9"/>
    <w:rsid w:val="00C36A42"/>
    <w:rsid w:val="00C52DF7"/>
    <w:rsid w:val="00C76C0C"/>
    <w:rsid w:val="00C77BD9"/>
    <w:rsid w:val="00C869AC"/>
    <w:rsid w:val="00C96D34"/>
    <w:rsid w:val="00CA291D"/>
    <w:rsid w:val="00CD05AB"/>
    <w:rsid w:val="00CD21E1"/>
    <w:rsid w:val="00CD22A5"/>
    <w:rsid w:val="00CD2645"/>
    <w:rsid w:val="00CD7663"/>
    <w:rsid w:val="00CE4FB7"/>
    <w:rsid w:val="00CF7D6C"/>
    <w:rsid w:val="00D03CF5"/>
    <w:rsid w:val="00D054BD"/>
    <w:rsid w:val="00D2763B"/>
    <w:rsid w:val="00D27DF5"/>
    <w:rsid w:val="00D34107"/>
    <w:rsid w:val="00D362E6"/>
    <w:rsid w:val="00D54E45"/>
    <w:rsid w:val="00D65436"/>
    <w:rsid w:val="00D7396C"/>
    <w:rsid w:val="00D943F5"/>
    <w:rsid w:val="00DA5AF0"/>
    <w:rsid w:val="00DC5191"/>
    <w:rsid w:val="00DD1F73"/>
    <w:rsid w:val="00DD3159"/>
    <w:rsid w:val="00DE29E2"/>
    <w:rsid w:val="00DF0164"/>
    <w:rsid w:val="00DF1D5E"/>
    <w:rsid w:val="00E05C94"/>
    <w:rsid w:val="00E063F2"/>
    <w:rsid w:val="00E071A0"/>
    <w:rsid w:val="00E22C18"/>
    <w:rsid w:val="00E254D4"/>
    <w:rsid w:val="00E25F9A"/>
    <w:rsid w:val="00E26A4C"/>
    <w:rsid w:val="00E462C4"/>
    <w:rsid w:val="00E66E15"/>
    <w:rsid w:val="00E71AD5"/>
    <w:rsid w:val="00E768B3"/>
    <w:rsid w:val="00E77177"/>
    <w:rsid w:val="00E86E93"/>
    <w:rsid w:val="00EA5C96"/>
    <w:rsid w:val="00EC15D2"/>
    <w:rsid w:val="00EC2343"/>
    <w:rsid w:val="00ED6A48"/>
    <w:rsid w:val="00EF1B99"/>
    <w:rsid w:val="00EF39BC"/>
    <w:rsid w:val="00EF4BBF"/>
    <w:rsid w:val="00EF6000"/>
    <w:rsid w:val="00F0009F"/>
    <w:rsid w:val="00F060FF"/>
    <w:rsid w:val="00F13F67"/>
    <w:rsid w:val="00F237DA"/>
    <w:rsid w:val="00F3083A"/>
    <w:rsid w:val="00F375DE"/>
    <w:rsid w:val="00F42C2C"/>
    <w:rsid w:val="00F45D20"/>
    <w:rsid w:val="00F64B5F"/>
    <w:rsid w:val="00F84381"/>
    <w:rsid w:val="00F85A98"/>
    <w:rsid w:val="00F97B22"/>
    <w:rsid w:val="00FA61F3"/>
    <w:rsid w:val="00FD4C3D"/>
    <w:rsid w:val="00FE16B9"/>
    <w:rsid w:val="00FF6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E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31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31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31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3159"/>
    <w:rPr>
      <w:sz w:val="18"/>
      <w:szCs w:val="18"/>
    </w:rPr>
  </w:style>
  <w:style w:type="table" w:styleId="a5">
    <w:name w:val="Table Grid"/>
    <w:basedOn w:val="a1"/>
    <w:uiPriority w:val="39"/>
    <w:rsid w:val="006842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A444AC"/>
    <w:rPr>
      <w:color w:val="808080"/>
    </w:rPr>
  </w:style>
  <w:style w:type="character" w:styleId="a7">
    <w:name w:val="Hyperlink"/>
    <w:uiPriority w:val="99"/>
    <w:unhideWhenUsed/>
    <w:qFormat/>
    <w:rsid w:val="00F375DE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F375D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375DE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7A375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vytan@glut.edu.cn%20(H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hyperlink" Target="https://doi.org/10.1016/j.matchemphys.2021.12455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hyperlink" Target="mailto:zsh720108@163.com.(S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hyperlink" Target="https://doi.org/10.1016/j.jcis.2019.05.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hyperlink" Target="https://doi.org/10.1016/j.matchemphys.2015.04.02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hyperlink" Target="https://doi.org/10.1016/j.chemosphere.2021.13073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hyperlink" Target="https://doi.org/10.1016/j.cej.2019.12243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456FF-ABA3-45FD-A271-54E50C18D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14</Pages>
  <Words>2161</Words>
  <Characters>12324</Characters>
  <Application>Microsoft Office Word</Application>
  <DocSecurity>0</DocSecurity>
  <Lines>102</Lines>
  <Paragraphs>28</Paragraphs>
  <ScaleCrop>false</ScaleCrop>
  <Company/>
  <LinksUpToDate>false</LinksUpToDate>
  <CharactersWithSpaces>14457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宇杰</dc:creator>
  <cp:keywords/>
  <dc:description/>
  <cp:lastModifiedBy>lenovo</cp:lastModifiedBy>
  <cp:revision>43</cp:revision>
  <dcterms:created xsi:type="dcterms:W3CDTF">2022-04-16T02:56:00Z</dcterms:created>
  <dcterms:modified xsi:type="dcterms:W3CDTF">2022-04-21T02:02:00Z</dcterms:modified>
</cp:coreProperties>
</file>