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DCBE4" w14:textId="77777777" w:rsidR="00AE3DBB" w:rsidRDefault="00362C60">
      <w:r>
        <w:rPr>
          <w:noProof/>
        </w:rPr>
        <w:drawing>
          <wp:inline distT="0" distB="0" distL="0" distR="0" wp14:anchorId="7D84890C" wp14:editId="608A8832">
            <wp:extent cx="5934075" cy="512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A47F" w14:textId="77777777" w:rsidR="007A3272" w:rsidRDefault="007A3272"/>
    <w:p w14:paraId="693A7E97" w14:textId="48B0AAEE" w:rsidR="007A3272" w:rsidRPr="00362C60" w:rsidRDefault="00362C60" w:rsidP="00362C60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2C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S1</w:t>
      </w:r>
      <w:r w:rsidRPr="00362C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362C60">
        <w:rPr>
          <w:rFonts w:ascii="Times New Roman" w:eastAsia="Times New Roman" w:hAnsi="Times New Roman" w:cs="Times New Roman"/>
          <w:sz w:val="24"/>
          <w:szCs w:val="24"/>
        </w:rPr>
        <w:t xml:space="preserve">FE-SEM image of </w:t>
      </w:r>
      <w:r w:rsidR="00E04B6E"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>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/n-Au/n-Pt/GC catalyst</w:t>
      </w:r>
      <w:r w:rsidR="003270D2">
        <w:rPr>
          <w:rFonts w:ascii="Times New Roman" w:eastAsia="Times New Roman" w:hAnsi="Times New Roman" w:cs="Times New Roman"/>
          <w:sz w:val="24"/>
          <w:szCs w:val="24"/>
        </w:rPr>
        <w:t>, magnification: 5,000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62C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175AA0" w14:textId="77777777" w:rsidR="007A3272" w:rsidRDefault="007A3272"/>
    <w:p w14:paraId="0EFC5198" w14:textId="77777777" w:rsidR="007A3272" w:rsidRDefault="007A3272"/>
    <w:p w14:paraId="00D2E0CE" w14:textId="77777777" w:rsidR="007A3272" w:rsidRDefault="007A3272"/>
    <w:p w14:paraId="3506F53C" w14:textId="77777777" w:rsidR="007A3272" w:rsidRDefault="007A3272"/>
    <w:p w14:paraId="66FAD3B1" w14:textId="77777777" w:rsidR="007A3272" w:rsidRDefault="007A3272"/>
    <w:p w14:paraId="3F980AED" w14:textId="77777777" w:rsidR="007A3272" w:rsidRDefault="007A3272"/>
    <w:p w14:paraId="46E7EB2E" w14:textId="77777777" w:rsidR="007A3272" w:rsidRDefault="007A3272"/>
    <w:p w14:paraId="4A362FAF" w14:textId="77777777" w:rsidR="007A3272" w:rsidRDefault="007A3272"/>
    <w:p w14:paraId="1BD01C9A" w14:textId="77777777" w:rsidR="007A3272" w:rsidRDefault="007A3272">
      <w:r>
        <w:object w:dxaOrig="11342" w:dyaOrig="8834" w14:anchorId="3D97C3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5pt;height:364.45pt" o:ole="">
            <v:imagedata r:id="rId5" o:title=""/>
          </v:shape>
          <o:OLEObject Type="Embed" ProgID="SigmaPlotGraphicObject.9" ShapeID="_x0000_i1025" DrawAspect="Content" ObjectID="_1713910646" r:id="rId6"/>
        </w:object>
      </w:r>
    </w:p>
    <w:p w14:paraId="19E5F320" w14:textId="77777777" w:rsidR="007A3272" w:rsidRDefault="007A3272" w:rsidP="007A3272"/>
    <w:p w14:paraId="25ACC86D" w14:textId="77777777" w:rsidR="007A3272" w:rsidRDefault="007A3272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7A32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S2</w:t>
      </w:r>
      <w:r w:rsidRPr="007A327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7A32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27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CVs obtained at the </w:t>
      </w:r>
      <w:r w:rsidRPr="007A3272">
        <w:rPr>
          <w:rFonts w:ascii="Times New Roman" w:eastAsia="Times New Roman" w:hAnsi="Times New Roman" w:cs="Times New Roman"/>
          <w:sz w:val="24"/>
          <w:szCs w:val="24"/>
        </w:rPr>
        <w:t>(a) n-Pt/GC, (b) n-Au/n-Pt/GC, and (c) n-</w:t>
      </w:r>
      <w:proofErr w:type="spellStart"/>
      <w:r w:rsidRPr="007A3272">
        <w:rPr>
          <w:rFonts w:ascii="Times New Roman" w:eastAsia="Times New Roman" w:hAnsi="Times New Roman" w:cs="Times New Roman"/>
          <w:sz w:val="24"/>
          <w:szCs w:val="24"/>
        </w:rPr>
        <w:t>CoOx</w:t>
      </w:r>
      <w:proofErr w:type="spellEnd"/>
      <w:r w:rsidRPr="007A3272">
        <w:rPr>
          <w:rFonts w:ascii="Times New Roman" w:eastAsia="Times New Roman" w:hAnsi="Times New Roman" w:cs="Times New Roman"/>
          <w:sz w:val="24"/>
          <w:szCs w:val="24"/>
        </w:rPr>
        <w:t>/n-Au/n-Pt/GC catalysts</w:t>
      </w:r>
      <w:r w:rsidRPr="007A327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0.3 M FA (pH = 3.5). Potential scan rate: 100 </w:t>
      </w:r>
      <w:proofErr w:type="spellStart"/>
      <w:r w:rsidRPr="007A3272">
        <w:rPr>
          <w:rFonts w:ascii="Times New Roman" w:eastAsia="Times New Roman" w:hAnsi="Times New Roman" w:cs="Times New Roman"/>
          <w:sz w:val="24"/>
          <w:szCs w:val="24"/>
          <w:lang w:val="en-GB"/>
        </w:rPr>
        <w:t>mVs</w:t>
      </w:r>
      <w:proofErr w:type="spellEnd"/>
      <w:r w:rsidRPr="007A3272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̶ 1</w:t>
      </w:r>
      <w:r w:rsidRPr="007A32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3272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</w:t>
      </w:r>
    </w:p>
    <w:p w14:paraId="7091C11B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22AA1BE7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72FD2064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73D0945C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23D88D54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45B28564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6CB417CE" w14:textId="77777777" w:rsidR="00293819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14:paraId="540228CE" w14:textId="77777777" w:rsidR="00293819" w:rsidRPr="007A3272" w:rsidRDefault="00293819" w:rsidP="007A327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>
        <w:object w:dxaOrig="12703" w:dyaOrig="9168" w14:anchorId="022C3259">
          <v:shape id="_x0000_i1026" type="#_x0000_t75" style="width:467.5pt;height:337.5pt" o:ole="">
            <v:imagedata r:id="rId7" o:title=""/>
          </v:shape>
          <o:OLEObject Type="Embed" ProgID="SigmaPlotGraphicObject.9" ShapeID="_x0000_i1026" DrawAspect="Content" ObjectID="_1713910647" r:id="rId8"/>
        </w:object>
      </w:r>
    </w:p>
    <w:p w14:paraId="71E4411F" w14:textId="070BD830" w:rsidR="00293819" w:rsidRPr="00293819" w:rsidRDefault="00293819" w:rsidP="0029381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8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S3</w:t>
      </w:r>
      <w:r w:rsidRPr="0029381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93819">
        <w:rPr>
          <w:rFonts w:ascii="Times New Roman" w:eastAsia="Times New Roman" w:hAnsi="Times New Roman" w:cs="Times New Roman"/>
          <w:sz w:val="24"/>
          <w:szCs w:val="24"/>
        </w:rPr>
        <w:t xml:space="preserve"> LSVs for oxidative CO stripping obtained at the (</w:t>
      </w:r>
      <w:proofErr w:type="spellStart"/>
      <w:proofErr w:type="gramStart"/>
      <w:r w:rsidRPr="0029381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,d</w:t>
      </w:r>
      <w:proofErr w:type="spellEnd"/>
      <w:proofErr w:type="gramEnd"/>
      <w:r w:rsidRPr="00293819">
        <w:rPr>
          <w:rFonts w:ascii="Times New Roman" w:eastAsia="Times New Roman" w:hAnsi="Times New Roman" w:cs="Times New Roman"/>
          <w:sz w:val="24"/>
          <w:szCs w:val="24"/>
        </w:rPr>
        <w:t>) n-Pt/GC, (</w:t>
      </w:r>
      <w:proofErr w:type="spellStart"/>
      <w:r w:rsidRPr="00293819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,e</w:t>
      </w:r>
      <w:proofErr w:type="spellEnd"/>
      <w:r w:rsidRPr="00293819">
        <w:rPr>
          <w:rFonts w:ascii="Times New Roman" w:eastAsia="Times New Roman" w:hAnsi="Times New Roman" w:cs="Times New Roman"/>
          <w:sz w:val="24"/>
          <w:szCs w:val="24"/>
        </w:rPr>
        <w:t>) n-Au/n-Pt/GC, and (</w:t>
      </w:r>
      <w:proofErr w:type="spellStart"/>
      <w:r w:rsidRPr="00293819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,f</w:t>
      </w:r>
      <w:proofErr w:type="spellEnd"/>
      <w:r w:rsidRPr="00293819">
        <w:rPr>
          <w:rFonts w:ascii="Times New Roman" w:eastAsia="Times New Roman" w:hAnsi="Times New Roman" w:cs="Times New Roman"/>
          <w:sz w:val="24"/>
          <w:szCs w:val="24"/>
        </w:rPr>
        <w:t>) n-</w:t>
      </w:r>
      <w:proofErr w:type="spellStart"/>
      <w:r w:rsidRPr="00293819">
        <w:rPr>
          <w:rFonts w:ascii="Times New Roman" w:eastAsia="Times New Roman" w:hAnsi="Times New Roman" w:cs="Times New Roman"/>
          <w:sz w:val="24"/>
          <w:szCs w:val="24"/>
        </w:rPr>
        <w:t>CoOx</w:t>
      </w:r>
      <w:proofErr w:type="spellEnd"/>
      <w:r w:rsidRPr="00293819">
        <w:rPr>
          <w:rFonts w:ascii="Times New Roman" w:eastAsia="Times New Roman" w:hAnsi="Times New Roman" w:cs="Times New Roman"/>
          <w:sz w:val="24"/>
          <w:szCs w:val="24"/>
        </w:rPr>
        <w:t>/n-Au/n-Pt/GC catalysts</w:t>
      </w:r>
      <w:r w:rsidRPr="0029381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0.5 M Na</w:t>
      </w:r>
      <w:r w:rsidRPr="00293819">
        <w:rPr>
          <w:rFonts w:ascii="Times New Roman" w:eastAsia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93819">
        <w:rPr>
          <w:rFonts w:ascii="Times New Roman" w:eastAsia="Times New Roman" w:hAnsi="Times New Roman" w:cs="Times New Roman"/>
          <w:sz w:val="24"/>
          <w:szCs w:val="24"/>
          <w:lang w:val="en-GB"/>
        </w:rPr>
        <w:t>SO</w:t>
      </w:r>
      <w:r w:rsidRPr="00293819">
        <w:rPr>
          <w:rFonts w:ascii="Times New Roman" w:eastAsia="Times New Roman" w:hAnsi="Times New Roman" w:cs="Times New Roman"/>
          <w:sz w:val="24"/>
          <w:szCs w:val="24"/>
          <w:vertAlign w:val="subscript"/>
          <w:lang w:val="en-GB"/>
        </w:rPr>
        <w:t xml:space="preserve">4 </w:t>
      </w:r>
      <w:r w:rsidRPr="0029381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(pH = 3.5). Potential scan rate: 100 </w:t>
      </w:r>
      <w:proofErr w:type="spellStart"/>
      <w:r w:rsidRPr="00293819">
        <w:rPr>
          <w:rFonts w:ascii="Times New Roman" w:eastAsia="Times New Roman" w:hAnsi="Times New Roman" w:cs="Times New Roman"/>
          <w:sz w:val="24"/>
          <w:szCs w:val="24"/>
          <w:lang w:val="en-GB"/>
        </w:rPr>
        <w:t>mVs</w:t>
      </w:r>
      <w:proofErr w:type="spellEnd"/>
      <w:r w:rsidR="00E04B6E" w:rsidRPr="00E04B6E">
        <w:rPr>
          <w:vertAlign w:val="superscript"/>
          <w:lang w:val="en-GB"/>
        </w:rPr>
        <w:sym w:font="Symbol" w:char="F02D"/>
      </w:r>
      <w:r w:rsidRPr="0029381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293819">
        <w:rPr>
          <w:rFonts w:ascii="Times New Roman" w:eastAsia="Times New Roman" w:hAnsi="Times New Roman" w:cs="Times New Roman"/>
          <w:sz w:val="24"/>
          <w:szCs w:val="24"/>
          <w:lang w:val="en-GB"/>
        </w:rPr>
        <w:t>. Before measurements, CO was adsorbed from 0.5 M FA at the open circuit potential for 10 min</w:t>
      </w:r>
      <w:r w:rsidRPr="0029381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solid lines represent the first LSV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and the dotted lines represent the second LSV.</w:t>
      </w:r>
    </w:p>
    <w:p w14:paraId="5CA33DBE" w14:textId="77777777" w:rsidR="007A3272" w:rsidRPr="007A3272" w:rsidRDefault="007A3272" w:rsidP="007A3272"/>
    <w:sectPr w:rsidR="007A3272" w:rsidRPr="007A3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C9A"/>
    <w:rsid w:val="00293819"/>
    <w:rsid w:val="003270D2"/>
    <w:rsid w:val="00362C60"/>
    <w:rsid w:val="005B0C9A"/>
    <w:rsid w:val="007A3272"/>
    <w:rsid w:val="00AE3DBB"/>
    <w:rsid w:val="00E0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58C8A"/>
  <w15:chartTrackingRefBased/>
  <w15:docId w15:val="{03D000A3-FD39-4560-8EFB-E25A2E20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Ahmed</dc:creator>
  <cp:keywords/>
  <dc:description/>
  <cp:lastModifiedBy>Ahmad</cp:lastModifiedBy>
  <cp:revision>6</cp:revision>
  <dcterms:created xsi:type="dcterms:W3CDTF">2022-05-07T11:09:00Z</dcterms:created>
  <dcterms:modified xsi:type="dcterms:W3CDTF">2022-05-12T23:28:00Z</dcterms:modified>
</cp:coreProperties>
</file>