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19E" w:rsidRDefault="0044719E" w:rsidP="0044719E">
      <w:pPr>
        <w:spacing w:line="480" w:lineRule="auto"/>
        <w:jc w:val="center"/>
        <w:rPr>
          <w:b/>
          <w:sz w:val="28"/>
          <w:szCs w:val="28"/>
        </w:rPr>
      </w:pPr>
      <w:r>
        <w:rPr>
          <w:rFonts w:eastAsiaTheme="minorEastAsia" w:hint="eastAsia"/>
          <w:b/>
          <w:sz w:val="28"/>
          <w:szCs w:val="28"/>
        </w:rPr>
        <w:t>Appendix A. Supplementary data</w:t>
      </w:r>
    </w:p>
    <w:p w:rsidR="0044719E" w:rsidRDefault="0044719E" w:rsidP="0044719E">
      <w:pPr>
        <w:spacing w:line="480" w:lineRule="auto"/>
        <w:rPr>
          <w:b/>
          <w:color w:val="000000" w:themeColor="text1"/>
          <w:sz w:val="24"/>
        </w:rPr>
      </w:pPr>
      <w:r>
        <w:rPr>
          <w:rFonts w:hint="eastAsia"/>
          <w:b/>
          <w:color w:val="000000" w:themeColor="text1"/>
          <w:sz w:val="24"/>
          <w:szCs w:val="24"/>
        </w:rPr>
        <w:t>Design, synthesis, biological activity evaluation and mechanism of action of myricetin derivatives containing thioether quinazolinone</w:t>
      </w:r>
    </w:p>
    <w:p w:rsidR="0044719E" w:rsidRDefault="0044719E" w:rsidP="0044719E">
      <w:pPr>
        <w:spacing w:line="480" w:lineRule="auto"/>
        <w:rPr>
          <w:sz w:val="24"/>
        </w:rPr>
      </w:pPr>
      <w:r>
        <w:rPr>
          <w:rFonts w:hint="eastAsia"/>
          <w:sz w:val="24"/>
        </w:rPr>
        <w:t>Tingting Liu,</w:t>
      </w:r>
      <w:r>
        <w:rPr>
          <w:rFonts w:hint="eastAsia"/>
          <w:sz w:val="24"/>
          <w:vertAlign w:val="superscript"/>
        </w:rPr>
        <w:t>#</w:t>
      </w:r>
      <w:r>
        <w:rPr>
          <w:rFonts w:eastAsia="Arial Unicode MS"/>
          <w:color w:val="000000" w:themeColor="text1"/>
          <w:sz w:val="24"/>
          <w:vertAlign w:val="superscript"/>
        </w:rPr>
        <w:t>,a</w:t>
      </w:r>
      <w:r>
        <w:rPr>
          <w:rFonts w:eastAsia="Arial Unicode MS"/>
          <w:color w:val="000000" w:themeColor="text1"/>
          <w:sz w:val="24"/>
        </w:rPr>
        <w:t xml:space="preserve"> </w:t>
      </w:r>
      <w:r>
        <w:rPr>
          <w:rFonts w:hint="eastAsia"/>
          <w:sz w:val="24"/>
        </w:rPr>
        <w:t>Feng Peng,</w:t>
      </w:r>
      <w:r>
        <w:rPr>
          <w:rFonts w:hint="eastAsia"/>
          <w:sz w:val="24"/>
          <w:vertAlign w:val="superscript"/>
        </w:rPr>
        <w:t>#</w:t>
      </w:r>
      <w:r>
        <w:rPr>
          <w:rFonts w:eastAsia="Arial Unicode MS"/>
          <w:color w:val="000000" w:themeColor="text1"/>
          <w:sz w:val="24"/>
          <w:vertAlign w:val="superscript"/>
        </w:rPr>
        <w:t>,a</w:t>
      </w:r>
      <w:r>
        <w:rPr>
          <w:rFonts w:hint="eastAsia"/>
          <w:sz w:val="24"/>
        </w:rPr>
        <w:t xml:space="preserve"> </w:t>
      </w:r>
      <w:r>
        <w:rPr>
          <w:color w:val="000000" w:themeColor="text1"/>
          <w:sz w:val="24"/>
        </w:rPr>
        <w:t>Yunying Zhu,</w:t>
      </w:r>
      <w:r>
        <w:rPr>
          <w:color w:val="000000" w:themeColor="text1"/>
          <w:sz w:val="24"/>
          <w:vertAlign w:val="superscript"/>
        </w:rPr>
        <w:t>b</w:t>
      </w:r>
      <w:r>
        <w:rPr>
          <w:rFonts w:hint="eastAsia"/>
          <w:sz w:val="24"/>
        </w:rPr>
        <w:t xml:space="preserve"> Xiao Cao,</w:t>
      </w:r>
      <w:r>
        <w:rPr>
          <w:rFonts w:eastAsia="Arial Unicode MS"/>
          <w:color w:val="000000" w:themeColor="text1"/>
          <w:sz w:val="24"/>
          <w:vertAlign w:val="superscript"/>
        </w:rPr>
        <w:t>a</w:t>
      </w:r>
      <w:r>
        <w:rPr>
          <w:rFonts w:hint="eastAsia"/>
          <w:sz w:val="24"/>
        </w:rPr>
        <w:t xml:space="preserve"> Qifan Wang,</w:t>
      </w:r>
      <w:r>
        <w:rPr>
          <w:rFonts w:eastAsia="Arial Unicode MS"/>
          <w:color w:val="000000" w:themeColor="text1"/>
          <w:sz w:val="24"/>
          <w:vertAlign w:val="superscript"/>
        </w:rPr>
        <w:t>a</w:t>
      </w:r>
      <w:r>
        <w:rPr>
          <w:rFonts w:hint="eastAsia"/>
          <w:sz w:val="24"/>
        </w:rPr>
        <w:t xml:space="preserve"> Fang Liu,</w:t>
      </w:r>
      <w:r>
        <w:rPr>
          <w:rFonts w:eastAsia="Arial Unicode MS"/>
          <w:color w:val="000000" w:themeColor="text1"/>
          <w:sz w:val="24"/>
          <w:vertAlign w:val="superscript"/>
        </w:rPr>
        <w:t>a</w:t>
      </w:r>
      <w:r>
        <w:rPr>
          <w:rFonts w:hint="eastAsia"/>
          <w:sz w:val="24"/>
        </w:rPr>
        <w:t xml:space="preserve"> </w:t>
      </w:r>
      <w:r>
        <w:rPr>
          <w:sz w:val="24"/>
        </w:rPr>
        <w:t>Liwei Liu</w:t>
      </w:r>
      <w:r>
        <w:rPr>
          <w:rFonts w:hint="eastAsia"/>
          <w:sz w:val="24"/>
        </w:rPr>
        <w:t>,</w:t>
      </w:r>
      <w:r>
        <w:rPr>
          <w:rFonts w:eastAsia="Arial Unicode MS"/>
          <w:color w:val="000000" w:themeColor="text1"/>
          <w:sz w:val="24"/>
          <w:vertAlign w:val="superscript"/>
        </w:rPr>
        <w:t>a</w:t>
      </w:r>
      <w:r>
        <w:rPr>
          <w:rFonts w:hint="eastAsia"/>
          <w:sz w:val="24"/>
        </w:rPr>
        <w:t xml:space="preserve"> Wei Xue*</w:t>
      </w:r>
      <w:r>
        <w:rPr>
          <w:rFonts w:eastAsia="Arial Unicode MS"/>
          <w:color w:val="000000" w:themeColor="text1"/>
          <w:sz w:val="24"/>
          <w:vertAlign w:val="superscript"/>
        </w:rPr>
        <w:t>,a</w:t>
      </w:r>
    </w:p>
    <w:p w:rsidR="0044719E" w:rsidRDefault="0044719E" w:rsidP="0044719E">
      <w:pPr>
        <w:spacing w:line="480" w:lineRule="auto"/>
        <w:rPr>
          <w:rFonts w:eastAsia="SimSun"/>
          <w:sz w:val="24"/>
        </w:rPr>
      </w:pPr>
      <w:r>
        <w:rPr>
          <w:rFonts w:eastAsia="SimSun" w:hint="eastAsia"/>
          <w:sz w:val="24"/>
          <w:vertAlign w:val="superscript"/>
          <w:lang w:val="en-US" w:eastAsia="zh-CN"/>
        </w:rPr>
        <w:t xml:space="preserve">a </w:t>
      </w:r>
      <w:r>
        <w:rPr>
          <w:rFonts w:eastAsia="Arial Unicode MS"/>
          <w:sz w:val="24"/>
        </w:rPr>
        <w:t>State Key Laboratory Breeding Base of Green Pesticide and Agricultural Bioengineering</w:t>
      </w:r>
      <w:r>
        <w:rPr>
          <w:rFonts w:eastAsia="SimSun"/>
          <w:sz w:val="24"/>
        </w:rPr>
        <w:t xml:space="preserve">; </w:t>
      </w:r>
      <w:r>
        <w:rPr>
          <w:rFonts w:eastAsia="Arial Unicode MS"/>
          <w:sz w:val="24"/>
        </w:rPr>
        <w:t>Key Laboratory of Green Pesticide and Agricultural Bioengineering, Ministry of Education; Research and Development Center for Fine Chemicals, Guizhou University, Guiyang 550025, P.R. China</w:t>
      </w:r>
      <w:r>
        <w:rPr>
          <w:rFonts w:eastAsia="SimSun"/>
          <w:sz w:val="24"/>
        </w:rPr>
        <w:t>.</w:t>
      </w:r>
    </w:p>
    <w:p w:rsidR="0044719E" w:rsidRDefault="0044719E" w:rsidP="0044719E">
      <w:pPr>
        <w:autoSpaceDE w:val="0"/>
        <w:autoSpaceDN w:val="0"/>
        <w:adjustRightInd w:val="0"/>
        <w:spacing w:line="480" w:lineRule="auto"/>
        <w:rPr>
          <w:color w:val="000000" w:themeColor="text1"/>
          <w:sz w:val="24"/>
        </w:rPr>
      </w:pPr>
      <w:r>
        <w:rPr>
          <w:rFonts w:hint="eastAsia"/>
          <w:color w:val="000000" w:themeColor="text1"/>
          <w:sz w:val="24"/>
          <w:vertAlign w:val="superscript"/>
        </w:rPr>
        <w:t>b</w:t>
      </w:r>
      <w:r>
        <w:rPr>
          <w:color w:val="000000" w:themeColor="text1"/>
          <w:sz w:val="24"/>
          <w:vertAlign w:val="superscript"/>
        </w:rPr>
        <w:t xml:space="preserve"> </w:t>
      </w:r>
      <w:r>
        <w:rPr>
          <w:color w:val="000000" w:themeColor="text1"/>
          <w:sz w:val="24"/>
        </w:rPr>
        <w:t>School of Chemical Engineering, Guizhou Institute of Technology, Guiyang 550001, China</w:t>
      </w:r>
    </w:p>
    <w:p w:rsidR="0044719E" w:rsidRDefault="0044719E" w:rsidP="0044719E">
      <w:pPr>
        <w:spacing w:line="480" w:lineRule="auto"/>
        <w:rPr>
          <w:rFonts w:eastAsia="SimSun"/>
          <w:sz w:val="24"/>
        </w:rPr>
      </w:pPr>
      <w:r>
        <w:rPr>
          <w:rFonts w:eastAsia="SimSun"/>
          <w:sz w:val="24"/>
          <w:vertAlign w:val="superscript"/>
        </w:rPr>
        <w:t xml:space="preserve"># </w:t>
      </w:r>
      <w:r>
        <w:rPr>
          <w:rFonts w:eastAsia="SimSun"/>
          <w:sz w:val="24"/>
        </w:rPr>
        <w:t>Contributed equally to this work</w:t>
      </w:r>
    </w:p>
    <w:p w:rsidR="0044719E" w:rsidRDefault="0044719E" w:rsidP="0044719E">
      <w:pPr>
        <w:spacing w:line="480" w:lineRule="auto"/>
        <w:rPr>
          <w:rFonts w:eastAsia="Arial Unicode MS"/>
          <w:sz w:val="24"/>
        </w:rPr>
      </w:pPr>
      <w:r>
        <w:rPr>
          <w:rFonts w:eastAsia="Arial Unicode MS"/>
          <w:sz w:val="24"/>
        </w:rPr>
        <w:t>*Corresponding author: Te</w:t>
      </w:r>
      <w:r>
        <w:rPr>
          <w:rFonts w:eastAsia="SimSun" w:hint="eastAsia"/>
          <w:sz w:val="24"/>
        </w:rPr>
        <w:t>l.</w:t>
      </w:r>
      <w:r>
        <w:rPr>
          <w:rFonts w:eastAsia="Arial Unicode MS"/>
          <w:sz w:val="24"/>
        </w:rPr>
        <w:t xml:space="preserve">: 0086-851-88292090, </w:t>
      </w:r>
      <w:r>
        <w:rPr>
          <w:sz w:val="24"/>
        </w:rPr>
        <w:t>F</w:t>
      </w:r>
      <w:r>
        <w:rPr>
          <w:rFonts w:eastAsia="Arial Unicode MS"/>
          <w:sz w:val="24"/>
        </w:rPr>
        <w:t>ax: 0086-851-88292</w:t>
      </w:r>
      <w:r>
        <w:rPr>
          <w:sz w:val="24"/>
        </w:rPr>
        <w:t>090</w:t>
      </w:r>
      <w:r>
        <w:rPr>
          <w:rFonts w:eastAsia="Arial Unicode MS"/>
          <w:sz w:val="24"/>
        </w:rPr>
        <w:t xml:space="preserve">, E-mail: </w:t>
      </w:r>
      <w:hyperlink r:id="rId5" w:history="1">
        <w:r>
          <w:rPr>
            <w:rStyle w:val="Hyperlink"/>
            <w:rFonts w:eastAsia="Arial Unicode MS"/>
            <w:sz w:val="24"/>
          </w:rPr>
          <w:t>wxue@gzu.edu.cn</w:t>
        </w:r>
      </w:hyperlink>
      <w:r>
        <w:rPr>
          <w:rFonts w:eastAsia="SimSun"/>
          <w:sz w:val="24"/>
        </w:rPr>
        <w:t xml:space="preserve"> </w:t>
      </w:r>
      <w:r>
        <w:rPr>
          <w:rFonts w:eastAsia="Arial Unicode MS"/>
          <w:sz w:val="24"/>
        </w:rPr>
        <w:t>(Wei</w:t>
      </w:r>
      <w:r>
        <w:rPr>
          <w:rFonts w:eastAsia="SimSun"/>
          <w:sz w:val="24"/>
        </w:rPr>
        <w:t xml:space="preserve"> </w:t>
      </w:r>
      <w:r>
        <w:rPr>
          <w:rFonts w:eastAsia="Arial Unicode MS"/>
          <w:sz w:val="24"/>
        </w:rPr>
        <w:t>Xue)</w:t>
      </w:r>
    </w:p>
    <w:p w:rsidR="0044719E" w:rsidRDefault="0044719E" w:rsidP="0044719E">
      <w:pPr>
        <w:rPr>
          <w:b/>
          <w:sz w:val="28"/>
          <w:szCs w:val="28"/>
        </w:rPr>
      </w:pPr>
      <w:r>
        <w:rPr>
          <w:rFonts w:eastAsiaTheme="minorEastAsia" w:hint="eastAsia"/>
          <w:b/>
          <w:sz w:val="28"/>
          <w:szCs w:val="28"/>
        </w:rPr>
        <w:br w:type="page"/>
      </w:r>
    </w:p>
    <w:p w:rsidR="0044719E" w:rsidRDefault="0044719E" w:rsidP="0044719E">
      <w:pPr>
        <w:numPr>
          <w:ilvl w:val="0"/>
          <w:numId w:val="2"/>
        </w:numPr>
        <w:adjustRightInd w:val="0"/>
        <w:snapToGrid w:val="0"/>
        <w:spacing w:line="480" w:lineRule="auto"/>
        <w:jc w:val="both"/>
        <w:rPr>
          <w:bCs/>
          <w:sz w:val="24"/>
        </w:rPr>
      </w:pPr>
      <w:r>
        <w:rPr>
          <w:rFonts w:eastAsiaTheme="minorEastAsia" w:hint="eastAsia"/>
          <w:b/>
          <w:sz w:val="24"/>
          <w:szCs w:val="24"/>
        </w:rPr>
        <w:lastRenderedPageBreak/>
        <w:t>Spectra data</w:t>
      </w:r>
      <w:r>
        <w:rPr>
          <w:rFonts w:eastAsiaTheme="minorEastAsia"/>
          <w:b/>
          <w:sz w:val="24"/>
          <w:szCs w:val="24"/>
        </w:rPr>
        <w:t xml:space="preserve"> of target compounds </w:t>
      </w:r>
      <w:r>
        <w:rPr>
          <w:rFonts w:eastAsiaTheme="minorEastAsia" w:hint="eastAsia"/>
          <w:b/>
          <w:sz w:val="24"/>
          <w:szCs w:val="24"/>
          <w:lang w:val="en-US" w:eastAsia="zh-CN"/>
        </w:rPr>
        <w:t>T</w:t>
      </w:r>
      <w:r>
        <w:rPr>
          <w:rFonts w:eastAsiaTheme="minorEastAsia"/>
          <w:b/>
          <w:sz w:val="24"/>
          <w:szCs w:val="24"/>
        </w:rPr>
        <w:t>1</w:t>
      </w:r>
      <w:r>
        <w:rPr>
          <w:rFonts w:ascii="MS Mincho" w:eastAsia="MS Mincho" w:hAnsi="MS Mincho" w:cs="MS Mincho" w:hint="eastAsia"/>
          <w:sz w:val="21"/>
          <w:szCs w:val="21"/>
          <w:lang w:val="en-US" w:eastAsia="zh-CN" w:bidi="ar"/>
        </w:rPr>
        <w:t>−</w:t>
      </w:r>
      <w:r>
        <w:rPr>
          <w:rFonts w:eastAsiaTheme="minorEastAsia" w:hint="eastAsia"/>
          <w:b/>
          <w:sz w:val="24"/>
          <w:szCs w:val="24"/>
          <w:lang w:val="en-US" w:eastAsia="zh-CN"/>
        </w:rPr>
        <w:t>T</w:t>
      </w:r>
      <w:r>
        <w:rPr>
          <w:rFonts w:eastAsiaTheme="minorEastAsia"/>
          <w:b/>
          <w:sz w:val="24"/>
          <w:szCs w:val="24"/>
        </w:rPr>
        <w:t>2</w:t>
      </w:r>
      <w:r>
        <w:rPr>
          <w:rFonts w:eastAsiaTheme="minorEastAsia" w:hint="eastAsia"/>
          <w:b/>
          <w:sz w:val="24"/>
          <w:szCs w:val="24"/>
          <w:lang w:val="en-US" w:eastAsia="zh-CN"/>
        </w:rPr>
        <w:t>5</w:t>
      </w:r>
    </w:p>
    <w:p w:rsidR="0044719E" w:rsidRDefault="0044719E" w:rsidP="0044719E">
      <w:pPr>
        <w:adjustRightInd w:val="0"/>
        <w:snapToGrid w:val="0"/>
        <w:spacing w:line="380" w:lineRule="exact"/>
        <w:rPr>
          <w:rStyle w:val="fontstyle01"/>
          <w:sz w:val="24"/>
          <w:szCs w:val="24"/>
        </w:rPr>
      </w:pPr>
      <w:r>
        <w:rPr>
          <w:b/>
          <w:sz w:val="24"/>
          <w:lang w:val="en-US" w:eastAsia="zh-C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3.75pt;margin-top:9pt;width:218.25pt;height:117pt;z-index:251658240;mso-wrap-distance-left:9pt;mso-wrap-distance-top:0;mso-wrap-distance-right:9pt;mso-wrap-distance-bottom:0;mso-width-relative:page;mso-height-relative:page">
            <v:imagedata r:id="rId6" o:title=""/>
            <o:lock v:ext="edit" aspectratio="f"/>
            <w10:wrap type="square"/>
          </v:shape>
          <o:OLEObject Type="Embed" ProgID="ChemDraw.Document.6.0" ShapeID="_x0000_s1040" DrawAspect="Content" ObjectID="_1715499429" r:id="rId7"/>
        </w:object>
      </w:r>
      <w:r>
        <w:rPr>
          <w:b/>
          <w:sz w:val="24"/>
          <w:szCs w:val="24"/>
        </w:rPr>
        <w:t>2-((3-((5,7-dimethoxy-4-oxo-2-(3,4,5-trimethoxyphenyl)-4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-chromen-3-yl)oxy)propyl)thio)-6-methyl-3-phenylquinazolin-4(3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175.8-177.6 °C, yield </w:t>
      </w:r>
      <w:r>
        <w:rPr>
          <w:sz w:val="24"/>
          <w:szCs w:val="24"/>
          <w:lang w:val="en-US" w:eastAsia="zh-CN"/>
        </w:rPr>
        <w:t>59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H NMR (500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rFonts w:eastAsia="SimSun"/>
          <w:sz w:val="24"/>
          <w:szCs w:val="24"/>
        </w:rPr>
        <w:t xml:space="preserve"> 7.98</w:t>
      </w:r>
      <w:r>
        <w:rPr>
          <w:rFonts w:eastAsia="SimSun"/>
          <w:sz w:val="24"/>
          <w:szCs w:val="24"/>
          <w:lang w:val="en-US" w:eastAsia="zh-CN"/>
        </w:rPr>
        <w:t xml:space="preserve"> (s, 1H, Ph-H)</w:t>
      </w:r>
      <w:r>
        <w:rPr>
          <w:rFonts w:eastAsia="SimSun"/>
          <w:sz w:val="24"/>
          <w:szCs w:val="24"/>
        </w:rPr>
        <w:t>, 7.51 (</w:t>
      </w:r>
      <w:r>
        <w:rPr>
          <w:rFonts w:eastAsiaTheme="minorEastAsia" w:hint="eastAsia"/>
          <w:bCs/>
          <w:sz w:val="24"/>
          <w:szCs w:val="24"/>
          <w:lang w:val="en-US" w:eastAsia="zh-CN"/>
        </w:rPr>
        <w:t>dd, J = 6.9, 3.1 Hz</w:t>
      </w:r>
      <w:r>
        <w:rPr>
          <w:rFonts w:eastAsia="SimSun"/>
          <w:sz w:val="24"/>
          <w:szCs w:val="24"/>
          <w:lang w:val="en-US" w:eastAsia="zh-CN"/>
        </w:rPr>
        <w:t xml:space="preserve">, </w:t>
      </w:r>
      <w:r>
        <w:rPr>
          <w:rFonts w:eastAsia="SimSun" w:hint="eastAsia"/>
          <w:sz w:val="24"/>
          <w:szCs w:val="24"/>
          <w:lang w:val="en-US" w:eastAsia="zh-CN"/>
        </w:rPr>
        <w:t>4</w:t>
      </w:r>
      <w:r>
        <w:rPr>
          <w:rFonts w:eastAsia="SimSun"/>
          <w:sz w:val="24"/>
          <w:szCs w:val="24"/>
          <w:lang w:val="en-US" w:eastAsia="zh-CN"/>
        </w:rPr>
        <w:t>H, Ph-H</w:t>
      </w:r>
      <w:r>
        <w:rPr>
          <w:rFonts w:eastAsia="SimSun"/>
          <w:sz w:val="24"/>
          <w:szCs w:val="24"/>
        </w:rPr>
        <w:t xml:space="preserve">), 7.43 (d, </w:t>
      </w:r>
      <w:r>
        <w:rPr>
          <w:rFonts w:eastAsia="SimSun"/>
          <w:i/>
          <w:iCs/>
          <w:sz w:val="24"/>
          <w:szCs w:val="24"/>
        </w:rPr>
        <w:t>J</w:t>
      </w:r>
      <w:r>
        <w:rPr>
          <w:rFonts w:eastAsia="SimSun"/>
          <w:sz w:val="24"/>
          <w:szCs w:val="24"/>
        </w:rPr>
        <w:t xml:space="preserve"> = 8.1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rFonts w:eastAsia="SimSun"/>
          <w:sz w:val="24"/>
          <w:szCs w:val="24"/>
        </w:rPr>
        <w:t>), 7.29</w:t>
      </w:r>
      <w:r>
        <w:rPr>
          <w:rFonts w:eastAsia="SimSun"/>
          <w:sz w:val="24"/>
          <w:szCs w:val="24"/>
          <w:lang w:val="en-US" w:eastAsia="zh-CN"/>
        </w:rPr>
        <w:t xml:space="preserve"> (s, 2H, Ph-H)</w:t>
      </w:r>
      <w:r>
        <w:rPr>
          <w:rFonts w:eastAsia="SimSun"/>
          <w:sz w:val="24"/>
          <w:szCs w:val="24"/>
        </w:rPr>
        <w:t xml:space="preserve">, </w:t>
      </w:r>
      <w:r>
        <w:rPr>
          <w:rFonts w:eastAsiaTheme="minorEastAsia" w:hint="eastAsia"/>
          <w:bCs/>
          <w:sz w:val="24"/>
          <w:szCs w:val="24"/>
          <w:lang w:val="en-US" w:eastAsia="zh-CN"/>
        </w:rPr>
        <w:t>7.26 (d, J = 3.4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rFonts w:eastAsiaTheme="minorEastAsia" w:hint="eastAsia"/>
          <w:bCs/>
          <w:sz w:val="24"/>
          <w:szCs w:val="24"/>
          <w:lang w:val="en-US" w:eastAsia="zh-CN"/>
        </w:rPr>
        <w:t>), 7.25 (d, J = 2.3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rFonts w:eastAsiaTheme="minorEastAsia" w:hint="eastAsia"/>
          <w:bCs/>
          <w:sz w:val="24"/>
          <w:szCs w:val="24"/>
          <w:lang w:val="en-US" w:eastAsia="zh-CN"/>
        </w:rPr>
        <w:t>)</w:t>
      </w:r>
      <w:r>
        <w:rPr>
          <w:rFonts w:eastAsia="SimSun"/>
          <w:sz w:val="24"/>
          <w:szCs w:val="24"/>
        </w:rPr>
        <w:t xml:space="preserve">, 6.47 (d, </w:t>
      </w:r>
      <w:r>
        <w:rPr>
          <w:rFonts w:eastAsia="SimSun"/>
          <w:i/>
          <w:iCs/>
          <w:sz w:val="24"/>
          <w:szCs w:val="24"/>
        </w:rPr>
        <w:t>J</w:t>
      </w:r>
      <w:r>
        <w:rPr>
          <w:rFonts w:eastAsia="SimSun"/>
          <w:sz w:val="24"/>
          <w:szCs w:val="24"/>
        </w:rPr>
        <w:t xml:space="preserve"> = 2.3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rFonts w:eastAsia="SimSun"/>
          <w:sz w:val="24"/>
          <w:szCs w:val="24"/>
        </w:rPr>
        <w:t xml:space="preserve">), 6.34 (d, </w:t>
      </w:r>
      <w:r>
        <w:rPr>
          <w:rFonts w:eastAsia="SimSun"/>
          <w:i/>
          <w:iCs/>
          <w:sz w:val="24"/>
          <w:szCs w:val="24"/>
        </w:rPr>
        <w:t>J</w:t>
      </w:r>
      <w:r>
        <w:rPr>
          <w:rFonts w:eastAsia="SimSun"/>
          <w:sz w:val="24"/>
          <w:szCs w:val="24"/>
        </w:rPr>
        <w:t xml:space="preserve"> = 2.1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rFonts w:eastAsia="SimSun"/>
          <w:sz w:val="24"/>
          <w:szCs w:val="24"/>
        </w:rPr>
        <w:t xml:space="preserve">), 4.11 (t, </w:t>
      </w:r>
      <w:r>
        <w:rPr>
          <w:rFonts w:eastAsia="SimSun"/>
          <w:i/>
          <w:iCs/>
          <w:sz w:val="24"/>
          <w:szCs w:val="24"/>
        </w:rPr>
        <w:t>J</w:t>
      </w:r>
      <w:r>
        <w:rPr>
          <w:rFonts w:eastAsia="SimSun"/>
          <w:sz w:val="24"/>
          <w:szCs w:val="24"/>
        </w:rPr>
        <w:t xml:space="preserve"> = 6.0 Hz</w:t>
      </w:r>
      <w:r>
        <w:rPr>
          <w:rFonts w:eastAsia="SimSun"/>
          <w:sz w:val="24"/>
          <w:szCs w:val="24"/>
          <w:lang w:val="en-US" w:eastAsia="zh-CN"/>
        </w:rPr>
        <w:t>, 2H,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eastAsia="SimSun"/>
          <w:sz w:val="24"/>
          <w:szCs w:val="24"/>
        </w:rPr>
        <w:t>), 3.95</w:t>
      </w:r>
      <w:r>
        <w:rPr>
          <w:rFonts w:eastAsia="SimSun"/>
          <w:sz w:val="24"/>
          <w:szCs w:val="24"/>
          <w:lang w:val="en-US" w:eastAsia="zh-CN"/>
        </w:rPr>
        <w:t xml:space="preserve"> (s, 3H,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rFonts w:eastAsia="SimSun"/>
          <w:sz w:val="24"/>
          <w:szCs w:val="24"/>
        </w:rPr>
        <w:t>, 3.89</w:t>
      </w:r>
      <w:r>
        <w:rPr>
          <w:rFonts w:eastAsia="SimSun"/>
          <w:sz w:val="24"/>
          <w:szCs w:val="24"/>
          <w:lang w:val="en-US" w:eastAsia="zh-CN"/>
        </w:rPr>
        <w:t xml:space="preserve"> (s, 3H,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rFonts w:eastAsia="SimSun"/>
          <w:sz w:val="24"/>
          <w:szCs w:val="24"/>
        </w:rPr>
        <w:t>, 3.88</w:t>
      </w:r>
      <w:r>
        <w:rPr>
          <w:rFonts w:eastAsia="SimSun"/>
          <w:sz w:val="24"/>
          <w:szCs w:val="24"/>
          <w:lang w:val="en-US" w:eastAsia="zh-CN"/>
        </w:rPr>
        <w:t xml:space="preserve"> (s, 3H,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rFonts w:eastAsia="SimSun"/>
          <w:sz w:val="24"/>
          <w:szCs w:val="24"/>
        </w:rPr>
        <w:t>, 3.86</w:t>
      </w:r>
      <w:r>
        <w:rPr>
          <w:rFonts w:eastAsia="SimSun"/>
          <w:sz w:val="24"/>
          <w:szCs w:val="24"/>
          <w:lang w:val="en-US" w:eastAsia="zh-CN"/>
        </w:rPr>
        <w:t xml:space="preserve"> (s, 6H,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rFonts w:eastAsia="SimSun"/>
          <w:sz w:val="24"/>
          <w:szCs w:val="24"/>
        </w:rPr>
        <w:t>, 3.25 – 3.21 (m</w:t>
      </w:r>
      <w:r>
        <w:rPr>
          <w:rFonts w:eastAsia="SimSun"/>
          <w:sz w:val="24"/>
          <w:szCs w:val="24"/>
          <w:lang w:val="en-US" w:eastAsia="zh-CN"/>
        </w:rPr>
        <w:t>, 2H,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eastAsia="SimSun"/>
          <w:sz w:val="24"/>
          <w:szCs w:val="24"/>
        </w:rPr>
        <w:t>), 2.44</w:t>
      </w:r>
      <w:r>
        <w:rPr>
          <w:rFonts w:eastAsia="SimSun"/>
          <w:sz w:val="24"/>
          <w:szCs w:val="24"/>
          <w:lang w:val="en-US" w:eastAsia="zh-CN"/>
        </w:rPr>
        <w:t xml:space="preserve"> (s, 3H, Ph-CH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rFonts w:eastAsia="SimSun"/>
          <w:sz w:val="24"/>
          <w:szCs w:val="24"/>
        </w:rPr>
        <w:t xml:space="preserve">, 2.12 (p, </w:t>
      </w:r>
      <w:r>
        <w:rPr>
          <w:rFonts w:eastAsia="SimSun"/>
          <w:i/>
          <w:iCs/>
          <w:sz w:val="24"/>
          <w:szCs w:val="24"/>
        </w:rPr>
        <w:t>J</w:t>
      </w:r>
      <w:r>
        <w:rPr>
          <w:rFonts w:eastAsia="SimSun"/>
          <w:sz w:val="24"/>
          <w:szCs w:val="24"/>
        </w:rPr>
        <w:t xml:space="preserve"> = 6.4 Hz</w:t>
      </w:r>
      <w:r>
        <w:rPr>
          <w:rFonts w:eastAsia="SimSun"/>
          <w:sz w:val="24"/>
          <w:szCs w:val="24"/>
          <w:lang w:val="en-US" w:eastAsia="zh-CN"/>
        </w:rPr>
        <w:t>, 2H,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eastAsia="SimSun"/>
          <w:sz w:val="24"/>
          <w:szCs w:val="24"/>
        </w:rPr>
        <w:t>)</w:t>
      </w:r>
      <w:r>
        <w:rPr>
          <w:sz w:val="24"/>
          <w:szCs w:val="24"/>
        </w:rPr>
        <w:t>;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  <w:vertAlign w:val="superscript"/>
          <w:lang w:val="en-US" w:eastAsia="zh-CN"/>
        </w:rPr>
        <w:t>13</w:t>
      </w:r>
      <w:r>
        <w:rPr>
          <w:sz w:val="24"/>
          <w:szCs w:val="24"/>
          <w:lang w:val="en-US" w:eastAsia="zh-CN"/>
        </w:rPr>
        <w:t xml:space="preserve">C NMR 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  <w:lang w:val="en-US" w:eastAsia="zh-CN"/>
        </w:rPr>
        <w:t xml:space="preserve"> 174.03, 164.08, 162.03, 161.08, 158.85, 156.08, 153.03, 152.71, 145.97, 140.52, 139.90, 136.11 (d, J = 6.0 Hz), 135.88, 129.91, 129.71, 129.25, 126.63, 126.13 (d, J = 14.8 Hz), 119.58, 109.45, 105.83, 95.91, 92.47, 71.19, 61.11, 56.53, 56.39, 55.93, 29.80, 29.35, 21.35</w:t>
      </w:r>
      <w:r>
        <w:rPr>
          <w:rFonts w:hint="eastAsia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sz w:val="24"/>
          <w:szCs w:val="24"/>
          <w:lang w:val="en-US" w:eastAsia="zh-CN"/>
        </w:rPr>
        <w:t>697.22143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sz w:val="24"/>
          <w:szCs w:val="24"/>
          <w:lang w:val="en-US" w:eastAsia="zh-CN"/>
        </w:rPr>
        <w:t>697.22076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sz w:val="24"/>
        </w:rPr>
      </w:pP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b/>
          <w:iCs/>
          <w:sz w:val="24"/>
          <w:lang w:val="en-US" w:eastAsia="zh-CN"/>
        </w:rPr>
        <w:object w:dxaOrig="1440" w:dyaOrig="1440">
          <v:shape id="_x0000_s1026" type="#_x0000_t75" style="position:absolute;margin-left:0;margin-top:0;width:200.25pt;height:117pt;z-index:251658240;mso-wrap-distance-left:9pt;mso-wrap-distance-top:0;mso-wrap-distance-right:9pt;mso-wrap-distance-bottom:0;mso-width-relative:page;mso-height-relative:page">
            <v:imagedata r:id="rId8" o:title=""/>
            <o:lock v:ext="edit" aspectratio="f"/>
            <w10:wrap type="square"/>
          </v:shape>
          <o:OLEObject Type="Embed" ProgID="ChemDraw.Document.6.0" ShapeID="_x0000_s1026" DrawAspect="Content" ObjectID="_1715499430" r:id="rId9"/>
        </w:object>
      </w:r>
      <w:r>
        <w:rPr>
          <w:b/>
          <w:iCs/>
          <w:sz w:val="24"/>
          <w:szCs w:val="24"/>
        </w:rPr>
        <w:t>7-chloro-2-((3-((5,7-dimethoxy-4-oxo-2-(3,4,5-trimethoxyphenyl)-4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-chromen-3-yl)oxy)propyl)thio)-3-phenylquinazolin-4(3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)-one</w:t>
      </w:r>
      <w:r>
        <w:rPr>
          <w:b/>
          <w:sz w:val="24"/>
          <w:szCs w:val="24"/>
        </w:rPr>
        <w:t xml:space="preserve"> (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173.9-175.8 °C, yield </w:t>
      </w:r>
      <w:r>
        <w:rPr>
          <w:rFonts w:hint="eastAsia"/>
          <w:sz w:val="24"/>
          <w:szCs w:val="24"/>
          <w:lang w:val="en-US" w:eastAsia="zh-CN"/>
        </w:rPr>
        <w:t>27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(500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rFonts w:eastAsia="SimSun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8.11 (d, J = 8.5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7.56 (d, J = 1.8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7.54 – 7.51 (m</w:t>
      </w:r>
      <w:r>
        <w:rPr>
          <w:rFonts w:eastAsia="SimSun"/>
          <w:sz w:val="24"/>
          <w:szCs w:val="24"/>
          <w:lang w:val="en-US" w:eastAsia="zh-CN"/>
        </w:rPr>
        <w:t xml:space="preserve">, </w:t>
      </w:r>
      <w:r>
        <w:rPr>
          <w:rFonts w:eastAsia="SimSun" w:hint="eastAsia"/>
          <w:sz w:val="24"/>
          <w:szCs w:val="24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H, Ph-H</w:t>
      </w:r>
      <w:r>
        <w:rPr>
          <w:sz w:val="24"/>
          <w:szCs w:val="24"/>
        </w:rPr>
        <w:t>), 7.31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eastAsia="SimSun"/>
          <w:sz w:val="24"/>
          <w:szCs w:val="24"/>
          <w:lang w:val="en-US" w:eastAsia="zh-CN"/>
        </w:rPr>
        <w:t xml:space="preserve">(s, </w:t>
      </w:r>
      <w:r>
        <w:rPr>
          <w:rFonts w:eastAsia="SimSun" w:hint="eastAsia"/>
          <w:sz w:val="24"/>
          <w:szCs w:val="24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H, Ph-H)</w:t>
      </w:r>
      <w:r>
        <w:rPr>
          <w:sz w:val="24"/>
          <w:szCs w:val="24"/>
        </w:rPr>
        <w:t>, 7.30 – 7.25 (m</w:t>
      </w:r>
      <w:r>
        <w:rPr>
          <w:rFonts w:eastAsia="SimSun"/>
          <w:sz w:val="24"/>
          <w:szCs w:val="24"/>
          <w:lang w:val="en-US" w:eastAsia="zh-CN"/>
        </w:rPr>
        <w:t xml:space="preserve">, </w:t>
      </w:r>
      <w:r>
        <w:rPr>
          <w:rFonts w:eastAsia="SimSun" w:hint="eastAsia"/>
          <w:sz w:val="24"/>
          <w:szCs w:val="24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H, Ph-H</w:t>
      </w:r>
      <w:r>
        <w:rPr>
          <w:sz w:val="24"/>
          <w:szCs w:val="24"/>
        </w:rPr>
        <w:t>), 6.47 (d, J = 2.0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6.33 (d, J = 2.2 Hz</w:t>
      </w:r>
      <w:r>
        <w:rPr>
          <w:rFonts w:eastAsia="SimSun"/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4.01 (t, J = 5.7 Hz</w:t>
      </w:r>
      <w:r>
        <w:rPr>
          <w:rFonts w:eastAsia="SimSun"/>
          <w:sz w:val="24"/>
          <w:szCs w:val="24"/>
          <w:lang w:val="en-US" w:eastAsia="zh-CN"/>
        </w:rPr>
        <w:t>, 2H,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eastAsia="SimSun"/>
          <w:sz w:val="24"/>
          <w:szCs w:val="24"/>
          <w:lang w:val="en-US" w:eastAsia="zh-CN"/>
        </w:rPr>
        <w:t>(s, 3H,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3.90 – 3.88 (m</w:t>
      </w:r>
      <w:r>
        <w:rPr>
          <w:rFonts w:hint="eastAsia"/>
          <w:sz w:val="24"/>
          <w:szCs w:val="24"/>
          <w:lang w:val="en-US" w:eastAsia="zh-CN"/>
        </w:rPr>
        <w:t>,</w:t>
      </w:r>
      <w:r>
        <w:rPr>
          <w:rFonts w:eastAsia="SimSun"/>
          <w:sz w:val="24"/>
          <w:szCs w:val="24"/>
          <w:lang w:val="en-US" w:eastAsia="zh-CN"/>
        </w:rPr>
        <w:t xml:space="preserve"> </w:t>
      </w:r>
      <w:r>
        <w:rPr>
          <w:rFonts w:eastAsia="SimSun" w:hint="eastAsia"/>
          <w:sz w:val="24"/>
          <w:szCs w:val="24"/>
          <w:lang w:val="en-US" w:eastAsia="zh-CN"/>
        </w:rPr>
        <w:t>12</w:t>
      </w:r>
      <w:r>
        <w:rPr>
          <w:rFonts w:eastAsia="SimSun"/>
          <w:sz w:val="24"/>
          <w:szCs w:val="24"/>
          <w:lang w:val="en-US" w:eastAsia="zh-CN"/>
        </w:rPr>
        <w:t>H,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3.16 (t, J = 6.8 Hz</w:t>
      </w:r>
      <w:r>
        <w:rPr>
          <w:rFonts w:hint="eastAsia"/>
          <w:sz w:val="24"/>
          <w:szCs w:val="24"/>
          <w:lang w:val="en-US" w:eastAsia="zh-CN"/>
        </w:rPr>
        <w:t xml:space="preserve">, </w:t>
      </w:r>
      <w:r>
        <w:rPr>
          <w:rFonts w:eastAsia="SimSun"/>
          <w:sz w:val="24"/>
          <w:szCs w:val="24"/>
          <w:lang w:val="en-US" w:eastAsia="zh-CN"/>
        </w:rPr>
        <w:t>2H,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1.84 – 1.82 (m</w:t>
      </w:r>
      <w:r>
        <w:rPr>
          <w:rFonts w:eastAsia="SimSun"/>
          <w:sz w:val="24"/>
          <w:szCs w:val="24"/>
          <w:lang w:val="en-US" w:eastAsia="zh-CN"/>
        </w:rPr>
        <w:t>, 2H,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);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  <w:vertAlign w:val="superscript"/>
          <w:lang w:val="en-US" w:eastAsia="zh-CN"/>
        </w:rPr>
        <w:t>13</w:t>
      </w:r>
      <w:r>
        <w:rPr>
          <w:rFonts w:hint="eastAsia"/>
          <w:sz w:val="24"/>
          <w:szCs w:val="24"/>
          <w:lang w:val="en-US" w:eastAsia="zh-CN"/>
        </w:rPr>
        <w:t xml:space="preserve">C </w:t>
      </w:r>
      <w:r>
        <w:rPr>
          <w:sz w:val="24"/>
          <w:szCs w:val="24"/>
        </w:rPr>
        <w:t xml:space="preserve">NMR 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174.05, 164.05, 161.36, 161.08, 159.30, 158.84, 153.01, 152.66, 148.72, 140.69 (d, J = 13.4 Hz), 139.88, 135.80, 130.12, 129.81, 129.13, 128.74, 126.26, 126.13, 125.87, </w:t>
      </w:r>
      <w:r>
        <w:rPr>
          <w:sz w:val="24"/>
          <w:szCs w:val="24"/>
        </w:rPr>
        <w:lastRenderedPageBreak/>
        <w:t xml:space="preserve">118.34, 109.45, 105.82, 95.88, 92.46, 71.67, 61.11, 56.52, 56.37, 55.93, 32.38, 29.44, 25.35.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34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sz w:val="24"/>
          <w:szCs w:val="24"/>
        </w:rPr>
        <w:t>Cl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717.16681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717.16650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b/>
          <w:iCs/>
          <w:sz w:val="24"/>
          <w:lang w:val="en-US" w:eastAsia="zh-CN"/>
        </w:rPr>
        <w:object w:dxaOrig="1440" w:dyaOrig="1440">
          <v:shape id="_x0000_s1027" type="#_x0000_t75" style="position:absolute;margin-left:4.5pt;margin-top:1.75pt;width:200.25pt;height:117pt;z-index:251658240;mso-wrap-distance-left:9pt;mso-wrap-distance-top:0;mso-wrap-distance-right:9pt;mso-wrap-distance-bottom:0;mso-width-relative:page;mso-height-relative:page">
            <v:imagedata r:id="rId10" o:title=""/>
            <o:lock v:ext="edit" aspectratio="f"/>
            <w10:wrap type="square"/>
          </v:shape>
          <o:OLEObject Type="Embed" ProgID="ChemDraw.Document.6.0" ShapeID="_x0000_s1027" DrawAspect="Content" ObjectID="_1715499431" r:id="rId11"/>
        </w:object>
      </w:r>
      <w:r>
        <w:rPr>
          <w:b/>
          <w:iCs/>
          <w:sz w:val="24"/>
          <w:szCs w:val="24"/>
        </w:rPr>
        <w:t>2-((3-((5,7-dimethoxy-4-oxo-2-(3,4,5-trimethoxyphenyl)-4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-chromen-3-yl)oxy)propyl)thio)-7-nitro-3-phenylquinazolin-4(3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)-one</w: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3)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Yellow solid, m.p. 224.0-225.6 °C, yield, </w:t>
      </w:r>
      <w:r>
        <w:rPr>
          <w:sz w:val="24"/>
          <w:szCs w:val="24"/>
          <w:lang w:val="en-US" w:eastAsia="zh-CN"/>
        </w:rPr>
        <w:t>17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H NMR (400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8.39 – 8.35 (m, 2H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8.12 (dd, J = 8.7, 2.2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7.58 – 7.55 (m, 3H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7.32 – 7.29 (m, 4H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6.49 (d, J = 2.2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6.36 (d, J = 2.3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4.15 (t, J = 5.9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3.96 (s,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3.90 (t, J = 4.7 Hz, 12H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3.32 (t, J = 7.3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2.13 (p, J = 6.3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(101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173.91, 164.06, 161.01, 160.77, 160.58, 158.80, 152.99, 152.77, 151.77, 148.21, 140.31, 139.91, 135.28, 130.34, 129.93, 129.13, 128.85, 125.94, 123.98, 121.77, 119.20, 109.35, 105.83, 95.89, 92.41, 70.80, 61.01, 56.47, 56.32, 55.86, 29.69, 29.53;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34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11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728.19086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728.19012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sz w:val="24"/>
        </w:rPr>
      </w:pP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b/>
          <w:iCs/>
          <w:sz w:val="24"/>
          <w:lang w:val="en-US" w:eastAsia="zh-CN"/>
        </w:rPr>
        <w:object w:dxaOrig="1440" w:dyaOrig="1440">
          <v:shape id="_x0000_s1028" type="#_x0000_t75" style="position:absolute;margin-left:-3pt;margin-top:9.1pt;width:217.5pt;height:115.5pt;z-index:251658240;mso-wrap-distance-left:9pt;mso-wrap-distance-top:0;mso-wrap-distance-right:9pt;mso-wrap-distance-bottom:0;mso-width-relative:page;mso-height-relative:page">
            <v:imagedata r:id="rId12" o:title=""/>
            <o:lock v:ext="edit" aspectratio="f"/>
            <w10:wrap type="square"/>
          </v:shape>
          <o:OLEObject Type="Embed" ProgID="ChemDraw.Document.6.0" ShapeID="_x0000_s1028" DrawAspect="Content" ObjectID="_1715499432" r:id="rId13"/>
        </w:object>
      </w:r>
      <w:r>
        <w:rPr>
          <w:b/>
          <w:iCs/>
          <w:sz w:val="24"/>
          <w:szCs w:val="24"/>
        </w:rPr>
        <w:t>6,8-dichloro-2-((3-((5,7-dimethoxy-4-oxo-2-(3,4,5-trimethoxyphenyl)-4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-</w:t>
      </w:r>
      <w:r>
        <w:rPr>
          <w:b/>
          <w:iCs/>
          <w:sz w:val="24"/>
          <w:szCs w:val="24"/>
          <w:lang w:val="en-US" w:eastAsia="zh-CN"/>
        </w:rPr>
        <w:t>c</w:t>
      </w:r>
      <w:r>
        <w:rPr>
          <w:b/>
          <w:iCs/>
          <w:sz w:val="24"/>
          <w:szCs w:val="24"/>
        </w:rPr>
        <w:t>hromen-3-yl)oxy)propyl)thio)-3-phenylquinazolin-4(3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)-one</w: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 xml:space="preserve">4). </w:t>
      </w:r>
      <w:r>
        <w:rPr>
          <w:sz w:val="24"/>
          <w:szCs w:val="24"/>
        </w:rPr>
        <w:t xml:space="preserve">White solid, m.p. 220.6-222.0 °C, yield, </w:t>
      </w:r>
      <w:r>
        <w:rPr>
          <w:sz w:val="24"/>
          <w:szCs w:val="24"/>
          <w:lang w:val="en-US" w:eastAsia="zh-CN"/>
        </w:rPr>
        <w:t>14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(500 MHz,</w:t>
      </w:r>
      <w:r>
        <w:rPr>
          <w:sz w:val="24"/>
          <w:szCs w:val="24"/>
          <w:lang w:val="en-US" w:eastAsia="zh-CN"/>
        </w:rPr>
        <w:t xml:space="preserve">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8.06 (d, J = 2.3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7.72 (d, J = 2.3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7.53 (q, J = 2.6 Hz, </w:t>
      </w:r>
      <w:r>
        <w:rPr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7.27</w:t>
      </w:r>
      <w:r>
        <w:rPr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Ph-H)</w:t>
      </w:r>
      <w:r>
        <w:rPr>
          <w:sz w:val="24"/>
          <w:szCs w:val="24"/>
        </w:rPr>
        <w:t>, 7.26 – 7.25 (m,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6.47 (d, J = 2.3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6.33 (d, J = 2.2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4.13 (t, J = 6.1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3.89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 xml:space="preserve">, 3.87 (d, J = 5.2 Hz, </w:t>
      </w:r>
      <w:r>
        <w:rPr>
          <w:sz w:val="24"/>
          <w:szCs w:val="24"/>
          <w:lang w:val="en-US" w:eastAsia="zh-CN"/>
        </w:rPr>
        <w:lastRenderedPageBreak/>
        <w:t>9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3.28 (t, J = 7.1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2.21 (p, J = 6.4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</w:t>
      </w:r>
      <w:r>
        <w:rPr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164.08, 161.06, 160.43, 158.86, 153.02, 134.73, 130.71, 130.33, 129.96, 128.90, 126.06, 125.44, 121.83, 105.86, 95.90, 92.46, 77.40, 77.14, 76.89, 71.18, 61.11, 56.46 (d, J = 17.1 Hz), 55.93, 30.26, 29.99, 29.57</w:t>
      </w:r>
      <w:r>
        <w:rPr>
          <w:rFonts w:hint="eastAsia"/>
          <w:sz w:val="24"/>
          <w:szCs w:val="24"/>
          <w:lang w:val="en-US" w:eastAsia="zh-CN"/>
        </w:rPr>
        <w:t xml:space="preserve">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33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Cl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751.12783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751.12750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pStyle w:val="NormalWeb"/>
        <w:spacing w:beforeAutospacing="0" w:afterAutospacing="0"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  <w:iCs/>
        </w:rPr>
        <w:object w:dxaOrig="1440" w:dyaOrig="1440">
          <v:shape id="_x0000_s1029" type="#_x0000_t75" style="position:absolute;left:0;text-align:left;margin-left:0;margin-top:1.45pt;width:210.75pt;height:119.25pt;z-index:251658240;mso-wrap-distance-left:9pt;mso-wrap-distance-top:0;mso-wrap-distance-right:9pt;mso-wrap-distance-bottom:0;mso-width-relative:page;mso-height-relative:page">
            <v:imagedata r:id="rId14" o:title=""/>
            <o:lock v:ext="edit" aspectratio="f"/>
            <w10:wrap type="square"/>
          </v:shape>
          <o:OLEObject Type="Embed" ProgID="ChemDraw.Document.6.0" ShapeID="_x0000_s1029" DrawAspect="Content" ObjectID="_1715499433" r:id="rId15"/>
        </w:object>
      </w:r>
      <w:r>
        <w:rPr>
          <w:rFonts w:ascii="Times New Roman" w:hAnsi="Times New Roman"/>
          <w:b/>
          <w:bCs/>
          <w:iCs/>
        </w:rPr>
        <w:t>2-((3-((5,7-dimethoxy-4-oxo-2-(3,4,5-trimethoxyphenyl)-4</w:t>
      </w:r>
      <w:r>
        <w:rPr>
          <w:rFonts w:ascii="Times New Roman" w:hAnsi="Times New Roman"/>
          <w:b/>
          <w:bCs/>
          <w:i/>
        </w:rPr>
        <w:t>H</w:t>
      </w:r>
      <w:r>
        <w:rPr>
          <w:rFonts w:ascii="Times New Roman" w:hAnsi="Times New Roman"/>
          <w:b/>
          <w:bCs/>
          <w:iCs/>
        </w:rPr>
        <w:t>-chromen-3-yl)oxy)propyl)thio)-6-fluoro-3-phenylquinazolin-4(3</w:t>
      </w:r>
      <w:r>
        <w:rPr>
          <w:rFonts w:ascii="Times New Roman" w:hAnsi="Times New Roman"/>
          <w:b/>
          <w:bCs/>
          <w:i/>
        </w:rPr>
        <w:t>H</w:t>
      </w:r>
      <w:r>
        <w:rPr>
          <w:rFonts w:ascii="Times New Roman" w:hAnsi="Times New Roman"/>
          <w:b/>
          <w:bCs/>
          <w:iCs/>
        </w:rPr>
        <w:t>)-one</w:t>
      </w:r>
      <w:r>
        <w:rPr>
          <w:rFonts w:ascii="Times New Roman" w:hAnsi="Times New Roman"/>
          <w:b/>
        </w:rPr>
        <w:t xml:space="preserve"> (T5)</w:t>
      </w:r>
      <w:r>
        <w:rPr>
          <w:rFonts w:ascii="Times New Roman" w:hAnsi="Times New Roman"/>
        </w:rPr>
        <w:t xml:space="preserve">. White solid, m.p. 185.6-187.3 °C, yield, 27%;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H NMR (500 MHz, </w:t>
      </w:r>
      <w:r>
        <w:rPr>
          <w:rFonts w:ascii="Times New Roman" w:eastAsia="SimSun" w:hAnsi="Times New Roman"/>
        </w:rPr>
        <w:t>Chloroform-</w:t>
      </w:r>
      <w:r>
        <w:rPr>
          <w:rFonts w:ascii="Times New Roman" w:eastAsia="SimSun" w:hAnsi="Times New Roman"/>
          <w:i/>
          <w:iCs/>
        </w:rPr>
        <w:t>d</w:t>
      </w:r>
      <w:r>
        <w:rPr>
          <w:rFonts w:ascii="Times New Roman" w:hAnsi="Times New Roman"/>
        </w:rPr>
        <w:t xml:space="preserve">) </w:t>
      </w:r>
      <w:r>
        <w:rPr>
          <w:rFonts w:ascii="Times New Roman" w:eastAsia="SimSun" w:hAnsi="Times New Roman"/>
          <w:i/>
          <w:iCs/>
        </w:rPr>
        <w:t>δ</w:t>
      </w:r>
      <w:r>
        <w:rPr>
          <w:rFonts w:ascii="Times New Roman" w:hAnsi="Times New Roman"/>
        </w:rPr>
        <w:t xml:space="preserve"> 7.83 (dd, J = 8.1, 2.9 Hz, 1H</w:t>
      </w:r>
      <w:r>
        <w:rPr>
          <w:rFonts w:ascii="Times New Roman" w:eastAsia="SimSun" w:hAnsi="Times New Roman"/>
        </w:rPr>
        <w:t>, Ph-H</w:t>
      </w:r>
      <w:r>
        <w:rPr>
          <w:rFonts w:ascii="Times New Roman" w:hAnsi="Times New Roman"/>
        </w:rPr>
        <w:t>), 7.55 – 7.53 (m, 1H</w:t>
      </w:r>
      <w:r>
        <w:rPr>
          <w:rFonts w:ascii="Times New Roman" w:eastAsia="SimSun" w:hAnsi="Times New Roman"/>
        </w:rPr>
        <w:t>, Ph-H</w:t>
      </w:r>
      <w:r>
        <w:rPr>
          <w:rFonts w:ascii="Times New Roman" w:hAnsi="Times New Roman"/>
        </w:rPr>
        <w:t>), 7.53 – 7.51 (m, 3H</w:t>
      </w:r>
      <w:r>
        <w:rPr>
          <w:rFonts w:ascii="Times New Roman" w:eastAsia="SimSun" w:hAnsi="Times New Roman"/>
        </w:rPr>
        <w:t>, Ph-H</w:t>
      </w:r>
      <w:r>
        <w:rPr>
          <w:rFonts w:ascii="Times New Roman" w:hAnsi="Times New Roman"/>
        </w:rPr>
        <w:t>), 7.41 (td, J = 8.3, 2.9 Hz, 1H</w:t>
      </w:r>
      <w:r>
        <w:rPr>
          <w:rFonts w:ascii="Times New Roman" w:eastAsia="SimSun" w:hAnsi="Times New Roman"/>
        </w:rPr>
        <w:t>, Ph-H</w:t>
      </w:r>
      <w:r>
        <w:rPr>
          <w:rFonts w:ascii="Times New Roman" w:hAnsi="Times New Roman"/>
        </w:rPr>
        <w:t>), 7.28 (s, 2H</w:t>
      </w:r>
      <w:r>
        <w:rPr>
          <w:rFonts w:ascii="Times New Roman" w:eastAsia="SimSun" w:hAnsi="Times New Roman"/>
        </w:rPr>
        <w:t>, Ph-H)</w:t>
      </w:r>
      <w:r>
        <w:rPr>
          <w:rFonts w:ascii="Times New Roman" w:hAnsi="Times New Roman"/>
        </w:rPr>
        <w:t>, 7.28 – 7.25 (m, 2H</w:t>
      </w:r>
      <w:r>
        <w:rPr>
          <w:rFonts w:ascii="Times New Roman" w:eastAsia="SimSun" w:hAnsi="Times New Roman"/>
        </w:rPr>
        <w:t>, Ph-H</w:t>
      </w:r>
      <w:r>
        <w:rPr>
          <w:rFonts w:ascii="Times New Roman" w:hAnsi="Times New Roman"/>
        </w:rPr>
        <w:t>), 6.48 (d, J = 2.2 Hz, 1H</w:t>
      </w:r>
      <w:r>
        <w:rPr>
          <w:rFonts w:ascii="Times New Roman" w:eastAsia="SimSun" w:hAnsi="Times New Roman"/>
        </w:rPr>
        <w:t>, Ph-H</w:t>
      </w:r>
      <w:r>
        <w:rPr>
          <w:rFonts w:ascii="Times New Roman" w:hAnsi="Times New Roman"/>
        </w:rPr>
        <w:t>), 6.34 (d, J = 2.3 Hz, 1H</w:t>
      </w:r>
      <w:r>
        <w:rPr>
          <w:rFonts w:ascii="Times New Roman" w:eastAsia="SimSun" w:hAnsi="Times New Roman"/>
        </w:rPr>
        <w:t>, Ph-H</w:t>
      </w:r>
      <w:r>
        <w:rPr>
          <w:rFonts w:ascii="Times New Roman" w:hAnsi="Times New Roman"/>
        </w:rPr>
        <w:t>), 4.11 (t, J = 6.2 Hz, 2H</w:t>
      </w:r>
      <w:r>
        <w:rPr>
          <w:rFonts w:ascii="Times New Roman" w:eastAsia="SimSun" w:hAnsi="Times New Roman"/>
        </w:rPr>
        <w:t>, -O-</w:t>
      </w:r>
      <w:r>
        <w:rPr>
          <w:rFonts w:ascii="Times New Roman" w:eastAsia="SimSun" w:hAnsi="Times New Roman"/>
          <w:u w:val="single"/>
        </w:rPr>
        <w:t>CH</w:t>
      </w:r>
      <w:r>
        <w:rPr>
          <w:rFonts w:ascii="Times New Roman" w:eastAsia="SimSun" w:hAnsi="Times New Roman"/>
          <w:u w:val="single"/>
          <w:vertAlign w:val="subscript"/>
        </w:rPr>
        <w:t>2</w:t>
      </w:r>
      <w:r>
        <w:rPr>
          <w:rFonts w:ascii="Times New Roman" w:eastAsia="SimSun" w:hAnsi="Times New Roman"/>
        </w:rPr>
        <w:t>CH</w:t>
      </w:r>
      <w:r>
        <w:rPr>
          <w:rFonts w:ascii="Times New Roman" w:eastAsia="SimSun" w:hAnsi="Times New Roman"/>
          <w:vertAlign w:val="subscript"/>
        </w:rPr>
        <w:t>2</w:t>
      </w:r>
      <w:r>
        <w:rPr>
          <w:rFonts w:ascii="Times New Roman" w:eastAsia="SimSun" w:hAnsi="Times New Roman"/>
        </w:rPr>
        <w:t>CH</w:t>
      </w:r>
      <w:r>
        <w:rPr>
          <w:rFonts w:ascii="Times New Roman" w:eastAsia="SimSun" w:hAnsi="Times New Roman"/>
          <w:vertAlign w:val="subscript"/>
        </w:rPr>
        <w:t>2</w:t>
      </w:r>
      <w:r>
        <w:rPr>
          <w:rFonts w:ascii="Times New Roman" w:eastAsia="SimSun" w:hAnsi="Times New Roman"/>
        </w:rPr>
        <w:t>-S-</w:t>
      </w:r>
      <w:r>
        <w:rPr>
          <w:rFonts w:ascii="Times New Roman" w:hAnsi="Times New Roman"/>
        </w:rPr>
        <w:t>), 3.95 (s, 3H</w:t>
      </w:r>
      <w:r>
        <w:rPr>
          <w:rFonts w:ascii="Times New Roman" w:eastAsia="SimSun" w:hAnsi="Times New Roman"/>
        </w:rPr>
        <w:t>, Ph-OCH</w:t>
      </w:r>
      <w:r>
        <w:rPr>
          <w:rFonts w:ascii="Times New Roman" w:eastAsia="SimSun" w:hAnsi="Times New Roman"/>
          <w:vertAlign w:val="subscript"/>
        </w:rPr>
        <w:t>3</w:t>
      </w:r>
      <w:r>
        <w:rPr>
          <w:rFonts w:ascii="Times New Roman" w:eastAsia="SimSun" w:hAnsi="Times New Roman"/>
        </w:rPr>
        <w:t>)</w:t>
      </w:r>
      <w:r>
        <w:rPr>
          <w:rFonts w:ascii="Times New Roman" w:hAnsi="Times New Roman"/>
        </w:rPr>
        <w:t>, 3.89 (s, 3H</w:t>
      </w:r>
      <w:r>
        <w:rPr>
          <w:rFonts w:ascii="Times New Roman" w:eastAsia="SimSun" w:hAnsi="Times New Roman"/>
        </w:rPr>
        <w:t>, Ph-OCH</w:t>
      </w:r>
      <w:r>
        <w:rPr>
          <w:rFonts w:ascii="Times New Roman" w:eastAsia="SimSun" w:hAnsi="Times New Roman"/>
          <w:vertAlign w:val="subscript"/>
        </w:rPr>
        <w:t>3</w:t>
      </w:r>
      <w:r>
        <w:rPr>
          <w:rFonts w:ascii="Times New Roman" w:eastAsia="SimSun" w:hAnsi="Times New Roman"/>
        </w:rPr>
        <w:t>)</w:t>
      </w:r>
      <w:r>
        <w:rPr>
          <w:rFonts w:ascii="Times New Roman" w:hAnsi="Times New Roman"/>
        </w:rPr>
        <w:t>, 3.88 (s, 3H</w:t>
      </w:r>
      <w:r>
        <w:rPr>
          <w:rFonts w:ascii="Times New Roman" w:eastAsia="SimSun" w:hAnsi="Times New Roman"/>
        </w:rPr>
        <w:t>, Ph-OCH</w:t>
      </w:r>
      <w:r>
        <w:rPr>
          <w:rFonts w:ascii="Times New Roman" w:eastAsia="SimSun" w:hAnsi="Times New Roman"/>
          <w:vertAlign w:val="subscript"/>
        </w:rPr>
        <w:t>3</w:t>
      </w:r>
      <w:r>
        <w:rPr>
          <w:rFonts w:ascii="Times New Roman" w:eastAsia="SimSun" w:hAnsi="Times New Roman"/>
        </w:rPr>
        <w:t>)</w:t>
      </w:r>
      <w:r>
        <w:rPr>
          <w:rFonts w:ascii="Times New Roman" w:hAnsi="Times New Roman"/>
        </w:rPr>
        <w:t>, 3.87 (s, 6H</w:t>
      </w:r>
      <w:r>
        <w:rPr>
          <w:rFonts w:ascii="Times New Roman" w:eastAsia="SimSun" w:hAnsi="Times New Roman"/>
        </w:rPr>
        <w:t>, Ph-OCH</w:t>
      </w:r>
      <w:r>
        <w:rPr>
          <w:rFonts w:ascii="Times New Roman" w:eastAsia="SimSun" w:hAnsi="Times New Roman"/>
          <w:vertAlign w:val="subscript"/>
        </w:rPr>
        <w:t>3</w:t>
      </w:r>
      <w:r>
        <w:rPr>
          <w:rFonts w:ascii="Times New Roman" w:eastAsia="SimSun" w:hAnsi="Times New Roman"/>
        </w:rPr>
        <w:t>)</w:t>
      </w:r>
      <w:r>
        <w:rPr>
          <w:rFonts w:ascii="Times New Roman" w:hAnsi="Times New Roman"/>
        </w:rPr>
        <w:t>, 3.26 – 3.22 (m, 2H</w:t>
      </w:r>
      <w:r>
        <w:rPr>
          <w:rFonts w:ascii="Times New Roman" w:eastAsia="SimSun" w:hAnsi="Times New Roman"/>
        </w:rPr>
        <w:t>, -O-CH</w:t>
      </w:r>
      <w:r>
        <w:rPr>
          <w:rFonts w:ascii="Times New Roman" w:eastAsia="SimSun" w:hAnsi="Times New Roman"/>
          <w:vertAlign w:val="subscript"/>
        </w:rPr>
        <w:t>2</w:t>
      </w:r>
      <w:r>
        <w:rPr>
          <w:rFonts w:ascii="Times New Roman" w:eastAsia="SimSun" w:hAnsi="Times New Roman"/>
        </w:rPr>
        <w:t>CH</w:t>
      </w:r>
      <w:r>
        <w:rPr>
          <w:rFonts w:ascii="Times New Roman" w:eastAsia="SimSun" w:hAnsi="Times New Roman"/>
          <w:vertAlign w:val="subscript"/>
        </w:rPr>
        <w:t>2</w:t>
      </w:r>
      <w:r>
        <w:rPr>
          <w:rFonts w:ascii="Times New Roman" w:eastAsia="SimSun" w:hAnsi="Times New Roman"/>
          <w:u w:val="single"/>
        </w:rPr>
        <w:t>CH</w:t>
      </w:r>
      <w:r>
        <w:rPr>
          <w:rFonts w:ascii="Times New Roman" w:eastAsia="SimSun" w:hAnsi="Times New Roman"/>
          <w:u w:val="single"/>
          <w:vertAlign w:val="subscript"/>
        </w:rPr>
        <w:t>2</w:t>
      </w:r>
      <w:r>
        <w:rPr>
          <w:rFonts w:ascii="Times New Roman" w:eastAsia="SimSun" w:hAnsi="Times New Roman"/>
        </w:rPr>
        <w:t>-S-</w:t>
      </w:r>
      <w:r>
        <w:rPr>
          <w:rFonts w:ascii="Times New Roman" w:hAnsi="Times New Roman"/>
        </w:rPr>
        <w:t>), 2.11 (p, J = 6.3 Hz, 2H</w:t>
      </w:r>
      <w:r>
        <w:rPr>
          <w:rFonts w:ascii="Times New Roman" w:eastAsia="SimSun" w:hAnsi="Times New Roman"/>
        </w:rPr>
        <w:t>, -O-CH</w:t>
      </w:r>
      <w:r>
        <w:rPr>
          <w:rFonts w:ascii="Times New Roman" w:eastAsia="SimSun" w:hAnsi="Times New Roman"/>
          <w:vertAlign w:val="subscript"/>
        </w:rPr>
        <w:t>2</w:t>
      </w:r>
      <w:r>
        <w:rPr>
          <w:rFonts w:ascii="Times New Roman" w:eastAsia="SimSun" w:hAnsi="Times New Roman"/>
          <w:u w:val="single"/>
        </w:rPr>
        <w:t>CH</w:t>
      </w:r>
      <w:r>
        <w:rPr>
          <w:rFonts w:ascii="Times New Roman" w:eastAsia="SimSun" w:hAnsi="Times New Roman"/>
          <w:u w:val="single"/>
          <w:vertAlign w:val="subscript"/>
        </w:rPr>
        <w:t>2</w:t>
      </w:r>
      <w:r>
        <w:rPr>
          <w:rFonts w:ascii="Times New Roman" w:eastAsia="SimSun" w:hAnsi="Times New Roman"/>
        </w:rPr>
        <w:t>CH</w:t>
      </w:r>
      <w:r>
        <w:rPr>
          <w:rFonts w:ascii="Times New Roman" w:eastAsia="SimSun" w:hAnsi="Times New Roman"/>
          <w:vertAlign w:val="subscript"/>
        </w:rPr>
        <w:t>2</w:t>
      </w:r>
      <w:r>
        <w:rPr>
          <w:rFonts w:ascii="Times New Roman" w:eastAsia="SimSun" w:hAnsi="Times New Roman"/>
        </w:rPr>
        <w:t>-S-</w:t>
      </w:r>
      <w:r>
        <w:rPr>
          <w:rFonts w:ascii="Times New Roman" w:hAnsi="Times New Roman"/>
        </w:rPr>
        <w:t xml:space="preserve">); </w:t>
      </w:r>
      <w:r>
        <w:rPr>
          <w:rFonts w:ascii="Times New Roman" w:hAnsi="Times New Roman"/>
          <w:vertAlign w:val="superscript"/>
        </w:rPr>
        <w:t>13</w:t>
      </w:r>
      <w:r>
        <w:rPr>
          <w:rFonts w:ascii="Times New Roman" w:hAnsi="Times New Roman"/>
        </w:rPr>
        <w:t xml:space="preserve">C NMR (126 MHz, </w:t>
      </w:r>
      <w:r>
        <w:rPr>
          <w:rFonts w:ascii="Times New Roman" w:eastAsia="SimSun" w:hAnsi="Times New Roman"/>
        </w:rPr>
        <w:t>Chloroform-</w:t>
      </w:r>
      <w:r>
        <w:rPr>
          <w:rFonts w:ascii="Times New Roman" w:eastAsia="SimSun" w:hAnsi="Times New Roman"/>
          <w:i/>
          <w:iCs/>
        </w:rPr>
        <w:t>d</w:t>
      </w:r>
      <w:r>
        <w:rPr>
          <w:rFonts w:ascii="Times New Roman" w:hAnsi="Times New Roman"/>
        </w:rPr>
        <w:t xml:space="preserve">) </w:t>
      </w:r>
      <w:r>
        <w:rPr>
          <w:rFonts w:ascii="Times New Roman" w:eastAsia="SimSun" w:hAnsi="Times New Roman"/>
          <w:i/>
          <w:iCs/>
        </w:rPr>
        <w:t>δ</w:t>
      </w:r>
      <w:r>
        <w:rPr>
          <w:rFonts w:ascii="Times New Roman" w:hAnsi="Times New Roman"/>
        </w:rPr>
        <w:t xml:space="preserve"> 174.02, 167.85, 164.11, 161.07, 158.87, 156.67, 153.04, 152.77, 144.65, 140.48, 139.92, 135.78, 126.05, 123.24, 123.05, 120.97 (d, J = 8.4 Hz), 112.17, 111.99, 109.44, 105.85, 95.94, 92.48, 71.09, 61.11, 56.54, 56.39, 55.94, 29.73, 29.43; </w:t>
      </w:r>
      <w:r>
        <w:rPr>
          <w:rFonts w:ascii="Times New Roman" w:hAnsi="Times New Roman"/>
          <w:vertAlign w:val="superscript"/>
        </w:rPr>
        <w:t>19</w:t>
      </w:r>
      <w:r>
        <w:rPr>
          <w:rFonts w:ascii="Times New Roman" w:hAnsi="Times New Roman"/>
        </w:rPr>
        <w:t xml:space="preserve">F NMR (471 MHz, </w:t>
      </w:r>
      <w:r>
        <w:rPr>
          <w:rFonts w:ascii="Times New Roman" w:eastAsia="SimSun" w:hAnsi="Times New Roman"/>
        </w:rPr>
        <w:t>Chloroform-</w:t>
      </w:r>
      <w:r>
        <w:rPr>
          <w:rFonts w:ascii="Times New Roman" w:eastAsia="SimSun" w:hAnsi="Times New Roman"/>
          <w:i/>
          <w:iCs/>
        </w:rPr>
        <w:t>d</w:t>
      </w:r>
      <w:r>
        <w:rPr>
          <w:rFonts w:ascii="Times New Roman" w:hAnsi="Times New Roman"/>
        </w:rPr>
        <w:t xml:space="preserve">) </w:t>
      </w:r>
      <w:r>
        <w:rPr>
          <w:rFonts w:ascii="Times New Roman" w:eastAsia="SimSun" w:hAnsi="Times New Roman"/>
          <w:i/>
          <w:iCs/>
        </w:rPr>
        <w:t>δ</w:t>
      </w:r>
      <w:r>
        <w:rPr>
          <w:rFonts w:ascii="Times New Roman" w:hAnsi="Times New Roman"/>
        </w:rPr>
        <w:t xml:space="preserve"> -114.11; </w:t>
      </w:r>
      <w:r>
        <w:rPr>
          <w:rStyle w:val="fontstyle01"/>
          <w:rFonts w:ascii="Times New Roman" w:hAnsi="Times New Roman"/>
        </w:rPr>
        <w:t>HRMS (ESI) calcd for C</w:t>
      </w:r>
      <w:r>
        <w:rPr>
          <w:rStyle w:val="fontstyle01"/>
          <w:rFonts w:ascii="Times New Roman" w:hAnsi="Times New Roman"/>
          <w:vertAlign w:val="subscript"/>
        </w:rPr>
        <w:t>37</w:t>
      </w:r>
      <w:r>
        <w:rPr>
          <w:rStyle w:val="fontstyle01"/>
          <w:rFonts w:ascii="Times New Roman" w:hAnsi="Times New Roman"/>
        </w:rPr>
        <w:t>H</w:t>
      </w:r>
      <w:r>
        <w:rPr>
          <w:rStyle w:val="fontstyle01"/>
          <w:rFonts w:ascii="Times New Roman" w:hAnsi="Times New Roman"/>
          <w:vertAlign w:val="subscript"/>
        </w:rPr>
        <w:t>34</w:t>
      </w:r>
      <w:r>
        <w:rPr>
          <w:rStyle w:val="fontstyle01"/>
          <w:rFonts w:ascii="Times New Roman" w:hAnsi="Times New Roman"/>
        </w:rPr>
        <w:t>O</w:t>
      </w:r>
      <w:r>
        <w:rPr>
          <w:rStyle w:val="fontstyle01"/>
          <w:rFonts w:ascii="Times New Roman" w:hAnsi="Times New Roman"/>
          <w:vertAlign w:val="subscript"/>
        </w:rPr>
        <w:t>9</w:t>
      </w:r>
      <w:r>
        <w:rPr>
          <w:rStyle w:val="fontstyle01"/>
          <w:rFonts w:ascii="Times New Roman" w:hAnsi="Times New Roman"/>
        </w:rPr>
        <w:t>N</w:t>
      </w:r>
      <w:r>
        <w:rPr>
          <w:rStyle w:val="fontstyle01"/>
          <w:rFonts w:ascii="Times New Roman" w:hAnsi="Times New Roman"/>
          <w:vertAlign w:val="subscript"/>
        </w:rPr>
        <w:t>2</w:t>
      </w:r>
      <w:r>
        <w:rPr>
          <w:rStyle w:val="fontstyle01"/>
          <w:rFonts w:ascii="Times New Roman" w:hAnsi="Times New Roman"/>
        </w:rPr>
        <w:t>FS [M</w:t>
      </w:r>
      <w:r>
        <w:rPr>
          <w:rStyle w:val="fontstyle21"/>
          <w:rFonts w:ascii="Times New Roman" w:hAnsi="Times New Roman"/>
        </w:rPr>
        <w:t>+</w:t>
      </w:r>
      <w:r>
        <w:rPr>
          <w:rStyle w:val="fontstyle01"/>
          <w:rFonts w:ascii="Times New Roman" w:hAnsi="Times New Roman"/>
        </w:rPr>
        <w:t>H]</w:t>
      </w:r>
      <w:r>
        <w:rPr>
          <w:rStyle w:val="fontstyle01"/>
          <w:rFonts w:ascii="Times New Roman" w:hAnsi="Times New Roman"/>
          <w:vertAlign w:val="superscript"/>
        </w:rPr>
        <w:t>+</w:t>
      </w:r>
      <w:r>
        <w:rPr>
          <w:rStyle w:val="fontstyle01"/>
          <w:rFonts w:ascii="Times New Roman" w:hAnsi="Times New Roman"/>
        </w:rPr>
        <w:t>: 701.19636, found 701.19629.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sz w:val="24"/>
          <w:lang w:val="en-US" w:eastAsia="zh-CN"/>
        </w:rPr>
        <w:lastRenderedPageBreak/>
        <w:object w:dxaOrig="1440" w:dyaOrig="1440">
          <v:shape id="_x0000_s1030" type="#_x0000_t75" style="position:absolute;margin-left:3pt;margin-top:2.35pt;width:215.25pt;height:117pt;z-index:251658240;mso-wrap-distance-left:9pt;mso-wrap-distance-top:0;mso-wrap-distance-right:9pt;mso-wrap-distance-bottom:0;mso-width-relative:page;mso-height-relative:page">
            <v:imagedata r:id="rId16" o:title=""/>
            <o:lock v:ext="edit" aspectratio="f"/>
            <w10:wrap type="square"/>
          </v:shape>
          <o:OLEObject Type="Embed" ProgID="ChemDraw.Document.6.0" ShapeID="_x0000_s1030" DrawAspect="Content" ObjectID="_1715499434" r:id="rId17"/>
        </w:object>
      </w:r>
      <w:r>
        <w:rPr>
          <w:b/>
          <w:sz w:val="24"/>
          <w:szCs w:val="24"/>
        </w:rPr>
        <w:t>6-bromo-2-((3-((5,7-dimethoxy-4-oxo-2-(3,4,5-trimethoxyphenyl)-4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-chromen-3-yl)oxy)propyl)thio)-3-phenylquinazolin-4(3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 xml:space="preserve">6). </w:t>
      </w:r>
      <w:r>
        <w:rPr>
          <w:sz w:val="24"/>
          <w:szCs w:val="24"/>
        </w:rPr>
        <w:t>White solid, m.p. 183.2-184.8 °C, yield, 4</w:t>
      </w:r>
      <w:r>
        <w:rPr>
          <w:sz w:val="24"/>
          <w:szCs w:val="24"/>
          <w:lang w:val="en-US" w:eastAsia="zh-CN"/>
        </w:rPr>
        <w:t>8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(500 MHz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rFonts w:eastAsia="SimSun" w:hint="eastAsia"/>
          <w:i/>
          <w:iCs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8.30 (d, J = 2.3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7.75 (dd, J = 8.6, 2.3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7.53 – 7.50 (m,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7.41 (d, J = 8.7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7.27</w:t>
      </w:r>
      <w:r>
        <w:rPr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Ph-H)</w:t>
      </w:r>
      <w:r>
        <w:rPr>
          <w:sz w:val="24"/>
          <w:szCs w:val="24"/>
        </w:rPr>
        <w:t xml:space="preserve">, 7.25 (t, J = 3.1 Hz,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6.47 (d, J = 2.0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6.34 (d, J = 2.3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4.10 (t, J = 6.0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3.95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3.89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3.88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3.86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 xml:space="preserve">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3.24 (t, J = 7.2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2.13 – 2.08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174.01, 164.12, 161.07, 160.78, 158.86, 158.12, 153.04, 152.78, 146.72, 140.46, 139.97, 137.76, 135.71, 130.15, 129.84, 129.68, 129.09, 128.22, 126.03, 121.28, 118.94, 109.43, 105.88, 95.94, 92.49, 71.05, 61.10, 56.53, 56.39, 55.93, 29.70, 29.50;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  <w:lang w:val="en-US" w:eastAsia="zh-CN"/>
        </w:rPr>
        <w:t>34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sz w:val="24"/>
          <w:szCs w:val="24"/>
          <w:lang w:val="en-US" w:eastAsia="zh-CN"/>
        </w:rPr>
        <w:t>BrS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sz w:val="24"/>
          <w:szCs w:val="24"/>
          <w:lang w:val="en-US" w:eastAsia="zh-CN"/>
        </w:rPr>
        <w:t>761.11629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sz w:val="24"/>
          <w:szCs w:val="24"/>
          <w:lang w:val="en-US" w:eastAsia="zh-CN"/>
        </w:rPr>
        <w:t>761.11584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sz w:val="24"/>
          <w:lang w:val="en-US" w:eastAsia="zh-CN"/>
        </w:rPr>
        <w:object w:dxaOrig="1440" w:dyaOrig="1440">
          <v:shape id="_x0000_s1031" type="#_x0000_t75" style="position:absolute;margin-left:.75pt;margin-top:10.2pt;width:224.25pt;height:117pt;z-index:251658240;mso-wrap-distance-left:9pt;mso-wrap-distance-top:0;mso-wrap-distance-right:9pt;mso-wrap-distance-bottom:0;mso-width-relative:page;mso-height-relative:page">
            <v:imagedata r:id="rId18" o:title=""/>
            <o:lock v:ext="edit" aspectratio="f"/>
            <w10:wrap type="square"/>
          </v:shape>
          <o:OLEObject Type="Embed" ProgID="ChemDraw.Document.6.0" ShapeID="_x0000_s1031" DrawAspect="Content" ObjectID="_1715499435" r:id="rId19"/>
        </w:object>
      </w:r>
      <w:r>
        <w:rPr>
          <w:b/>
          <w:sz w:val="24"/>
          <w:szCs w:val="24"/>
        </w:rPr>
        <w:t>2-((3-((5,7-dimethoxy-4-oxo-2-(3,4,5-trimethoxyphenyl)-4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-chromen-3-yl)oxy)propyl)thio)-6-nitro-3-phenylquinazolin-4(3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7).</w:t>
      </w:r>
      <w:r>
        <w:rPr>
          <w:sz w:val="24"/>
          <w:szCs w:val="24"/>
        </w:rPr>
        <w:t xml:space="preserve"> Yellow solid, m.p. 166.1-168.0 °C, yield, </w:t>
      </w:r>
      <w:r>
        <w:rPr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%;</w:t>
      </w:r>
      <w:r>
        <w:rPr>
          <w:rStyle w:val="fontstyle01"/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H NMR (500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9.05 (d, J = 2.5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8.47 (dd, J = 9.0, 2.7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7.63 (d, J = 9.0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7.56 – 7.54 (m,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7.28 (dd, J = 4.1, 2.0 Hz,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7.27</w:t>
      </w:r>
      <w:r>
        <w:rPr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Ph-H)</w:t>
      </w:r>
      <w:r>
        <w:rPr>
          <w:sz w:val="24"/>
          <w:szCs w:val="24"/>
        </w:rPr>
        <w:t>, 6.47 (d, J = 2.2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6.34 (d, J = 2.2 Hz, 1H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4.10 (t, J = 6.0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3.95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3.89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3.88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3.87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 xml:space="preserve">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3.33 – 3.29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2.13 – 2.09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</w:t>
      </w:r>
      <w:r>
        <w:rPr>
          <w:sz w:val="24"/>
          <w:szCs w:val="24"/>
        </w:rPr>
        <w:lastRenderedPageBreak/>
        <w:t xml:space="preserve">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173.99, 164.17, 162.60, 161.07, 160.62, 158.87, 153.06, 152.86, 151.63, 144.68, 140.37, 135.22, 130.47, 130.13, 130.03, 128.99 – 128.83 (m), 127.75, 125.99, 124.17, 119.84, 109.40, 105.90, 95.96, 92.52, 70.86, 61.10, 56.54, 56.40, 55.94, 29.83, 29.62;</w:t>
      </w:r>
      <w:r>
        <w:rPr>
          <w:rStyle w:val="fontstyle01"/>
          <w:sz w:val="24"/>
          <w:szCs w:val="24"/>
        </w:rPr>
        <w:t xml:space="preserve"> HRMS (ESI) calcd for C</w:t>
      </w:r>
      <w:r>
        <w:rPr>
          <w:rStyle w:val="fontstyle01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  <w:lang w:val="en-US" w:eastAsia="zh-CN"/>
        </w:rPr>
        <w:t>34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sz w:val="24"/>
          <w:szCs w:val="24"/>
          <w:vertAlign w:val="subscript"/>
          <w:lang w:val="en-US" w:eastAsia="zh-CN"/>
        </w:rPr>
        <w:t>11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  <w:lang w:val="en-US" w:eastAsia="zh-CN"/>
        </w:rPr>
        <w:t>3</w:t>
      </w:r>
      <w:r>
        <w:rPr>
          <w:rStyle w:val="fontstyle01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sz w:val="24"/>
          <w:szCs w:val="24"/>
          <w:lang w:val="en-US" w:eastAsia="zh-CN"/>
        </w:rPr>
        <w:t>728.19086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sz w:val="24"/>
          <w:szCs w:val="24"/>
          <w:lang w:val="en-US" w:eastAsia="zh-CN"/>
        </w:rPr>
        <w:t>728.19067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rPr>
          <w:rStyle w:val="fontstyle01"/>
          <w:sz w:val="24"/>
          <w:szCs w:val="24"/>
        </w:rPr>
      </w:pPr>
    </w:p>
    <w:p w:rsidR="0044719E" w:rsidRDefault="0044719E" w:rsidP="0044719E">
      <w:pPr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iCs/>
          <w:sz w:val="24"/>
          <w:lang w:val="en-US" w:eastAsia="zh-CN"/>
        </w:rPr>
        <w:object w:dxaOrig="1440" w:dyaOrig="1440">
          <v:shape id="_x0000_s1047" type="#_x0000_t75" style="position:absolute;margin-left:0;margin-top:0;width:218.25pt;height:135pt;z-index:251658240;mso-wrap-distance-left:9pt;mso-wrap-distance-top:0;mso-wrap-distance-right:9pt;mso-wrap-distance-bottom:0;mso-width-relative:page;mso-height-relative:page">
            <v:imagedata r:id="rId20" o:title=""/>
            <o:lock v:ext="edit" aspectratio="f"/>
            <w10:wrap type="square"/>
          </v:shape>
          <o:OLEObject Type="Embed" ProgID="ChemDraw.Document.6.0" ShapeID="_x0000_s1047" DrawAspect="Content" ObjectID="_1715499436" r:id="rId21"/>
        </w:object>
      </w:r>
      <w:r>
        <w:rPr>
          <w:b/>
          <w:iCs/>
          <w:sz w:val="24"/>
          <w:szCs w:val="24"/>
        </w:rPr>
        <w:t>3-(4-chlorophenyl)-2-((3-((5,7-dimethoxy-4-oxo-2-(3,4,5-trimethoxyphenyl)-4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-chromen-3-yl)oxy)propyl)thio)-6-methylquinazolin-4(3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)-one</w:t>
      </w:r>
      <w:r>
        <w:rPr>
          <w:b/>
          <w:sz w:val="24"/>
          <w:szCs w:val="24"/>
        </w:rPr>
        <w:t xml:space="preserve"> (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 xml:space="preserve">8). </w:t>
      </w:r>
      <w:r>
        <w:rPr>
          <w:sz w:val="24"/>
          <w:szCs w:val="24"/>
        </w:rPr>
        <w:t xml:space="preserve">White solid, m.p. 129.3-130.9 °C, yield, </w:t>
      </w:r>
      <w:r>
        <w:rPr>
          <w:rFonts w:hint="eastAsia"/>
          <w:sz w:val="24"/>
          <w:szCs w:val="24"/>
          <w:lang w:val="en-US" w:eastAsia="zh-CN"/>
        </w:rPr>
        <w:t>21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(500 MHz</w:t>
      </w:r>
      <w:r>
        <w:rPr>
          <w:sz w:val="24"/>
          <w:szCs w:val="24"/>
          <w:lang w:val="en-US" w:eastAsia="zh-CN"/>
        </w:rPr>
        <w:t xml:space="preserve">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7.97</w:t>
      </w:r>
      <w:r>
        <w:rPr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Ph-H)</w:t>
      </w:r>
      <w:r>
        <w:rPr>
          <w:sz w:val="24"/>
          <w:szCs w:val="24"/>
        </w:rPr>
        <w:t xml:space="preserve">, 7.52 – 7.50 (m,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7.49 – 7.46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7.43 (d, J = 8.2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7.28</w:t>
      </w:r>
      <w:r>
        <w:rPr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Ph-H)</w:t>
      </w:r>
      <w:r>
        <w:rPr>
          <w:sz w:val="24"/>
          <w:szCs w:val="24"/>
        </w:rPr>
        <w:t xml:space="preserve">, 7.22 – 7.18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6.48 (d, J = 2.1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6.34 (d, J = 2.2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4.11 (t, J = 6.0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3.95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3.90 – 3.86 (m</w:t>
      </w:r>
      <w:r>
        <w:rPr>
          <w:sz w:val="24"/>
          <w:szCs w:val="24"/>
          <w:lang w:val="en-US" w:eastAsia="zh-CN"/>
        </w:rPr>
        <w:t>, 12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3.25 (t, J = 7.3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2.44</w:t>
      </w:r>
      <w:r>
        <w:rPr>
          <w:sz w:val="24"/>
          <w:szCs w:val="24"/>
          <w:lang w:val="en-US" w:eastAsia="zh-CN"/>
        </w:rPr>
        <w:t xml:space="preserve"> </w:t>
      </w:r>
      <w:r>
        <w:rPr>
          <w:rFonts w:eastAsia="SimSun"/>
          <w:sz w:val="24"/>
          <w:szCs w:val="24"/>
          <w:lang w:val="en-US" w:eastAsia="zh-CN"/>
        </w:rPr>
        <w:t>(s, 3H, Ph-CH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2.11 (p, J = 6.5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174.01, 164.10, 161.94, 161.08, 158.87, 155.66, 153.04, 152.79, 145.88, 140.48, 139.92, 136.24, 136.02 (d, J = 10.7 Hz), 134.55, 130.69, 130.03, 126.63, 126.24, 126.05, 119.41, 109.45, 105.87, 95.93, 92.49, 71.06, 61.10, 56.54, 56.38, 55.93, 29.73, 29.42, 21.35, 14.31;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36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 xml:space="preserve">ClS </w:t>
      </w:r>
      <w:r>
        <w:rPr>
          <w:rStyle w:val="fontstyle01"/>
          <w:sz w:val="24"/>
          <w:szCs w:val="24"/>
        </w:rPr>
        <w:t>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731.18246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731.18243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sz w:val="24"/>
          <w:szCs w:val="24"/>
        </w:rPr>
        <w:lastRenderedPageBreak/>
        <w:t>7-chloro-3-(4-chlorophenyl)-2-((3-((5,7-dimethoxy-4-oxo-2-(3,4,5-trimethoxyphenyl)-4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-chromen-3-yl)oxy)propyl)thio)quinazolin-4(3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</w:t>
      </w:r>
      <w:r>
        <w:rPr>
          <w:b/>
          <w:sz w:val="24"/>
          <w:lang w:val="en-US" w:eastAsia="zh-CN"/>
        </w:rPr>
        <w:object w:dxaOrig="1440" w:dyaOrig="1440">
          <v:shape id="_x0000_s1032" type="#_x0000_t75" style="position:absolute;margin-left:0;margin-top:0;width:200.25pt;height:13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22" o:title=""/>
            <o:lock v:ext="edit" aspectratio="f"/>
            <w10:wrap type="square"/>
          </v:shape>
          <o:OLEObject Type="Embed" ProgID="ChemDraw.Document.6.0" ShapeID="_x0000_s1032" DrawAspect="Content" ObjectID="_1715499437" r:id="rId23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9)</w:t>
      </w:r>
      <w:r>
        <w:rPr>
          <w:sz w:val="24"/>
          <w:szCs w:val="24"/>
        </w:rPr>
        <w:t xml:space="preserve">. White solid, m.p. 160.5-162.1 °C, yield, </w:t>
      </w:r>
      <w:r>
        <w:rPr>
          <w:sz w:val="24"/>
          <w:szCs w:val="24"/>
          <w:lang w:val="en-US" w:eastAsia="zh-CN"/>
        </w:rPr>
        <w:t>27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(500 MHz</w:t>
      </w:r>
      <w:r>
        <w:rPr>
          <w:sz w:val="24"/>
          <w:szCs w:val="24"/>
          <w:lang w:val="en-US" w:eastAsia="zh-CN"/>
        </w:rPr>
        <w:t xml:space="preserve">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8.10 (d, J = 8.3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7.54 (d, J = 2.2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7.48 (d, J = 8.6 Hz,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7.31 (dd, J = 8.6, 2.2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7.28</w:t>
      </w:r>
      <w:r>
        <w:rPr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Ph-H)</w:t>
      </w:r>
      <w:r>
        <w:rPr>
          <w:sz w:val="24"/>
          <w:szCs w:val="24"/>
        </w:rPr>
        <w:t xml:space="preserve">, 7.21 (d, J = 8.6 Hz,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6.47 (d, J = 2.3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6.34 (d, J = 2.3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4.10 (t, J = 5.8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3.95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 xml:space="preserve">, 3.90 – 3.87 (m, </w:t>
      </w:r>
      <w:r>
        <w:rPr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3.26 (t, J = 7.2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2.13 – 2.06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173.98, 164.11, 161.21, 161.06, 158.86, 158.72, 153.05, 152.84, 148.61, 140.96, 140.39, 139.95, 136.23, 134.12, 131.04, 130.56, 130.15, 128.93, 128.75, 126.47, 125.98 (d, J = 8.8 Hz), 118.17, 109.42, 105.87, 95.95, 92.48, 70.87, 61.10, 56.54, 56.38, 55.93, 29.62 (d, J = 4.4 Hz);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33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Cl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751.12783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751.12689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sz w:val="24"/>
          <w:szCs w:val="24"/>
        </w:rPr>
        <w:t>3-(4-chlorophenyl)-2-((3-((5,7-dimethoxy-4-oxo-2-(3,4,5-trimethoxyphenyl)-4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-chromen-3-yl)oxy)propyl)thio)-7-nitroquinazolin-4(3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</w:t>
      </w:r>
      <w:r>
        <w:rPr>
          <w:b/>
          <w:sz w:val="24"/>
          <w:lang w:val="en-US" w:eastAsia="zh-CN"/>
        </w:rPr>
        <w:object w:dxaOrig="1440" w:dyaOrig="1440">
          <v:shape id="_x0000_s1033" type="#_x0000_t75" style="position:absolute;margin-left:0;margin-top:0;width:200.25pt;height:13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24" o:title=""/>
            <o:lock v:ext="edit" aspectratio="f"/>
            <w10:wrap type="square"/>
          </v:shape>
          <o:OLEObject Type="Embed" ProgID="ChemDraw.Document.6.0" ShapeID="_x0000_s1033" DrawAspect="Content" ObjectID="_1715499438" r:id="rId25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10)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210.8-211.5 °C, yield, </w:t>
      </w:r>
      <w:r>
        <w:rPr>
          <w:sz w:val="24"/>
          <w:szCs w:val="24"/>
          <w:lang w:val="en-US" w:eastAsia="zh-CN"/>
        </w:rPr>
        <w:t>25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H NMR (400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8.37 (d, J = 2.2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8.35 (d, J = 8.7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8.13 (dd, J = 8.7, 2.2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7.55 – 7.51 (m, 2H,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7.30 (s, 2H,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7.28 – 7.26 (m, 2H,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6.49 (d, J = 2.3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6.36 (d, J = 2.2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4.14 (t, J = 5.9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3.96 (s,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3.92 – 3.88 (m, 12H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3.33 (t, J = 7.1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2.13 (p, J = 6.3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(101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173.90, 164.07, 161.01, </w:t>
      </w:r>
      <w:r>
        <w:rPr>
          <w:sz w:val="24"/>
          <w:szCs w:val="24"/>
        </w:rPr>
        <w:lastRenderedPageBreak/>
        <w:t xml:space="preserve">160.48, 160.38, 158.81, 153.00, 152.84, 151.84, 148.15, 140.25, 139.92, 136.50, 133.67, 130.31, 130.26, 129.14, 125.93, 123.82, 121.81, 119.34, 109.34, 105.85, 95.91, 92.41, 70.63, 61.01, 56.47, 56.31, 55.86, 29.78, 29.42;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  <w:lang w:val="en-US" w:eastAsia="zh-CN"/>
        </w:rPr>
        <w:t>33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sz w:val="24"/>
          <w:szCs w:val="24"/>
          <w:vertAlign w:val="subscript"/>
          <w:lang w:val="en-US" w:eastAsia="zh-CN"/>
        </w:rPr>
        <w:t>11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3</w:t>
      </w:r>
      <w:r>
        <w:rPr>
          <w:rStyle w:val="fontstyle01"/>
          <w:sz w:val="24"/>
          <w:szCs w:val="24"/>
          <w:lang w:val="en-US" w:eastAsia="zh-CN"/>
        </w:rPr>
        <w:t>ClS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sz w:val="24"/>
          <w:szCs w:val="24"/>
          <w:lang w:val="en-US" w:eastAsia="zh-CN"/>
        </w:rPr>
        <w:t>762.15188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sz w:val="24"/>
          <w:szCs w:val="24"/>
          <w:lang w:val="en-US" w:eastAsia="zh-CN"/>
        </w:rPr>
        <w:t>762.15143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rPr>
          <w:b/>
          <w:sz w:val="24"/>
        </w:rPr>
      </w:pP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b/>
          <w:sz w:val="24"/>
          <w:szCs w:val="24"/>
        </w:rPr>
        <w:t>6,8-dichloro-3-(4-chlorophenyl)-2-((3-((5,7-dimethoxy-4-oxo-2-(3,4,5-trimethoxyphenyl)-4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-chromen-3-yl)oxy)propyl)thio)quinazolin-4(3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</w:t>
      </w:r>
      <w:r>
        <w:rPr>
          <w:b/>
          <w:sz w:val="24"/>
          <w:lang w:val="en-US" w:eastAsia="zh-CN"/>
        </w:rPr>
        <w:object w:dxaOrig="1440" w:dyaOrig="1440">
          <v:shape id="_x0000_s1034" type="#_x0000_t75" style="position:absolute;margin-left:0;margin-top:0;width:219pt;height:137.2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26" o:title=""/>
            <o:lock v:ext="edit" aspectratio="f"/>
            <w10:wrap type="square"/>
          </v:shape>
          <o:OLEObject Type="Embed" ProgID="ChemDraw.Document.6.0" ShapeID="_x0000_s1034" DrawAspect="Content" ObjectID="_1715499439" r:id="rId27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11)</w:t>
      </w:r>
      <w:r>
        <w:rPr>
          <w:sz w:val="24"/>
          <w:szCs w:val="24"/>
        </w:rPr>
        <w:t xml:space="preserve">. White solid, m.p. 235.1-235.7 °C, yield, </w:t>
      </w:r>
      <w:r>
        <w:rPr>
          <w:sz w:val="24"/>
          <w:szCs w:val="24"/>
          <w:lang w:val="en-US" w:eastAsia="zh-CN"/>
        </w:rPr>
        <w:t>19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NMR (500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8.04 (d, J = 2.7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7.72 (d, J = 2.3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 xml:space="preserve">), 7.51 – 7.48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7.26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(s, 2H,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7.22 – 7.20 (m, 2H,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6.47 (d, J = 2.2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6.33 (d, J = 2.1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4.12 (t, J = 6.0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 (s,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 xml:space="preserve">), 3.89 – 3.87 (m, </w:t>
      </w:r>
      <w:r>
        <w:rPr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3.29 (t, J = 7.1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2.22 – 2.17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173.99, 164.09, 161.05, 160.33, 159.01, 158.86, 153.03, 152.87, 142.99, 140.40, 139.89, 136.47, 134.87, 133.82, 131.96, 130.88, 130.32 (d, J = 9.5 Hz), 126.04, 125.42, 121.66, 109.41, 105.88, 95.91, 92.47, 71.00, 61.10, 56.53, 56.38, 55.93, 30.08, 29.43;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  <w:lang w:val="en-US" w:eastAsia="zh-CN"/>
        </w:rPr>
        <w:t>3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sz w:val="24"/>
          <w:szCs w:val="24"/>
          <w:lang w:val="en-US" w:eastAsia="zh-CN"/>
        </w:rPr>
        <w:t>Cl</w:t>
      </w:r>
      <w:r>
        <w:rPr>
          <w:rStyle w:val="fontstyle01"/>
          <w:sz w:val="24"/>
          <w:szCs w:val="24"/>
          <w:vertAlign w:val="subscript"/>
          <w:lang w:val="en-US" w:eastAsia="zh-CN"/>
        </w:rPr>
        <w:t>3</w:t>
      </w:r>
      <w:r>
        <w:rPr>
          <w:rStyle w:val="fontstyle01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sz w:val="24"/>
          <w:szCs w:val="24"/>
          <w:lang w:val="en-US" w:eastAsia="zh-CN"/>
        </w:rPr>
        <w:t>785.08</w:t>
      </w:r>
      <w:r>
        <w:rPr>
          <w:rStyle w:val="fontstyle01"/>
          <w:rFonts w:hint="eastAsia"/>
          <w:sz w:val="24"/>
          <w:szCs w:val="24"/>
          <w:lang w:val="en-US" w:eastAsia="zh-CN"/>
        </w:rPr>
        <w:t>886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sz w:val="24"/>
          <w:szCs w:val="24"/>
          <w:lang w:val="en-US" w:eastAsia="zh-CN"/>
        </w:rPr>
        <w:t>785.088</w:t>
      </w:r>
      <w:r>
        <w:rPr>
          <w:rStyle w:val="fontstyle01"/>
          <w:rFonts w:hint="eastAsia"/>
          <w:sz w:val="24"/>
          <w:szCs w:val="24"/>
          <w:lang w:val="en-US" w:eastAsia="zh-CN"/>
        </w:rPr>
        <w:t>44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rFonts w:eastAsia="Microsoft YaHei"/>
          <w:i/>
          <w:sz w:val="24"/>
        </w:rPr>
      </w:pPr>
      <w:r>
        <w:rPr>
          <w:b/>
          <w:sz w:val="24"/>
          <w:szCs w:val="24"/>
        </w:rPr>
        <w:t>3-(4-chlorophenyl)-2-((3-((5,7-dimethoxy-4-oxo-2-(3,4,5-trimethoxyphenyl)-4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-chromen-3-yl)oxy)propyl)thio)-6-fluoroquinazolin-4(3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</w:t>
      </w:r>
      <w:r>
        <w:rPr>
          <w:rFonts w:eastAsiaTheme="minorEastAsia"/>
          <w:b/>
          <w:sz w:val="24"/>
          <w:lang w:val="en-US" w:eastAsia="zh-CN"/>
        </w:rPr>
        <w:object w:dxaOrig="1440" w:dyaOrig="1440">
          <v:shape id="_x0000_s1035" type="#_x0000_t75" style="position:absolute;margin-left:0;margin-top:.65pt;width:214.5pt;height:136.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28" o:title=""/>
            <o:lock v:ext="edit" aspectratio="f"/>
            <w10:wrap type="square"/>
          </v:shape>
          <o:OLEObject Type="Embed" ProgID="ChemDraw.Document.6.0" ShapeID="_x0000_s1035" DrawAspect="Content" ObjectID="_1715499440" r:id="rId29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12)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136.5-137.7 °C, yield, </w:t>
      </w:r>
      <w:r>
        <w:rPr>
          <w:sz w:val="24"/>
          <w:szCs w:val="24"/>
          <w:lang w:val="en-US" w:eastAsia="zh-CN"/>
        </w:rPr>
        <w:t>14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H NMR (500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7.81 (dd, J = 8.4, 3.0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7.54 (dd, J = 8.9, 4.8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 xml:space="preserve">), 7.50 – 7.47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 xml:space="preserve">), 7.41 (td, J = 8.5, </w:t>
      </w:r>
      <w:r>
        <w:rPr>
          <w:sz w:val="24"/>
          <w:szCs w:val="24"/>
        </w:rPr>
        <w:lastRenderedPageBreak/>
        <w:t>3.0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7.27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(s, 2H,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7.23 – 7.19 (m, 2H,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6.48 (d, J = 2.1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6.35 (d, J = 2.2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4.10 (t, J = 6.0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3.95 (s,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 xml:space="preserve">), 3.90 – 3.87 (m, </w:t>
      </w:r>
      <w:r>
        <w:rPr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3.26 (t, J = 7.2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2.10 (p, J = 6.5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174.00, 164.13, 161.13 (d, J = 14.6 Hz), 159.22, 158.87, 156.26, 153.05, 152.83, 144.56, 140.43, 139.94, 136.21, 134.18, 130.56, 130.14, 128.73 (d, J = 8.2 Hz), 126.03, 123.39, 123.20, 120.81 (d, J = 8.5 Hz), 112.19, 112.01, 109.43, 105.87, 95.95, 92.49, 70.96, 61.10, 56.55, 56.38, 55.94, 29.65, 29.51; </w:t>
      </w:r>
      <w:r>
        <w:rPr>
          <w:sz w:val="24"/>
          <w:szCs w:val="24"/>
          <w:vertAlign w:val="superscript"/>
        </w:rPr>
        <w:t>19</w:t>
      </w:r>
      <w:r>
        <w:rPr>
          <w:sz w:val="24"/>
          <w:szCs w:val="24"/>
        </w:rPr>
        <w:t xml:space="preserve">F NMR NMR (471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-113.82</w:t>
      </w:r>
      <w:r>
        <w:rPr>
          <w:rFonts w:hint="eastAsia"/>
          <w:sz w:val="24"/>
          <w:szCs w:val="24"/>
          <w:lang w:val="en-US" w:eastAsia="zh-CN"/>
        </w:rPr>
        <w:t xml:space="preserve">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  <w:lang w:val="en-US" w:eastAsia="zh-CN"/>
        </w:rPr>
        <w:t>33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sz w:val="24"/>
          <w:szCs w:val="24"/>
          <w:lang w:val="en-US" w:eastAsia="zh-CN"/>
        </w:rPr>
        <w:t>Cl</w:t>
      </w:r>
      <w:r>
        <w:rPr>
          <w:rStyle w:val="fontstyle01"/>
          <w:sz w:val="24"/>
          <w:szCs w:val="24"/>
        </w:rPr>
        <w:t>F</w:t>
      </w:r>
      <w:r>
        <w:rPr>
          <w:rStyle w:val="fontstyle01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sz w:val="24"/>
          <w:szCs w:val="24"/>
          <w:lang w:val="en-US" w:eastAsia="zh-CN"/>
        </w:rPr>
        <w:t>735.15738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sz w:val="24"/>
          <w:szCs w:val="24"/>
          <w:lang w:val="en-US" w:eastAsia="zh-CN"/>
        </w:rPr>
        <w:t>735.15692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sz w:val="24"/>
        </w:rPr>
      </w:pPr>
    </w:p>
    <w:p w:rsidR="0044719E" w:rsidRDefault="0044719E" w:rsidP="0044719E">
      <w:pPr>
        <w:spacing w:line="360" w:lineRule="auto"/>
        <w:rPr>
          <w:sz w:val="24"/>
        </w:rPr>
      </w:pPr>
    </w:p>
    <w:p w:rsidR="0044719E" w:rsidRDefault="0044719E" w:rsidP="0044719E">
      <w:pPr>
        <w:spacing w:line="360" w:lineRule="auto"/>
        <w:rPr>
          <w:sz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iCs/>
          <w:sz w:val="24"/>
          <w:szCs w:val="24"/>
        </w:rPr>
        <w:t>6-bromo-3-(4-chlorophenyl)-2-((3-((5,7-dimethoxy-4-oxo-2-(3,4,5-trimethoxyphenyl)-4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-chromen-3-yl)oxy)propyl)thio)quinazolin-4(3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)-one</w:t>
      </w:r>
      <w:r>
        <w:rPr>
          <w:b/>
          <w:iCs/>
          <w:sz w:val="24"/>
          <w:lang w:val="en-US" w:eastAsia="zh-CN"/>
        </w:rPr>
        <w:object w:dxaOrig="1440" w:dyaOrig="1440">
          <v:shape id="_x0000_s1036" type="#_x0000_t75" style="position:absolute;margin-left:4.35pt;margin-top:3.65pt;width:215.25pt;height:13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30" o:title=""/>
            <o:lock v:ext="edit" aspectratio="f"/>
            <w10:wrap type="square"/>
          </v:shape>
          <o:OLEObject Type="Embed" ProgID="ChemDraw.Document.6.0" ShapeID="_x0000_s1036" DrawAspect="Content" ObjectID="_1715499441" r:id="rId31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13)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137.6-139.4 °C, yield </w:t>
      </w:r>
      <w:r>
        <w:rPr>
          <w:sz w:val="24"/>
          <w:szCs w:val="24"/>
          <w:lang w:val="en-US" w:eastAsia="zh-CN"/>
        </w:rPr>
        <w:t>32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H NMR (500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8.28 (d, J = 2.3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7.75 (dd, J = 8.6, 2.4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 xml:space="preserve">), 7.49 – 7.46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7.40 (d, J = 8.8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7.27</w:t>
      </w:r>
      <w:r>
        <w:rPr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</w:t>
      </w:r>
      <w:r>
        <w:rPr>
          <w:rFonts w:eastAsia="SimSun"/>
          <w:sz w:val="24"/>
          <w:szCs w:val="24"/>
          <w:lang w:val="en-US" w:eastAsia="zh-CN"/>
        </w:rPr>
        <w:t xml:space="preserve"> Ph-H)</w:t>
      </w:r>
      <w:r>
        <w:rPr>
          <w:sz w:val="24"/>
          <w:szCs w:val="24"/>
        </w:rPr>
        <w:t xml:space="preserve">, 7.21 – 7.18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6.47 (d, J = 2.3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6.34 (d, J = 2.3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4.10 (d, J = 6.4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(s,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 xml:space="preserve">), 3.88 (d, J = 4.3 Hz,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3.87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3.26 (t, J = 7.2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2.09 (p, J = 6.4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 (126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173.98, 164.14, 161.07, 160.67, 158.87, 157.71, 153.05, 152.84, 146.63, 140.41, 140.00, 137.91, 136.26, 134.12, 130.54, 130.16, 129.67, 128.26, 126.01, 121.11, 119.09, 109.42, 105.93, 95.95, 92.52, 70.91, 61.09, 56.53, 56.39, 55.93, 29.60 (d, J = 4.8 Hz);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33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Br</w:t>
      </w:r>
      <w:r>
        <w:rPr>
          <w:rStyle w:val="fontstyle01"/>
          <w:sz w:val="24"/>
          <w:szCs w:val="24"/>
        </w:rPr>
        <w:t>Cl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795.07732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795.07727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iCs/>
          <w:sz w:val="24"/>
          <w:szCs w:val="24"/>
        </w:rPr>
        <w:t>3-(4-chlorophenyl)-2-((3-((5,7-dimethoxy-4-oxo-2-(3,4,5-trimethoxyphenyl)-4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-chromen-3-yl)oxy)propyl)thio)-6-nitroquinazolin-4(3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)-one</w:t>
      </w:r>
      <w:r>
        <w:rPr>
          <w:b/>
          <w:iCs/>
          <w:sz w:val="24"/>
          <w:lang w:val="en-US" w:eastAsia="zh-CN"/>
        </w:rPr>
        <w:object w:dxaOrig="1440" w:dyaOrig="1440">
          <v:shape id="_x0000_s1039" type="#_x0000_t75" style="position:absolute;margin-left:0;margin-top:1.4pt;width:224.25pt;height:13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32" o:title=""/>
            <o:lock v:ext="edit" aspectratio="f"/>
            <w10:wrap type="square"/>
          </v:shape>
          <o:OLEObject Type="Embed" ProgID="ChemDraw.Document.6.0" ShapeID="_x0000_s1039" DrawAspect="Content" ObjectID="_1715499442" r:id="rId33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14)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Yellow solid, m.p. 162.1-164.0 °C, yield </w:t>
      </w:r>
      <w:r>
        <w:rPr>
          <w:sz w:val="24"/>
          <w:szCs w:val="24"/>
          <w:lang w:val="en-US" w:eastAsia="zh-CN"/>
        </w:rPr>
        <w:t>14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H NMR (500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9.04 (d, J = 2.6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8.47 (dd, J = 8.9, 2.6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7.63 (d, J = 9.1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 xml:space="preserve">), 7.52 – 7.50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7.26 (</w:t>
      </w:r>
      <w:r>
        <w:rPr>
          <w:sz w:val="24"/>
          <w:szCs w:val="24"/>
          <w:lang w:val="en-US" w:eastAsia="zh-CN"/>
        </w:rPr>
        <w:t>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 xml:space="preserve">), 7.24 – 7.22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6.47 (d, J = 2.2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6.35 (d, J = 2.1 Hz, 1H,</w:t>
      </w:r>
      <w:r>
        <w:rPr>
          <w:rFonts w:eastAsia="SimSun"/>
          <w:sz w:val="24"/>
          <w:szCs w:val="24"/>
          <w:lang w:val="en-US" w:eastAsia="zh-CN"/>
        </w:rPr>
        <w:t xml:space="preserve"> Ph-H</w:t>
      </w:r>
      <w:r>
        <w:rPr>
          <w:sz w:val="24"/>
          <w:szCs w:val="24"/>
        </w:rPr>
        <w:t>), 4.10 (t, J = 5.9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3.95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(s,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3.89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(s,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3.89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3.88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3.33 (t, J = 7.2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2.13 – 2.08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 (126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173.97, 164.18, 162.19, 161.06, 160.51, 158.88, 153.07, 152.94, 151.52, 144.76, 140.31, 140.01, 136.64, 133.60, 130.37, 129.00, 127.81, 125.97, 124.13, 119.70, 109.39, 105.92, 95.98, 92.53, 70.71, 61.10, 56.55, 56.39, 55.94, 29.91, 29.53</w:t>
      </w:r>
      <w:r>
        <w:rPr>
          <w:rFonts w:hint="eastAsia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37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33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11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3</w:t>
      </w:r>
      <w:r>
        <w:rPr>
          <w:rStyle w:val="fontstyle01"/>
          <w:sz w:val="24"/>
          <w:szCs w:val="24"/>
        </w:rPr>
        <w:t>Cl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01"/>
          <w:rFonts w:hint="eastAsia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762.15188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762.15192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b/>
          <w:iCs/>
          <w:sz w:val="24"/>
          <w:lang w:val="en-US" w:eastAsia="zh-CN"/>
        </w:rPr>
        <w:object w:dxaOrig="1440" w:dyaOrig="1440">
          <v:shape id="_x0000_s1041" type="#_x0000_t75" style="position:absolute;margin-left:12pt;margin-top:43.8pt;width:233.25pt;height:104.25pt;z-index:251658240;mso-wrap-distance-left:9pt;mso-wrap-distance-top:0;mso-wrap-distance-right:9pt;mso-wrap-distance-bottom:0;mso-width-relative:page;mso-height-relative:page">
            <v:imagedata r:id="rId34" o:title=""/>
            <o:lock v:ext="edit" aspectratio="f"/>
            <w10:wrap type="square"/>
          </v:shape>
          <o:OLEObject Type="Embed" ProgID="ChemDraw.Document.6.0" ShapeID="_x0000_s1041" DrawAspect="Content" ObjectID="_1715499443" r:id="rId35"/>
        </w:objec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rFonts w:hint="eastAsia"/>
          <w:b/>
          <w:iCs/>
          <w:sz w:val="24"/>
          <w:szCs w:val="24"/>
          <w:lang w:val="en-US" w:eastAsia="zh-CN"/>
        </w:rPr>
        <w:t>2-</w:t>
      </w:r>
      <w:r>
        <w:rPr>
          <w:b/>
          <w:iCs/>
          <w:sz w:val="24"/>
          <w:szCs w:val="24"/>
        </w:rPr>
        <w:t>((4-((5,7-dimethoxy-4-oxo-2-(3,4,5-trimethoxyphenyl)-4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-chromen-3-yl)oxy)butyl)thio)-6-methyl-3-phenylquinazolin-4(3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)-one</w: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15)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White solid, m.p. 196.9-198.2 °C, yield, 5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(500 MHz,</w:t>
      </w:r>
      <w:r>
        <w:rPr>
          <w:sz w:val="24"/>
          <w:szCs w:val="24"/>
          <w:lang w:val="en-US" w:eastAsia="zh-CN"/>
        </w:rPr>
        <w:t xml:space="preserve">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7.98</w:t>
      </w:r>
      <w:r>
        <w:rPr>
          <w:sz w:val="24"/>
          <w:szCs w:val="24"/>
          <w:lang w:val="en-US" w:eastAsia="zh-CN"/>
        </w:rPr>
        <w:t xml:space="preserve"> (s, 1H, Ph-H)</w:t>
      </w:r>
      <w:r>
        <w:rPr>
          <w:sz w:val="24"/>
          <w:szCs w:val="24"/>
        </w:rPr>
        <w:t>, 7.53 – 7.48 (m</w:t>
      </w:r>
      <w:r>
        <w:rPr>
          <w:sz w:val="24"/>
          <w:szCs w:val="24"/>
          <w:lang w:val="en-US" w:eastAsia="zh-CN"/>
        </w:rPr>
        <w:t>, 4H, Ph-H</w:t>
      </w:r>
      <w:r>
        <w:rPr>
          <w:sz w:val="24"/>
          <w:szCs w:val="24"/>
        </w:rPr>
        <w:t>), 7.45 (d, J = 8.3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7.31</w:t>
      </w:r>
      <w:r>
        <w:rPr>
          <w:sz w:val="24"/>
          <w:szCs w:val="24"/>
          <w:lang w:val="en-US" w:eastAsia="zh-CN"/>
        </w:rPr>
        <w:t xml:space="preserve"> (s, 2H, Ph-H)</w:t>
      </w:r>
      <w:r>
        <w:rPr>
          <w:sz w:val="24"/>
          <w:szCs w:val="24"/>
        </w:rPr>
        <w:t>, 7.29 – 7.26 (m</w:t>
      </w:r>
      <w:r>
        <w:rPr>
          <w:sz w:val="24"/>
          <w:szCs w:val="24"/>
          <w:lang w:val="en-US" w:eastAsia="zh-CN"/>
        </w:rPr>
        <w:t>, 2H, Ph-H</w:t>
      </w:r>
      <w:r>
        <w:rPr>
          <w:sz w:val="24"/>
          <w:szCs w:val="24"/>
        </w:rPr>
        <w:t>), 6.47 (d, J =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6.33 (d, J =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4.04 – 4.00 (m,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 xml:space="preserve">), 3.90 – 3.87 (m, </w:t>
      </w:r>
      <w:r>
        <w:rPr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3.19 – 3.14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2.44</w:t>
      </w:r>
      <w:r>
        <w:rPr>
          <w:sz w:val="24"/>
          <w:szCs w:val="24"/>
          <w:lang w:val="en-US" w:eastAsia="zh-CN"/>
        </w:rPr>
        <w:t xml:space="preserve"> (s, 3H, Ph-CH</w:t>
      </w:r>
      <w:r>
        <w:rPr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 xml:space="preserve">, 1.83 (p, J = 3.0, 2.6 Hz, </w:t>
      </w:r>
      <w:r>
        <w:rPr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NMR (126 MHz, </w:t>
      </w:r>
      <w:r>
        <w:rPr>
          <w:sz w:val="24"/>
          <w:szCs w:val="24"/>
        </w:rPr>
        <w:lastRenderedPageBreak/>
        <w:t>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174.07, 164.04, 162.06, 161.09, 158.85, 156.30, 153.00, 152.60, 145.98, 140.68, 139.88, 136.21, 136.07, 135.80, 129.90, 129.71, 129.27, 126.63, 126.15, 119.58, 109.47, 105.84, 95.87, 92.46, 71.82, 61.12, 56.52, 56.38, 55.92, 32.26, 29.54, 25.43, 21.35;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39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39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01"/>
          <w:rFonts w:hint="eastAsia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711.23708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711.23706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iCs/>
          <w:sz w:val="24"/>
          <w:szCs w:val="24"/>
        </w:rPr>
        <w:t>2-((4-((5,7-dimethoxy-4-oxo-2-(3,4,5-trimethoxyphenyl)-4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-chromen-3-yl)oxy)butyl)thio)-7-nitro-3-phenylquinazolin-4(3</w:t>
      </w:r>
      <w:r>
        <w:rPr>
          <w:b/>
          <w:i/>
          <w:sz w:val="24"/>
          <w:szCs w:val="24"/>
        </w:rPr>
        <w:t>H</w:t>
      </w:r>
      <w:r>
        <w:rPr>
          <w:b/>
          <w:iCs/>
          <w:sz w:val="24"/>
          <w:szCs w:val="24"/>
        </w:rPr>
        <w:t>)-one</w:t>
      </w:r>
      <w:r>
        <w:rPr>
          <w:b/>
          <w:iCs/>
          <w:sz w:val="24"/>
          <w:lang w:val="en-US" w:eastAsia="zh-CN"/>
        </w:rPr>
        <w:object w:dxaOrig="1440" w:dyaOrig="1440">
          <v:shape id="_x0000_s1042" type="#_x0000_t75" style="position:absolute;margin-left:0;margin-top:0;width:215.25pt;height:117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36" o:title=""/>
            <o:lock v:ext="edit" aspectratio="f"/>
            <w10:wrap type="square"/>
          </v:shape>
          <o:OLEObject Type="Embed" ProgID="ChemDraw.Document.6.0" ShapeID="_x0000_s1042" DrawAspect="Content" ObjectID="_1715499444" r:id="rId37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6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  <w:lang w:val="en-US" w:eastAsia="zh-CN"/>
        </w:rPr>
        <w:t>Yellow</w:t>
      </w:r>
      <w:r>
        <w:rPr>
          <w:sz w:val="24"/>
          <w:szCs w:val="24"/>
        </w:rPr>
        <w:t xml:space="preserve"> solid, m.p. 239.9-240.7 °C, yield,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 xml:space="preserve">0%;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 NMR (500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8.35 (d, J =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8.33 (d, J = 8.7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8.08 (dd, J = 8.6, 2.1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7.56 – 7.54 (m</w:t>
      </w:r>
      <w:r>
        <w:rPr>
          <w:sz w:val="24"/>
          <w:szCs w:val="24"/>
          <w:lang w:val="en-US" w:eastAsia="zh-CN"/>
        </w:rPr>
        <w:t>, 3H, Ph-H</w:t>
      </w:r>
      <w:r>
        <w:rPr>
          <w:sz w:val="24"/>
          <w:szCs w:val="24"/>
        </w:rPr>
        <w:t>), 7.31 – 7.29 (m</w:t>
      </w:r>
      <w:r>
        <w:rPr>
          <w:sz w:val="24"/>
          <w:szCs w:val="24"/>
          <w:lang w:val="en-US" w:eastAsia="zh-CN"/>
        </w:rPr>
        <w:t>, 4H, Ph-H</w:t>
      </w:r>
      <w:r>
        <w:rPr>
          <w:sz w:val="24"/>
          <w:szCs w:val="24"/>
        </w:rPr>
        <w:t>), 6.45 (d, J = 2.2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6.32 (d, J =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4.03 (t, J = 5.9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3.92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 xml:space="preserve">), 3.88 (d, J = 2.8 Hz, </w:t>
      </w:r>
      <w:r>
        <w:rPr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3.21 (t, J = 6.9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), 1.88 – 1.82 (m, </w:t>
      </w:r>
      <w:r>
        <w:rPr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 (126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174.02, 164.08, 161.03 (d, J = 12.3 Hz), 160.68, 158.83, 153.02, 152.71, 151.79, 148.28, 140.63, 139.94, 135.43, 130.39, 129.97, 129.15, 128.95, 126.08, 124.04, 121.79, 119.17, 109.41, 105.87, 95.91, 92.46, 71.61, 61.06, 56.50, 56.37, 55.92, 32.50, 29.33, 25.30;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</w:rPr>
        <w:t>3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6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11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3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01"/>
          <w:rFonts w:hint="eastAsia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742.20651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742.20648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rFonts w:hint="eastAsia"/>
          <w:b/>
          <w:iCs/>
          <w:sz w:val="24"/>
          <w:szCs w:val="24"/>
        </w:rPr>
        <w:t>6,8-dichloro-2-((4-((5,7-dimethoxy-4-oxo-2-(3,4,5-trimethoxyphenyl)-4</w:t>
      </w:r>
      <w:r>
        <w:rPr>
          <w:rFonts w:hint="eastAsia"/>
          <w:b/>
          <w:i/>
          <w:sz w:val="24"/>
          <w:szCs w:val="24"/>
        </w:rPr>
        <w:t>H</w:t>
      </w:r>
      <w:r>
        <w:rPr>
          <w:rFonts w:hint="eastAsia"/>
          <w:b/>
          <w:iCs/>
          <w:sz w:val="24"/>
          <w:szCs w:val="24"/>
        </w:rPr>
        <w:t>-chromen-3-yl)oxy)butyl)thio)-3-phenylquinazolin-4(3</w:t>
      </w:r>
      <w:r>
        <w:rPr>
          <w:rFonts w:hint="eastAsia"/>
          <w:b/>
          <w:i/>
          <w:sz w:val="24"/>
          <w:szCs w:val="24"/>
        </w:rPr>
        <w:t>H</w:t>
      </w:r>
      <w:r>
        <w:rPr>
          <w:rFonts w:hint="eastAsia"/>
          <w:b/>
          <w:iCs/>
          <w:sz w:val="24"/>
          <w:szCs w:val="24"/>
        </w:rPr>
        <w:t>)-one</w:t>
      </w:r>
      <w:r>
        <w:rPr>
          <w:b/>
          <w:iCs/>
          <w:sz w:val="24"/>
          <w:lang w:val="en-US" w:eastAsia="zh-CN"/>
        </w:rPr>
        <w:object w:dxaOrig="1440" w:dyaOrig="1440">
          <v:shape id="_x0000_s1043" type="#_x0000_t75" style="position:absolute;margin-left:0;margin-top:0;width:225pt;height:110.2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38" o:title=""/>
            <o:lock v:ext="edit" aspectratio="f"/>
            <w10:wrap type="square"/>
          </v:shape>
          <o:OLEObject Type="Embed" ProgID="ChemDraw.Document.6.0" ShapeID="_x0000_s1043" DrawAspect="Content" ObjectID="_1715499445" r:id="rId39"/>
        </w:objec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rFonts w:hint="eastAsia"/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7</w:t>
      </w:r>
      <w:r>
        <w:rPr>
          <w:rFonts w:hint="eastAsia"/>
          <w:b/>
          <w:sz w:val="24"/>
          <w:szCs w:val="24"/>
        </w:rPr>
        <w:t>)</w:t>
      </w:r>
      <w:r>
        <w:rPr>
          <w:sz w:val="24"/>
          <w:szCs w:val="24"/>
        </w:rPr>
        <w:t xml:space="preserve">. White solid, m.p. </w:t>
      </w:r>
      <w:r>
        <w:rPr>
          <w:rFonts w:hint="eastAsia"/>
          <w:sz w:val="24"/>
          <w:szCs w:val="24"/>
        </w:rPr>
        <w:t xml:space="preserve">201.7-202.4 </w:t>
      </w:r>
      <w:r>
        <w:rPr>
          <w:sz w:val="24"/>
          <w:szCs w:val="24"/>
        </w:rPr>
        <w:t xml:space="preserve">°C, yield, </w:t>
      </w:r>
      <w:r>
        <w:rPr>
          <w:rFonts w:hint="eastAsia"/>
          <w:sz w:val="24"/>
          <w:szCs w:val="24"/>
          <w:lang w:val="en-US" w:eastAsia="zh-CN"/>
        </w:rPr>
        <w:t>19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</w:t>
      </w:r>
      <w:r>
        <w:rPr>
          <w:rFonts w:hint="eastAsia"/>
          <w:sz w:val="24"/>
          <w:szCs w:val="24"/>
        </w:rPr>
        <w:t xml:space="preserve"> (500 MHz, </w:t>
      </w:r>
      <w:r>
        <w:rPr>
          <w:sz w:val="24"/>
          <w:szCs w:val="24"/>
        </w:rPr>
        <w:t>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rFonts w:hint="eastAsia"/>
          <w:sz w:val="24"/>
          <w:szCs w:val="24"/>
        </w:rPr>
        <w:t xml:space="preserve"> 8.05 (d, J = 2.4 Hz</w:t>
      </w:r>
      <w:r>
        <w:rPr>
          <w:sz w:val="24"/>
          <w:szCs w:val="24"/>
          <w:lang w:val="en-US" w:eastAsia="zh-CN"/>
        </w:rPr>
        <w:t>, 1H, Ph-H</w:t>
      </w:r>
      <w:r>
        <w:rPr>
          <w:rFonts w:hint="eastAsia"/>
          <w:sz w:val="24"/>
          <w:szCs w:val="24"/>
        </w:rPr>
        <w:t>), 7.70 (d, J = 2.4 Hz</w:t>
      </w:r>
      <w:r>
        <w:rPr>
          <w:sz w:val="24"/>
          <w:szCs w:val="24"/>
          <w:lang w:val="en-US" w:eastAsia="zh-CN"/>
        </w:rPr>
        <w:t>, 1H, Ph-H</w:t>
      </w:r>
      <w:r>
        <w:rPr>
          <w:rFonts w:hint="eastAsia"/>
          <w:sz w:val="24"/>
          <w:szCs w:val="24"/>
        </w:rPr>
        <w:t>), 7.54 (dd, J = 7.0, 3.4 Hz</w:t>
      </w:r>
      <w:r>
        <w:rPr>
          <w:sz w:val="24"/>
          <w:szCs w:val="24"/>
          <w:lang w:val="en-US" w:eastAsia="zh-CN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sz w:val="24"/>
          <w:szCs w:val="24"/>
          <w:lang w:val="en-US" w:eastAsia="zh-CN"/>
        </w:rPr>
        <w:t>H, Ph-H</w:t>
      </w:r>
      <w:r>
        <w:rPr>
          <w:rFonts w:hint="eastAsia"/>
          <w:sz w:val="24"/>
          <w:szCs w:val="24"/>
        </w:rPr>
        <w:t>), 7.30</w:t>
      </w:r>
      <w:r>
        <w:rPr>
          <w:rFonts w:hint="eastAsia"/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  <w:lang w:val="en-US" w:eastAsia="zh-CN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sz w:val="24"/>
          <w:szCs w:val="24"/>
          <w:lang w:val="en-US" w:eastAsia="zh-CN"/>
        </w:rPr>
        <w:t>H, Ph-</w:t>
      </w:r>
      <w:r>
        <w:rPr>
          <w:sz w:val="24"/>
          <w:szCs w:val="24"/>
          <w:lang w:val="en-US" w:eastAsia="zh-CN"/>
        </w:rPr>
        <w:lastRenderedPageBreak/>
        <w:t>H</w:t>
      </w:r>
      <w:r>
        <w:rPr>
          <w:rFonts w:hint="eastAsia"/>
          <w:sz w:val="24"/>
          <w:szCs w:val="24"/>
          <w:lang w:val="en-US" w:eastAsia="zh-CN"/>
        </w:rPr>
        <w:t>)</w:t>
      </w:r>
      <w:r>
        <w:rPr>
          <w:rFonts w:hint="eastAsia"/>
          <w:sz w:val="24"/>
          <w:szCs w:val="24"/>
        </w:rPr>
        <w:t>, 7.27 (dd, J = 6.8, 2.7 Hz</w:t>
      </w:r>
      <w:r>
        <w:rPr>
          <w:sz w:val="24"/>
          <w:szCs w:val="24"/>
          <w:lang w:val="en-US" w:eastAsia="zh-CN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sz w:val="24"/>
          <w:szCs w:val="24"/>
          <w:lang w:val="en-US" w:eastAsia="zh-CN"/>
        </w:rPr>
        <w:t>H, Ph-H</w:t>
      </w:r>
      <w:r>
        <w:rPr>
          <w:rFonts w:hint="eastAsia"/>
          <w:sz w:val="24"/>
          <w:szCs w:val="24"/>
        </w:rPr>
        <w:t>), 6.46 (d, J = 2.3 Hz</w:t>
      </w:r>
      <w:r>
        <w:rPr>
          <w:sz w:val="24"/>
          <w:szCs w:val="24"/>
          <w:lang w:val="en-US" w:eastAsia="zh-CN"/>
        </w:rPr>
        <w:t>, 1H, Ph-H</w:t>
      </w:r>
      <w:r>
        <w:rPr>
          <w:rFonts w:hint="eastAsia"/>
          <w:sz w:val="24"/>
          <w:szCs w:val="24"/>
        </w:rPr>
        <w:t>), 6.32 (d, J = 2.4 Hz</w:t>
      </w:r>
      <w:r>
        <w:rPr>
          <w:sz w:val="24"/>
          <w:szCs w:val="24"/>
          <w:lang w:val="en-US" w:eastAsia="zh-CN"/>
        </w:rPr>
        <w:t>, 1H, Ph-H</w:t>
      </w:r>
      <w:r>
        <w:rPr>
          <w:rFonts w:hint="eastAsia"/>
          <w:sz w:val="24"/>
          <w:szCs w:val="24"/>
        </w:rPr>
        <w:t>), 4.02 (t, J = 6.0 Hz</w:t>
      </w:r>
      <w:r>
        <w:rPr>
          <w:sz w:val="24"/>
          <w:szCs w:val="24"/>
        </w:rPr>
        <w:t>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>), 3.93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, 3.88 (d, J = 5.1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 w:hint="eastAsia"/>
          <w:sz w:val="24"/>
          <w:szCs w:val="24"/>
          <w:lang w:val="en-US" w:eastAsia="zh-CN"/>
        </w:rPr>
        <w:t>)</w:t>
      </w:r>
      <w:r>
        <w:rPr>
          <w:rFonts w:hint="eastAsia"/>
          <w:sz w:val="24"/>
          <w:szCs w:val="24"/>
        </w:rPr>
        <w:t>, 3.22 (t, J = 7.0 Hz</w:t>
      </w:r>
      <w:r>
        <w:rPr>
          <w:sz w:val="24"/>
          <w:szCs w:val="24"/>
        </w:rPr>
        <w:t>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 xml:space="preserve">), 1.91 </w:t>
      </w:r>
      <w:r>
        <w:rPr>
          <w:rFonts w:hint="eastAsia"/>
          <w:sz w:val="24"/>
          <w:szCs w:val="24"/>
        </w:rPr>
        <w:t>–</w:t>
      </w:r>
      <w:r>
        <w:rPr>
          <w:rFonts w:hint="eastAsia"/>
          <w:sz w:val="24"/>
          <w:szCs w:val="24"/>
        </w:rPr>
        <w:t xml:space="preserve"> 1.83 (m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>)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</w:t>
      </w:r>
      <w:r>
        <w:rPr>
          <w:rFonts w:hint="eastAsia"/>
          <w:sz w:val="24"/>
          <w:szCs w:val="24"/>
        </w:rPr>
        <w:t xml:space="preserve"> NMR (126 MHz, </w:t>
      </w:r>
      <w:r>
        <w:rPr>
          <w:sz w:val="24"/>
          <w:szCs w:val="24"/>
        </w:rPr>
        <w:t>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rFonts w:hint="eastAsia"/>
          <w:sz w:val="24"/>
          <w:szCs w:val="24"/>
        </w:rPr>
        <w:t xml:space="preserve"> 174.04, 164.05, 161.08, 160.45, 159.56, 158.83, 153.00, 152.62, 143.07, 140.67, 139.92, 135.53, 134.67, 131.82, 130.60, 130.30, 129.92, 128.95, 126.11, 125.44, 121.83, 109.44, 105.87, 95.87, 92.45, 71.82, 61.08, 56.44 (d, J = 16.0 Hz), 55.91, 32.66, 29.51, 25.46;</w:t>
      </w:r>
      <w:r>
        <w:rPr>
          <w:sz w:val="24"/>
          <w:szCs w:val="24"/>
        </w:rPr>
        <w:t xml:space="preserve">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35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sz w:val="24"/>
          <w:szCs w:val="24"/>
        </w:rPr>
        <w:t>Cl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01"/>
          <w:rFonts w:hint="eastAsia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765.14348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765.14337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sz w:val="24"/>
          <w:szCs w:val="24"/>
        </w:rPr>
        <w:t>2-((4-((5,7-dimethoxy-4-oxo-2-(3,4,5-trimethoxyphenyl)-4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-chromen-3-yl)oxy)butyl)thio)-6-fluoro-3-phenylquinazolin-4(3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</w:t>
      </w:r>
      <w:r>
        <w:rPr>
          <w:b/>
          <w:sz w:val="24"/>
          <w:lang w:val="en-US" w:eastAsia="zh-CN"/>
        </w:rPr>
        <w:object w:dxaOrig="1440" w:dyaOrig="1440">
          <v:shape id="_x0000_s1044" type="#_x0000_t75" style="position:absolute;margin-left:0;margin-top:0;width:225.75pt;height:105.7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40" o:title=""/>
            <o:lock v:ext="edit" aspectratio="f"/>
            <w10:wrap type="square"/>
          </v:shape>
          <o:OLEObject Type="Embed" ProgID="ChemDraw.Document.6.0" ShapeID="_x0000_s1044" DrawAspect="Content" ObjectID="_1715499446" r:id="rId41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8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168.8-169.4 °C, yield, </w:t>
      </w:r>
      <w:r>
        <w:rPr>
          <w:sz w:val="24"/>
          <w:szCs w:val="24"/>
          <w:lang w:val="en-US" w:eastAsia="zh-CN"/>
        </w:rPr>
        <w:t>21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Unknown NMR (500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7.82 (dd, J = 8.4, 3.0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7.55 (dd, J = 9.0, 4.8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7.53 – 7.51 (m</w:t>
      </w:r>
      <w:r>
        <w:rPr>
          <w:sz w:val="24"/>
          <w:szCs w:val="24"/>
          <w:lang w:val="en-US" w:eastAsia="zh-CN"/>
        </w:rPr>
        <w:t>, 3H, Ph-H</w:t>
      </w:r>
      <w:r>
        <w:rPr>
          <w:sz w:val="24"/>
          <w:szCs w:val="24"/>
        </w:rPr>
        <w:t>), 7.38 (td, J = 8.5, 3.0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7.30</w:t>
      </w:r>
      <w:r>
        <w:rPr>
          <w:sz w:val="24"/>
          <w:szCs w:val="24"/>
          <w:lang w:val="en-US" w:eastAsia="zh-CN"/>
        </w:rPr>
        <w:t xml:space="preserve"> (s, 2H, Ph-H)</w:t>
      </w:r>
      <w:r>
        <w:rPr>
          <w:sz w:val="24"/>
          <w:szCs w:val="24"/>
        </w:rPr>
        <w:t>, 7.26 (dd, J = 6.7, 2.9 Hz</w:t>
      </w:r>
      <w:r>
        <w:rPr>
          <w:sz w:val="24"/>
          <w:szCs w:val="24"/>
          <w:lang w:val="en-US" w:eastAsia="zh-CN"/>
        </w:rPr>
        <w:t>, 2H, Ph-H</w:t>
      </w:r>
      <w:r>
        <w:rPr>
          <w:sz w:val="24"/>
          <w:szCs w:val="24"/>
        </w:rPr>
        <w:t>), 6.46 (d, J = 2.2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6.33 (d, J =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4.03 – 4.00 (m,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 xml:space="preserve">), 3.89 (d, J = 2.9 Hz,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3.87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3.18 – 3.14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), 1.82 (p, J = 3.1 Hz, </w:t>
      </w:r>
      <w:r>
        <w:rPr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NMR (126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174.10, 164.11, 161.34 (d, J = 3.4 Hz), 161.08, 159.15, 158.85, 156.86, 153.01, 152.67, 144.66, 140.66, 139.96, 135.85, 130.09, 129.79, 129.14, 128.64 (d, J = 7.9 Hz), 126.10, 123.19, 123.00, 120.94 (d, J = 8.7 Hz), 112.14, 111.95, 109.43, 105.90, 95.91, 92.48, 71.80, 61.10, 56.44 (d, J = 14.2 Hz), 55.92, 32.28, 29.46, 25.38; </w:t>
      </w:r>
      <w:r>
        <w:rPr>
          <w:sz w:val="24"/>
          <w:szCs w:val="24"/>
          <w:vertAlign w:val="superscript"/>
        </w:rPr>
        <w:t>19</w:t>
      </w:r>
      <w:r>
        <w:rPr>
          <w:sz w:val="24"/>
          <w:szCs w:val="24"/>
        </w:rPr>
        <w:t>F NMR (471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-114.20;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  <w:lang w:val="en-US" w:eastAsia="zh-CN"/>
        </w:rPr>
        <w:t>36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sz w:val="24"/>
          <w:szCs w:val="24"/>
        </w:rPr>
        <w:t>F</w:t>
      </w:r>
      <w:r>
        <w:rPr>
          <w:rStyle w:val="fontstyle01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0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sz w:val="24"/>
          <w:szCs w:val="24"/>
          <w:lang w:val="en-US" w:eastAsia="zh-CN"/>
        </w:rPr>
        <w:t>715.21201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sz w:val="24"/>
          <w:szCs w:val="24"/>
          <w:lang w:val="en-US" w:eastAsia="zh-CN"/>
        </w:rPr>
        <w:t>715.21167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sz w:val="24"/>
        </w:rPr>
      </w:pPr>
    </w:p>
    <w:p w:rsidR="0044719E" w:rsidRDefault="0044719E" w:rsidP="0044719E">
      <w:pPr>
        <w:spacing w:line="360" w:lineRule="auto"/>
        <w:rPr>
          <w:sz w:val="24"/>
        </w:rPr>
      </w:pPr>
      <w:r>
        <w:rPr>
          <w:rFonts w:eastAsia="SimSun"/>
          <w:b/>
          <w:iCs/>
          <w:sz w:val="24"/>
          <w:szCs w:val="24"/>
        </w:rPr>
        <w:lastRenderedPageBreak/>
        <w:t>6-bromo-2-((4-((5,7-dimethoxy-4-oxo-2-(3,4,5-trimethoxyphenyl)-4</w:t>
      </w:r>
      <w:r>
        <w:rPr>
          <w:rFonts w:eastAsia="SimSun"/>
          <w:b/>
          <w:i/>
          <w:sz w:val="24"/>
          <w:szCs w:val="24"/>
        </w:rPr>
        <w:t>H</w:t>
      </w:r>
      <w:r>
        <w:rPr>
          <w:rFonts w:eastAsia="SimSun"/>
          <w:b/>
          <w:iCs/>
          <w:sz w:val="24"/>
          <w:szCs w:val="24"/>
        </w:rPr>
        <w:t>-chromen-3-yl)oxy)butyl)thio)-3-phenylquinazolin-4(3</w:t>
      </w:r>
      <w:r>
        <w:rPr>
          <w:rFonts w:eastAsia="SimSun"/>
          <w:b/>
          <w:i/>
          <w:sz w:val="24"/>
          <w:szCs w:val="24"/>
        </w:rPr>
        <w:t>H</w:t>
      </w:r>
      <w:r>
        <w:rPr>
          <w:rFonts w:eastAsia="SimSun"/>
          <w:b/>
          <w:iCs/>
          <w:sz w:val="24"/>
          <w:szCs w:val="24"/>
        </w:rPr>
        <w:t>)-one</w:t>
      </w:r>
      <w:r>
        <w:rPr>
          <w:rFonts w:eastAsia="SimSun"/>
          <w:b/>
          <w:iCs/>
          <w:sz w:val="24"/>
          <w:lang w:val="en-US" w:eastAsia="zh-CN"/>
        </w:rPr>
        <w:object w:dxaOrig="1440" w:dyaOrig="1440">
          <v:shape id="_x0000_s1045" type="#_x0000_t75" style="position:absolute;margin-left:0;margin-top:0;width:229.5pt;height:108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42" o:title=""/>
            <o:lock v:ext="edit" aspectratio="f"/>
            <w10:wrap type="square"/>
          </v:shape>
          <o:OLEObject Type="Embed" ProgID="ChemDraw.Document.6.0" ShapeID="_x0000_s1045" DrawAspect="Content" ObjectID="_1715499447" r:id="rId43"/>
        </w:object>
      </w:r>
      <w:r>
        <w:rPr>
          <w:rFonts w:eastAsia="SimSun"/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r>
        <w:rPr>
          <w:b/>
          <w:sz w:val="24"/>
          <w:szCs w:val="24"/>
          <w:lang w:val="en-US" w:eastAsia="zh-CN"/>
        </w:rPr>
        <w:t>T</w:t>
      </w:r>
      <w:r>
        <w:rPr>
          <w:rFonts w:hint="eastAsia"/>
          <w:b/>
          <w:sz w:val="24"/>
          <w:szCs w:val="24"/>
          <w:lang w:val="en-US" w:eastAsia="zh-CN"/>
        </w:rPr>
        <w:t>19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rFonts w:eastAsia="SimSun"/>
          <w:sz w:val="24"/>
          <w:szCs w:val="24"/>
        </w:rPr>
        <w:t xml:space="preserve"> </w:t>
      </w:r>
      <w:r>
        <w:rPr>
          <w:sz w:val="24"/>
          <w:szCs w:val="24"/>
        </w:rPr>
        <w:t>White</w:t>
      </w:r>
      <w:r>
        <w:rPr>
          <w:rFonts w:eastAsia="SimSun"/>
          <w:sz w:val="24"/>
          <w:szCs w:val="24"/>
        </w:rPr>
        <w:t xml:space="preserve"> solid, m.p. 162.1-163.9 °C, yield, </w:t>
      </w:r>
      <w:r>
        <w:rPr>
          <w:rFonts w:eastAsia="SimSun"/>
          <w:sz w:val="24"/>
          <w:szCs w:val="24"/>
          <w:lang w:val="en-US" w:eastAsia="zh-CN"/>
        </w:rPr>
        <w:t>38</w:t>
      </w:r>
      <w:r>
        <w:rPr>
          <w:rFonts w:eastAsia="SimSun"/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(500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8.30 (d, J =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7.72 (dd, J = 8.6,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7.54 – 7.52 (m</w:t>
      </w:r>
      <w:r>
        <w:rPr>
          <w:sz w:val="24"/>
          <w:szCs w:val="24"/>
          <w:lang w:val="en-US" w:eastAsia="zh-CN"/>
        </w:rPr>
        <w:t>, 3H, Ph-H</w:t>
      </w:r>
      <w:r>
        <w:rPr>
          <w:sz w:val="24"/>
          <w:szCs w:val="24"/>
        </w:rPr>
        <w:t>), 7.42 (d, J = 8.6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7.29</w:t>
      </w:r>
      <w:r>
        <w:rPr>
          <w:sz w:val="24"/>
          <w:szCs w:val="24"/>
          <w:lang w:val="en-US" w:eastAsia="zh-CN"/>
        </w:rPr>
        <w:t xml:space="preserve"> (s, 2H, Ph-H)</w:t>
      </w:r>
      <w:r>
        <w:rPr>
          <w:sz w:val="24"/>
          <w:szCs w:val="24"/>
        </w:rPr>
        <w:t>, 7.27 – 7.25 (m</w:t>
      </w:r>
      <w:r>
        <w:rPr>
          <w:sz w:val="24"/>
          <w:szCs w:val="24"/>
          <w:lang w:val="en-US" w:eastAsia="zh-CN"/>
        </w:rPr>
        <w:t>, 2H, Ph-H</w:t>
      </w:r>
      <w:r>
        <w:rPr>
          <w:sz w:val="24"/>
          <w:szCs w:val="24"/>
        </w:rPr>
        <w:t>), 6.47 (d, J = 2.2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6.34 (d, J = 2.1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4.05 – 4.02 (m,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3.90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3.88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3.18 – 3.15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), 1.82 (p, J = 3.4 Hz, </w:t>
      </w:r>
      <w:r>
        <w:rPr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 (126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174.06, 164.08, 161.08, 160.79, 158.84, 158.30, 153.00, 152.58, 146.72, 140.68, 139.92, 137.70, 135.78, 130.14, 129.83, 129.67, 129.10, 128.19, 126.10, 121.27, 118.84, 109.44, 105.86, 95.90, 92.47, 71.76, 61.11, 56.53, 56.38, 55.93, 32.32, 29.44, 25.39;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36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sz w:val="24"/>
          <w:szCs w:val="24"/>
        </w:rPr>
        <w:t>Br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01"/>
          <w:rFonts w:hint="eastAsia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775.13194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775.13147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sz w:val="24"/>
        </w:rPr>
      </w:pPr>
    </w:p>
    <w:p w:rsidR="0044719E" w:rsidRDefault="0044719E" w:rsidP="0044719E">
      <w:pPr>
        <w:spacing w:line="360" w:lineRule="auto"/>
        <w:rPr>
          <w:b/>
          <w:sz w:val="24"/>
        </w:rPr>
      </w:pPr>
      <w:r>
        <w:rPr>
          <w:b/>
          <w:sz w:val="24"/>
          <w:szCs w:val="24"/>
        </w:rPr>
        <w:t>2-((4-((5,7-dimethoxy-4-oxo-2-(3,4,5-trimethoxyphenyl)-4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-chromen-3-yl)oxy)butyl)thio)-6-nitro-3-phenylquinazolin-4(3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</w:t>
      </w:r>
      <w:r>
        <w:rPr>
          <w:b/>
          <w:sz w:val="24"/>
          <w:lang w:val="en-US" w:eastAsia="zh-CN"/>
        </w:rPr>
        <w:object w:dxaOrig="1440" w:dyaOrig="1440">
          <v:shape id="_x0000_s1046" type="#_x0000_t75" style="position:absolute;margin-left:0;margin-top:0;width:238.5pt;height:108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44" o:title=""/>
            <o:lock v:ext="edit" aspectratio="f"/>
            <w10:wrap type="square"/>
          </v:shape>
          <o:OLEObject Type="Embed" ProgID="ChemDraw.Document.6.0" ShapeID="_x0000_s1046" DrawAspect="Content" ObjectID="_1715499448" r:id="rId45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0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  <w:lang w:val="en-US" w:eastAsia="zh-CN"/>
        </w:rPr>
        <w:t>Yellow</w:t>
      </w:r>
      <w:r>
        <w:rPr>
          <w:sz w:val="24"/>
          <w:szCs w:val="24"/>
        </w:rPr>
        <w:t xml:space="preserve"> solid, m.p. 154.4-156.1 °C, yield, </w:t>
      </w:r>
      <w:r>
        <w:rPr>
          <w:sz w:val="24"/>
          <w:szCs w:val="24"/>
          <w:lang w:val="en-US" w:eastAsia="zh-CN"/>
        </w:rPr>
        <w:t>15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(500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9.03 (d, J = 2.7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8.43 (dd, J = 9.0, 2.7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7.63 (d, J = 9.0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7.56 – 7.54 (m</w:t>
      </w:r>
      <w:r>
        <w:rPr>
          <w:sz w:val="24"/>
          <w:szCs w:val="24"/>
          <w:lang w:val="en-US" w:eastAsia="zh-CN"/>
        </w:rPr>
        <w:t>, 3H, Ph-H</w:t>
      </w:r>
      <w:r>
        <w:rPr>
          <w:sz w:val="24"/>
          <w:szCs w:val="24"/>
        </w:rPr>
        <w:t>), 7.30 – 7.28 (m</w:t>
      </w:r>
      <w:r>
        <w:rPr>
          <w:sz w:val="24"/>
          <w:szCs w:val="24"/>
          <w:lang w:val="en-US" w:eastAsia="zh-CN"/>
        </w:rPr>
        <w:t>, 4H, Ph-H</w:t>
      </w:r>
      <w:r>
        <w:rPr>
          <w:sz w:val="24"/>
          <w:szCs w:val="24"/>
        </w:rPr>
        <w:t>), 6.45 (d, J =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6.34 (d, J = 2.3 Hz</w:t>
      </w:r>
      <w:r>
        <w:rPr>
          <w:sz w:val="24"/>
          <w:szCs w:val="24"/>
          <w:lang w:val="en-US" w:eastAsia="zh-CN"/>
        </w:rPr>
        <w:t>, 1H, Ph-H</w:t>
      </w:r>
      <w:r>
        <w:rPr>
          <w:sz w:val="24"/>
          <w:szCs w:val="24"/>
        </w:rPr>
        <w:t>), 4.04 (t, J = 5.9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3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 xml:space="preserve">), 3.89 (d, J = 2.3 Hz,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3.88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(s,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3.23 (t, J = 6.8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), 1.84 (dt, J = 10.1, 5.7 Hz, </w:t>
      </w:r>
      <w:r>
        <w:rPr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 (126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174.04, 164.13, 162.76, 161.06, 160.63, 158.81, 153.02, 152.60, 151.63, 144.59, 140.65, 139.95, 135.30, </w:t>
      </w:r>
      <w:r>
        <w:rPr>
          <w:sz w:val="24"/>
          <w:szCs w:val="24"/>
        </w:rPr>
        <w:lastRenderedPageBreak/>
        <w:t xml:space="preserve">130.46, 130.02, 128.93, 128.78, 127.69, 124.14, 119.80, 109.38, 105.85, 95.93, 92.44, 71.67, 61.09, 56.53, 56.38, 55.93, 32.56, 29.32, 25.34;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36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11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01"/>
          <w:rFonts w:hint="eastAsia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742.20651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742.20605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b/>
          <w:sz w:val="24"/>
        </w:rPr>
      </w:pPr>
    </w:p>
    <w:p w:rsidR="0044719E" w:rsidRDefault="0044719E" w:rsidP="0044719E">
      <w:pPr>
        <w:spacing w:line="360" w:lineRule="auto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</w:rPr>
        <w:t>3-(4-chlorophenyl)-2-((4-((5,7-dimethoxy-4-oxo-2-(3,4,5-trimethoxyphenyl)-4</w:t>
      </w:r>
      <w:r>
        <w:rPr>
          <w:rFonts w:hint="eastAsia"/>
          <w:b/>
          <w:i/>
          <w:iCs/>
          <w:sz w:val="24"/>
          <w:szCs w:val="24"/>
        </w:rPr>
        <w:t>H</w:t>
      </w:r>
      <w:r>
        <w:rPr>
          <w:rFonts w:hint="eastAsia"/>
          <w:b/>
          <w:sz w:val="24"/>
          <w:szCs w:val="24"/>
        </w:rPr>
        <w:t>-chromen-3-yl)oxy)butyl)thio)-7-nitroquinazolin-4(3</w:t>
      </w:r>
      <w:r>
        <w:rPr>
          <w:rFonts w:hint="eastAsia"/>
          <w:b/>
          <w:i/>
          <w:iCs/>
          <w:sz w:val="24"/>
          <w:szCs w:val="24"/>
        </w:rPr>
        <w:t>H</w:t>
      </w:r>
      <w:r>
        <w:rPr>
          <w:rFonts w:hint="eastAsia"/>
          <w:b/>
          <w:sz w:val="24"/>
          <w:szCs w:val="24"/>
        </w:rPr>
        <w:t>)-one</w:t>
      </w:r>
      <w:r>
        <w:rPr>
          <w:rFonts w:eastAsiaTheme="minorEastAsia"/>
          <w:b/>
          <w:sz w:val="24"/>
          <w:lang w:val="en-US" w:eastAsia="zh-CN"/>
        </w:rPr>
        <w:object w:dxaOrig="1440" w:dyaOrig="1440">
          <v:shape id="_x0000_s1048" type="#_x0000_t75" style="position:absolute;margin-left:0;margin-top:0;width:215.25pt;height:13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46" o:title=""/>
            <o:lock v:ext="edit" aspectratio="f"/>
            <w10:wrap type="square"/>
          </v:shape>
          <o:OLEObject Type="Embed" ProgID="ChemDraw.Document.6.0" ShapeID="_x0000_s1048" DrawAspect="Content" ObjectID="_1715499449" r:id="rId47"/>
        </w:objec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1</w:t>
      </w:r>
      <w:r>
        <w:rPr>
          <w:rFonts w:hint="eastAsia"/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Yellow</w:t>
      </w:r>
      <w:r>
        <w:rPr>
          <w:sz w:val="24"/>
          <w:szCs w:val="24"/>
        </w:rPr>
        <w:t xml:space="preserve"> solid, m.p. </w:t>
      </w:r>
      <w:r>
        <w:rPr>
          <w:rFonts w:hint="eastAsia"/>
          <w:sz w:val="24"/>
          <w:szCs w:val="24"/>
        </w:rPr>
        <w:t xml:space="preserve">223.4-224.6 </w:t>
      </w:r>
      <w:r>
        <w:rPr>
          <w:sz w:val="24"/>
          <w:szCs w:val="24"/>
        </w:rPr>
        <w:t xml:space="preserve">°C, yield, </w:t>
      </w:r>
      <w:r>
        <w:rPr>
          <w:rFonts w:hint="eastAsia"/>
          <w:sz w:val="24"/>
          <w:szCs w:val="24"/>
          <w:lang w:val="en-US" w:eastAsia="zh-CN"/>
        </w:rPr>
        <w:t>17</w:t>
      </w:r>
      <w:r>
        <w:rPr>
          <w:sz w:val="24"/>
          <w:szCs w:val="24"/>
        </w:rPr>
        <w:t>%;</w:t>
      </w:r>
      <w:r>
        <w:rPr>
          <w:rStyle w:val="fontstyle01"/>
          <w:sz w:val="24"/>
          <w:szCs w:val="24"/>
        </w:rPr>
        <w:t xml:space="preserve">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</w:t>
      </w:r>
      <w:r>
        <w:rPr>
          <w:rFonts w:hint="eastAsia"/>
          <w:sz w:val="24"/>
          <w:szCs w:val="24"/>
        </w:rPr>
        <w:t xml:space="preserve"> (400 MHz, </w:t>
      </w:r>
      <w:r>
        <w:rPr>
          <w:sz w:val="24"/>
          <w:szCs w:val="24"/>
        </w:rPr>
        <w:t>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rFonts w:hint="eastAsia"/>
          <w:sz w:val="24"/>
          <w:szCs w:val="24"/>
        </w:rPr>
        <w:t xml:space="preserve"> 8.37 (d, J = 2.2 Hz, 1H</w:t>
      </w:r>
      <w:r>
        <w:rPr>
          <w:rFonts w:hint="eastAsia"/>
          <w:sz w:val="24"/>
          <w:szCs w:val="24"/>
          <w:lang w:val="en-US" w:eastAsia="zh-CN"/>
        </w:rPr>
        <w:t>, Ph-H</w:t>
      </w:r>
      <w:r>
        <w:rPr>
          <w:rFonts w:hint="eastAsia"/>
          <w:sz w:val="24"/>
          <w:szCs w:val="24"/>
        </w:rPr>
        <w:t>), 8.34 (d, J = 8.7 Hz, 1H</w:t>
      </w:r>
      <w:r>
        <w:rPr>
          <w:rFonts w:hint="eastAsia"/>
          <w:sz w:val="24"/>
          <w:szCs w:val="24"/>
          <w:lang w:val="en-US" w:eastAsia="zh-CN"/>
        </w:rPr>
        <w:t>, Ph-H</w:t>
      </w:r>
      <w:r>
        <w:rPr>
          <w:rFonts w:hint="eastAsia"/>
          <w:sz w:val="24"/>
          <w:szCs w:val="24"/>
        </w:rPr>
        <w:t>), 8.11 (dd, J = 8.7, 2.2 Hz, 1H</w:t>
      </w:r>
      <w:r>
        <w:rPr>
          <w:rFonts w:hint="eastAsia"/>
          <w:sz w:val="24"/>
          <w:szCs w:val="24"/>
          <w:lang w:val="en-US" w:eastAsia="zh-CN"/>
        </w:rPr>
        <w:t>, Ph-H</w:t>
      </w:r>
      <w:r>
        <w:rPr>
          <w:rFonts w:hint="eastAsia"/>
          <w:sz w:val="24"/>
          <w:szCs w:val="24"/>
        </w:rPr>
        <w:t>), 7.55 (d, J = 8.7 Hz, 2H</w:t>
      </w:r>
      <w:r>
        <w:rPr>
          <w:rFonts w:hint="eastAsia"/>
          <w:sz w:val="24"/>
          <w:szCs w:val="24"/>
          <w:lang w:val="en-US" w:eastAsia="zh-CN"/>
        </w:rPr>
        <w:t>, Ph-H</w:t>
      </w:r>
      <w:r>
        <w:rPr>
          <w:rFonts w:hint="eastAsia"/>
          <w:sz w:val="24"/>
          <w:szCs w:val="24"/>
        </w:rPr>
        <w:t>), 7.31 (s, 2H</w:t>
      </w:r>
      <w:r>
        <w:rPr>
          <w:rFonts w:hint="eastAsia"/>
          <w:sz w:val="24"/>
          <w:szCs w:val="24"/>
          <w:lang w:val="en-US" w:eastAsia="zh-CN"/>
        </w:rPr>
        <w:t>, Ph-H</w:t>
      </w:r>
      <w:r>
        <w:rPr>
          <w:rFonts w:hint="eastAsia"/>
          <w:sz w:val="24"/>
          <w:szCs w:val="24"/>
        </w:rPr>
        <w:t>), 7.29 (s, 2H</w:t>
      </w:r>
      <w:r>
        <w:rPr>
          <w:rFonts w:hint="eastAsia"/>
          <w:sz w:val="24"/>
          <w:szCs w:val="24"/>
          <w:lang w:val="en-US" w:eastAsia="zh-CN"/>
        </w:rPr>
        <w:t>, Ph-H</w:t>
      </w:r>
      <w:r>
        <w:rPr>
          <w:rFonts w:hint="eastAsia"/>
          <w:sz w:val="24"/>
          <w:szCs w:val="24"/>
        </w:rPr>
        <w:t>), 6.47 (d, J = 2.3 Hz, 1H</w:t>
      </w:r>
      <w:r>
        <w:rPr>
          <w:rFonts w:hint="eastAsia"/>
          <w:sz w:val="24"/>
          <w:szCs w:val="24"/>
          <w:lang w:val="en-US" w:eastAsia="zh-CN"/>
        </w:rPr>
        <w:t>, Ph-H</w:t>
      </w:r>
      <w:r>
        <w:rPr>
          <w:rFonts w:hint="eastAsia"/>
          <w:sz w:val="24"/>
          <w:szCs w:val="24"/>
        </w:rPr>
        <w:t>), 6.34 (d, J = 2.3 Hz, 1H</w:t>
      </w:r>
      <w:r>
        <w:rPr>
          <w:rFonts w:hint="eastAsia"/>
          <w:sz w:val="24"/>
          <w:szCs w:val="24"/>
          <w:lang w:val="en-US" w:eastAsia="zh-CN"/>
        </w:rPr>
        <w:t>, Ph-H</w:t>
      </w:r>
      <w:r>
        <w:rPr>
          <w:rFonts w:hint="eastAsia"/>
          <w:sz w:val="24"/>
          <w:szCs w:val="24"/>
        </w:rPr>
        <w:t>), 4.05 (t, J = 5.8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>), 3.95 (s, 3H</w:t>
      </w:r>
      <w:r>
        <w:rPr>
          <w:rFonts w:hint="eastAsia"/>
          <w:sz w:val="24"/>
          <w:szCs w:val="24"/>
          <w:lang w:val="en-US" w:eastAsia="zh-CN"/>
        </w:rPr>
        <w:t>, Ph-OCH</w:t>
      </w:r>
      <w:r>
        <w:rPr>
          <w:rFonts w:hint="eastAsia"/>
          <w:sz w:val="24"/>
          <w:szCs w:val="24"/>
          <w:vertAlign w:val="subscript"/>
          <w:lang w:val="en-US" w:eastAsia="zh-CN"/>
        </w:rPr>
        <w:t>3</w:t>
      </w:r>
      <w:r>
        <w:rPr>
          <w:rFonts w:hint="eastAsia"/>
          <w:sz w:val="24"/>
          <w:szCs w:val="24"/>
        </w:rPr>
        <w:t>), 3.91 (t, J = 1.3 Hz, 12H</w:t>
      </w:r>
      <w:r>
        <w:rPr>
          <w:rFonts w:hint="eastAsia"/>
          <w:sz w:val="24"/>
          <w:szCs w:val="24"/>
          <w:lang w:val="en-US" w:eastAsia="zh-CN"/>
        </w:rPr>
        <w:t>, Ph-OCH</w:t>
      </w:r>
      <w:r>
        <w:rPr>
          <w:rFonts w:hint="eastAsia"/>
          <w:sz w:val="24"/>
          <w:szCs w:val="24"/>
          <w:vertAlign w:val="subscript"/>
          <w:lang w:val="en-US" w:eastAsia="zh-CN"/>
        </w:rPr>
        <w:t>3</w:t>
      </w:r>
      <w:r>
        <w:rPr>
          <w:rFonts w:hint="eastAsia"/>
          <w:sz w:val="24"/>
          <w:szCs w:val="24"/>
        </w:rPr>
        <w:t>), 3.24 (t, J = 6.8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>), 1.88 (p, J = 7.9, 6.4 Hz, 4H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>)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</w:t>
      </w:r>
      <w:r>
        <w:rPr>
          <w:rFonts w:hint="eastAsia"/>
          <w:sz w:val="24"/>
          <w:szCs w:val="24"/>
        </w:rPr>
        <w:t xml:space="preserve">13C NMR (101 MHz, </w:t>
      </w:r>
      <w:r>
        <w:rPr>
          <w:sz w:val="24"/>
          <w:szCs w:val="24"/>
        </w:rPr>
        <w:t>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rFonts w:hint="eastAsia"/>
          <w:sz w:val="24"/>
          <w:szCs w:val="24"/>
        </w:rPr>
        <w:t xml:space="preserve"> 173.94, 164.02, 161.01, 160.52, 160.50, 158.76, 152.96, 152.70, 151.78, 148.15, 140.56, 139.86, 136.49, 133.76, 130.34, 130.24, 129.09, 126.01, 123.82, 121.75, 119.24, 109.34, 105.80, 95.85, 92.38, 71.52, 60.99, 56.45, 56.29, 55.86, 32.45, 29.22, 25.21</w:t>
      </w:r>
      <w:r>
        <w:rPr>
          <w:rFonts w:eastAsia="SimSun"/>
          <w:sz w:val="24"/>
          <w:szCs w:val="24"/>
        </w:rPr>
        <w:t xml:space="preserve">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35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11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</w:t>
      </w:r>
      <w:r>
        <w:rPr>
          <w:rStyle w:val="fontstyle01"/>
          <w:rFonts w:hint="eastAsia"/>
          <w:sz w:val="24"/>
          <w:szCs w:val="24"/>
          <w:lang w:val="en-US" w:eastAsia="zh-CN"/>
        </w:rPr>
        <w:t>ClS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01"/>
          <w:rFonts w:hint="eastAsia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776.16753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776.16718.</w:t>
      </w:r>
    </w:p>
    <w:p w:rsidR="0044719E" w:rsidRDefault="0044719E" w:rsidP="0044719E">
      <w:pPr>
        <w:spacing w:line="360" w:lineRule="auto"/>
        <w:rPr>
          <w:b/>
          <w:sz w:val="24"/>
        </w:rPr>
      </w:pP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b/>
          <w:sz w:val="24"/>
          <w:szCs w:val="24"/>
        </w:rPr>
        <w:t>6,8-dichloro-3-(4-chlorophenyl)-2-((4-((5,7-dimethoxy-4-oxo-2-(3,4,5-trimethoxyphenyl)-4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-chromen-3-yl)oxy)butyl)thio)quinazolin-4(3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</w:t>
      </w:r>
      <w:r>
        <w:rPr>
          <w:b/>
          <w:sz w:val="24"/>
          <w:lang w:val="en-US" w:eastAsia="zh-CN"/>
        </w:rPr>
        <w:object w:dxaOrig="1440" w:dyaOrig="1440">
          <v:shape id="_x0000_s1049" type="#_x0000_t75" style="position:absolute;margin-left:0;margin-top:0;width:228pt;height:125.25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48" o:title=""/>
            <o:lock v:ext="edit" aspectratio="f"/>
            <w10:wrap type="square"/>
          </v:shape>
          <o:OLEObject Type="Embed" ProgID="ChemDraw.Document.6.0" ShapeID="_x0000_s1049" DrawAspect="Content" ObjectID="_1715499450" r:id="rId49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2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203.3-204.4 °C, yield,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 xml:space="preserve">0%;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NMR(400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8.06 (d, J = 2.4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7.73 (d, J = 2.4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7.53 (d, J = 8.6 Hz, 2H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7.31 (s, 2H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7.28 – 7.25 (m, 2H</w:t>
      </w:r>
      <w:r>
        <w:rPr>
          <w:sz w:val="24"/>
          <w:szCs w:val="24"/>
          <w:lang w:val="en-US" w:eastAsia="zh-CN"/>
        </w:rPr>
        <w:t xml:space="preserve">, </w:t>
      </w:r>
      <w:r>
        <w:rPr>
          <w:sz w:val="24"/>
          <w:szCs w:val="24"/>
          <w:lang w:val="en-US" w:eastAsia="zh-CN"/>
        </w:rPr>
        <w:lastRenderedPageBreak/>
        <w:t>Ph-H</w:t>
      </w:r>
      <w:r>
        <w:rPr>
          <w:sz w:val="24"/>
          <w:szCs w:val="24"/>
        </w:rPr>
        <w:t>), 6.48 (d, J = 2.3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6.35 (d, J = 2.3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4.05 (t, J = 5.9 Hz,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3.95 (s, 3H</w:t>
      </w:r>
      <w:r>
        <w:rPr>
          <w:sz w:val="24"/>
          <w:szCs w:val="24"/>
          <w:lang w:val="en-US" w:eastAsia="zh-CN"/>
        </w:rPr>
        <w:t>, Ph-OCH</w:t>
      </w:r>
      <w:r>
        <w:rPr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3.91 (d, J = 3.5 Hz, 12H</w:t>
      </w:r>
      <w:r>
        <w:rPr>
          <w:sz w:val="24"/>
          <w:szCs w:val="24"/>
          <w:lang w:val="en-US" w:eastAsia="zh-CN"/>
        </w:rPr>
        <w:t>, Ph-OCH</w:t>
      </w:r>
      <w:r>
        <w:rPr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3.25 (t, J = 6.8 Hz,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1.93 – 1.84 (m, 4H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 (101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173.96, 163.99, 161.01, 160.30, 159.06, 158.77, 152.93, 152.62, 142.91, 140.60, 139.83, 136.40, 134.73, 133.86, 131.81, 130.69, 130.34, 130.19, 126.04, 125.36, 121.61, 109.36, 105.80, 95.80, 92.38, 71.73, 61.00, 56.45, 56.29, 55.84, 32.61, 29.38, 25.37;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34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Cl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</w:t>
      </w:r>
      <w:r>
        <w:rPr>
          <w:rStyle w:val="fontstyle01"/>
          <w:rFonts w:hint="eastAsia"/>
          <w:sz w:val="24"/>
          <w:szCs w:val="24"/>
          <w:lang w:val="en-US" w:eastAsia="zh-CN"/>
        </w:rPr>
        <w:t>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799.10451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799.10443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sz w:val="24"/>
          <w:lang w:val="en-US" w:eastAsia="zh-CN"/>
        </w:rPr>
        <w:object w:dxaOrig="1440" w:dyaOrig="1440">
          <v:shape id="_x0000_s1050" type="#_x0000_t75" style="position:absolute;margin-left:12pt;margin-top:42.7pt;width:227.25pt;height:128.25pt;z-index:251658240;mso-wrap-distance-left:9pt;mso-wrap-distance-top:0;mso-wrap-distance-right:9pt;mso-wrap-distance-bottom:0;mso-width-relative:page;mso-height-relative:page">
            <v:imagedata r:id="rId50" o:title=""/>
            <o:lock v:ext="edit" aspectratio="f"/>
            <w10:wrap type="square"/>
          </v:shape>
          <o:OLEObject Type="Embed" ProgID="ChemDraw.Document.6.0" ShapeID="_x0000_s1050" DrawAspect="Content" ObjectID="_1715499451" r:id="rId51"/>
        </w:objec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b/>
          <w:sz w:val="24"/>
          <w:szCs w:val="24"/>
        </w:rPr>
        <w:t>3-(4-chlorophenyl)-2-((4-((5,7-dimethoxy-4-oxo-2-(3,4,5-trimethoxyphenyl)-4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-chromen-3-yl)oxy)butyl)thio)-6-fluoroquinazolin-4(3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3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160.6-162.4 °C, yield, 48%;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 (500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7.81 (dd, J = 8.4, 3.0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7.54 (dd, J = 9.0, 4.8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 xml:space="preserve">), 7.50 – 7.48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7.39 (td, J = 8.5, 3.0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7.29</w:t>
      </w:r>
      <w:r>
        <w:rPr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sz w:val="24"/>
          <w:szCs w:val="24"/>
          <w:lang w:val="en-US" w:eastAsia="zh-CN"/>
        </w:rPr>
        <w:t>, Ph-H)</w:t>
      </w:r>
      <w:r>
        <w:rPr>
          <w:sz w:val="24"/>
          <w:szCs w:val="24"/>
        </w:rPr>
        <w:t xml:space="preserve">, 7.23 – 7.20 (m,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6.46 (d, J = 2.3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6.34 (d, J = 2.1 Hz, 1H</w:t>
      </w:r>
      <w:r>
        <w:rPr>
          <w:sz w:val="24"/>
          <w:szCs w:val="24"/>
          <w:lang w:val="en-US" w:eastAsia="zh-CN"/>
        </w:rPr>
        <w:t>, Ph-H</w:t>
      </w:r>
      <w:r>
        <w:rPr>
          <w:sz w:val="24"/>
          <w:szCs w:val="24"/>
        </w:rPr>
        <w:t>), 4.04 – 4.01 (m, 2H</w:t>
      </w:r>
      <w:r>
        <w:rPr>
          <w:rFonts w:eastAsia="SimSun"/>
          <w:sz w:val="24"/>
          <w:szCs w:val="24"/>
          <w:lang w:val="en-US" w:eastAsia="zh-CN"/>
        </w:rPr>
        <w:t>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>(s, 3H</w:t>
      </w:r>
      <w:r>
        <w:rPr>
          <w:sz w:val="24"/>
          <w:szCs w:val="24"/>
          <w:lang w:val="en-US" w:eastAsia="zh-CN"/>
        </w:rPr>
        <w:t>, Ph-OCH</w:t>
      </w:r>
      <w:r>
        <w:rPr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 xml:space="preserve">), 3.90 – 3.88 (m, </w:t>
      </w:r>
      <w:r>
        <w:rPr>
          <w:sz w:val="24"/>
          <w:szCs w:val="24"/>
          <w:lang w:val="en-US" w:eastAsia="zh-CN"/>
        </w:rPr>
        <w:t>12</w:t>
      </w:r>
      <w:r>
        <w:rPr>
          <w:sz w:val="24"/>
          <w:szCs w:val="24"/>
        </w:rPr>
        <w:t>H</w:t>
      </w:r>
      <w:r>
        <w:rPr>
          <w:sz w:val="24"/>
          <w:szCs w:val="24"/>
          <w:lang w:val="en-US" w:eastAsia="zh-CN"/>
        </w:rPr>
        <w:t>, Ph-OCH</w:t>
      </w:r>
      <w:r>
        <w:rPr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3.19 – 3.15 (m, 2H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), 1.82 (p, J = 3.9, 3.3 Hz, </w:t>
      </w:r>
      <w:r>
        <w:rPr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 (126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174.06, 164.10, 161.09, 159.19, 158.85, 156.43, 153.02, 152.66, 144.57, 140.65, 139.97, 136.20, 134.27, 130.58, 130.11, 128.70 (d, J = 8.1 Hz), 126.10, 123.32, 123.13, 120.80 (d, J = 8.9 Hz), 112.15, 111.97, 109.44, 105.92, 95.92, 92.48, 71.74, 61.09, 56.51, 56.37, 55.92, 32.32, 29.44, 25.37; </w:t>
      </w:r>
      <w:r>
        <w:rPr>
          <w:sz w:val="24"/>
          <w:szCs w:val="24"/>
          <w:vertAlign w:val="superscript"/>
        </w:rPr>
        <w:t>19</w:t>
      </w:r>
      <w:r>
        <w:rPr>
          <w:sz w:val="24"/>
          <w:szCs w:val="24"/>
        </w:rPr>
        <w:t>F NMR (471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i/>
          <w:iCs/>
          <w:sz w:val="24"/>
          <w:szCs w:val="24"/>
        </w:rPr>
        <w:t>δ</w:t>
      </w:r>
      <w:r>
        <w:rPr>
          <w:sz w:val="24"/>
          <w:szCs w:val="24"/>
        </w:rPr>
        <w:t xml:space="preserve"> -113.92;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sz w:val="24"/>
          <w:szCs w:val="24"/>
          <w:vertAlign w:val="subscript"/>
          <w:lang w:val="en-US" w:eastAsia="zh-CN"/>
        </w:rPr>
        <w:t>35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sz w:val="24"/>
          <w:szCs w:val="24"/>
        </w:rPr>
        <w:t>Cl</w:t>
      </w:r>
      <w:r>
        <w:rPr>
          <w:rStyle w:val="fontstyle01"/>
          <w:sz w:val="24"/>
          <w:szCs w:val="24"/>
          <w:lang w:val="en-US" w:eastAsia="zh-CN"/>
        </w:rPr>
        <w:t>FS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rFonts w:hint="default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sz w:val="24"/>
          <w:szCs w:val="24"/>
          <w:lang w:val="en-US" w:eastAsia="zh-CN"/>
        </w:rPr>
        <w:t>749.17303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sz w:val="24"/>
          <w:szCs w:val="24"/>
          <w:lang w:val="en-US" w:eastAsia="zh-CN"/>
        </w:rPr>
        <w:t>749.17236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rPr>
          <w:sz w:val="24"/>
        </w:rPr>
      </w:pPr>
    </w:p>
    <w:p w:rsidR="0044719E" w:rsidRDefault="0044719E" w:rsidP="0044719E">
      <w:pPr>
        <w:adjustRightInd w:val="0"/>
        <w:snapToGrid w:val="0"/>
        <w:spacing w:line="360" w:lineRule="auto"/>
        <w:rPr>
          <w:b/>
          <w:sz w:val="24"/>
        </w:rPr>
      </w:pPr>
      <w:r>
        <w:rPr>
          <w:b/>
          <w:sz w:val="24"/>
          <w:szCs w:val="24"/>
        </w:rPr>
        <w:lastRenderedPageBreak/>
        <w:t>6-bromo-3-(4-chlorophenyl)-2-((4-((5,7-dimethoxy-4-oxo-2-(3,4,5-trimethoxyphenyl)-4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-chromen-3-yl)oxy)butyl)thio)quinazolin-4(3</w:t>
      </w:r>
      <w:r>
        <w:rPr>
          <w:b/>
          <w:i/>
          <w:iCs/>
          <w:sz w:val="24"/>
          <w:szCs w:val="24"/>
        </w:rPr>
        <w:t>H</w:t>
      </w:r>
      <w:r>
        <w:rPr>
          <w:b/>
          <w:sz w:val="24"/>
          <w:szCs w:val="24"/>
        </w:rPr>
        <w:t>)-one</w:t>
      </w:r>
      <w:r>
        <w:rPr>
          <w:b/>
          <w:sz w:val="24"/>
          <w:lang w:val="en-US" w:eastAsia="zh-CN"/>
        </w:rPr>
        <w:object w:dxaOrig="1440" w:dyaOrig="1440">
          <v:shape id="_x0000_s1038" type="#_x0000_t75" style="position:absolute;margin-left:0;margin-top:0;width:229.5pt;height:126pt;z-index:251658240;mso-wrap-distance-left:9pt;mso-wrap-distance-top:0;mso-wrap-distance-right:9pt;mso-wrap-distance-bottom:0;mso-position-horizontal-relative:text;mso-position-vertical-relative:text;mso-width-relative:page;mso-height-relative:page">
            <v:imagedata r:id="rId52" o:title=""/>
            <o:lock v:ext="edit" aspectratio="f"/>
            <w10:wrap type="square"/>
          </v:shape>
          <o:OLEObject Type="Embed" ProgID="ChemDraw.Document.6.0" ShapeID="_x0000_s1038" DrawAspect="Content" ObjectID="_1715499452" r:id="rId53"/>
        </w:objec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4</w:t>
      </w:r>
      <w:r>
        <w:rPr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White solid, m.p. 162.1-163.2 °C, yield, </w:t>
      </w:r>
      <w:r>
        <w:rPr>
          <w:sz w:val="24"/>
          <w:szCs w:val="24"/>
          <w:lang w:val="en-US" w:eastAsia="zh-CN"/>
        </w:rPr>
        <w:t>36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 xml:space="preserve">H NMR (500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sz w:val="24"/>
          <w:szCs w:val="24"/>
        </w:rPr>
        <w:t>δ</w:t>
      </w:r>
      <w:r>
        <w:rPr>
          <w:rFonts w:eastAsia="SimSun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t xml:space="preserve">8.29 (d, J = 2.5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 xml:space="preserve">H, Ph-H), 7.72 (dd, J = 8.8, 2.5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 xml:space="preserve">H, Ph-H), 7.50 (d, J = 8.5 Hz,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 xml:space="preserve">H, Ph-H), 7.41 (d, J = 8.6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Ph-H), 7.28</w:t>
      </w:r>
      <w:r>
        <w:rPr>
          <w:sz w:val="24"/>
          <w:szCs w:val="24"/>
          <w:lang w:val="en-US" w:eastAsia="zh-CN"/>
        </w:rPr>
        <w:t xml:space="preserve"> (s, 2</w:t>
      </w:r>
      <w:r>
        <w:rPr>
          <w:sz w:val="24"/>
          <w:szCs w:val="24"/>
        </w:rPr>
        <w:t>H, Ph-H</w:t>
      </w:r>
      <w:r>
        <w:rPr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 xml:space="preserve">, 7.21 (d, J = 8.6 Hz, </w:t>
      </w:r>
      <w:r>
        <w:rPr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 xml:space="preserve">H, Ph-H), 6.46 (d, J = 2.2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 xml:space="preserve">H, Ph-H), 6.34 (d, J = 2.3 Hz, </w:t>
      </w:r>
      <w:r>
        <w:rPr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Ph-H), 4.05 – 4.02 (m</w:t>
      </w:r>
      <w:r>
        <w:rPr>
          <w:rFonts w:eastAsia="SimSun"/>
          <w:sz w:val="24"/>
          <w:szCs w:val="24"/>
          <w:lang w:val="en-US" w:eastAsia="zh-CN"/>
        </w:rPr>
        <w:t>, 2H,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3.94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 xml:space="preserve">, 3.90 (d, J = 1.4 Hz,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sz w:val="24"/>
          <w:szCs w:val="24"/>
        </w:rPr>
        <w:t>), 3.88</w:t>
      </w:r>
      <w:r>
        <w:rPr>
          <w:sz w:val="24"/>
          <w:szCs w:val="24"/>
          <w:lang w:val="en-US" w:eastAsia="zh-CN"/>
        </w:rPr>
        <w:t xml:space="preserve"> (</w:t>
      </w:r>
      <w:r>
        <w:rPr>
          <w:sz w:val="24"/>
          <w:szCs w:val="24"/>
        </w:rPr>
        <w:t xml:space="preserve">s, </w:t>
      </w:r>
      <w:r>
        <w:rPr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sz w:val="24"/>
          <w:szCs w:val="24"/>
        </w:rPr>
        <w:t>, 3.19 – 3.15 (m</w:t>
      </w:r>
      <w:r>
        <w:rPr>
          <w:rFonts w:eastAsia="SimSun"/>
          <w:sz w:val="24"/>
          <w:szCs w:val="24"/>
          <w:lang w:val="en-US" w:eastAsia="zh-CN"/>
        </w:rPr>
        <w:t>, 2H,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>), 1.82 (p, J = 3.2 Hz</w:t>
      </w:r>
      <w:r>
        <w:rPr>
          <w:rFonts w:eastAsia="SimSun"/>
          <w:sz w:val="24"/>
          <w:szCs w:val="24"/>
          <w:lang w:val="en-US" w:eastAsia="zh-CN"/>
        </w:rPr>
        <w:t>, 4H,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sz w:val="24"/>
          <w:szCs w:val="24"/>
        </w:rPr>
        <w:t xml:space="preserve">).;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C NMR (126 MHz, Chloroform-</w:t>
      </w:r>
      <w:r>
        <w:rPr>
          <w:i/>
          <w:iCs/>
          <w:sz w:val="24"/>
          <w:szCs w:val="24"/>
        </w:rPr>
        <w:t>d</w:t>
      </w:r>
      <w:r>
        <w:rPr>
          <w:sz w:val="24"/>
          <w:szCs w:val="24"/>
        </w:rPr>
        <w:t>) δ 174.07, 164.09, 161.07, 160.69, 158.84, 157.86, 153.00, 152.64, 146.63, 140.66, 137.85, 136.26, 134.18, 130.55, 130.16, 129.65, 128.22, 126.08, 121.10, 119.00, 109.42, 105.88, 95.92, 92.47, 71.73, 61.10, 56.53, 56.37, 55.93, 32.34, 29.39, 25.37;</w:t>
      </w:r>
      <w:r>
        <w:rPr>
          <w:rFonts w:hint="eastAsia"/>
          <w:sz w:val="24"/>
          <w:szCs w:val="24"/>
          <w:lang w:val="en-US" w:eastAsia="zh-CN"/>
        </w:rPr>
        <w:t xml:space="preserve"> H</w:t>
      </w:r>
      <w:r>
        <w:rPr>
          <w:rStyle w:val="fontstyle01"/>
          <w:sz w:val="24"/>
          <w:szCs w:val="24"/>
        </w:rPr>
        <w:t>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35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9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sz w:val="24"/>
          <w:szCs w:val="24"/>
          <w:vertAlign w:val="subscript"/>
        </w:rPr>
        <w:t>2</w:t>
      </w:r>
      <w:r>
        <w:rPr>
          <w:rStyle w:val="fontstyle01"/>
          <w:rFonts w:hint="eastAsia"/>
          <w:sz w:val="24"/>
          <w:szCs w:val="24"/>
          <w:lang w:val="en-US" w:eastAsia="zh-CN"/>
        </w:rPr>
        <w:t>BrClS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809.09279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809.09265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b/>
          <w:sz w:val="24"/>
        </w:rPr>
      </w:pP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b/>
          <w:sz w:val="24"/>
          <w:lang w:val="en-US" w:eastAsia="zh-CN"/>
        </w:rPr>
        <w:object w:dxaOrig="1440" w:dyaOrig="1440">
          <v:shape id="_x0000_s1037" type="#_x0000_t75" style="position:absolute;margin-left:.65pt;margin-top:1.15pt;width:238.5pt;height:126pt;z-index:251658240;mso-wrap-distance-left:9pt;mso-wrap-distance-top:0;mso-wrap-distance-right:9pt;mso-wrap-distance-bottom:0;mso-width-relative:page;mso-height-relative:page">
            <v:imagedata r:id="rId54" o:title=""/>
            <o:lock v:ext="edit" aspectratio="f"/>
            <w10:wrap type="square"/>
          </v:shape>
          <o:OLEObject Type="Embed" ProgID="ChemDraw.Document.6.0" ShapeID="_x0000_s1037" DrawAspect="Content" ObjectID="_1715499453" r:id="rId55"/>
        </w:object>
      </w:r>
      <w:r>
        <w:rPr>
          <w:rFonts w:hint="eastAsia"/>
          <w:b/>
          <w:sz w:val="24"/>
          <w:szCs w:val="24"/>
        </w:rPr>
        <w:t>3-(4-chlorophenyl)-2-((4-((5,7-dimethoxy-4-oxo-2-(3,4,5-trimethoxyphenyl)-4</w:t>
      </w:r>
      <w:r>
        <w:rPr>
          <w:rFonts w:hint="eastAsia"/>
          <w:b/>
          <w:i/>
          <w:iCs/>
          <w:sz w:val="24"/>
          <w:szCs w:val="24"/>
        </w:rPr>
        <w:t>H</w:t>
      </w:r>
      <w:r>
        <w:rPr>
          <w:rFonts w:hint="eastAsia"/>
          <w:b/>
          <w:sz w:val="24"/>
          <w:szCs w:val="24"/>
        </w:rPr>
        <w:t>-chromen-3-yl)oxy)butyl)thio)-6-nitroquinazolin-4(3</w:t>
      </w:r>
      <w:r>
        <w:rPr>
          <w:rFonts w:hint="eastAsia"/>
          <w:b/>
          <w:i/>
          <w:iCs/>
          <w:sz w:val="24"/>
          <w:szCs w:val="24"/>
        </w:rPr>
        <w:t>H</w:t>
      </w:r>
      <w:r>
        <w:rPr>
          <w:rFonts w:hint="eastAsia"/>
          <w:b/>
          <w:sz w:val="24"/>
          <w:szCs w:val="24"/>
        </w:rPr>
        <w:t>)-one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(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rFonts w:hint="eastAsia"/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5</w:t>
      </w:r>
      <w:r>
        <w:rPr>
          <w:rFonts w:hint="eastAsia"/>
          <w:b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>Yellow</w:t>
      </w:r>
      <w:r>
        <w:rPr>
          <w:sz w:val="24"/>
          <w:szCs w:val="24"/>
        </w:rPr>
        <w:t xml:space="preserve"> solid, m.p. </w:t>
      </w:r>
      <w:r>
        <w:rPr>
          <w:rFonts w:hint="eastAsia"/>
          <w:sz w:val="24"/>
          <w:szCs w:val="24"/>
        </w:rPr>
        <w:t xml:space="preserve">193.3-194.8 </w:t>
      </w:r>
      <w:r>
        <w:rPr>
          <w:sz w:val="24"/>
          <w:szCs w:val="24"/>
        </w:rPr>
        <w:t xml:space="preserve">°C, yield, </w:t>
      </w:r>
      <w:r>
        <w:rPr>
          <w:rFonts w:hint="eastAsia"/>
          <w:sz w:val="24"/>
          <w:szCs w:val="24"/>
          <w:lang w:val="en-US" w:eastAsia="zh-CN"/>
        </w:rPr>
        <w:t>14</w:t>
      </w:r>
      <w:r>
        <w:rPr>
          <w:sz w:val="24"/>
          <w:szCs w:val="24"/>
        </w:rPr>
        <w:t xml:space="preserve">%; 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H NMR</w:t>
      </w:r>
      <w:r>
        <w:rPr>
          <w:rFonts w:hint="eastAsia"/>
          <w:sz w:val="24"/>
          <w:szCs w:val="24"/>
        </w:rPr>
        <w:t xml:space="preserve"> (500 MHz,</w:t>
      </w:r>
      <w:r>
        <w:rPr>
          <w:sz w:val="24"/>
          <w:szCs w:val="24"/>
          <w:lang w:val="en-US" w:eastAsia="zh-CN"/>
        </w:rPr>
        <w:t xml:space="preserve">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sz w:val="24"/>
          <w:szCs w:val="24"/>
        </w:rPr>
        <w:t>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9.01 (d, J = 2.8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</w:rPr>
        <w:t>), 8.43 (dd, J = 8.9, 2.7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</w:rPr>
        <w:t>), 7.62 (d, J = 9.1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</w:rPr>
        <w:t>), 7.52 (d, J = 8.6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</w:rPr>
        <w:t>), 7.28</w:t>
      </w:r>
      <w:r>
        <w:rPr>
          <w:rFonts w:hint="eastAsia"/>
          <w:sz w:val="24"/>
          <w:szCs w:val="24"/>
          <w:lang w:val="en-US" w:eastAsia="zh-CN"/>
        </w:rPr>
        <w:t xml:space="preserve"> (s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  <w:lang w:val="en-US" w:eastAsia="zh-CN"/>
        </w:rPr>
        <w:t>)</w:t>
      </w:r>
      <w:r>
        <w:rPr>
          <w:rFonts w:hint="eastAsia"/>
          <w:sz w:val="24"/>
          <w:szCs w:val="24"/>
        </w:rPr>
        <w:t>, 7.25 (d, J = 1.8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</w:rPr>
        <w:t>), 7.24 (d, J = 2.1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</w:rPr>
        <w:t>), 6.44 (d, J = 2.2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</w:rPr>
        <w:t>), 6.34 (d, J = 2.3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1</w:t>
      </w:r>
      <w:r>
        <w:rPr>
          <w:sz w:val="24"/>
          <w:szCs w:val="24"/>
        </w:rPr>
        <w:t>H, Ph-H</w:t>
      </w:r>
      <w:r>
        <w:rPr>
          <w:rFonts w:hint="eastAsia"/>
          <w:sz w:val="24"/>
          <w:szCs w:val="24"/>
        </w:rPr>
        <w:t>), 4.04 (t, J = 5.9 Hz</w:t>
      </w:r>
      <w:r>
        <w:rPr>
          <w:rFonts w:eastAsia="SimSun"/>
          <w:sz w:val="24"/>
          <w:szCs w:val="24"/>
          <w:lang w:val="en-US" w:eastAsia="zh-CN"/>
        </w:rPr>
        <w:t>, 2H, -O-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>), 3.93</w:t>
      </w:r>
      <w:r>
        <w:rPr>
          <w:sz w:val="24"/>
          <w:szCs w:val="24"/>
          <w:lang w:val="en-US" w:eastAsia="zh-CN"/>
        </w:rPr>
        <w:t>(</w:t>
      </w:r>
      <w:r>
        <w:rPr>
          <w:sz w:val="24"/>
          <w:szCs w:val="24"/>
        </w:rPr>
        <w:t>s, 3H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rFonts w:hint="eastAsia"/>
          <w:sz w:val="24"/>
          <w:szCs w:val="24"/>
        </w:rPr>
        <w:t>, 3.89 (d, J = 2.9 Hz</w:t>
      </w:r>
      <w:r>
        <w:rPr>
          <w:sz w:val="24"/>
          <w:szCs w:val="24"/>
        </w:rPr>
        <w:t xml:space="preserve">, 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rFonts w:hint="eastAsia"/>
          <w:sz w:val="24"/>
          <w:szCs w:val="24"/>
        </w:rPr>
        <w:t>, 3.88</w:t>
      </w:r>
      <w:r>
        <w:rPr>
          <w:sz w:val="24"/>
          <w:szCs w:val="24"/>
          <w:lang w:val="en-US" w:eastAsia="zh-CN"/>
        </w:rPr>
        <w:t>(</w:t>
      </w:r>
      <w:r>
        <w:rPr>
          <w:sz w:val="24"/>
          <w:szCs w:val="24"/>
        </w:rPr>
        <w:t xml:space="preserve">s, 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sz w:val="24"/>
          <w:szCs w:val="24"/>
        </w:rPr>
        <w:t>H</w:t>
      </w:r>
      <w:r>
        <w:rPr>
          <w:rFonts w:eastAsia="SimSun"/>
          <w:sz w:val="24"/>
          <w:szCs w:val="24"/>
          <w:lang w:val="en-US" w:eastAsia="zh-CN"/>
        </w:rPr>
        <w:t>, Ph-OCH</w:t>
      </w:r>
      <w:r>
        <w:rPr>
          <w:rFonts w:eastAsia="SimSun"/>
          <w:sz w:val="24"/>
          <w:szCs w:val="24"/>
          <w:vertAlign w:val="subscript"/>
          <w:lang w:val="en-US" w:eastAsia="zh-CN"/>
        </w:rPr>
        <w:t>3</w:t>
      </w:r>
      <w:r>
        <w:rPr>
          <w:rFonts w:eastAsia="SimSun"/>
          <w:sz w:val="24"/>
          <w:szCs w:val="24"/>
          <w:lang w:val="en-US" w:eastAsia="zh-CN"/>
        </w:rPr>
        <w:t>)</w:t>
      </w:r>
      <w:r>
        <w:rPr>
          <w:rFonts w:hint="eastAsia"/>
          <w:sz w:val="24"/>
          <w:szCs w:val="24"/>
        </w:rPr>
        <w:t>, 3.23 (t, J = 6.9 Hz</w:t>
      </w:r>
      <w:r>
        <w:rPr>
          <w:rFonts w:eastAsia="SimSun"/>
          <w:sz w:val="24"/>
          <w:szCs w:val="24"/>
          <w:lang w:val="en-US" w:eastAsia="zh-CN"/>
        </w:rPr>
        <w:t>, 2H,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>), 1.84 (dt, J = 11.1, 6.4 Hz</w:t>
      </w:r>
      <w:r>
        <w:rPr>
          <w:rFonts w:eastAsia="SimSun"/>
          <w:sz w:val="24"/>
          <w:szCs w:val="24"/>
          <w:lang w:val="en-US" w:eastAsia="zh-CN"/>
        </w:rPr>
        <w:t xml:space="preserve">, </w:t>
      </w:r>
      <w:r>
        <w:rPr>
          <w:rFonts w:eastAsia="SimSun" w:hint="eastAsia"/>
          <w:sz w:val="24"/>
          <w:szCs w:val="24"/>
          <w:lang w:val="en-US" w:eastAsia="zh-CN"/>
        </w:rPr>
        <w:t>4</w:t>
      </w:r>
      <w:r>
        <w:rPr>
          <w:rFonts w:eastAsia="SimSun"/>
          <w:sz w:val="24"/>
          <w:szCs w:val="24"/>
          <w:lang w:val="en-US" w:eastAsia="zh-CN"/>
        </w:rPr>
        <w:t>H, -O-CH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u w:val="single"/>
          <w:lang w:val="en-US" w:eastAsia="zh-CN"/>
        </w:rPr>
        <w:t>CH</w:t>
      </w:r>
      <w:r>
        <w:rPr>
          <w:rFonts w:eastAsia="SimSun"/>
          <w:sz w:val="24"/>
          <w:szCs w:val="24"/>
          <w:u w:val="single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CH</w:t>
      </w:r>
      <w:r>
        <w:rPr>
          <w:rFonts w:eastAsia="SimSun"/>
          <w:sz w:val="24"/>
          <w:szCs w:val="24"/>
          <w:vertAlign w:val="subscript"/>
          <w:lang w:val="en-US" w:eastAsia="zh-CN"/>
        </w:rPr>
        <w:t>2</w:t>
      </w:r>
      <w:r>
        <w:rPr>
          <w:rFonts w:eastAsia="SimSun"/>
          <w:sz w:val="24"/>
          <w:szCs w:val="24"/>
          <w:lang w:val="en-US" w:eastAsia="zh-CN"/>
        </w:rPr>
        <w:t>-S-</w:t>
      </w:r>
      <w:r>
        <w:rPr>
          <w:rFonts w:hint="eastAsia"/>
          <w:sz w:val="24"/>
          <w:szCs w:val="24"/>
        </w:rPr>
        <w:t xml:space="preserve">); 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 xml:space="preserve">C </w:t>
      </w:r>
      <w:r>
        <w:rPr>
          <w:rFonts w:hint="eastAsia"/>
          <w:sz w:val="24"/>
          <w:szCs w:val="24"/>
        </w:rPr>
        <w:lastRenderedPageBreak/>
        <w:t xml:space="preserve">NMR (126 MHz, </w:t>
      </w:r>
      <w:r>
        <w:rPr>
          <w:rFonts w:eastAsia="SimSun"/>
          <w:sz w:val="24"/>
          <w:szCs w:val="24"/>
          <w:lang w:val="en-US" w:eastAsia="zh-CN"/>
        </w:rPr>
        <w:t>Chloroform-</w:t>
      </w:r>
      <w:r>
        <w:rPr>
          <w:rFonts w:eastAsia="SimSun"/>
          <w:i/>
          <w:iCs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) </w:t>
      </w:r>
      <w:r>
        <w:rPr>
          <w:rFonts w:eastAsia="SimSun"/>
          <w:sz w:val="24"/>
          <w:szCs w:val="24"/>
        </w:rPr>
        <w:t>δ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174.04, 164.15, 162.32, 161.05, 160.53, 158.82, 153.02, 152.67, 151.51, 144.66, 140.64, 139.96, 136.63, 133.69, 130.37 (d, J = 5.9 Hz), 128.89, 127.73, 126.03, 124.09, 119.66, 109.35, 105.87, 95.94, 92.45, 71.66, 61.09, 56.53, 56.37, 55.94, 32.58, 29.26, 25.32</w:t>
      </w:r>
      <w:r>
        <w:rPr>
          <w:sz w:val="24"/>
          <w:szCs w:val="24"/>
        </w:rPr>
        <w:t xml:space="preserve">; </w:t>
      </w:r>
      <w:r>
        <w:rPr>
          <w:rStyle w:val="fontstyle01"/>
          <w:sz w:val="24"/>
          <w:szCs w:val="24"/>
        </w:rPr>
        <w:t>HRMS (ESI) calcd for C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38</w:t>
      </w:r>
      <w:r>
        <w:rPr>
          <w:rStyle w:val="fontstyle01"/>
          <w:sz w:val="24"/>
          <w:szCs w:val="24"/>
        </w:rPr>
        <w:t>H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35</w:t>
      </w:r>
      <w:r>
        <w:rPr>
          <w:rStyle w:val="fontstyle01"/>
          <w:sz w:val="24"/>
          <w:szCs w:val="24"/>
        </w:rPr>
        <w:t>O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11</w:t>
      </w:r>
      <w:r>
        <w:rPr>
          <w:rStyle w:val="fontstyle01"/>
          <w:sz w:val="24"/>
          <w:szCs w:val="24"/>
        </w:rPr>
        <w:t>N</w:t>
      </w:r>
      <w:r>
        <w:rPr>
          <w:rStyle w:val="fontstyle01"/>
          <w:rFonts w:hint="eastAsia"/>
          <w:sz w:val="24"/>
          <w:szCs w:val="24"/>
          <w:vertAlign w:val="subscript"/>
          <w:lang w:val="en-US" w:eastAsia="zh-CN"/>
        </w:rPr>
        <w:t>3</w:t>
      </w:r>
      <w:r>
        <w:rPr>
          <w:rStyle w:val="fontstyle01"/>
          <w:rFonts w:hint="eastAsia"/>
          <w:sz w:val="24"/>
          <w:szCs w:val="24"/>
          <w:lang w:val="en-US" w:eastAsia="zh-CN"/>
        </w:rPr>
        <w:t>ClS</w:t>
      </w:r>
      <w:r>
        <w:rPr>
          <w:rStyle w:val="fontstyle01"/>
          <w:sz w:val="24"/>
          <w:szCs w:val="24"/>
        </w:rPr>
        <w:t xml:space="preserve"> [M</w:t>
      </w:r>
      <w:r>
        <w:rPr>
          <w:rStyle w:val="fontstyle21"/>
          <w:sz w:val="24"/>
          <w:szCs w:val="24"/>
          <w:lang w:val="en-US" w:eastAsia="zh-CN"/>
        </w:rPr>
        <w:t>+</w:t>
      </w:r>
      <w:r>
        <w:rPr>
          <w:rStyle w:val="fontstyle01"/>
          <w:sz w:val="24"/>
          <w:szCs w:val="24"/>
        </w:rPr>
        <w:t>H]</w:t>
      </w:r>
      <w:r>
        <w:rPr>
          <w:rStyle w:val="fontstyle01"/>
          <w:sz w:val="24"/>
          <w:szCs w:val="24"/>
          <w:vertAlign w:val="superscript"/>
        </w:rPr>
        <w:t>+</w:t>
      </w:r>
      <w:r>
        <w:rPr>
          <w:rStyle w:val="fontstyle01"/>
          <w:sz w:val="24"/>
          <w:szCs w:val="24"/>
        </w:rPr>
        <w:t xml:space="preserve">: </w:t>
      </w:r>
      <w:r>
        <w:rPr>
          <w:rStyle w:val="fontstyle01"/>
          <w:rFonts w:hint="eastAsia"/>
          <w:sz w:val="24"/>
          <w:szCs w:val="24"/>
          <w:lang w:val="en-US" w:eastAsia="zh-CN"/>
        </w:rPr>
        <w:t>776.16753</w:t>
      </w:r>
      <w:r>
        <w:rPr>
          <w:rStyle w:val="fontstyle01"/>
          <w:sz w:val="24"/>
          <w:szCs w:val="24"/>
        </w:rPr>
        <w:t xml:space="preserve">, found </w:t>
      </w:r>
      <w:r>
        <w:rPr>
          <w:rStyle w:val="fontstyle01"/>
          <w:rFonts w:hint="eastAsia"/>
          <w:sz w:val="24"/>
          <w:szCs w:val="24"/>
          <w:lang w:val="en-US" w:eastAsia="zh-CN"/>
        </w:rPr>
        <w:t>776.16718</w:t>
      </w:r>
      <w:r>
        <w:rPr>
          <w:rStyle w:val="fontstyle01"/>
          <w:sz w:val="24"/>
          <w:szCs w:val="24"/>
        </w:rPr>
        <w:t>.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</w:p>
    <w:p w:rsidR="0044719E" w:rsidRDefault="0044719E" w:rsidP="0044719E">
      <w:pPr>
        <w:widowControl w:val="0"/>
        <w:numPr>
          <w:ilvl w:val="0"/>
          <w:numId w:val="2"/>
        </w:numPr>
        <w:spacing w:line="360" w:lineRule="auto"/>
        <w:jc w:val="both"/>
        <w:rPr>
          <w:rStyle w:val="fontstyle01"/>
          <w:rFonts w:eastAsia="Microsoft YaHei"/>
          <w:sz w:val="24"/>
          <w:szCs w:val="24"/>
        </w:rPr>
      </w:pPr>
      <w:r>
        <w:rPr>
          <w:rFonts w:eastAsiaTheme="minorEastAsia" w:hint="eastAsia"/>
          <w:b/>
          <w:sz w:val="24"/>
          <w:szCs w:val="24"/>
        </w:rPr>
        <w:t>Spectra</w:t>
      </w:r>
      <w:r>
        <w:rPr>
          <w:rFonts w:eastAsiaTheme="minorEastAsia"/>
          <w:b/>
          <w:sz w:val="24"/>
          <w:szCs w:val="24"/>
        </w:rPr>
        <w:t xml:space="preserve"> of target compounds </w:t>
      </w:r>
      <w:r>
        <w:rPr>
          <w:rFonts w:eastAsiaTheme="minorEastAsia" w:hint="eastAsia"/>
          <w:b/>
          <w:sz w:val="24"/>
          <w:szCs w:val="24"/>
          <w:lang w:val="en-US" w:eastAsia="zh-CN"/>
        </w:rPr>
        <w:t>T</w:t>
      </w:r>
      <w:r>
        <w:rPr>
          <w:rFonts w:eastAsiaTheme="minorEastAsia"/>
          <w:b/>
          <w:sz w:val="24"/>
          <w:szCs w:val="24"/>
        </w:rPr>
        <w:t>1-</w:t>
      </w:r>
      <w:r>
        <w:rPr>
          <w:rFonts w:eastAsiaTheme="minorEastAsia" w:hint="eastAsia"/>
          <w:b/>
          <w:sz w:val="24"/>
          <w:szCs w:val="24"/>
          <w:lang w:val="en-US" w:eastAsia="zh-CN"/>
        </w:rPr>
        <w:t>T</w:t>
      </w:r>
      <w:r>
        <w:rPr>
          <w:rFonts w:eastAsiaTheme="minorEastAsia"/>
          <w:b/>
          <w:sz w:val="24"/>
          <w:szCs w:val="24"/>
        </w:rPr>
        <w:t>2</w:t>
      </w:r>
      <w:r>
        <w:rPr>
          <w:rFonts w:eastAsiaTheme="minorEastAsia" w:hint="eastAsia"/>
          <w:b/>
          <w:sz w:val="24"/>
          <w:szCs w:val="24"/>
          <w:lang w:val="en-US" w:eastAsia="zh-CN"/>
        </w:rPr>
        <w:t>5</w:t>
      </w:r>
    </w:p>
    <w:p w:rsidR="0044719E" w:rsidRDefault="0044719E" w:rsidP="0044719E">
      <w:pPr>
        <w:spacing w:line="360" w:lineRule="auto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359D9CEC" wp14:editId="7A99DACE">
            <wp:extent cx="5269865" cy="3674745"/>
            <wp:effectExtent l="0" t="0" r="6985" b="1905"/>
            <wp:docPr id="3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</w:p>
    <w:p w:rsidR="0044719E" w:rsidRDefault="0044719E" w:rsidP="0044719E">
      <w:pPr>
        <w:spacing w:line="360" w:lineRule="auto"/>
        <w:ind w:firstLineChars="200" w:firstLine="400"/>
        <w:jc w:val="center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7B6BFF34" wp14:editId="792A5D28">
            <wp:extent cx="5269865" cy="3674745"/>
            <wp:effectExtent l="0" t="0" r="6985" b="1905"/>
            <wp:docPr id="4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6944BDB1" wp14:editId="0D2E1A60">
            <wp:extent cx="5689600" cy="2391410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</w:p>
    <w:p w:rsidR="0044719E" w:rsidRDefault="0044719E" w:rsidP="0044719E">
      <w:pPr>
        <w:spacing w:line="360" w:lineRule="auto"/>
        <w:ind w:firstLineChars="200" w:firstLine="400"/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3CB69E01" wp14:editId="44D870FE">
            <wp:extent cx="5269865" cy="3674745"/>
            <wp:effectExtent l="0" t="0" r="6985" b="1905"/>
            <wp:docPr id="23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</w:p>
    <w:p w:rsidR="0044719E" w:rsidRDefault="0044719E" w:rsidP="0044719E">
      <w:pPr>
        <w:spacing w:line="360" w:lineRule="auto"/>
        <w:ind w:firstLineChars="200" w:firstLine="400"/>
        <w:jc w:val="center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3E7397F1" wp14:editId="7398BFF4">
            <wp:extent cx="5269865" cy="3674745"/>
            <wp:effectExtent l="0" t="0" r="6985" b="1905"/>
            <wp:docPr id="25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</w:p>
    <w:p w:rsidR="0044719E" w:rsidRDefault="0044719E" w:rsidP="0044719E">
      <w:pPr>
        <w:spacing w:line="360" w:lineRule="auto"/>
        <w:ind w:firstLineChars="200" w:firstLine="400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4608F7D0" wp14:editId="6117D049">
            <wp:extent cx="5366385" cy="30441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</w:p>
    <w:p w:rsidR="0044719E" w:rsidRDefault="0044719E" w:rsidP="0044719E">
      <w:pPr>
        <w:spacing w:line="360" w:lineRule="auto"/>
        <w:ind w:firstLineChars="200" w:firstLine="400"/>
        <w:jc w:val="center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699E65AC" wp14:editId="7CAF5990">
            <wp:extent cx="5269865" cy="3674745"/>
            <wp:effectExtent l="0" t="0" r="6985" b="1905"/>
            <wp:docPr id="37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3</w:t>
      </w:r>
    </w:p>
    <w:p w:rsidR="0044719E" w:rsidRDefault="0044719E" w:rsidP="0044719E">
      <w:pPr>
        <w:spacing w:line="360" w:lineRule="auto"/>
        <w:ind w:firstLineChars="200" w:firstLine="400"/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6E0BE099" wp14:editId="58B42E03">
            <wp:extent cx="5269865" cy="3674745"/>
            <wp:effectExtent l="0" t="0" r="6985" b="1905"/>
            <wp:docPr id="67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5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S8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3</w:t>
      </w:r>
    </w:p>
    <w:p w:rsidR="0044719E" w:rsidRDefault="0044719E" w:rsidP="0044719E">
      <w:pPr>
        <w:spacing w:line="360" w:lineRule="auto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1356209B" wp14:editId="6A2D82EB">
            <wp:extent cx="5437505" cy="308419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S9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3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6F045C71" wp14:editId="155B4A8C">
            <wp:extent cx="5269865" cy="3674745"/>
            <wp:effectExtent l="0" t="0" r="6985" b="1905"/>
            <wp:docPr id="65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S10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4</w:t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6A479B1F" wp14:editId="5816F24A">
            <wp:extent cx="5269865" cy="3674745"/>
            <wp:effectExtent l="0" t="0" r="6985" b="1905"/>
            <wp:docPr id="62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2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S11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4</w:t>
      </w:r>
    </w:p>
    <w:p w:rsidR="0044719E" w:rsidRDefault="0044719E" w:rsidP="0044719E">
      <w:pPr>
        <w:spacing w:line="360" w:lineRule="auto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0359EEA8" wp14:editId="2C255A7B">
            <wp:extent cx="5432425" cy="2930525"/>
            <wp:effectExtent l="0" t="0" r="0" b="0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S12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4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300CE40C" wp14:editId="79955F25">
            <wp:extent cx="5269865" cy="3674745"/>
            <wp:effectExtent l="0" t="0" r="6985" b="1905"/>
            <wp:docPr id="66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2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S13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5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727016E2" wp14:editId="512AD376">
            <wp:extent cx="5269865" cy="3674745"/>
            <wp:effectExtent l="0" t="0" r="6985" b="1905"/>
            <wp:docPr id="5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S14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5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72FF3D57" wp14:editId="44E12CE3">
            <wp:extent cx="5269865" cy="3674745"/>
            <wp:effectExtent l="0" t="0" r="6985" b="1905"/>
            <wp:docPr id="57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S15 </w:t>
      </w:r>
      <w:r>
        <w:rPr>
          <w:b/>
          <w:sz w:val="24"/>
          <w:szCs w:val="24"/>
          <w:vertAlign w:val="superscript"/>
        </w:rPr>
        <w:t>19</w:t>
      </w:r>
      <w:r>
        <w:rPr>
          <w:b/>
          <w:sz w:val="24"/>
          <w:szCs w:val="24"/>
        </w:rPr>
        <w:t xml:space="preserve">F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5</w:t>
      </w:r>
    </w:p>
    <w:p w:rsidR="0044719E" w:rsidRDefault="0044719E" w:rsidP="0044719E">
      <w:pPr>
        <w:spacing w:line="360" w:lineRule="auto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0D83EB17" wp14:editId="18DE970B">
            <wp:extent cx="5264785" cy="2840990"/>
            <wp:effectExtent l="0" t="0" r="0" b="0"/>
            <wp:docPr id="3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S16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5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2E5531A0" wp14:editId="155D9C8C">
            <wp:extent cx="5269865" cy="3674745"/>
            <wp:effectExtent l="0" t="0" r="698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S17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6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434B5D08" wp14:editId="3D3CE242">
            <wp:extent cx="5269865" cy="3674745"/>
            <wp:effectExtent l="0" t="0" r="6985" b="1905"/>
            <wp:docPr id="61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S18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6</w:t>
      </w:r>
    </w:p>
    <w:p w:rsidR="0044719E" w:rsidRDefault="0044719E" w:rsidP="0044719E">
      <w:pPr>
        <w:spacing w:line="360" w:lineRule="auto"/>
        <w:rPr>
          <w:rStyle w:val="FooterChar"/>
          <w:sz w:val="24"/>
          <w:szCs w:val="24"/>
        </w:rPr>
      </w:pPr>
      <w:r>
        <w:rPr>
          <w:noProof/>
          <w:lang w:eastAsia="en-IN"/>
        </w:rPr>
        <w:drawing>
          <wp:inline distT="0" distB="0" distL="114300" distR="114300" wp14:anchorId="63C0DC76" wp14:editId="78D67694">
            <wp:extent cx="5492115" cy="3121660"/>
            <wp:effectExtent l="0" t="0" r="0" b="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S19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6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568FF231" wp14:editId="6B4B2754">
            <wp:extent cx="5269865" cy="3674745"/>
            <wp:effectExtent l="0" t="0" r="6985" b="1905"/>
            <wp:docPr id="69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S20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7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3D30A013" wp14:editId="0D79DBBC">
            <wp:extent cx="5269865" cy="3674745"/>
            <wp:effectExtent l="0" t="0" r="6985" b="1905"/>
            <wp:docPr id="71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S21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7</w:t>
      </w:r>
    </w:p>
    <w:p w:rsidR="0044719E" w:rsidRDefault="0044719E" w:rsidP="0044719E">
      <w:pPr>
        <w:spacing w:line="360" w:lineRule="auto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16EF852E" wp14:editId="7DD4ECEE">
            <wp:extent cx="5262245" cy="2990850"/>
            <wp:effectExtent l="0" t="0" r="0" b="0"/>
            <wp:docPr id="7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S22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7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6C9261A4" wp14:editId="46B8C218">
            <wp:extent cx="5269865" cy="3674745"/>
            <wp:effectExtent l="0" t="0" r="6985" b="1905"/>
            <wp:docPr id="6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S23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8</w:t>
      </w:r>
      <w:r>
        <w:rPr>
          <w:sz w:val="24"/>
          <w:szCs w:val="24"/>
        </w:rPr>
        <w:t xml:space="preserve"> 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38FAF3C0" wp14:editId="0E65EF36">
            <wp:extent cx="5269865" cy="3674745"/>
            <wp:effectExtent l="0" t="0" r="6985" b="1905"/>
            <wp:docPr id="68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1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S24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8</w:t>
      </w:r>
    </w:p>
    <w:p w:rsidR="0044719E" w:rsidRDefault="0044719E" w:rsidP="0044719E">
      <w:pPr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779691A7" wp14:editId="665EA5DB">
            <wp:extent cx="5393055" cy="2910205"/>
            <wp:effectExtent l="0" t="0" r="0" b="0"/>
            <wp:docPr id="7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S25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8</w:t>
      </w:r>
    </w:p>
    <w:p w:rsidR="0044719E" w:rsidRDefault="0044719E" w:rsidP="0044719E">
      <w:pPr>
        <w:spacing w:line="220" w:lineRule="atLeast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580DBBDE" wp14:editId="21ED1069">
            <wp:extent cx="5269865" cy="3674745"/>
            <wp:effectExtent l="0" t="0" r="6985" b="1905"/>
            <wp:docPr id="78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S26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9</w:t>
      </w:r>
    </w:p>
    <w:p w:rsidR="0044719E" w:rsidRDefault="0044719E" w:rsidP="0044719E">
      <w:pPr>
        <w:spacing w:line="220" w:lineRule="atLeast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1E9B610A" wp14:editId="49E68EC1">
            <wp:extent cx="5269865" cy="3674745"/>
            <wp:effectExtent l="0" t="0" r="6985" b="1905"/>
            <wp:docPr id="81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S27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9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2CFF5EF3" wp14:editId="5BEA6C23">
            <wp:extent cx="5401945" cy="2915285"/>
            <wp:effectExtent l="0" t="0" r="0" b="0"/>
            <wp:docPr id="8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8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S28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9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4B436F14" wp14:editId="75092F79">
            <wp:extent cx="5269865" cy="3674745"/>
            <wp:effectExtent l="0" t="0" r="6985" b="1905"/>
            <wp:docPr id="83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4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S29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10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7C6F33A8" wp14:editId="511DBA3A">
            <wp:extent cx="5269865" cy="3674745"/>
            <wp:effectExtent l="0" t="0" r="6985" b="1905"/>
            <wp:docPr id="84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S30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10</w:t>
      </w:r>
    </w:p>
    <w:p w:rsidR="0044719E" w:rsidRDefault="0044719E" w:rsidP="0044719E">
      <w:pPr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7C7E2932" wp14:editId="0EFF531C">
            <wp:extent cx="5488940" cy="2962910"/>
            <wp:effectExtent l="0" t="0" r="0" b="0"/>
            <wp:docPr id="85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S31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10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74241B08" wp14:editId="282DF526">
            <wp:extent cx="5269865" cy="3674745"/>
            <wp:effectExtent l="0" t="0" r="6985" b="1905"/>
            <wp:docPr id="8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47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S32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11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0622745F" wp14:editId="72D71183">
            <wp:extent cx="5269865" cy="3674745"/>
            <wp:effectExtent l="0" t="0" r="6985" b="1905"/>
            <wp:docPr id="8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4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</w:pPr>
      <w:r>
        <w:rPr>
          <w:rFonts w:hint="eastAsia"/>
          <w:b/>
          <w:sz w:val="24"/>
          <w:szCs w:val="24"/>
          <w:lang w:val="en-US" w:eastAsia="zh-CN"/>
        </w:rPr>
        <w:t xml:space="preserve">Fig. S33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11</w:t>
      </w:r>
    </w:p>
    <w:p w:rsidR="0044719E" w:rsidRDefault="0044719E" w:rsidP="0044719E">
      <w:r>
        <w:rPr>
          <w:noProof/>
          <w:lang w:eastAsia="en-IN"/>
        </w:rPr>
        <w:lastRenderedPageBreak/>
        <w:drawing>
          <wp:inline distT="0" distB="0" distL="114300" distR="114300" wp14:anchorId="3FC7C6DA" wp14:editId="6E246133">
            <wp:extent cx="5265420" cy="299148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S34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11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04B1D0BA" wp14:editId="34A111F7">
            <wp:extent cx="5269865" cy="3674745"/>
            <wp:effectExtent l="0" t="0" r="6985" b="1905"/>
            <wp:docPr id="91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5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S35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12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223AF285" wp14:editId="4A769E39">
            <wp:extent cx="5269865" cy="3674745"/>
            <wp:effectExtent l="0" t="0" r="6985" b="1905"/>
            <wp:docPr id="93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S36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12</w:t>
      </w:r>
    </w:p>
    <w:p w:rsidR="0044719E" w:rsidRDefault="0044719E" w:rsidP="0044719E">
      <w:pPr>
        <w:spacing w:line="360" w:lineRule="auto"/>
        <w:jc w:val="center"/>
      </w:pPr>
      <w:r>
        <w:rPr>
          <w:noProof/>
          <w:lang w:eastAsia="en-IN"/>
        </w:rPr>
        <w:drawing>
          <wp:inline distT="0" distB="0" distL="114300" distR="114300" wp14:anchorId="43A0DC9B" wp14:editId="0D3BEF5E">
            <wp:extent cx="5269865" cy="3674745"/>
            <wp:effectExtent l="0" t="0" r="6985" b="1905"/>
            <wp:docPr id="1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5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S37 </w:t>
      </w:r>
      <w:r>
        <w:rPr>
          <w:b/>
          <w:sz w:val="24"/>
          <w:szCs w:val="24"/>
          <w:vertAlign w:val="superscript"/>
        </w:rPr>
        <w:t>19</w:t>
      </w:r>
      <w:r>
        <w:rPr>
          <w:b/>
          <w:sz w:val="24"/>
          <w:szCs w:val="24"/>
        </w:rPr>
        <w:t xml:space="preserve">F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2</w:t>
      </w:r>
    </w:p>
    <w:p w:rsidR="0044719E" w:rsidRDefault="0044719E" w:rsidP="0044719E">
      <w:pPr>
        <w:spacing w:line="360" w:lineRule="auto"/>
      </w:pPr>
      <w:r>
        <w:rPr>
          <w:noProof/>
          <w:lang w:eastAsia="en-IN"/>
        </w:rPr>
        <w:lastRenderedPageBreak/>
        <w:drawing>
          <wp:inline distT="0" distB="0" distL="114300" distR="114300" wp14:anchorId="4F5AA072" wp14:editId="62CA1133">
            <wp:extent cx="5409565" cy="2919095"/>
            <wp:effectExtent l="0" t="0" r="0" b="0"/>
            <wp:docPr id="77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0956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S38 </w:t>
      </w:r>
      <w:bookmarkStart w:id="0" w:name="OLE_LINK43"/>
      <w:r>
        <w:rPr>
          <w:b/>
          <w:sz w:val="24"/>
          <w:szCs w:val="24"/>
        </w:rPr>
        <w:t>HRMS</w:t>
      </w:r>
      <w:bookmarkEnd w:id="0"/>
      <w:r>
        <w:rPr>
          <w:b/>
          <w:sz w:val="24"/>
          <w:szCs w:val="24"/>
        </w:rPr>
        <w:t xml:space="preserve">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12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7D02BEEB" wp14:editId="6D634510">
            <wp:extent cx="5269865" cy="3674745"/>
            <wp:effectExtent l="0" t="0" r="6985" b="190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S39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13</w:t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145D7538" wp14:editId="6066A94D">
            <wp:extent cx="5269865" cy="3674745"/>
            <wp:effectExtent l="0" t="0" r="6985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S40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13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5D79E582" wp14:editId="286693B4">
            <wp:extent cx="5584825" cy="3538855"/>
            <wp:effectExtent l="0" t="0" r="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S41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13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023D3450" wp14:editId="010CA554">
            <wp:extent cx="5269865" cy="3674745"/>
            <wp:effectExtent l="0" t="0" r="6985" b="1905"/>
            <wp:docPr id="1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S42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14</w:t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5D2F26D6" wp14:editId="74F1CDBA">
            <wp:extent cx="5269865" cy="3674745"/>
            <wp:effectExtent l="0" t="0" r="6985" b="1905"/>
            <wp:docPr id="2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S43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14</w:t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7B6E5E8A" wp14:editId="542DCBA4">
            <wp:extent cx="5477510" cy="3114040"/>
            <wp:effectExtent l="0" t="0" r="0" b="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S44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14</w:t>
      </w:r>
    </w:p>
    <w:p w:rsidR="0044719E" w:rsidRDefault="0044719E" w:rsidP="0044719E">
      <w:pPr>
        <w:jc w:val="center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7BEA47FD" wp14:editId="65D8A6F3">
            <wp:extent cx="5269865" cy="3674745"/>
            <wp:effectExtent l="0" t="0" r="6985" b="1905"/>
            <wp:docPr id="43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8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220" w:lineRule="atLeast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S45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>H NMR spectra of compound</w:t>
      </w:r>
      <w:r>
        <w:rPr>
          <w:rFonts w:hint="eastAsia"/>
          <w:b/>
          <w:sz w:val="24"/>
          <w:szCs w:val="24"/>
          <w:lang w:val="en-US" w:eastAsia="zh-CN"/>
        </w:rPr>
        <w:t xml:space="preserve"> T</w:t>
      </w:r>
      <w:r>
        <w:rPr>
          <w:b/>
          <w:sz w:val="24"/>
          <w:szCs w:val="24"/>
        </w:rPr>
        <w:t>15</w:t>
      </w:r>
    </w:p>
    <w:p w:rsidR="0044719E" w:rsidRDefault="0044719E" w:rsidP="0044719E">
      <w:pPr>
        <w:spacing w:line="220" w:lineRule="atLeast"/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4389A3CD" wp14:editId="125DBC0D">
            <wp:extent cx="5269865" cy="3674745"/>
            <wp:effectExtent l="0" t="0" r="6985" b="1905"/>
            <wp:docPr id="4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220" w:lineRule="atLeast"/>
        <w:jc w:val="center"/>
        <w:rPr>
          <w:sz w:val="24"/>
        </w:rPr>
      </w:pPr>
      <w:r>
        <w:rPr>
          <w:b/>
          <w:sz w:val="24"/>
          <w:szCs w:val="24"/>
          <w:vertAlign w:val="superscript"/>
        </w:rPr>
        <w:t xml:space="preserve"> </w:t>
      </w:r>
      <w:r>
        <w:rPr>
          <w:rFonts w:hint="eastAsia"/>
          <w:b/>
          <w:sz w:val="24"/>
          <w:szCs w:val="24"/>
          <w:lang w:val="en-US" w:eastAsia="zh-CN"/>
        </w:rPr>
        <w:t xml:space="preserve">Fig. S46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15</w:t>
      </w:r>
    </w:p>
    <w:p w:rsidR="0044719E" w:rsidRDefault="0044719E" w:rsidP="0044719E">
      <w:pPr>
        <w:jc w:val="center"/>
      </w:pPr>
      <w:r>
        <w:rPr>
          <w:noProof/>
          <w:lang w:eastAsia="en-IN"/>
        </w:rPr>
        <w:drawing>
          <wp:inline distT="0" distB="0" distL="114300" distR="114300" wp14:anchorId="31040AA0" wp14:editId="0318760B">
            <wp:extent cx="5280025" cy="284924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adjustRightInd w:val="0"/>
        <w:snapToGrid w:val="0"/>
        <w:spacing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S47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15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5C753646" wp14:editId="17AFF0B4">
            <wp:extent cx="5269865" cy="3674745"/>
            <wp:effectExtent l="0" t="0" r="6985" b="1905"/>
            <wp:docPr id="49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S48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6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53B1E8A1" wp14:editId="6B364E04">
            <wp:extent cx="5269865" cy="3674745"/>
            <wp:effectExtent l="0" t="0" r="6985" b="1905"/>
            <wp:docPr id="5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7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S49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6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1D5BCE04" wp14:editId="65FB2BEB">
            <wp:extent cx="5406390" cy="2917190"/>
            <wp:effectExtent l="0" t="0" r="0" b="0"/>
            <wp:docPr id="5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0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S50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6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6FD0C69C" wp14:editId="3760529F">
            <wp:extent cx="5269865" cy="3674745"/>
            <wp:effectExtent l="0" t="0" r="6985" b="1905"/>
            <wp:docPr id="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S51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7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054E72A9" wp14:editId="2D916927">
            <wp:extent cx="5269865" cy="3674745"/>
            <wp:effectExtent l="0" t="0" r="6985" b="1905"/>
            <wp:docPr id="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S52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7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3E7BDA01" wp14:editId="3067343A">
            <wp:extent cx="5729605" cy="3091180"/>
            <wp:effectExtent l="0" t="0" r="4445" b="0"/>
            <wp:docPr id="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S53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7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024B6313" wp14:editId="212486C1">
            <wp:extent cx="5269865" cy="3674745"/>
            <wp:effectExtent l="0" t="0" r="6985" b="1905"/>
            <wp:docPr id="1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S54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8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11524C19" wp14:editId="1D3E051F">
            <wp:extent cx="5269865" cy="3674745"/>
            <wp:effectExtent l="0" t="0" r="6985" b="1905"/>
            <wp:docPr id="2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S55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8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6F5725EA" wp14:editId="7D566FED">
            <wp:extent cx="5269865" cy="3674745"/>
            <wp:effectExtent l="0" t="0" r="6985" b="1905"/>
            <wp:docPr id="30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S56 </w:t>
      </w:r>
      <w:r>
        <w:rPr>
          <w:b/>
          <w:sz w:val="24"/>
          <w:szCs w:val="24"/>
          <w:vertAlign w:val="superscript"/>
        </w:rPr>
        <w:t>19</w:t>
      </w:r>
      <w:r>
        <w:rPr>
          <w:b/>
          <w:sz w:val="24"/>
          <w:szCs w:val="24"/>
        </w:rPr>
        <w:t xml:space="preserve">F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8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7810C2EB" wp14:editId="361299E6">
            <wp:extent cx="5610860" cy="3027680"/>
            <wp:effectExtent l="0" t="0" r="0" b="0"/>
            <wp:docPr id="3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S57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  <w:lang w:val="en-US" w:eastAsia="zh-CN"/>
        </w:rPr>
        <w:t>8</w:t>
      </w:r>
    </w:p>
    <w:p w:rsidR="0044719E" w:rsidRDefault="0044719E" w:rsidP="0044719E">
      <w:pPr>
        <w:spacing w:line="360" w:lineRule="auto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02A6CF05" wp14:editId="5460AAB6">
            <wp:extent cx="5269865" cy="3674745"/>
            <wp:effectExtent l="0" t="0" r="6985" b="1905"/>
            <wp:docPr id="3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S58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T19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1B81F54B" wp14:editId="63ABFB50">
            <wp:extent cx="5269865" cy="3674745"/>
            <wp:effectExtent l="0" t="0" r="6985" b="1905"/>
            <wp:docPr id="44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S59 </w:t>
      </w:r>
      <w:r>
        <w:rPr>
          <w:b/>
          <w:sz w:val="24"/>
          <w:szCs w:val="24"/>
          <w:vertAlign w:val="superscript"/>
        </w:rPr>
        <w:t>1</w:t>
      </w:r>
      <w:r>
        <w:rPr>
          <w:rFonts w:hint="eastAsia"/>
          <w:b/>
          <w:sz w:val="24"/>
          <w:szCs w:val="24"/>
          <w:vertAlign w:val="superscript"/>
        </w:rPr>
        <w:t>3</w:t>
      </w:r>
      <w:r>
        <w:rPr>
          <w:rFonts w:hint="eastAsia"/>
          <w:b/>
          <w:sz w:val="24"/>
          <w:szCs w:val="24"/>
        </w:rPr>
        <w:t>C</w:t>
      </w:r>
      <w:r>
        <w:rPr>
          <w:b/>
          <w:sz w:val="24"/>
          <w:szCs w:val="24"/>
        </w:rPr>
        <w:t xml:space="preserve"> NMR spectra of compound </w:t>
      </w:r>
      <w:r>
        <w:rPr>
          <w:rFonts w:hint="eastAsia"/>
          <w:b/>
          <w:sz w:val="24"/>
          <w:szCs w:val="24"/>
          <w:lang w:val="en-US" w:eastAsia="zh-CN"/>
        </w:rPr>
        <w:t>T19</w:t>
      </w:r>
    </w:p>
    <w:p w:rsidR="0044719E" w:rsidRDefault="0044719E" w:rsidP="0044719E">
      <w:pPr>
        <w:spacing w:line="360" w:lineRule="auto"/>
        <w:jc w:val="center"/>
        <w:rPr>
          <w:rFonts w:eastAsia="Microsoft YaHei"/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57D50753" wp14:editId="2286DE22">
            <wp:extent cx="5534660" cy="3145155"/>
            <wp:effectExtent l="0" t="0" r="0" b="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S60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T19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2B04962B" wp14:editId="6A01C4F6">
            <wp:extent cx="5269865" cy="3674745"/>
            <wp:effectExtent l="0" t="0" r="6985" b="1905"/>
            <wp:docPr id="48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S61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0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60EE0D4C" wp14:editId="27810716">
            <wp:extent cx="5269865" cy="3674745"/>
            <wp:effectExtent l="0" t="0" r="6985" b="1905"/>
            <wp:docPr id="5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5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S62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0</w:t>
      </w:r>
    </w:p>
    <w:p w:rsidR="0044719E" w:rsidRDefault="0044719E" w:rsidP="0044719E">
      <w:pPr>
        <w:spacing w:line="360" w:lineRule="auto"/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1BF98EBE" wp14:editId="4FE5C7E5">
            <wp:extent cx="5377815" cy="3055620"/>
            <wp:effectExtent l="0" t="0" r="0" b="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781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adjustRightInd w:val="0"/>
        <w:snapToGrid w:val="0"/>
        <w:spacing w:line="360" w:lineRule="auto"/>
        <w:jc w:val="center"/>
        <w:rPr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S63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0</w:t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3D3270DC" wp14:editId="53208B80">
            <wp:extent cx="5269865" cy="3674745"/>
            <wp:effectExtent l="0" t="0" r="6985" b="1905"/>
            <wp:docPr id="7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S64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1</w:t>
      </w:r>
    </w:p>
    <w:p w:rsidR="0044719E" w:rsidRDefault="0044719E" w:rsidP="0044719E">
      <w:pPr>
        <w:jc w:val="center"/>
        <w:rPr>
          <w:b/>
          <w:sz w:val="24"/>
        </w:rPr>
      </w:pP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229496B4" wp14:editId="39662BC4">
            <wp:extent cx="5269865" cy="3674745"/>
            <wp:effectExtent l="0" t="0" r="6985" b="1905"/>
            <wp:docPr id="7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S65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1</w:t>
      </w:r>
    </w:p>
    <w:p w:rsidR="0044719E" w:rsidRDefault="0044719E" w:rsidP="0044719E">
      <w:pPr>
        <w:spacing w:line="360" w:lineRule="auto"/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1FA9D6C5" wp14:editId="51A111DE">
            <wp:extent cx="5330190" cy="2875915"/>
            <wp:effectExtent l="0" t="0" r="0" b="0"/>
            <wp:docPr id="7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3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S66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1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2B37445F" wp14:editId="0246B85F">
            <wp:extent cx="5269865" cy="3674745"/>
            <wp:effectExtent l="0" t="0" r="6985" b="1905"/>
            <wp:docPr id="7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8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S67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2</w:t>
      </w:r>
    </w:p>
    <w:p w:rsidR="0044719E" w:rsidRDefault="0044719E" w:rsidP="0044719E">
      <w:pPr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6E1BCF67" wp14:editId="3BF099C8">
            <wp:extent cx="5269865" cy="3674745"/>
            <wp:effectExtent l="0" t="0" r="6985" b="190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S68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2</w:t>
      </w:r>
    </w:p>
    <w:p w:rsidR="0044719E" w:rsidRDefault="0044719E" w:rsidP="0044719E">
      <w:pPr>
        <w:spacing w:line="360" w:lineRule="auto"/>
        <w:rPr>
          <w:rStyle w:val="fontstyle01"/>
          <w:sz w:val="24"/>
          <w:szCs w:val="24"/>
        </w:rPr>
      </w:pPr>
      <w:r>
        <w:rPr>
          <w:noProof/>
          <w:lang w:eastAsia="en-IN"/>
        </w:rPr>
        <w:drawing>
          <wp:inline distT="0" distB="0" distL="114300" distR="114300" wp14:anchorId="184865B3" wp14:editId="2C7247EA">
            <wp:extent cx="5647690" cy="3048635"/>
            <wp:effectExtent l="0" t="0" r="0" b="0"/>
            <wp:docPr id="5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0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rFonts w:eastAsia="Microsoft YaHei"/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S69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2</w:t>
      </w:r>
    </w:p>
    <w:p w:rsidR="0044719E" w:rsidRDefault="0044719E" w:rsidP="0044719E">
      <w:pPr>
        <w:spacing w:line="360" w:lineRule="auto"/>
        <w:ind w:firstLineChars="200" w:firstLine="400"/>
        <w:jc w:val="center"/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373DA537" wp14:editId="52F7F437">
            <wp:extent cx="5269865" cy="3674745"/>
            <wp:effectExtent l="0" t="0" r="6985" b="1905"/>
            <wp:docPr id="8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0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>Fig. S70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3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0D60B587" wp14:editId="5220C3D3">
            <wp:extent cx="5269865" cy="3674745"/>
            <wp:effectExtent l="0" t="0" r="6985" b="1905"/>
            <wp:docPr id="1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0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S71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3</w:t>
      </w:r>
    </w:p>
    <w:p w:rsidR="0044719E" w:rsidRDefault="0044719E" w:rsidP="0044719E">
      <w:pPr>
        <w:jc w:val="center"/>
      </w:pPr>
      <w:r>
        <w:rPr>
          <w:noProof/>
          <w:lang w:eastAsia="en-IN"/>
        </w:rPr>
        <w:lastRenderedPageBreak/>
        <w:drawing>
          <wp:inline distT="0" distB="0" distL="114300" distR="114300" wp14:anchorId="4E054FF1" wp14:editId="3CD8A5AB">
            <wp:extent cx="5269865" cy="3674745"/>
            <wp:effectExtent l="0" t="0" r="698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rFonts w:eastAsia="Microsoft YaHei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S72 </w:t>
      </w:r>
      <w:r>
        <w:rPr>
          <w:b/>
          <w:sz w:val="24"/>
          <w:szCs w:val="24"/>
          <w:vertAlign w:val="superscript"/>
        </w:rPr>
        <w:t>19</w:t>
      </w:r>
      <w:r>
        <w:rPr>
          <w:b/>
          <w:sz w:val="24"/>
          <w:szCs w:val="24"/>
        </w:rPr>
        <w:t xml:space="preserve">F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3</w:t>
      </w:r>
    </w:p>
    <w:p w:rsidR="0044719E" w:rsidRDefault="0044719E" w:rsidP="0044719E">
      <w:pPr>
        <w:spacing w:line="360" w:lineRule="auto"/>
        <w:rPr>
          <w:rStyle w:val="FooterChar"/>
          <w:sz w:val="24"/>
          <w:szCs w:val="24"/>
        </w:rPr>
      </w:pPr>
      <w:r>
        <w:rPr>
          <w:noProof/>
          <w:lang w:eastAsia="en-IN"/>
        </w:rPr>
        <w:drawing>
          <wp:inline distT="0" distB="0" distL="114300" distR="114300" wp14:anchorId="5E587825" wp14:editId="03061A48">
            <wp:extent cx="5382260" cy="2904490"/>
            <wp:effectExtent l="0" t="0" r="0" b="0"/>
            <wp:docPr id="2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7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rStyle w:val="fontstyle01"/>
          <w:rFonts w:eastAsia="Microsoft YaHei"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S73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3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1C2AF2C8" wp14:editId="36B0A618">
            <wp:extent cx="5269865" cy="3674745"/>
            <wp:effectExtent l="0" t="0" r="6985" b="1905"/>
            <wp:docPr id="1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S74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4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31E0C37B" wp14:editId="16B81A95">
            <wp:extent cx="5269865" cy="3674745"/>
            <wp:effectExtent l="0" t="0" r="6985" b="1905"/>
            <wp:docPr id="1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2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S75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4</w:t>
      </w:r>
    </w:p>
    <w:p w:rsidR="0044719E" w:rsidRDefault="0044719E" w:rsidP="0044719E">
      <w:pPr>
        <w:rPr>
          <w:rStyle w:val="fontstyle01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2FE071E3" wp14:editId="507DEE4D">
            <wp:extent cx="5448300" cy="3096260"/>
            <wp:effectExtent l="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rStyle w:val="fontstyle01"/>
          <w:rFonts w:eastAsia="Microsoft YaHei"/>
          <w:sz w:val="24"/>
          <w:szCs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S76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4</w:t>
      </w:r>
    </w:p>
    <w:p w:rsidR="0044719E" w:rsidRDefault="0044719E" w:rsidP="0044719E">
      <w:pPr>
        <w:rPr>
          <w:sz w:val="24"/>
        </w:rPr>
      </w:pPr>
      <w:r>
        <w:rPr>
          <w:noProof/>
          <w:lang w:eastAsia="en-IN"/>
        </w:rPr>
        <w:drawing>
          <wp:inline distT="0" distB="0" distL="114300" distR="114300" wp14:anchorId="0A2BDBD7" wp14:editId="4F9D6EBE">
            <wp:extent cx="5269865" cy="3674745"/>
            <wp:effectExtent l="0" t="0" r="6985" b="1905"/>
            <wp:docPr id="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2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S77 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 xml:space="preserve">H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5</w:t>
      </w:r>
    </w:p>
    <w:p w:rsidR="0044719E" w:rsidRDefault="0044719E" w:rsidP="0044719E">
      <w:pPr>
        <w:rPr>
          <w:b/>
          <w:sz w:val="24"/>
        </w:rPr>
      </w:pPr>
      <w:r>
        <w:rPr>
          <w:noProof/>
          <w:lang w:eastAsia="en-IN"/>
        </w:rPr>
        <w:lastRenderedPageBreak/>
        <w:drawing>
          <wp:inline distT="0" distB="0" distL="114300" distR="114300" wp14:anchorId="65AE4C3B" wp14:editId="6AAF7223">
            <wp:extent cx="5269865" cy="3674745"/>
            <wp:effectExtent l="0" t="0" r="6985" b="1905"/>
            <wp:docPr id="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4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jc w:val="center"/>
        <w:rPr>
          <w:rFonts w:eastAsia="Microsoft YaHei"/>
          <w:b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S78 </w:t>
      </w:r>
      <w:r>
        <w:rPr>
          <w:b/>
          <w:sz w:val="24"/>
          <w:szCs w:val="24"/>
          <w:vertAlign w:val="superscript"/>
        </w:rPr>
        <w:t>13</w:t>
      </w:r>
      <w:r>
        <w:rPr>
          <w:b/>
          <w:sz w:val="24"/>
          <w:szCs w:val="24"/>
        </w:rPr>
        <w:t xml:space="preserve">C NMR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5</w:t>
      </w:r>
    </w:p>
    <w:p w:rsidR="0044719E" w:rsidRDefault="0044719E" w:rsidP="0044719E">
      <w:pPr>
        <w:jc w:val="center"/>
        <w:rPr>
          <w:b/>
          <w:sz w:val="24"/>
        </w:rPr>
      </w:pPr>
      <w:r>
        <w:rPr>
          <w:noProof/>
          <w:lang w:eastAsia="en-IN"/>
        </w:rPr>
        <w:drawing>
          <wp:inline distT="0" distB="0" distL="114300" distR="114300" wp14:anchorId="67BA8879" wp14:editId="7A12690A">
            <wp:extent cx="5358130" cy="3044825"/>
            <wp:effectExtent l="0" t="0" r="0" b="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19E" w:rsidRDefault="0044719E" w:rsidP="0044719E">
      <w:pPr>
        <w:spacing w:line="360" w:lineRule="auto"/>
        <w:ind w:firstLineChars="200" w:firstLine="482"/>
        <w:jc w:val="center"/>
        <w:rPr>
          <w:rFonts w:eastAsia="Microsoft YaHei"/>
          <w:sz w:val="24"/>
        </w:rPr>
      </w:pPr>
      <w:r>
        <w:rPr>
          <w:rFonts w:hint="eastAsia"/>
          <w:b/>
          <w:sz w:val="24"/>
          <w:szCs w:val="24"/>
          <w:lang w:val="en-US" w:eastAsia="zh-CN"/>
        </w:rPr>
        <w:t xml:space="preserve">Fig. S79 </w:t>
      </w:r>
      <w:r>
        <w:rPr>
          <w:b/>
          <w:sz w:val="24"/>
          <w:szCs w:val="24"/>
        </w:rPr>
        <w:t xml:space="preserve">HRMS spectra of compound </w:t>
      </w:r>
      <w:r>
        <w:rPr>
          <w:rFonts w:hint="eastAsia"/>
          <w:b/>
          <w:sz w:val="24"/>
          <w:szCs w:val="24"/>
          <w:lang w:val="en-US" w:eastAsia="zh-CN"/>
        </w:rPr>
        <w:t>T</w:t>
      </w:r>
      <w:r>
        <w:rPr>
          <w:b/>
          <w:sz w:val="24"/>
          <w:szCs w:val="24"/>
        </w:rPr>
        <w:t>2</w:t>
      </w:r>
      <w:r>
        <w:rPr>
          <w:rFonts w:hint="eastAsia"/>
          <w:b/>
          <w:sz w:val="24"/>
          <w:szCs w:val="24"/>
          <w:lang w:val="en-US" w:eastAsia="zh-CN"/>
        </w:rPr>
        <w:t>5</w:t>
      </w:r>
    </w:p>
    <w:p w:rsidR="0044719E" w:rsidRDefault="0044719E" w:rsidP="0044719E">
      <w:pPr>
        <w:spacing w:line="480" w:lineRule="auto"/>
        <w:rPr>
          <w:rFonts w:eastAsia="SimSun"/>
          <w:color w:val="FF0000"/>
          <w:sz w:val="24"/>
        </w:rPr>
      </w:pPr>
    </w:p>
    <w:p w:rsidR="007D13D9" w:rsidRDefault="0044719E">
      <w:bookmarkStart w:id="1" w:name="_GoBack"/>
      <w:bookmarkEnd w:id="1"/>
    </w:p>
    <w:sectPr w:rsidR="007D13D9">
      <w:footerReference w:type="default" r:id="rId13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Arial Unicode MS"/>
    <w:panose1 w:val="02010609060101010101"/>
    <w:charset w:val="86"/>
    <w:family w:val="modern"/>
    <w:notTrueType/>
    <w:pitch w:val="fixed"/>
    <w:sig w:usb0="00000000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500000000000000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D1A" w:rsidRDefault="0044719E">
    <w:pPr>
      <w:pStyle w:val="Footer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4A7450" wp14:editId="195D11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1D1A" w:rsidRDefault="0044719E">
                          <w:pPr>
                            <w:pStyle w:val="Footer"/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S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t>56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4A7450" id="_x0000_t202" coordsize="21600,21600" o:spt="202" path="m,l,21600r21600,l21600,xe">
              <v:stroke joinstyle="miter"/>
              <v:path gradientshapeok="t" o:connecttype="rect"/>
            </v:shapetype>
            <v:shape id="文本框 29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53YgIAAAwFAAAOAAAAZHJzL2Uyb0RvYy54bWysVE1uEzEU3iNxB8t7OmkQVYg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xkb53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01D1A" w:rsidRDefault="0044719E">
                    <w:pPr>
                      <w:pStyle w:val="Footer"/>
                    </w:pPr>
                    <w:r>
                      <w:rPr>
                        <w:rFonts w:ascii="Times New Roman" w:hAnsi="Times New Roman" w:cs="Times New Roman"/>
                      </w:rPr>
                      <w:t>S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noProof/>
                      </w:rPr>
                      <w:t>56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A76E8D8"/>
    <w:multiLevelType w:val="multilevel"/>
    <w:tmpl w:val="EA76E8D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  <w:b/>
        <w:bCs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92E13C3"/>
    <w:multiLevelType w:val="singleLevel"/>
    <w:tmpl w:val="192E13C3"/>
    <w:lvl w:ilvl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19E"/>
    <w:rsid w:val="002558AC"/>
    <w:rsid w:val="002C5D79"/>
    <w:rsid w:val="0044719E"/>
    <w:rsid w:val="00555C64"/>
    <w:rsid w:val="005972F8"/>
    <w:rsid w:val="00731485"/>
    <w:rsid w:val="00DF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5:chartTrackingRefBased/>
  <w15:docId w15:val="{C04D102E-5873-4D77-A1C6-E1C6923C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I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485"/>
  </w:style>
  <w:style w:type="paragraph" w:styleId="Heading1">
    <w:name w:val="heading 1"/>
    <w:basedOn w:val="Normal"/>
    <w:next w:val="Normal"/>
    <w:link w:val="Heading1Char"/>
    <w:qFormat/>
    <w:rsid w:val="0044719E"/>
    <w:pPr>
      <w:keepNext/>
      <w:keepLines/>
      <w:widowControl w:val="0"/>
      <w:spacing w:before="340" w:after="330" w:line="576" w:lineRule="auto"/>
      <w:jc w:val="both"/>
      <w:outlineLvl w:val="0"/>
    </w:pPr>
    <w:rPr>
      <w:rFonts w:asciiTheme="minorHAnsi" w:eastAsiaTheme="minorEastAsia" w:hAnsiTheme="minorHAnsi" w:cstheme="minorBidi"/>
      <w:b/>
      <w:kern w:val="44"/>
      <w:sz w:val="44"/>
      <w:szCs w:val="24"/>
      <w:lang w:val="en-US" w:eastAsia="zh-CN"/>
    </w:rPr>
  </w:style>
  <w:style w:type="paragraph" w:styleId="Heading2">
    <w:name w:val="heading 2"/>
    <w:basedOn w:val="Normal"/>
    <w:next w:val="Normal"/>
    <w:link w:val="Heading2Char"/>
    <w:unhideWhenUsed/>
    <w:qFormat/>
    <w:rsid w:val="0044719E"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SimHei" w:hAnsi="Arial" w:cstheme="minorBidi"/>
      <w:b/>
      <w:kern w:val="2"/>
      <w:sz w:val="32"/>
      <w:szCs w:val="24"/>
      <w:lang w:val="en-US"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44719E"/>
    <w:pPr>
      <w:keepNext/>
      <w:keepLines/>
      <w:widowControl w:val="0"/>
      <w:spacing w:before="260" w:after="260" w:line="413" w:lineRule="auto"/>
      <w:jc w:val="both"/>
      <w:outlineLvl w:val="2"/>
    </w:pPr>
    <w:rPr>
      <w:rFonts w:asciiTheme="minorHAnsi" w:eastAsiaTheme="minorEastAsia" w:hAnsiTheme="minorHAnsi" w:cstheme="minorBidi"/>
      <w:b/>
      <w:kern w:val="2"/>
      <w:sz w:val="32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4719E"/>
    <w:rPr>
      <w:rFonts w:asciiTheme="minorHAnsi" w:eastAsiaTheme="minorEastAsia" w:hAnsiTheme="minorHAnsi" w:cstheme="minorBidi"/>
      <w:b/>
      <w:kern w:val="44"/>
      <w:sz w:val="44"/>
      <w:szCs w:val="24"/>
      <w:lang w:val="en-US" w:eastAsia="zh-CN"/>
    </w:rPr>
  </w:style>
  <w:style w:type="character" w:customStyle="1" w:styleId="Heading2Char">
    <w:name w:val="Heading 2 Char"/>
    <w:basedOn w:val="DefaultParagraphFont"/>
    <w:link w:val="Heading2"/>
    <w:rsid w:val="0044719E"/>
    <w:rPr>
      <w:rFonts w:ascii="Arial" w:eastAsia="SimHei" w:hAnsi="Arial" w:cstheme="minorBidi"/>
      <w:b/>
      <w:kern w:val="2"/>
      <w:sz w:val="32"/>
      <w:szCs w:val="24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44719E"/>
    <w:rPr>
      <w:rFonts w:asciiTheme="minorHAnsi" w:eastAsiaTheme="minorEastAsia" w:hAnsiTheme="minorHAnsi" w:cstheme="minorBidi"/>
      <w:b/>
      <w:kern w:val="2"/>
      <w:sz w:val="32"/>
      <w:szCs w:val="24"/>
      <w:lang w:val="en-US" w:eastAsia="zh-CN"/>
    </w:rPr>
  </w:style>
  <w:style w:type="paragraph" w:styleId="CommentText">
    <w:name w:val="annotation text"/>
    <w:basedOn w:val="Normal"/>
    <w:link w:val="CommentTextChar"/>
    <w:qFormat/>
    <w:rsid w:val="0044719E"/>
    <w:pPr>
      <w:widowControl w:val="0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rsid w:val="0044719E"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44719E"/>
    <w:pPr>
      <w:widowControl w:val="0"/>
      <w:tabs>
        <w:tab w:val="center" w:pos="4153"/>
        <w:tab w:val="right" w:pos="8306"/>
      </w:tabs>
      <w:jc w:val="both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4719E"/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paragraph" w:styleId="Header">
    <w:name w:val="header"/>
    <w:basedOn w:val="Normal"/>
    <w:link w:val="HeaderChar"/>
    <w:qFormat/>
    <w:rsid w:val="0044719E"/>
    <w:pPr>
      <w:widowControl w:val="0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jc w:val="both"/>
    </w:pPr>
    <w:rPr>
      <w:rFonts w:asciiTheme="minorHAnsi" w:eastAsiaTheme="minorEastAsia" w:hAnsiTheme="minorHAnsi" w:cstheme="minorBidi"/>
      <w:kern w:val="2"/>
      <w:sz w:val="18"/>
      <w:szCs w:val="24"/>
      <w:lang w:val="en-US" w:eastAsia="zh-CN"/>
    </w:rPr>
  </w:style>
  <w:style w:type="character" w:customStyle="1" w:styleId="HeaderChar">
    <w:name w:val="Header Char"/>
    <w:basedOn w:val="DefaultParagraphFont"/>
    <w:link w:val="Header"/>
    <w:rsid w:val="0044719E"/>
    <w:rPr>
      <w:rFonts w:asciiTheme="minorHAnsi" w:eastAsiaTheme="minorEastAsia" w:hAnsiTheme="minorHAnsi" w:cstheme="minorBidi"/>
      <w:kern w:val="2"/>
      <w:sz w:val="18"/>
      <w:szCs w:val="24"/>
      <w:lang w:val="en-US" w:eastAsia="zh-CN"/>
    </w:rPr>
  </w:style>
  <w:style w:type="paragraph" w:styleId="NormalWeb">
    <w:name w:val="Normal (Web)"/>
    <w:basedOn w:val="Normal"/>
    <w:qFormat/>
    <w:rsid w:val="0044719E"/>
    <w:pPr>
      <w:widowControl w:val="0"/>
      <w:spacing w:beforeAutospacing="1" w:afterAutospacing="1"/>
    </w:pPr>
    <w:rPr>
      <w:rFonts w:asciiTheme="minorHAnsi" w:eastAsiaTheme="minorEastAsia" w:hAnsiTheme="minorHAnsi"/>
      <w:sz w:val="24"/>
      <w:szCs w:val="24"/>
      <w:lang w:val="en-US" w:eastAsia="zh-CN"/>
    </w:rPr>
  </w:style>
  <w:style w:type="table" w:styleId="TableGrid">
    <w:name w:val="Table Grid"/>
    <w:basedOn w:val="TableNormal"/>
    <w:qFormat/>
    <w:rsid w:val="0044719E"/>
    <w:pPr>
      <w:widowControl w:val="0"/>
      <w:jc w:val="both"/>
    </w:pPr>
    <w:rPr>
      <w:rFonts w:eastAsia="SimSun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sid w:val="0044719E"/>
    <w:rPr>
      <w:color w:val="0000FF"/>
      <w:u w:val="single"/>
    </w:rPr>
  </w:style>
  <w:style w:type="character" w:customStyle="1" w:styleId="font21">
    <w:name w:val="font21"/>
    <w:basedOn w:val="DefaultParagraphFont"/>
    <w:qFormat/>
    <w:rsid w:val="0044719E"/>
    <w:rPr>
      <w:rFonts w:ascii="Times New Roman" w:hAnsi="Times New Roman" w:cs="Times New Roman" w:hint="default"/>
      <w:color w:val="000000"/>
      <w:sz w:val="21"/>
      <w:szCs w:val="21"/>
      <w:u w:val="none"/>
      <w:vertAlign w:val="subscript"/>
    </w:rPr>
  </w:style>
  <w:style w:type="character" w:customStyle="1" w:styleId="font31">
    <w:name w:val="font31"/>
    <w:basedOn w:val="DefaultParagraphFont"/>
    <w:qFormat/>
    <w:rsid w:val="0044719E"/>
    <w:rPr>
      <w:rFonts w:ascii="Times New Roman" w:hAnsi="Times New Roman" w:cs="Times New Roman" w:hint="default"/>
      <w:color w:val="000000"/>
      <w:sz w:val="21"/>
      <w:szCs w:val="21"/>
      <w:u w:val="none"/>
    </w:rPr>
  </w:style>
  <w:style w:type="character" w:customStyle="1" w:styleId="font51">
    <w:name w:val="font51"/>
    <w:basedOn w:val="DefaultParagraphFont"/>
    <w:qFormat/>
    <w:rsid w:val="0044719E"/>
    <w:rPr>
      <w:rFonts w:ascii="Times New Roman" w:hAnsi="Times New Roman" w:cs="Times New Roman" w:hint="default"/>
      <w:color w:val="FF0000"/>
      <w:sz w:val="21"/>
      <w:szCs w:val="21"/>
      <w:u w:val="none"/>
    </w:rPr>
  </w:style>
  <w:style w:type="character" w:customStyle="1" w:styleId="fontstyle01">
    <w:name w:val="fontstyle01"/>
    <w:basedOn w:val="DefaultParagraphFont"/>
    <w:qFormat/>
    <w:rsid w:val="0044719E"/>
    <w:rPr>
      <w:rFonts w:ascii="TimesNewRomanPSMT" w:hAnsi="TimesNewRomanPSMT" w:hint="default"/>
      <w:color w:val="000000"/>
      <w:sz w:val="20"/>
      <w:szCs w:val="20"/>
    </w:rPr>
  </w:style>
  <w:style w:type="character" w:customStyle="1" w:styleId="fontstyle21">
    <w:name w:val="fontstyle21"/>
    <w:basedOn w:val="DefaultParagraphFont"/>
    <w:qFormat/>
    <w:rsid w:val="0044719E"/>
    <w:rPr>
      <w:rFonts w:ascii="SimSun" w:eastAsia="SimSun" w:hAnsi="SimSun" w:hint="eastAsia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emf"/><Relationship Id="rId117" Type="http://schemas.openxmlformats.org/officeDocument/2006/relationships/image" Target="media/image87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89" Type="http://schemas.openxmlformats.org/officeDocument/2006/relationships/image" Target="media/image59.emf"/><Relationship Id="rId112" Type="http://schemas.openxmlformats.org/officeDocument/2006/relationships/image" Target="media/image82.emf"/><Relationship Id="rId133" Type="http://schemas.openxmlformats.org/officeDocument/2006/relationships/image" Target="media/image103.png"/><Relationship Id="rId16" Type="http://schemas.openxmlformats.org/officeDocument/2006/relationships/image" Target="media/image6.emf"/><Relationship Id="rId107" Type="http://schemas.openxmlformats.org/officeDocument/2006/relationships/image" Target="media/image77.png"/><Relationship Id="rId11" Type="http://schemas.openxmlformats.org/officeDocument/2006/relationships/oleObject" Target="embeddings/oleObject3.bin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8.emf"/><Relationship Id="rId74" Type="http://schemas.openxmlformats.org/officeDocument/2006/relationships/image" Target="media/image44.emf"/><Relationship Id="rId79" Type="http://schemas.openxmlformats.org/officeDocument/2006/relationships/image" Target="media/image49.png"/><Relationship Id="rId102" Type="http://schemas.openxmlformats.org/officeDocument/2006/relationships/image" Target="media/image72.emf"/><Relationship Id="rId123" Type="http://schemas.openxmlformats.org/officeDocument/2006/relationships/image" Target="media/image93.png"/><Relationship Id="rId128" Type="http://schemas.openxmlformats.org/officeDocument/2006/relationships/image" Target="media/image98.emf"/><Relationship Id="rId5" Type="http://schemas.openxmlformats.org/officeDocument/2006/relationships/hyperlink" Target="mailto:wxue@gzu.edu.cn" TargetMode="Externa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png"/><Relationship Id="rId64" Type="http://schemas.openxmlformats.org/officeDocument/2006/relationships/image" Target="media/image34.emf"/><Relationship Id="rId69" Type="http://schemas.openxmlformats.org/officeDocument/2006/relationships/image" Target="media/image39.png"/><Relationship Id="rId77" Type="http://schemas.openxmlformats.org/officeDocument/2006/relationships/image" Target="media/image47.emf"/><Relationship Id="rId100" Type="http://schemas.openxmlformats.org/officeDocument/2006/relationships/image" Target="media/image70.png"/><Relationship Id="rId105" Type="http://schemas.openxmlformats.org/officeDocument/2006/relationships/image" Target="media/image75.emf"/><Relationship Id="rId113" Type="http://schemas.openxmlformats.org/officeDocument/2006/relationships/image" Target="media/image83.png"/><Relationship Id="rId118" Type="http://schemas.openxmlformats.org/officeDocument/2006/relationships/image" Target="media/image88.emf"/><Relationship Id="rId126" Type="http://schemas.openxmlformats.org/officeDocument/2006/relationships/image" Target="media/image96.png"/><Relationship Id="rId134" Type="http://schemas.openxmlformats.org/officeDocument/2006/relationships/image" Target="media/image104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42.png"/><Relationship Id="rId80" Type="http://schemas.openxmlformats.org/officeDocument/2006/relationships/image" Target="media/image50.emf"/><Relationship Id="rId85" Type="http://schemas.openxmlformats.org/officeDocument/2006/relationships/image" Target="media/image55.png"/><Relationship Id="rId93" Type="http://schemas.openxmlformats.org/officeDocument/2006/relationships/image" Target="media/image63.emf"/><Relationship Id="rId98" Type="http://schemas.openxmlformats.org/officeDocument/2006/relationships/image" Target="media/image68.png"/><Relationship Id="rId121" Type="http://schemas.openxmlformats.org/officeDocument/2006/relationships/image" Target="media/image91.emf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image" Target="media/image29.png"/><Relationship Id="rId67" Type="http://schemas.openxmlformats.org/officeDocument/2006/relationships/image" Target="media/image37.emf"/><Relationship Id="rId103" Type="http://schemas.openxmlformats.org/officeDocument/2006/relationships/image" Target="media/image73.png"/><Relationship Id="rId108" Type="http://schemas.openxmlformats.org/officeDocument/2006/relationships/image" Target="media/image78.emf"/><Relationship Id="rId116" Type="http://schemas.openxmlformats.org/officeDocument/2006/relationships/image" Target="media/image86.png"/><Relationship Id="rId124" Type="http://schemas.openxmlformats.org/officeDocument/2006/relationships/image" Target="media/image94.emf"/><Relationship Id="rId129" Type="http://schemas.openxmlformats.org/officeDocument/2006/relationships/image" Target="media/image99.png"/><Relationship Id="rId137" Type="http://schemas.openxmlformats.org/officeDocument/2006/relationships/theme" Target="theme/theme1.xml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emf"/><Relationship Id="rId88" Type="http://schemas.openxmlformats.org/officeDocument/2006/relationships/image" Target="media/image58.png"/><Relationship Id="rId91" Type="http://schemas.openxmlformats.org/officeDocument/2006/relationships/image" Target="media/image61.png"/><Relationship Id="rId96" Type="http://schemas.openxmlformats.org/officeDocument/2006/relationships/image" Target="media/image66.emf"/><Relationship Id="rId111" Type="http://schemas.openxmlformats.org/officeDocument/2006/relationships/image" Target="media/image81.png"/><Relationship Id="rId132" Type="http://schemas.openxmlformats.org/officeDocument/2006/relationships/image" Target="media/image102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image" Target="media/image27.png"/><Relationship Id="rId106" Type="http://schemas.openxmlformats.org/officeDocument/2006/relationships/image" Target="media/image76.png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127" Type="http://schemas.openxmlformats.org/officeDocument/2006/relationships/image" Target="media/image97.png"/><Relationship Id="rId10" Type="http://schemas.openxmlformats.org/officeDocument/2006/relationships/image" Target="media/image3.e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30.png"/><Relationship Id="rId65" Type="http://schemas.openxmlformats.org/officeDocument/2006/relationships/image" Target="media/image35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emf"/><Relationship Id="rId94" Type="http://schemas.openxmlformats.org/officeDocument/2006/relationships/image" Target="media/image64.png"/><Relationship Id="rId99" Type="http://schemas.openxmlformats.org/officeDocument/2006/relationships/image" Target="media/image69.emf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130" Type="http://schemas.openxmlformats.org/officeDocument/2006/relationships/image" Target="media/image100.png"/><Relationship Id="rId13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9" Type="http://schemas.openxmlformats.org/officeDocument/2006/relationships/oleObject" Target="embeddings/oleObject17.bin"/><Relationship Id="rId109" Type="http://schemas.openxmlformats.org/officeDocument/2006/relationships/image" Target="media/image79.png"/><Relationship Id="rId34" Type="http://schemas.openxmlformats.org/officeDocument/2006/relationships/image" Target="media/image15.emf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6" Type="http://schemas.openxmlformats.org/officeDocument/2006/relationships/image" Target="media/image46.png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90.png"/><Relationship Id="rId125" Type="http://schemas.openxmlformats.org/officeDocument/2006/relationships/image" Target="media/image95.png"/><Relationship Id="rId7" Type="http://schemas.openxmlformats.org/officeDocument/2006/relationships/oleObject" Target="embeddings/oleObject1.bin"/><Relationship Id="rId71" Type="http://schemas.openxmlformats.org/officeDocument/2006/relationships/image" Target="media/image41.emf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emf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66" Type="http://schemas.openxmlformats.org/officeDocument/2006/relationships/image" Target="media/image36.png"/><Relationship Id="rId87" Type="http://schemas.openxmlformats.org/officeDocument/2006/relationships/image" Target="media/image57.png"/><Relationship Id="rId110" Type="http://schemas.openxmlformats.org/officeDocument/2006/relationships/image" Target="media/image80.png"/><Relationship Id="rId115" Type="http://schemas.openxmlformats.org/officeDocument/2006/relationships/image" Target="media/image85.emf"/><Relationship Id="rId131" Type="http://schemas.openxmlformats.org/officeDocument/2006/relationships/image" Target="media/image101.emf"/><Relationship Id="rId136" Type="http://schemas.openxmlformats.org/officeDocument/2006/relationships/fontTable" Target="fontTable.xml"/><Relationship Id="rId61" Type="http://schemas.openxmlformats.org/officeDocument/2006/relationships/image" Target="media/image31.emf"/><Relationship Id="rId82" Type="http://schemas.openxmlformats.org/officeDocument/2006/relationships/image" Target="media/image52.png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56</Pages>
  <Words>4445</Words>
  <Characters>25338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Vindhya Sri M.</dc:creator>
  <cp:keywords/>
  <dc:description/>
  <cp:lastModifiedBy>Vindhya Sri M.</cp:lastModifiedBy>
  <cp:revision>1</cp:revision>
  <dcterms:created xsi:type="dcterms:W3CDTF">2022-05-31T04:16:00Z</dcterms:created>
  <dcterms:modified xsi:type="dcterms:W3CDTF">2022-05-31T05:17:00Z</dcterms:modified>
</cp:coreProperties>
</file>