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6638" w14:textId="495B17A7" w:rsidR="009F4EFF" w:rsidRDefault="00C43C1E" w:rsidP="00824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 S1. </w:t>
      </w:r>
      <w:r>
        <w:rPr>
          <w:rFonts w:ascii="Times New Roman" w:hAnsi="Times New Roman" w:cs="Times New Roman"/>
          <w:sz w:val="24"/>
          <w:szCs w:val="24"/>
        </w:rPr>
        <w:t>Screened structures of cyclohexanone derivatives</w:t>
      </w:r>
      <w:r w:rsidR="00EE36BE">
        <w:rPr>
          <w:rFonts w:ascii="Times New Roman" w:hAnsi="Times New Roman" w:cs="Times New Roman"/>
          <w:sz w:val="24"/>
          <w:szCs w:val="24"/>
        </w:rPr>
        <w:t xml:space="preserve"> </w:t>
      </w:r>
      <w:r w:rsidR="004C7343">
        <w:rPr>
          <w:rFonts w:ascii="Times New Roman" w:hAnsi="Times New Roman" w:cs="Times New Roman"/>
          <w:sz w:val="24"/>
          <w:szCs w:val="24"/>
        </w:rPr>
        <w:t xml:space="preserve">utilized </w:t>
      </w:r>
      <w:r w:rsidR="00EE36BE">
        <w:rPr>
          <w:rFonts w:ascii="Times New Roman" w:hAnsi="Times New Roman" w:cs="Times New Roman"/>
          <w:sz w:val="24"/>
          <w:szCs w:val="24"/>
        </w:rPr>
        <w:t xml:space="preserve">for </w:t>
      </w:r>
      <w:r w:rsidR="004C7343">
        <w:rPr>
          <w:rFonts w:ascii="Times New Roman" w:hAnsi="Times New Roman" w:cs="Times New Roman"/>
          <w:sz w:val="24"/>
          <w:szCs w:val="24"/>
        </w:rPr>
        <w:t xml:space="preserve">this </w:t>
      </w:r>
      <w:r w:rsidR="00EE36BE">
        <w:rPr>
          <w:rFonts w:ascii="Times New Roman" w:hAnsi="Times New Roman" w:cs="Times New Roman"/>
          <w:sz w:val="24"/>
          <w:szCs w:val="24"/>
        </w:rPr>
        <w:t>DFT</w:t>
      </w:r>
      <w:r w:rsidR="004C7343">
        <w:rPr>
          <w:rFonts w:ascii="Times New Roman" w:hAnsi="Times New Roman" w:cs="Times New Roman"/>
          <w:sz w:val="24"/>
          <w:szCs w:val="24"/>
        </w:rPr>
        <w:t xml:space="preserve"> study</w:t>
      </w:r>
      <w:r w:rsidR="00242D17">
        <w:rPr>
          <w:rFonts w:ascii="Times New Roman" w:hAnsi="Times New Roman" w:cs="Times New Roman"/>
          <w:sz w:val="24"/>
          <w:szCs w:val="24"/>
        </w:rPr>
        <w:t>.</w:t>
      </w:r>
    </w:p>
    <w:p w14:paraId="54A324C6" w14:textId="7817189F" w:rsidR="009F4EFF" w:rsidRDefault="004279CF" w:rsidP="0082420F">
      <w:pPr>
        <w:jc w:val="both"/>
      </w:pPr>
      <w:r>
        <w:t xml:space="preserve">               </w:t>
      </w:r>
      <w:r w:rsidR="009F4EFF">
        <w:object w:dxaOrig="1128" w:dyaOrig="1971" w14:anchorId="11C69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98.25pt" o:ole="">
            <v:imagedata r:id="rId6" o:title=""/>
          </v:shape>
          <o:OLEObject Type="Embed" ProgID="ChemDraw.Document.6.0" ShapeID="_x0000_i1025" DrawAspect="Content" ObjectID="_1715163456" r:id="rId7"/>
        </w:object>
      </w:r>
      <w:r w:rsidR="009C4E81">
        <w:t xml:space="preserve">                  </w:t>
      </w:r>
      <w:r w:rsidR="009C4E81">
        <w:object w:dxaOrig="1716" w:dyaOrig="1971" w14:anchorId="78C8D678">
          <v:shape id="_x0000_i1026" type="#_x0000_t75" style="width:85.5pt;height:98.25pt" o:ole="">
            <v:imagedata r:id="rId8" o:title=""/>
          </v:shape>
          <o:OLEObject Type="Embed" ProgID="ChemDraw.Document.6.0" ShapeID="_x0000_i1026" DrawAspect="Content" ObjectID="_1715163457" r:id="rId9"/>
        </w:object>
      </w:r>
      <w:r w:rsidR="009C4E81">
        <w:t xml:space="preserve">      </w:t>
      </w:r>
      <w:r w:rsidR="009C4E81">
        <w:object w:dxaOrig="1714" w:dyaOrig="2038" w14:anchorId="72A2FFA0">
          <v:shape id="_x0000_i1027" type="#_x0000_t75" style="width:85.5pt;height:102pt" o:ole="">
            <v:imagedata r:id="rId10" o:title=""/>
          </v:shape>
          <o:OLEObject Type="Embed" ProgID="ChemDraw.Document.6.0" ShapeID="_x0000_i1027" DrawAspect="Content" ObjectID="_1715163458" r:id="rId11"/>
        </w:object>
      </w:r>
      <w:r w:rsidR="003E410B">
        <w:t xml:space="preserve">             </w:t>
      </w:r>
      <w:r w:rsidR="003E410B">
        <w:object w:dxaOrig="1128" w:dyaOrig="2638" w14:anchorId="35300F1E">
          <v:shape id="_x0000_i1028" type="#_x0000_t75" style="width:56.25pt;height:132pt" o:ole="">
            <v:imagedata r:id="rId12" o:title=""/>
          </v:shape>
          <o:OLEObject Type="Embed" ProgID="ChemDraw.Document.6.0" ShapeID="_x0000_i1028" DrawAspect="Content" ObjectID="_1715163459" r:id="rId13"/>
        </w:object>
      </w:r>
    </w:p>
    <w:p w14:paraId="40EB6295" w14:textId="293E51F6" w:rsidR="00C43C1E" w:rsidRDefault="004E3175" w:rsidP="0082420F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t xml:space="preserve">     </w:t>
      </w:r>
      <w:r w:rsidR="004279CF">
        <w:t xml:space="preserve">                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11                                  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D8351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</w:t>
      </w:r>
      <w:r w:rsidR="00D83515">
        <w:rPr>
          <w:rFonts w:ascii="Times New Roman" w:hAnsi="Times New Roman" w:cs="Times New Roman"/>
          <w:sz w:val="28"/>
          <w:szCs w:val="28"/>
        </w:rPr>
        <w:t>H</w:t>
      </w:r>
      <w:r w:rsidR="00D83515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B7541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</w:t>
      </w:r>
      <w:r w:rsidR="008060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75410">
        <w:rPr>
          <w:rFonts w:ascii="Times New Roman" w:hAnsi="Times New Roman" w:cs="Times New Roman"/>
          <w:sz w:val="28"/>
          <w:szCs w:val="28"/>
        </w:rPr>
        <w:t>H</w:t>
      </w:r>
      <w:r w:rsidR="00B754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0608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75FF193B" w14:textId="0227C795" w:rsidR="003E1A20" w:rsidRDefault="00D83819" w:rsidP="0082420F">
      <w:pPr>
        <w:jc w:val="both"/>
      </w:pPr>
      <w:r>
        <w:t xml:space="preserve">   </w:t>
      </w:r>
      <w:r w:rsidR="004279CF">
        <w:t xml:space="preserve">            </w:t>
      </w:r>
      <w:r>
        <w:t xml:space="preserve">      </w:t>
      </w:r>
      <w:r w:rsidR="003E1A20">
        <w:object w:dxaOrig="2302" w:dyaOrig="2038" w14:anchorId="67CE47CD">
          <v:shape id="_x0000_i1029" type="#_x0000_t75" style="width:114.75pt;height:102pt" o:ole="">
            <v:imagedata r:id="rId14" o:title=""/>
          </v:shape>
          <o:OLEObject Type="Embed" ProgID="ChemDraw.Document.6.0" ShapeID="_x0000_i1029" DrawAspect="Content" ObjectID="_1715163460" r:id="rId15"/>
        </w:object>
      </w:r>
      <w:r w:rsidR="003E1A20">
        <w:t xml:space="preserve">     </w:t>
      </w:r>
      <w:r w:rsidR="003E1A20">
        <w:object w:dxaOrig="2301" w:dyaOrig="2038" w14:anchorId="2A0B42BB">
          <v:shape id="_x0000_i1030" type="#_x0000_t75" style="width:114.75pt;height:102pt" o:ole="">
            <v:imagedata r:id="rId16" o:title=""/>
          </v:shape>
          <o:OLEObject Type="Embed" ProgID="ChemDraw.Document.6.0" ShapeID="_x0000_i1030" DrawAspect="Content" ObjectID="_1715163461" r:id="rId17"/>
        </w:object>
      </w:r>
      <w:r w:rsidR="003A1955">
        <w:t xml:space="preserve">     </w:t>
      </w:r>
      <w:r w:rsidR="003A1955">
        <w:object w:dxaOrig="2302" w:dyaOrig="1971" w14:anchorId="018977EF">
          <v:shape id="_x0000_i1031" type="#_x0000_t75" style="width:114.75pt;height:98.25pt" o:ole="">
            <v:imagedata r:id="rId18" o:title=""/>
          </v:shape>
          <o:OLEObject Type="Embed" ProgID="ChemDraw.Document.6.0" ShapeID="_x0000_i1031" DrawAspect="Content" ObjectID="_1715163462" r:id="rId19"/>
        </w:object>
      </w:r>
    </w:p>
    <w:p w14:paraId="34D08ECE" w14:textId="62150327" w:rsidR="00FE4E75" w:rsidRDefault="003A1955" w:rsidP="0082420F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t xml:space="preserve">                     </w:t>
      </w:r>
      <w:r w:rsidR="00476B1C">
        <w:t xml:space="preserve">        </w:t>
      </w:r>
      <w:r w:rsidR="004279CF">
        <w:t xml:space="preserve">           </w:t>
      </w:r>
      <w:r w:rsidR="00476B1C">
        <w:t xml:space="preserve">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31                                              </w:t>
      </w:r>
      <w:r w:rsidR="008060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="00FE4E7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 w:rsidR="00FE4E75">
        <w:rPr>
          <w:rFonts w:ascii="Times New Roman" w:hAnsi="Times New Roman" w:cs="Times New Roman"/>
          <w:sz w:val="28"/>
          <w:szCs w:val="28"/>
        </w:rPr>
        <w:t>H</w:t>
      </w:r>
      <w:r w:rsidR="00FE4E75">
        <w:rPr>
          <w:rFonts w:ascii="Times New Roman" w:hAnsi="Times New Roman" w:cs="Times New Roman"/>
          <w:sz w:val="28"/>
          <w:szCs w:val="28"/>
          <w:vertAlign w:val="subscript"/>
        </w:rPr>
        <w:t>33</w:t>
      </w:r>
    </w:p>
    <w:p w14:paraId="608AF8E4" w14:textId="5F4C5FE2" w:rsidR="006E2241" w:rsidRDefault="00872FF2" w:rsidP="0082420F">
      <w:pPr>
        <w:jc w:val="both"/>
      </w:pPr>
      <w:r>
        <w:t xml:space="preserve">  </w:t>
      </w:r>
      <w:r>
        <w:object w:dxaOrig="2302" w:dyaOrig="2638" w14:anchorId="2DE2C73B">
          <v:shape id="_x0000_i1032" type="#_x0000_t75" style="width:114.75pt;height:132pt" o:ole="">
            <v:imagedata r:id="rId20" o:title=""/>
          </v:shape>
          <o:OLEObject Type="Embed" ProgID="ChemDraw.Document.6.0" ShapeID="_x0000_i1032" DrawAspect="Content" ObjectID="_1715163463" r:id="rId21"/>
        </w:object>
      </w:r>
      <w:r w:rsidR="006E2241">
        <w:t xml:space="preserve">       </w:t>
      </w:r>
      <w:r>
        <w:object w:dxaOrig="2301" w:dyaOrig="2038" w14:anchorId="1DAC66FC">
          <v:shape id="_x0000_i1033" type="#_x0000_t75" style="width:114.75pt;height:102pt" o:ole="">
            <v:imagedata r:id="rId22" o:title=""/>
          </v:shape>
          <o:OLEObject Type="Embed" ProgID="ChemDraw.Document.6.0" ShapeID="_x0000_i1033" DrawAspect="Content" ObjectID="_1715163464" r:id="rId23"/>
        </w:object>
      </w:r>
      <w:r w:rsidR="006E2241">
        <w:t xml:space="preserve">           </w:t>
      </w:r>
      <w:r>
        <w:object w:dxaOrig="2301" w:dyaOrig="1438" w14:anchorId="19B3EC27">
          <v:shape id="_x0000_i1034" type="#_x0000_t75" style="width:114.75pt;height:1in" o:ole="">
            <v:imagedata r:id="rId24" o:title=""/>
          </v:shape>
          <o:OLEObject Type="Embed" ProgID="ChemDraw.Document.6.0" ShapeID="_x0000_i1034" DrawAspect="Content" ObjectID="_1715163465" r:id="rId25"/>
        </w:object>
      </w:r>
    </w:p>
    <w:p w14:paraId="4BD08C30" w14:textId="0109F1B3" w:rsidR="006E2241" w:rsidRDefault="00D83819" w:rsidP="0082420F">
      <w:pPr>
        <w:jc w:val="both"/>
      </w:pPr>
      <w:r>
        <w:t xml:space="preserve"> </w:t>
      </w:r>
      <w:r w:rsidR="006E22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6E2241">
        <w:rPr>
          <w:rFonts w:ascii="Times New Roman" w:hAnsi="Times New Roman" w:cs="Times New Roman"/>
          <w:sz w:val="24"/>
          <w:szCs w:val="24"/>
        </w:rPr>
        <w:t>H</w:t>
      </w:r>
      <w:r w:rsidR="006E2241">
        <w:rPr>
          <w:rFonts w:ascii="Times New Roman" w:hAnsi="Times New Roman" w:cs="Times New Roman"/>
          <w:sz w:val="28"/>
          <w:szCs w:val="28"/>
          <w:vertAlign w:val="subscript"/>
        </w:rPr>
        <w:t xml:space="preserve">41                                                  </w:t>
      </w:r>
      <w:r w:rsidR="006E2241">
        <w:rPr>
          <w:rFonts w:ascii="Times New Roman" w:hAnsi="Times New Roman" w:cs="Times New Roman"/>
          <w:sz w:val="28"/>
          <w:szCs w:val="28"/>
        </w:rPr>
        <w:t>H</w:t>
      </w:r>
      <w:r w:rsidR="006E2241">
        <w:rPr>
          <w:rFonts w:ascii="Times New Roman" w:hAnsi="Times New Roman" w:cs="Times New Roman"/>
          <w:sz w:val="28"/>
          <w:szCs w:val="28"/>
          <w:vertAlign w:val="subscript"/>
        </w:rPr>
        <w:t>42</w:t>
      </w:r>
      <w:r w:rsidR="006E2241">
        <w:rPr>
          <w:rFonts w:ascii="Times New Roman" w:hAnsi="Times New Roman" w:cs="Times New Roman"/>
          <w:sz w:val="28"/>
          <w:szCs w:val="28"/>
        </w:rPr>
        <w:t xml:space="preserve">                                   H</w:t>
      </w:r>
      <w:r w:rsidR="006E2241">
        <w:rPr>
          <w:rFonts w:ascii="Times New Roman" w:hAnsi="Times New Roman" w:cs="Times New Roman"/>
          <w:sz w:val="28"/>
          <w:szCs w:val="28"/>
          <w:vertAlign w:val="subscript"/>
        </w:rPr>
        <w:t>43</w:t>
      </w:r>
    </w:p>
    <w:p w14:paraId="5AB18BB9" w14:textId="197D92B6" w:rsidR="00FE4E75" w:rsidRPr="00FE4E75" w:rsidRDefault="006E2241" w:rsidP="0082420F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t xml:space="preserve">                                                         </w:t>
      </w:r>
      <w:r w:rsidR="00CD405C">
        <w:t xml:space="preserve">             </w:t>
      </w:r>
      <w:r>
        <w:t xml:space="preserve">     </w:t>
      </w:r>
      <w:r w:rsidR="00D83819">
        <w:object w:dxaOrig="2301" w:dyaOrig="2038" w14:anchorId="260057FA">
          <v:shape id="_x0000_i1035" type="#_x0000_t75" style="width:114.75pt;height:102pt" o:ole="">
            <v:imagedata r:id="rId26" o:title=""/>
          </v:shape>
          <o:OLEObject Type="Embed" ProgID="ChemDraw.Document.6.0" ShapeID="_x0000_i1035" DrawAspect="Content" ObjectID="_1715163466" r:id="rId27"/>
        </w:object>
      </w:r>
      <w:r w:rsidR="00872FF2">
        <w:t xml:space="preserve">         </w:t>
      </w:r>
    </w:p>
    <w:p w14:paraId="0D726B09" w14:textId="4B67B727" w:rsidR="00C43C1E" w:rsidRPr="00932C70" w:rsidRDefault="00D83819" w:rsidP="0082420F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932C7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</w:t>
      </w:r>
      <w:r w:rsidR="006E224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</w:t>
      </w:r>
      <w:r w:rsidR="00932C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E224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932C7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CD405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</w:t>
      </w:r>
      <w:r w:rsidR="00932C70">
        <w:rPr>
          <w:rFonts w:ascii="Times New Roman" w:hAnsi="Times New Roman" w:cs="Times New Roman"/>
          <w:sz w:val="28"/>
          <w:szCs w:val="28"/>
        </w:rPr>
        <w:t>H</w:t>
      </w:r>
      <w:r w:rsidR="00932C70">
        <w:rPr>
          <w:rFonts w:ascii="Times New Roman" w:hAnsi="Times New Roman" w:cs="Times New Roman"/>
          <w:sz w:val="28"/>
          <w:szCs w:val="28"/>
          <w:vertAlign w:val="subscript"/>
        </w:rPr>
        <w:t>51</w:t>
      </w:r>
    </w:p>
    <w:p w14:paraId="3759F5D2" w14:textId="595D2BD1" w:rsidR="00986827" w:rsidRPr="00A76799" w:rsidRDefault="00986827" w:rsidP="00986827">
      <w:pPr>
        <w:rPr>
          <w:rFonts w:ascii="Times New Roman" w:hAnsi="Times New Roman" w:cs="Times New Roman"/>
          <w:sz w:val="24"/>
          <w:szCs w:val="24"/>
        </w:rPr>
      </w:pPr>
      <w:r w:rsidRPr="00A9351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9BD">
        <w:rPr>
          <w:rFonts w:ascii="Times New Roman" w:hAnsi="Times New Roman" w:cs="Times New Roman"/>
          <w:sz w:val="24"/>
          <w:szCs w:val="24"/>
        </w:rPr>
        <w:t>HOMO</w:t>
      </w:r>
      <w:r w:rsidRPr="00D719BD">
        <w:t xml:space="preserve"> </w:t>
      </w:r>
      <w:r w:rsidRPr="00D719BD">
        <w:rPr>
          <w:rFonts w:ascii="Times New Roman" w:hAnsi="Times New Roman" w:cs="Times New Roman"/>
          <w:sz w:val="24"/>
          <w:szCs w:val="24"/>
        </w:rPr>
        <w:t xml:space="preserve">– LUMO </w:t>
      </w:r>
      <w:r w:rsidR="00C3501D" w:rsidRPr="00D719BD">
        <w:rPr>
          <w:rFonts w:ascii="Times New Roman" w:hAnsi="Times New Roman" w:cs="Times New Roman"/>
          <w:sz w:val="24"/>
          <w:szCs w:val="24"/>
        </w:rPr>
        <w:t>result of free optimized structure of cyclohexanone derivatives</w:t>
      </w:r>
      <w:r w:rsidR="00C350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2116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208"/>
        <w:gridCol w:w="2305"/>
        <w:gridCol w:w="2593"/>
      </w:tblGrid>
      <w:tr w:rsidR="004A1F67" w:rsidRPr="00990328" w14:paraId="3FFA41CC" w14:textId="77777777" w:rsidTr="00E72347">
        <w:trPr>
          <w:trHeight w:val="346"/>
        </w:trPr>
        <w:tc>
          <w:tcPr>
            <w:tcW w:w="21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1383E73" w14:textId="77777777" w:rsidR="00986827" w:rsidRPr="002E337B" w:rsidRDefault="00986827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220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5C08E5B" w14:textId="77777777" w:rsidR="00986827" w:rsidRPr="002E337B" w:rsidRDefault="00986827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HOMO (eV)</w:t>
            </w:r>
          </w:p>
        </w:tc>
        <w:tc>
          <w:tcPr>
            <w:tcW w:w="2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72204F6" w14:textId="77777777" w:rsidR="00986827" w:rsidRPr="002E337B" w:rsidRDefault="00986827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LUMO (eV)</w:t>
            </w:r>
          </w:p>
        </w:tc>
        <w:tc>
          <w:tcPr>
            <w:tcW w:w="259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F252B48" w14:textId="5C644652" w:rsidR="00986827" w:rsidRPr="002E337B" w:rsidRDefault="00986827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E83D8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g</w:t>
            </w: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(eV)</w:t>
            </w:r>
          </w:p>
        </w:tc>
      </w:tr>
      <w:tr w:rsidR="00E72347" w:rsidRPr="00242D17" w14:paraId="162E10E2" w14:textId="77777777" w:rsidTr="00E72347">
        <w:trPr>
          <w:trHeight w:val="468"/>
        </w:trPr>
        <w:tc>
          <w:tcPr>
            <w:tcW w:w="2132" w:type="dxa"/>
            <w:tcBorders>
              <w:top w:val="thinThickSmallGap" w:sz="24" w:space="0" w:color="auto"/>
            </w:tcBorders>
          </w:tcPr>
          <w:p w14:paraId="7EBB0460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8" w:type="dxa"/>
            <w:tcBorders>
              <w:top w:val="thinThickSmallGap" w:sz="24" w:space="0" w:color="auto"/>
            </w:tcBorders>
          </w:tcPr>
          <w:p w14:paraId="67A3CBD6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-5.422</w:t>
            </w:r>
          </w:p>
          <w:p w14:paraId="11CFBF6A" w14:textId="77777777" w:rsidR="00986827" w:rsidRPr="00242D17" w:rsidRDefault="00986827" w:rsidP="005A1254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thinThickSmallGap" w:sz="24" w:space="0" w:color="auto"/>
            </w:tcBorders>
          </w:tcPr>
          <w:p w14:paraId="69EF03D9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-1.735</w:t>
            </w:r>
          </w:p>
        </w:tc>
        <w:tc>
          <w:tcPr>
            <w:tcW w:w="2593" w:type="dxa"/>
            <w:tcBorders>
              <w:top w:val="thinThickSmallGap" w:sz="24" w:space="0" w:color="auto"/>
            </w:tcBorders>
          </w:tcPr>
          <w:p w14:paraId="11737A78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3.687</w:t>
            </w:r>
          </w:p>
        </w:tc>
      </w:tr>
      <w:tr w:rsidR="00E72347" w:rsidRPr="00242D17" w14:paraId="29693719" w14:textId="77777777" w:rsidTr="00E72347">
        <w:trPr>
          <w:trHeight w:val="346"/>
        </w:trPr>
        <w:tc>
          <w:tcPr>
            <w:tcW w:w="2132" w:type="dxa"/>
          </w:tcPr>
          <w:p w14:paraId="004A65ED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08" w:type="dxa"/>
          </w:tcPr>
          <w:p w14:paraId="4134F4F0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-5.833</w:t>
            </w:r>
          </w:p>
        </w:tc>
        <w:tc>
          <w:tcPr>
            <w:tcW w:w="2305" w:type="dxa"/>
          </w:tcPr>
          <w:p w14:paraId="27A56BBD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-2.386</w:t>
            </w:r>
          </w:p>
        </w:tc>
        <w:tc>
          <w:tcPr>
            <w:tcW w:w="2593" w:type="dxa"/>
          </w:tcPr>
          <w:p w14:paraId="1022FDA4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3.447</w:t>
            </w:r>
          </w:p>
        </w:tc>
      </w:tr>
      <w:tr w:rsidR="00E72347" w:rsidRPr="00242D17" w14:paraId="40184B2C" w14:textId="77777777" w:rsidTr="00E72347">
        <w:trPr>
          <w:trHeight w:val="346"/>
        </w:trPr>
        <w:tc>
          <w:tcPr>
            <w:tcW w:w="2132" w:type="dxa"/>
          </w:tcPr>
          <w:p w14:paraId="44738E9A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08" w:type="dxa"/>
          </w:tcPr>
          <w:p w14:paraId="20327F97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-6.055</w:t>
            </w:r>
          </w:p>
        </w:tc>
        <w:tc>
          <w:tcPr>
            <w:tcW w:w="2305" w:type="dxa"/>
          </w:tcPr>
          <w:p w14:paraId="4C558EEF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-3.133</w:t>
            </w:r>
          </w:p>
        </w:tc>
        <w:tc>
          <w:tcPr>
            <w:tcW w:w="2593" w:type="dxa"/>
          </w:tcPr>
          <w:p w14:paraId="095940D1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2.922</w:t>
            </w:r>
          </w:p>
        </w:tc>
      </w:tr>
      <w:tr w:rsidR="00E72347" w:rsidRPr="00242D17" w14:paraId="7D1CCCEF" w14:textId="77777777" w:rsidTr="00E72347">
        <w:trPr>
          <w:trHeight w:val="346"/>
        </w:trPr>
        <w:tc>
          <w:tcPr>
            <w:tcW w:w="2132" w:type="dxa"/>
          </w:tcPr>
          <w:p w14:paraId="7F08A821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208" w:type="dxa"/>
          </w:tcPr>
          <w:p w14:paraId="0A26EF54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-6.305</w:t>
            </w:r>
          </w:p>
        </w:tc>
        <w:tc>
          <w:tcPr>
            <w:tcW w:w="2305" w:type="dxa"/>
          </w:tcPr>
          <w:p w14:paraId="12B82E61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-4.303</w:t>
            </w:r>
          </w:p>
        </w:tc>
        <w:tc>
          <w:tcPr>
            <w:tcW w:w="2593" w:type="dxa"/>
          </w:tcPr>
          <w:p w14:paraId="3ED7EFF1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2.002</w:t>
            </w:r>
          </w:p>
        </w:tc>
      </w:tr>
      <w:tr w:rsidR="00E72347" w:rsidRPr="00242D17" w14:paraId="67376624" w14:textId="77777777" w:rsidTr="00E72347">
        <w:trPr>
          <w:trHeight w:val="346"/>
        </w:trPr>
        <w:tc>
          <w:tcPr>
            <w:tcW w:w="2132" w:type="dxa"/>
            <w:tcBorders>
              <w:bottom w:val="thickThinSmallGap" w:sz="24" w:space="0" w:color="auto"/>
            </w:tcBorders>
          </w:tcPr>
          <w:p w14:paraId="54EEEB9A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208" w:type="dxa"/>
            <w:tcBorders>
              <w:bottom w:val="thickThinSmallGap" w:sz="24" w:space="0" w:color="auto"/>
            </w:tcBorders>
          </w:tcPr>
          <w:p w14:paraId="6CD159AB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-6.368</w:t>
            </w:r>
          </w:p>
        </w:tc>
        <w:tc>
          <w:tcPr>
            <w:tcW w:w="2305" w:type="dxa"/>
            <w:tcBorders>
              <w:bottom w:val="thickThinSmallGap" w:sz="24" w:space="0" w:color="auto"/>
            </w:tcBorders>
          </w:tcPr>
          <w:p w14:paraId="3669F673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-5.816</w:t>
            </w:r>
          </w:p>
        </w:tc>
        <w:tc>
          <w:tcPr>
            <w:tcW w:w="2593" w:type="dxa"/>
            <w:tcBorders>
              <w:bottom w:val="thickThinSmallGap" w:sz="24" w:space="0" w:color="auto"/>
            </w:tcBorders>
          </w:tcPr>
          <w:p w14:paraId="1A206109" w14:textId="77777777" w:rsidR="00986827" w:rsidRPr="00242D17" w:rsidRDefault="00986827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0.552</w:t>
            </w:r>
          </w:p>
        </w:tc>
      </w:tr>
    </w:tbl>
    <w:p w14:paraId="171B7C1F" w14:textId="6F7CBA43" w:rsidR="00986827" w:rsidRPr="00242D17" w:rsidRDefault="00986827" w:rsidP="00986827">
      <w:pPr>
        <w:rPr>
          <w:rFonts w:ascii="Times New Roman" w:hAnsi="Times New Roman" w:cs="Times New Roman"/>
          <w:sz w:val="24"/>
          <w:szCs w:val="24"/>
        </w:rPr>
      </w:pPr>
    </w:p>
    <w:p w14:paraId="14758050" w14:textId="3753DB82" w:rsidR="00986827" w:rsidRPr="00A93515" w:rsidRDefault="00986827" w:rsidP="00986827">
      <w:pPr>
        <w:rPr>
          <w:rFonts w:ascii="Times New Roman" w:hAnsi="Times New Roman" w:cs="Times New Roman"/>
          <w:sz w:val="24"/>
          <w:szCs w:val="24"/>
        </w:rPr>
      </w:pPr>
      <w:r w:rsidRPr="00307B74">
        <w:rPr>
          <w:rFonts w:ascii="Times New Roman" w:hAnsi="Times New Roman" w:cs="Times New Roman"/>
          <w:b/>
          <w:bCs/>
          <w:sz w:val="24"/>
          <w:szCs w:val="24"/>
        </w:rPr>
        <w:t>Table S3.</w:t>
      </w:r>
      <w:r>
        <w:rPr>
          <w:rFonts w:ascii="Times New Roman" w:hAnsi="Times New Roman" w:cs="Times New Roman"/>
          <w:sz w:val="24"/>
          <w:szCs w:val="24"/>
        </w:rPr>
        <w:t xml:space="preserve"> HOMO – LUMO </w:t>
      </w:r>
      <w:r w:rsidR="00C3501D">
        <w:rPr>
          <w:rFonts w:ascii="Times New Roman" w:hAnsi="Times New Roman" w:cs="Times New Roman"/>
          <w:sz w:val="24"/>
          <w:szCs w:val="24"/>
        </w:rPr>
        <w:t xml:space="preserve">result </w:t>
      </w:r>
      <w:r w:rsidR="00D719BD">
        <w:rPr>
          <w:rFonts w:ascii="Times New Roman" w:hAnsi="Times New Roman" w:cs="Times New Roman"/>
          <w:sz w:val="24"/>
          <w:szCs w:val="24"/>
        </w:rPr>
        <w:t>of</w:t>
      </w:r>
      <w:r w:rsidR="00C3501D">
        <w:rPr>
          <w:rFonts w:ascii="Times New Roman" w:hAnsi="Times New Roman" w:cs="Times New Roman"/>
          <w:sz w:val="24"/>
          <w:szCs w:val="24"/>
        </w:rPr>
        <w:t xml:space="preserve"> optimized structure of cyclohexanone derivatives fine-tuned with EDG</w:t>
      </w:r>
      <w:r w:rsidR="00E723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2249"/>
        <w:gridCol w:w="2347"/>
        <w:gridCol w:w="2640"/>
      </w:tblGrid>
      <w:tr w:rsidR="00E72347" w14:paraId="7AC47B4E" w14:textId="77777777" w:rsidTr="00E72347">
        <w:trPr>
          <w:trHeight w:val="414"/>
        </w:trPr>
        <w:tc>
          <w:tcPr>
            <w:tcW w:w="21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AC848BD" w14:textId="77777777" w:rsidR="00986827" w:rsidRPr="002E337B" w:rsidRDefault="00986827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224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09B6608" w14:textId="77777777" w:rsidR="00986827" w:rsidRPr="002E337B" w:rsidRDefault="00986827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HOMO (eV)</w:t>
            </w:r>
          </w:p>
        </w:tc>
        <w:tc>
          <w:tcPr>
            <w:tcW w:w="234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4A625FD" w14:textId="77777777" w:rsidR="00986827" w:rsidRPr="002E337B" w:rsidRDefault="00986827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LUMO (eV)</w:t>
            </w:r>
          </w:p>
        </w:tc>
        <w:tc>
          <w:tcPr>
            <w:tcW w:w="26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50C0FBC" w14:textId="7DF25BDA" w:rsidR="00986827" w:rsidRPr="002E337B" w:rsidRDefault="00986827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E83D8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g</w:t>
            </w: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(eV)</w:t>
            </w:r>
          </w:p>
        </w:tc>
      </w:tr>
      <w:tr w:rsidR="00E72347" w14:paraId="3DE1B2E6" w14:textId="77777777" w:rsidTr="00E72347">
        <w:trPr>
          <w:trHeight w:val="414"/>
        </w:trPr>
        <w:tc>
          <w:tcPr>
            <w:tcW w:w="2171" w:type="dxa"/>
            <w:tcBorders>
              <w:top w:val="thinThickSmallGap" w:sz="24" w:space="0" w:color="auto"/>
            </w:tcBorders>
          </w:tcPr>
          <w:p w14:paraId="5EBB61A2" w14:textId="3B28BA57" w:rsidR="00C3501D" w:rsidRPr="00242D17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2249" w:type="dxa"/>
            <w:tcBorders>
              <w:top w:val="thinThickSmallGap" w:sz="24" w:space="0" w:color="auto"/>
            </w:tcBorders>
          </w:tcPr>
          <w:p w14:paraId="559D7F42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-5.344</w:t>
            </w:r>
          </w:p>
        </w:tc>
        <w:tc>
          <w:tcPr>
            <w:tcW w:w="2347" w:type="dxa"/>
            <w:tcBorders>
              <w:top w:val="thinThickSmallGap" w:sz="24" w:space="0" w:color="auto"/>
            </w:tcBorders>
          </w:tcPr>
          <w:p w14:paraId="1627E70A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-1.832</w:t>
            </w:r>
          </w:p>
        </w:tc>
        <w:tc>
          <w:tcPr>
            <w:tcW w:w="2640" w:type="dxa"/>
            <w:tcBorders>
              <w:top w:val="thinThickSmallGap" w:sz="24" w:space="0" w:color="auto"/>
            </w:tcBorders>
          </w:tcPr>
          <w:p w14:paraId="13D718DE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3.512</w:t>
            </w:r>
          </w:p>
        </w:tc>
      </w:tr>
      <w:tr w:rsidR="00E72347" w14:paraId="312B452B" w14:textId="77777777" w:rsidTr="00E72347">
        <w:trPr>
          <w:trHeight w:val="390"/>
        </w:trPr>
        <w:tc>
          <w:tcPr>
            <w:tcW w:w="2171" w:type="dxa"/>
          </w:tcPr>
          <w:p w14:paraId="1698E884" w14:textId="15EAE36F" w:rsidR="00C3501D" w:rsidRPr="00242D17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2249" w:type="dxa"/>
          </w:tcPr>
          <w:p w14:paraId="031CC3F5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-4.534</w:t>
            </w:r>
          </w:p>
        </w:tc>
        <w:tc>
          <w:tcPr>
            <w:tcW w:w="2347" w:type="dxa"/>
          </w:tcPr>
          <w:p w14:paraId="019643BB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-2.453</w:t>
            </w:r>
          </w:p>
        </w:tc>
        <w:tc>
          <w:tcPr>
            <w:tcW w:w="2640" w:type="dxa"/>
          </w:tcPr>
          <w:p w14:paraId="7CB1197A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2.081</w:t>
            </w:r>
          </w:p>
        </w:tc>
      </w:tr>
      <w:tr w:rsidR="00E72347" w14:paraId="132C94D2" w14:textId="77777777" w:rsidTr="00E72347">
        <w:trPr>
          <w:trHeight w:val="390"/>
        </w:trPr>
        <w:tc>
          <w:tcPr>
            <w:tcW w:w="2171" w:type="dxa"/>
          </w:tcPr>
          <w:p w14:paraId="64093FFC" w14:textId="4C26DE20" w:rsidR="00C3501D" w:rsidRPr="00242D17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2249" w:type="dxa"/>
          </w:tcPr>
          <w:p w14:paraId="51E89DAF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-6.008</w:t>
            </w:r>
          </w:p>
        </w:tc>
        <w:tc>
          <w:tcPr>
            <w:tcW w:w="2347" w:type="dxa"/>
          </w:tcPr>
          <w:p w14:paraId="63F61512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-3.051</w:t>
            </w:r>
          </w:p>
        </w:tc>
        <w:tc>
          <w:tcPr>
            <w:tcW w:w="2640" w:type="dxa"/>
          </w:tcPr>
          <w:p w14:paraId="72932CDA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2.957</w:t>
            </w:r>
          </w:p>
        </w:tc>
      </w:tr>
      <w:tr w:rsidR="00E72347" w14:paraId="7985DD01" w14:textId="77777777" w:rsidTr="00E72347">
        <w:trPr>
          <w:trHeight w:val="390"/>
        </w:trPr>
        <w:tc>
          <w:tcPr>
            <w:tcW w:w="2171" w:type="dxa"/>
          </w:tcPr>
          <w:p w14:paraId="3055E5E0" w14:textId="2F52D02D" w:rsidR="00C3501D" w:rsidRPr="00242D17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2249" w:type="dxa"/>
          </w:tcPr>
          <w:p w14:paraId="6A6094F2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-6.307</w:t>
            </w:r>
          </w:p>
        </w:tc>
        <w:tc>
          <w:tcPr>
            <w:tcW w:w="2347" w:type="dxa"/>
          </w:tcPr>
          <w:p w14:paraId="163EE833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-4.257</w:t>
            </w:r>
          </w:p>
        </w:tc>
        <w:tc>
          <w:tcPr>
            <w:tcW w:w="2640" w:type="dxa"/>
          </w:tcPr>
          <w:p w14:paraId="065EAFAB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2.050</w:t>
            </w:r>
          </w:p>
        </w:tc>
      </w:tr>
      <w:tr w:rsidR="00E72347" w14:paraId="1C20047F" w14:textId="77777777" w:rsidTr="00E72347">
        <w:trPr>
          <w:trHeight w:val="414"/>
        </w:trPr>
        <w:tc>
          <w:tcPr>
            <w:tcW w:w="2171" w:type="dxa"/>
            <w:tcBorders>
              <w:bottom w:val="thickThinSmallGap" w:sz="24" w:space="0" w:color="auto"/>
            </w:tcBorders>
          </w:tcPr>
          <w:p w14:paraId="1F7C5DCF" w14:textId="55014EFD" w:rsidR="00C3501D" w:rsidRPr="00242D17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2249" w:type="dxa"/>
            <w:tcBorders>
              <w:bottom w:val="thickThinSmallGap" w:sz="24" w:space="0" w:color="auto"/>
            </w:tcBorders>
          </w:tcPr>
          <w:p w14:paraId="01279E27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-6.379</w:t>
            </w:r>
          </w:p>
        </w:tc>
        <w:tc>
          <w:tcPr>
            <w:tcW w:w="2347" w:type="dxa"/>
            <w:tcBorders>
              <w:bottom w:val="thickThinSmallGap" w:sz="24" w:space="0" w:color="auto"/>
            </w:tcBorders>
          </w:tcPr>
          <w:p w14:paraId="67EAEA60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-5.607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</w:tcPr>
          <w:p w14:paraId="3A2E4529" w14:textId="77777777" w:rsidR="00C3501D" w:rsidRPr="003A26A4" w:rsidRDefault="00C3501D" w:rsidP="00C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0.772</w:t>
            </w:r>
          </w:p>
        </w:tc>
      </w:tr>
    </w:tbl>
    <w:p w14:paraId="7354EC3E" w14:textId="77777777" w:rsidR="00986827" w:rsidRDefault="00986827" w:rsidP="008242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20DCD" w14:textId="2718D408" w:rsidR="00986827" w:rsidRPr="00C3501D" w:rsidRDefault="00C3501D" w:rsidP="0082420F">
      <w:pPr>
        <w:jc w:val="both"/>
        <w:rPr>
          <w:rFonts w:ascii="Times New Roman" w:hAnsi="Times New Roman" w:cs="Times New Roman"/>
          <w:sz w:val="24"/>
          <w:szCs w:val="24"/>
        </w:rPr>
      </w:pPr>
      <w:r w:rsidRPr="00F22959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356">
        <w:rPr>
          <w:rFonts w:ascii="Times New Roman" w:hAnsi="Times New Roman" w:cs="Times New Roman"/>
          <w:sz w:val="24"/>
          <w:szCs w:val="24"/>
        </w:rPr>
        <w:t>HOMO – LUMO</w:t>
      </w:r>
      <w:r>
        <w:rPr>
          <w:rFonts w:ascii="Times New Roman" w:hAnsi="Times New Roman" w:cs="Times New Roman"/>
          <w:sz w:val="24"/>
          <w:szCs w:val="24"/>
        </w:rPr>
        <w:t xml:space="preserve"> result </w:t>
      </w:r>
      <w:r w:rsidR="00D719B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optimized structure of cyclohexanone derivatives structurally designed with EWG</w:t>
      </w:r>
      <w:r w:rsidR="00E723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260"/>
        <w:gridCol w:w="2358"/>
        <w:gridCol w:w="2652"/>
      </w:tblGrid>
      <w:tr w:rsidR="00C3501D" w:rsidRPr="00505356" w14:paraId="5957E5BD" w14:textId="77777777" w:rsidTr="00242D17">
        <w:trPr>
          <w:trHeight w:val="416"/>
        </w:trPr>
        <w:tc>
          <w:tcPr>
            <w:tcW w:w="218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D63ADA9" w14:textId="77777777" w:rsidR="00C3501D" w:rsidRPr="002E337B" w:rsidRDefault="00C3501D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22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40A1033" w14:textId="77777777" w:rsidR="00C3501D" w:rsidRPr="002E337B" w:rsidRDefault="00C3501D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HOMO (eV)</w:t>
            </w:r>
          </w:p>
        </w:tc>
        <w:tc>
          <w:tcPr>
            <w:tcW w:w="23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11C4C46" w14:textId="77777777" w:rsidR="00C3501D" w:rsidRPr="002E337B" w:rsidRDefault="00C3501D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LUMO (eV)</w:t>
            </w:r>
          </w:p>
        </w:tc>
        <w:tc>
          <w:tcPr>
            <w:tcW w:w="265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5A6C171" w14:textId="759C633F" w:rsidR="00C3501D" w:rsidRPr="002E337B" w:rsidRDefault="00C3501D" w:rsidP="005A12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E83D8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g</w:t>
            </w:r>
            <w:r w:rsidRPr="002E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(eV)</w:t>
            </w:r>
          </w:p>
        </w:tc>
      </w:tr>
      <w:tr w:rsidR="00C3501D" w:rsidRPr="00505356" w14:paraId="2ADE4A99" w14:textId="77777777" w:rsidTr="00242D17">
        <w:trPr>
          <w:trHeight w:val="392"/>
        </w:trPr>
        <w:tc>
          <w:tcPr>
            <w:tcW w:w="2181" w:type="dxa"/>
            <w:tcBorders>
              <w:top w:val="thinThickSmallGap" w:sz="24" w:space="0" w:color="auto"/>
            </w:tcBorders>
          </w:tcPr>
          <w:p w14:paraId="1C15793A" w14:textId="77777777" w:rsidR="00C3501D" w:rsidRPr="00242D17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-EWG</w:t>
            </w:r>
          </w:p>
        </w:tc>
        <w:tc>
          <w:tcPr>
            <w:tcW w:w="2260" w:type="dxa"/>
            <w:tcBorders>
              <w:top w:val="thinThickSmallGap" w:sz="24" w:space="0" w:color="auto"/>
            </w:tcBorders>
          </w:tcPr>
          <w:p w14:paraId="7ED85951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.825</w:t>
            </w:r>
          </w:p>
        </w:tc>
        <w:tc>
          <w:tcPr>
            <w:tcW w:w="2358" w:type="dxa"/>
            <w:tcBorders>
              <w:top w:val="thinThickSmallGap" w:sz="24" w:space="0" w:color="auto"/>
            </w:tcBorders>
          </w:tcPr>
          <w:p w14:paraId="4CE781EB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-2.094</w:t>
            </w:r>
          </w:p>
        </w:tc>
        <w:tc>
          <w:tcPr>
            <w:tcW w:w="2652" w:type="dxa"/>
            <w:tcBorders>
              <w:top w:val="thinThickSmallGap" w:sz="24" w:space="0" w:color="auto"/>
            </w:tcBorders>
          </w:tcPr>
          <w:p w14:paraId="686FFA32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3.731</w:t>
            </w:r>
          </w:p>
        </w:tc>
      </w:tr>
      <w:tr w:rsidR="00C3501D" w:rsidRPr="00505356" w14:paraId="0753443D" w14:textId="77777777" w:rsidTr="00242D17">
        <w:trPr>
          <w:trHeight w:val="416"/>
        </w:trPr>
        <w:tc>
          <w:tcPr>
            <w:tcW w:w="2181" w:type="dxa"/>
          </w:tcPr>
          <w:p w14:paraId="2CE0A1C8" w14:textId="77777777" w:rsidR="00C3501D" w:rsidRPr="00242D17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-EWG</w:t>
            </w:r>
          </w:p>
        </w:tc>
        <w:tc>
          <w:tcPr>
            <w:tcW w:w="2260" w:type="dxa"/>
          </w:tcPr>
          <w:p w14:paraId="40AB3319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-6.106</w:t>
            </w:r>
          </w:p>
        </w:tc>
        <w:tc>
          <w:tcPr>
            <w:tcW w:w="2358" w:type="dxa"/>
          </w:tcPr>
          <w:p w14:paraId="02D41DD4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-2.804</w:t>
            </w:r>
          </w:p>
        </w:tc>
        <w:tc>
          <w:tcPr>
            <w:tcW w:w="2652" w:type="dxa"/>
          </w:tcPr>
          <w:p w14:paraId="1E88F608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3.302</w:t>
            </w:r>
          </w:p>
        </w:tc>
      </w:tr>
      <w:tr w:rsidR="00C3501D" w:rsidRPr="00505356" w14:paraId="0A5BFC34" w14:textId="77777777" w:rsidTr="00242D17">
        <w:trPr>
          <w:trHeight w:val="416"/>
        </w:trPr>
        <w:tc>
          <w:tcPr>
            <w:tcW w:w="2181" w:type="dxa"/>
          </w:tcPr>
          <w:p w14:paraId="206D8C8A" w14:textId="77777777" w:rsidR="00C3501D" w:rsidRPr="00242D17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-EWG</w:t>
            </w:r>
          </w:p>
        </w:tc>
        <w:tc>
          <w:tcPr>
            <w:tcW w:w="2260" w:type="dxa"/>
          </w:tcPr>
          <w:p w14:paraId="25B53C56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-6.352</w:t>
            </w:r>
          </w:p>
        </w:tc>
        <w:tc>
          <w:tcPr>
            <w:tcW w:w="2358" w:type="dxa"/>
          </w:tcPr>
          <w:p w14:paraId="34D87D8B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-3.465</w:t>
            </w:r>
          </w:p>
        </w:tc>
        <w:tc>
          <w:tcPr>
            <w:tcW w:w="2652" w:type="dxa"/>
          </w:tcPr>
          <w:p w14:paraId="70551037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2.887</w:t>
            </w:r>
          </w:p>
        </w:tc>
      </w:tr>
      <w:tr w:rsidR="00C3501D" w:rsidRPr="00505356" w14:paraId="48B3B857" w14:textId="77777777" w:rsidTr="00242D17">
        <w:trPr>
          <w:trHeight w:val="392"/>
        </w:trPr>
        <w:tc>
          <w:tcPr>
            <w:tcW w:w="2181" w:type="dxa"/>
          </w:tcPr>
          <w:p w14:paraId="05E711DD" w14:textId="77777777" w:rsidR="00C3501D" w:rsidRPr="00242D17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-EWG</w:t>
            </w:r>
          </w:p>
        </w:tc>
        <w:tc>
          <w:tcPr>
            <w:tcW w:w="2260" w:type="dxa"/>
          </w:tcPr>
          <w:p w14:paraId="0CA4FCE4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-6.542</w:t>
            </w:r>
          </w:p>
        </w:tc>
        <w:tc>
          <w:tcPr>
            <w:tcW w:w="2358" w:type="dxa"/>
          </w:tcPr>
          <w:p w14:paraId="308673BF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-4.638</w:t>
            </w:r>
          </w:p>
        </w:tc>
        <w:tc>
          <w:tcPr>
            <w:tcW w:w="2652" w:type="dxa"/>
          </w:tcPr>
          <w:p w14:paraId="311333B7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1.904</w:t>
            </w:r>
          </w:p>
        </w:tc>
      </w:tr>
      <w:tr w:rsidR="00C3501D" w:rsidRPr="00505356" w14:paraId="667C141D" w14:textId="77777777" w:rsidTr="00242D17">
        <w:trPr>
          <w:trHeight w:val="416"/>
        </w:trPr>
        <w:tc>
          <w:tcPr>
            <w:tcW w:w="2181" w:type="dxa"/>
            <w:tcBorders>
              <w:bottom w:val="thickThinSmallGap" w:sz="24" w:space="0" w:color="auto"/>
            </w:tcBorders>
          </w:tcPr>
          <w:p w14:paraId="31B3B8AC" w14:textId="77777777" w:rsidR="00C3501D" w:rsidRPr="00242D17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D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242D17">
              <w:rPr>
                <w:rFonts w:ascii="Times New Roman" w:hAnsi="Times New Roman" w:cs="Times New Roman"/>
                <w:sz w:val="24"/>
                <w:szCs w:val="24"/>
              </w:rPr>
              <w:t>-EWG</w:t>
            </w:r>
          </w:p>
        </w:tc>
        <w:tc>
          <w:tcPr>
            <w:tcW w:w="2260" w:type="dxa"/>
            <w:tcBorders>
              <w:bottom w:val="thickThinSmallGap" w:sz="24" w:space="0" w:color="auto"/>
            </w:tcBorders>
          </w:tcPr>
          <w:p w14:paraId="56C07ADF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-6.621</w:t>
            </w:r>
          </w:p>
        </w:tc>
        <w:tc>
          <w:tcPr>
            <w:tcW w:w="2358" w:type="dxa"/>
            <w:tcBorders>
              <w:bottom w:val="thickThinSmallGap" w:sz="24" w:space="0" w:color="auto"/>
            </w:tcBorders>
          </w:tcPr>
          <w:p w14:paraId="3136956E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-6.089</w:t>
            </w:r>
          </w:p>
        </w:tc>
        <w:tc>
          <w:tcPr>
            <w:tcW w:w="2652" w:type="dxa"/>
            <w:tcBorders>
              <w:bottom w:val="thickThinSmallGap" w:sz="24" w:space="0" w:color="auto"/>
            </w:tcBorders>
          </w:tcPr>
          <w:p w14:paraId="160F5D54" w14:textId="77777777" w:rsidR="00C3501D" w:rsidRPr="00505356" w:rsidRDefault="00C3501D" w:rsidP="005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0.532</w:t>
            </w:r>
          </w:p>
        </w:tc>
      </w:tr>
    </w:tbl>
    <w:p w14:paraId="6FCC8B7F" w14:textId="15107A14" w:rsidR="00C3501D" w:rsidRDefault="00C3501D" w:rsidP="008242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CC3E3" w14:textId="77777777" w:rsidR="00C3501D" w:rsidRDefault="00C3501D" w:rsidP="008242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FE543" w14:textId="77777777" w:rsidR="00242D17" w:rsidRDefault="00242D17" w:rsidP="00322A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C3D6B" w14:textId="0475CEEC" w:rsidR="00D23F21" w:rsidRPr="00322ADB" w:rsidRDefault="0084287A" w:rsidP="00322AD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4287A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9868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287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54E">
        <w:rPr>
          <w:rFonts w:ascii="Times New Roman" w:hAnsi="Times New Roman" w:cs="Times New Roman"/>
          <w:sz w:val="24"/>
          <w:szCs w:val="24"/>
        </w:rPr>
        <w:t xml:space="preserve">Second order perturbation energy of the fock matrix analysis </w:t>
      </w:r>
      <w:r>
        <w:rPr>
          <w:rFonts w:ascii="Times New Roman" w:hAnsi="Times New Roman" w:cs="Times New Roman"/>
          <w:sz w:val="24"/>
          <w:szCs w:val="24"/>
        </w:rPr>
        <w:t>for free optimized structure</w:t>
      </w:r>
      <w:r w:rsidR="000A60E7">
        <w:rPr>
          <w:rFonts w:ascii="Times New Roman" w:hAnsi="Times New Roman" w:cs="Times New Roman"/>
          <w:sz w:val="24"/>
          <w:szCs w:val="24"/>
        </w:rPr>
        <w:t xml:space="preserve"> </w:t>
      </w:r>
      <w:r w:rsidR="00F353FE">
        <w:rPr>
          <w:rFonts w:ascii="Times New Roman" w:hAnsi="Times New Roman" w:cs="Times New Roman"/>
          <w:sz w:val="24"/>
          <w:szCs w:val="24"/>
        </w:rPr>
        <w:t xml:space="preserve">of </w:t>
      </w:r>
      <w:r w:rsidR="000A60E7">
        <w:rPr>
          <w:rFonts w:ascii="Times New Roman" w:hAnsi="Times New Roman" w:cs="Times New Roman"/>
          <w:sz w:val="24"/>
          <w:szCs w:val="24"/>
        </w:rPr>
        <w:t>cyclohexanone derivatives</w:t>
      </w:r>
      <w:r w:rsidR="00E20A8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610"/>
        <w:gridCol w:w="1758"/>
        <w:gridCol w:w="1775"/>
        <w:gridCol w:w="1927"/>
        <w:gridCol w:w="1413"/>
      </w:tblGrid>
      <w:tr w:rsidR="00815A74" w14:paraId="31CFDFEB" w14:textId="77777777" w:rsidTr="00E72347">
        <w:trPr>
          <w:trHeight w:val="409"/>
        </w:trPr>
        <w:tc>
          <w:tcPr>
            <w:tcW w:w="142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5DCF5D5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</w:p>
        </w:tc>
        <w:tc>
          <w:tcPr>
            <w:tcW w:w="16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8CFBC8E" w14:textId="21F4A8D1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Donor (ἰ)</w:t>
            </w:r>
          </w:p>
        </w:tc>
        <w:tc>
          <w:tcPr>
            <w:tcW w:w="17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48154B3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Acceptor</w:t>
            </w:r>
            <w:r w:rsidR="0081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(j)</w:t>
            </w:r>
          </w:p>
        </w:tc>
        <w:tc>
          <w:tcPr>
            <w:tcW w:w="17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09B2AF3" w14:textId="441D127C" w:rsidR="00DC201C" w:rsidRPr="00D23F21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="0081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115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cal/mol)</w:t>
            </w:r>
          </w:p>
        </w:tc>
        <w:tc>
          <w:tcPr>
            <w:tcW w:w="192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BCB7089" w14:textId="4CDA9E8F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E(j) – E(ἰ)</w:t>
            </w:r>
            <w:r w:rsidR="0081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6E6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u)</w:t>
            </w:r>
          </w:p>
        </w:tc>
        <w:tc>
          <w:tcPr>
            <w:tcW w:w="14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6A923D1" w14:textId="4EFE9038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F(ἰ,j)</w:t>
            </w:r>
            <w:r w:rsidR="0081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6E6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u)</w:t>
            </w:r>
          </w:p>
        </w:tc>
      </w:tr>
      <w:tr w:rsidR="00E72347" w14:paraId="38A49868" w14:textId="77777777" w:rsidTr="00E72347">
        <w:trPr>
          <w:trHeight w:val="409"/>
        </w:trPr>
        <w:tc>
          <w:tcPr>
            <w:tcW w:w="1429" w:type="dxa"/>
            <w:tcBorders>
              <w:top w:val="thinThickSmallGap" w:sz="24" w:space="0" w:color="auto"/>
            </w:tcBorders>
          </w:tcPr>
          <w:p w14:paraId="0ECE0FCB" w14:textId="77777777" w:rsidR="00DC201C" w:rsidRPr="00B178C3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78C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64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610" w:type="dxa"/>
            <w:tcBorders>
              <w:top w:val="thinThickSmallGap" w:sz="24" w:space="0" w:color="auto"/>
            </w:tcBorders>
          </w:tcPr>
          <w:p w14:paraId="124094EC" w14:textId="75EDA380" w:rsidR="00DC201C" w:rsidRPr="008F27C4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1758" w:type="dxa"/>
            <w:tcBorders>
              <w:top w:val="thinThickSmallGap" w:sz="24" w:space="0" w:color="auto"/>
            </w:tcBorders>
          </w:tcPr>
          <w:p w14:paraId="529DE1B9" w14:textId="39329D6B" w:rsidR="00DC201C" w:rsidRPr="00EE2728" w:rsidRDefault="00DC201C" w:rsidP="008B0471">
            <w:pPr>
              <w:jc w:val="center"/>
            </w:pPr>
            <w:r w:rsidRPr="0091201D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EE272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75" w:type="dxa"/>
            <w:tcBorders>
              <w:top w:val="thinThickSmallGap" w:sz="24" w:space="0" w:color="auto"/>
            </w:tcBorders>
          </w:tcPr>
          <w:p w14:paraId="0DE954B2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18.71</w:t>
            </w:r>
          </w:p>
        </w:tc>
        <w:tc>
          <w:tcPr>
            <w:tcW w:w="1927" w:type="dxa"/>
            <w:tcBorders>
              <w:top w:val="thinThickSmallGap" w:sz="24" w:space="0" w:color="auto"/>
            </w:tcBorders>
          </w:tcPr>
          <w:p w14:paraId="4B62E603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413" w:type="dxa"/>
            <w:tcBorders>
              <w:top w:val="thinThickSmallGap" w:sz="24" w:space="0" w:color="auto"/>
            </w:tcBorders>
          </w:tcPr>
          <w:p w14:paraId="2C1EE785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0.090</w:t>
            </w:r>
          </w:p>
        </w:tc>
      </w:tr>
      <w:tr w:rsidR="00815A74" w14:paraId="21E01224" w14:textId="77777777" w:rsidTr="00E72347">
        <w:trPr>
          <w:trHeight w:val="409"/>
        </w:trPr>
        <w:tc>
          <w:tcPr>
            <w:tcW w:w="1429" w:type="dxa"/>
          </w:tcPr>
          <w:p w14:paraId="1D77A560" w14:textId="77777777" w:rsidR="00DC201C" w:rsidRPr="00B178C3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64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10" w:type="dxa"/>
          </w:tcPr>
          <w:p w14:paraId="12101451" w14:textId="41D3D05F" w:rsidR="00DC201C" w:rsidRPr="008F27C4" w:rsidRDefault="00DC201C" w:rsidP="008B04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758" w:type="dxa"/>
          </w:tcPr>
          <w:p w14:paraId="0DE822FF" w14:textId="597DE551" w:rsidR="00DC201C" w:rsidRPr="00EE2728" w:rsidRDefault="00DC201C" w:rsidP="008B0471">
            <w:pPr>
              <w:jc w:val="center"/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75" w:type="dxa"/>
          </w:tcPr>
          <w:p w14:paraId="1D9353A0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19.95</w:t>
            </w:r>
          </w:p>
        </w:tc>
        <w:tc>
          <w:tcPr>
            <w:tcW w:w="1927" w:type="dxa"/>
          </w:tcPr>
          <w:p w14:paraId="37FBE370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413" w:type="dxa"/>
          </w:tcPr>
          <w:p w14:paraId="55511002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0.093</w:t>
            </w:r>
          </w:p>
        </w:tc>
      </w:tr>
      <w:tr w:rsidR="00E72347" w14:paraId="266EBA01" w14:textId="77777777" w:rsidTr="00E72347">
        <w:trPr>
          <w:trHeight w:val="409"/>
        </w:trPr>
        <w:tc>
          <w:tcPr>
            <w:tcW w:w="1429" w:type="dxa"/>
          </w:tcPr>
          <w:p w14:paraId="2C24BAC2" w14:textId="77777777" w:rsidR="00DC201C" w:rsidRPr="00B178C3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64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10" w:type="dxa"/>
          </w:tcPr>
          <w:p w14:paraId="181D697D" w14:textId="65672A6F" w:rsidR="00DC201C" w:rsidRPr="008F27C4" w:rsidRDefault="00DC201C" w:rsidP="008B04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1758" w:type="dxa"/>
          </w:tcPr>
          <w:p w14:paraId="3B649F0D" w14:textId="10982751" w:rsidR="00DC201C" w:rsidRPr="001D2088" w:rsidRDefault="00DC201C" w:rsidP="008B0471">
            <w:pPr>
              <w:jc w:val="center"/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775" w:type="dxa"/>
          </w:tcPr>
          <w:p w14:paraId="1E3689DF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19.49</w:t>
            </w:r>
          </w:p>
        </w:tc>
        <w:tc>
          <w:tcPr>
            <w:tcW w:w="1927" w:type="dxa"/>
          </w:tcPr>
          <w:p w14:paraId="2D53E2D1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413" w:type="dxa"/>
          </w:tcPr>
          <w:p w14:paraId="06312540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</w:tr>
      <w:tr w:rsidR="00815A74" w14:paraId="18AA529D" w14:textId="77777777" w:rsidTr="00E72347">
        <w:trPr>
          <w:trHeight w:val="409"/>
        </w:trPr>
        <w:tc>
          <w:tcPr>
            <w:tcW w:w="1429" w:type="dxa"/>
          </w:tcPr>
          <w:p w14:paraId="00E28339" w14:textId="77777777" w:rsidR="00DC201C" w:rsidRPr="00B178C3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64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10" w:type="dxa"/>
          </w:tcPr>
          <w:p w14:paraId="0CD0C06E" w14:textId="1745A211" w:rsidR="00DC201C" w:rsidRPr="008F27C4" w:rsidRDefault="00DC201C" w:rsidP="008B04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758" w:type="dxa"/>
          </w:tcPr>
          <w:p w14:paraId="3F730192" w14:textId="084188A5" w:rsidR="00DC201C" w:rsidRPr="001D2088" w:rsidRDefault="00DC201C" w:rsidP="008B0471">
            <w:pPr>
              <w:jc w:val="center"/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75" w:type="dxa"/>
          </w:tcPr>
          <w:p w14:paraId="3A101991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27" w:type="dxa"/>
          </w:tcPr>
          <w:p w14:paraId="16B19177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413" w:type="dxa"/>
          </w:tcPr>
          <w:p w14:paraId="35264824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0.091</w:t>
            </w:r>
          </w:p>
        </w:tc>
      </w:tr>
      <w:tr w:rsidR="00E72347" w14:paraId="18951586" w14:textId="77777777" w:rsidTr="00E72347">
        <w:trPr>
          <w:trHeight w:val="409"/>
        </w:trPr>
        <w:tc>
          <w:tcPr>
            <w:tcW w:w="1429" w:type="dxa"/>
            <w:tcBorders>
              <w:bottom w:val="thickThinSmallGap" w:sz="24" w:space="0" w:color="auto"/>
            </w:tcBorders>
          </w:tcPr>
          <w:p w14:paraId="59301A17" w14:textId="77777777" w:rsidR="00DC201C" w:rsidRPr="00B178C3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610" w:type="dxa"/>
            <w:tcBorders>
              <w:bottom w:val="thickThinSmallGap" w:sz="24" w:space="0" w:color="auto"/>
            </w:tcBorders>
          </w:tcPr>
          <w:p w14:paraId="2565C205" w14:textId="76AE4979" w:rsidR="00DC201C" w:rsidRPr="008F27C4" w:rsidRDefault="00DC201C" w:rsidP="008B04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1758" w:type="dxa"/>
            <w:tcBorders>
              <w:bottom w:val="thickThinSmallGap" w:sz="24" w:space="0" w:color="auto"/>
            </w:tcBorders>
          </w:tcPr>
          <w:p w14:paraId="4BD0EF3D" w14:textId="0D663FE8" w:rsidR="00DC201C" w:rsidRPr="001D2088" w:rsidRDefault="00DC201C" w:rsidP="008B0471">
            <w:pPr>
              <w:jc w:val="center"/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75" w:type="dxa"/>
            <w:tcBorders>
              <w:bottom w:val="thickThinSmallGap" w:sz="24" w:space="0" w:color="auto"/>
            </w:tcBorders>
          </w:tcPr>
          <w:p w14:paraId="2976E48F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23.31</w:t>
            </w:r>
          </w:p>
        </w:tc>
        <w:tc>
          <w:tcPr>
            <w:tcW w:w="1927" w:type="dxa"/>
            <w:tcBorders>
              <w:bottom w:val="thickThinSmallGap" w:sz="24" w:space="0" w:color="auto"/>
            </w:tcBorders>
          </w:tcPr>
          <w:p w14:paraId="512AFCEB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14:paraId="79359B55" w14:textId="77777777" w:rsidR="00DC201C" w:rsidRDefault="00DC201C" w:rsidP="008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0.097</w:t>
            </w:r>
          </w:p>
        </w:tc>
      </w:tr>
    </w:tbl>
    <w:p w14:paraId="2A678315" w14:textId="77777777" w:rsidR="00D23F21" w:rsidRDefault="00D23F21" w:rsidP="008D79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C8874" w14:textId="788EF247" w:rsidR="000B04EE" w:rsidRDefault="0084287A" w:rsidP="0082420F">
      <w:pPr>
        <w:jc w:val="both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9868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60E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20F">
        <w:rPr>
          <w:rFonts w:ascii="Times New Roman" w:hAnsi="Times New Roman" w:cs="Times New Roman"/>
          <w:sz w:val="24"/>
          <w:szCs w:val="24"/>
        </w:rPr>
        <w:t xml:space="preserve">Second order perturbation energy of the </w:t>
      </w:r>
      <w:r w:rsidR="00E83D88">
        <w:rPr>
          <w:rFonts w:ascii="Times New Roman" w:hAnsi="Times New Roman" w:cs="Times New Roman"/>
          <w:sz w:val="24"/>
          <w:szCs w:val="24"/>
        </w:rPr>
        <w:t>F</w:t>
      </w:r>
      <w:r w:rsidR="0082420F">
        <w:rPr>
          <w:rFonts w:ascii="Times New Roman" w:hAnsi="Times New Roman" w:cs="Times New Roman"/>
          <w:sz w:val="24"/>
          <w:szCs w:val="24"/>
        </w:rPr>
        <w:t xml:space="preserve">ock matrix analysis for optimized structure of cyclohexanone derivatives fine-tuned with </w:t>
      </w:r>
      <w:r w:rsidR="000B04EE">
        <w:rPr>
          <w:rFonts w:ascii="Times New Roman" w:hAnsi="Times New Roman" w:cs="Times New Roman"/>
          <w:sz w:val="24"/>
          <w:szCs w:val="24"/>
        </w:rPr>
        <w:t>E</w:t>
      </w:r>
      <w:r w:rsidR="00C3501D">
        <w:rPr>
          <w:rFonts w:ascii="Times New Roman" w:hAnsi="Times New Roman" w:cs="Times New Roman"/>
          <w:sz w:val="24"/>
          <w:szCs w:val="24"/>
        </w:rPr>
        <w:t>D</w:t>
      </w:r>
      <w:r w:rsidR="000B04EE">
        <w:rPr>
          <w:rFonts w:ascii="Times New Roman" w:hAnsi="Times New Roman" w:cs="Times New Roman"/>
          <w:sz w:val="24"/>
          <w:szCs w:val="24"/>
        </w:rPr>
        <w:t>G</w:t>
      </w:r>
      <w:r w:rsidR="00E20A8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584"/>
        <w:gridCol w:w="1584"/>
        <w:gridCol w:w="1881"/>
        <w:gridCol w:w="1979"/>
        <w:gridCol w:w="1484"/>
      </w:tblGrid>
      <w:tr w:rsidR="00815A74" w14:paraId="31908CD5" w14:textId="77777777" w:rsidTr="00E72347">
        <w:trPr>
          <w:trHeight w:val="413"/>
        </w:trPr>
        <w:tc>
          <w:tcPr>
            <w:tcW w:w="150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1ABC373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575EF89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Donor (ἰ)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8735607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Acceptor (j)</w:t>
            </w:r>
          </w:p>
        </w:tc>
        <w:tc>
          <w:tcPr>
            <w:tcW w:w="188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BB81CBE" w14:textId="016F3298" w:rsidR="00815A74" w:rsidRPr="00D23F21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115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cal/mol)</w:t>
            </w:r>
          </w:p>
        </w:tc>
        <w:tc>
          <w:tcPr>
            <w:tcW w:w="197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1336277" w14:textId="63754563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E(j) – E(ἰ) (a</w:t>
            </w:r>
            <w:r w:rsidR="006E6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u)</w:t>
            </w:r>
          </w:p>
        </w:tc>
        <w:tc>
          <w:tcPr>
            <w:tcW w:w="14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B5546F9" w14:textId="24F3D4F6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F(ἰ,j) (a</w:t>
            </w:r>
            <w:r w:rsidR="006E6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u)</w:t>
            </w:r>
          </w:p>
        </w:tc>
      </w:tr>
      <w:tr w:rsidR="00815A74" w14:paraId="7F6DC667" w14:textId="77777777" w:rsidTr="00E72347">
        <w:trPr>
          <w:trHeight w:val="413"/>
        </w:trPr>
        <w:tc>
          <w:tcPr>
            <w:tcW w:w="1504" w:type="dxa"/>
            <w:tcBorders>
              <w:top w:val="thinThickSmallGap" w:sz="24" w:space="0" w:color="auto"/>
            </w:tcBorders>
          </w:tcPr>
          <w:p w14:paraId="1177A112" w14:textId="5F43A46B" w:rsidR="00815A74" w:rsidRPr="003F665F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C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64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3F665F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1584" w:type="dxa"/>
            <w:tcBorders>
              <w:top w:val="thinThickSmallGap" w:sz="24" w:space="0" w:color="auto"/>
            </w:tcBorders>
          </w:tcPr>
          <w:p w14:paraId="356AF346" w14:textId="42236461" w:rsidR="00815A74" w:rsidRPr="008F27C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584" w:type="dxa"/>
            <w:tcBorders>
              <w:top w:val="thinThickSmallGap" w:sz="24" w:space="0" w:color="auto"/>
            </w:tcBorders>
          </w:tcPr>
          <w:p w14:paraId="6303A60F" w14:textId="0FAAA126" w:rsidR="00815A74" w:rsidRPr="00EE2728" w:rsidRDefault="00815A74" w:rsidP="00D6467A">
            <w:pPr>
              <w:jc w:val="center"/>
            </w:pPr>
            <w:r w:rsidRPr="0091201D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EE272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81" w:type="dxa"/>
            <w:tcBorders>
              <w:top w:val="thinThickSmallGap" w:sz="24" w:space="0" w:color="auto"/>
            </w:tcBorders>
          </w:tcPr>
          <w:p w14:paraId="1E06814A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19.35</w:t>
            </w:r>
          </w:p>
        </w:tc>
        <w:tc>
          <w:tcPr>
            <w:tcW w:w="1979" w:type="dxa"/>
            <w:tcBorders>
              <w:top w:val="thinThickSmallGap" w:sz="24" w:space="0" w:color="auto"/>
            </w:tcBorders>
          </w:tcPr>
          <w:p w14:paraId="7A9AC6AD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14:paraId="1EC4D00A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0.091</w:t>
            </w:r>
          </w:p>
        </w:tc>
      </w:tr>
      <w:tr w:rsidR="00815A74" w14:paraId="353DB18A" w14:textId="77777777" w:rsidTr="00E72347">
        <w:trPr>
          <w:trHeight w:val="413"/>
        </w:trPr>
        <w:tc>
          <w:tcPr>
            <w:tcW w:w="1504" w:type="dxa"/>
          </w:tcPr>
          <w:p w14:paraId="31615528" w14:textId="73B9F779" w:rsidR="00815A74" w:rsidRPr="003F665F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64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F665F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1584" w:type="dxa"/>
          </w:tcPr>
          <w:p w14:paraId="7E0C9D32" w14:textId="30D37A9C" w:rsidR="00815A74" w:rsidRPr="008F27C4" w:rsidRDefault="00815A74" w:rsidP="00D646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1584" w:type="dxa"/>
          </w:tcPr>
          <w:p w14:paraId="44F773CF" w14:textId="4817F44A" w:rsidR="00815A74" w:rsidRPr="00EE2728" w:rsidRDefault="00815A74" w:rsidP="00D6467A">
            <w:pPr>
              <w:jc w:val="center"/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81" w:type="dxa"/>
          </w:tcPr>
          <w:p w14:paraId="6422B4B9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19.88</w:t>
            </w:r>
          </w:p>
        </w:tc>
        <w:tc>
          <w:tcPr>
            <w:tcW w:w="1979" w:type="dxa"/>
          </w:tcPr>
          <w:p w14:paraId="227C05F5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484" w:type="dxa"/>
          </w:tcPr>
          <w:p w14:paraId="0AFD5F4D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0.093</w:t>
            </w:r>
          </w:p>
        </w:tc>
      </w:tr>
      <w:tr w:rsidR="00815A74" w14:paraId="11B50825" w14:textId="77777777" w:rsidTr="00E72347">
        <w:trPr>
          <w:trHeight w:val="413"/>
        </w:trPr>
        <w:tc>
          <w:tcPr>
            <w:tcW w:w="1504" w:type="dxa"/>
          </w:tcPr>
          <w:p w14:paraId="1AD0C730" w14:textId="36BE9461" w:rsidR="00815A74" w:rsidRPr="003F665F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64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F665F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1584" w:type="dxa"/>
          </w:tcPr>
          <w:p w14:paraId="56763DEC" w14:textId="52AC6A29" w:rsidR="00815A74" w:rsidRPr="008F27C4" w:rsidRDefault="00815A74" w:rsidP="00D646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584" w:type="dxa"/>
          </w:tcPr>
          <w:p w14:paraId="11327D80" w14:textId="013F2276" w:rsidR="00815A74" w:rsidRPr="001D2088" w:rsidRDefault="00815A74" w:rsidP="00D6467A">
            <w:pPr>
              <w:jc w:val="center"/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881" w:type="dxa"/>
          </w:tcPr>
          <w:p w14:paraId="59054727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22.53</w:t>
            </w:r>
          </w:p>
        </w:tc>
        <w:tc>
          <w:tcPr>
            <w:tcW w:w="1979" w:type="dxa"/>
          </w:tcPr>
          <w:p w14:paraId="3A879117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484" w:type="dxa"/>
          </w:tcPr>
          <w:p w14:paraId="7DD5E4BC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</w:tr>
      <w:tr w:rsidR="00815A74" w14:paraId="4C445E37" w14:textId="77777777" w:rsidTr="00E72347">
        <w:trPr>
          <w:trHeight w:val="413"/>
        </w:trPr>
        <w:tc>
          <w:tcPr>
            <w:tcW w:w="1504" w:type="dxa"/>
          </w:tcPr>
          <w:p w14:paraId="6906330E" w14:textId="5D57F8ED" w:rsidR="00815A74" w:rsidRPr="003F665F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64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3F665F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1584" w:type="dxa"/>
          </w:tcPr>
          <w:p w14:paraId="2DE18218" w14:textId="0E4D27FD" w:rsidR="00815A74" w:rsidRPr="008F27C4" w:rsidRDefault="00815A74" w:rsidP="00D646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584" w:type="dxa"/>
          </w:tcPr>
          <w:p w14:paraId="3F489CAC" w14:textId="6E0A7A3E" w:rsidR="00815A74" w:rsidRPr="001D2088" w:rsidRDefault="00815A74" w:rsidP="00D6467A">
            <w:pPr>
              <w:jc w:val="center"/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81" w:type="dxa"/>
          </w:tcPr>
          <w:p w14:paraId="5FAF5709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22.53</w:t>
            </w:r>
          </w:p>
        </w:tc>
        <w:tc>
          <w:tcPr>
            <w:tcW w:w="1979" w:type="dxa"/>
          </w:tcPr>
          <w:p w14:paraId="64AAEB54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484" w:type="dxa"/>
          </w:tcPr>
          <w:p w14:paraId="0C12E769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</w:tr>
      <w:tr w:rsidR="00815A74" w14:paraId="1393F121" w14:textId="77777777" w:rsidTr="00E72347">
        <w:trPr>
          <w:trHeight w:val="438"/>
        </w:trPr>
        <w:tc>
          <w:tcPr>
            <w:tcW w:w="1504" w:type="dxa"/>
            <w:tcBorders>
              <w:bottom w:val="thickThinSmallGap" w:sz="24" w:space="0" w:color="auto"/>
            </w:tcBorders>
          </w:tcPr>
          <w:p w14:paraId="75DF5139" w14:textId="517DA76D" w:rsidR="00815A74" w:rsidRPr="003F665F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3F665F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1584" w:type="dxa"/>
            <w:tcBorders>
              <w:bottom w:val="thickThinSmallGap" w:sz="24" w:space="0" w:color="auto"/>
            </w:tcBorders>
          </w:tcPr>
          <w:p w14:paraId="133BF178" w14:textId="4798E1BE" w:rsidR="00815A74" w:rsidRPr="008F27C4" w:rsidRDefault="00815A74" w:rsidP="00D646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584" w:type="dxa"/>
            <w:tcBorders>
              <w:bottom w:val="thickThinSmallGap" w:sz="24" w:space="0" w:color="auto"/>
            </w:tcBorders>
          </w:tcPr>
          <w:p w14:paraId="7DAB4283" w14:textId="64CC53E4" w:rsidR="00815A74" w:rsidRPr="001D2088" w:rsidRDefault="00815A74" w:rsidP="00D6467A">
            <w:pPr>
              <w:jc w:val="center"/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81" w:type="dxa"/>
            <w:tcBorders>
              <w:bottom w:val="thickThinSmallGap" w:sz="24" w:space="0" w:color="auto"/>
            </w:tcBorders>
          </w:tcPr>
          <w:p w14:paraId="2E238517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22.80</w:t>
            </w:r>
          </w:p>
        </w:tc>
        <w:tc>
          <w:tcPr>
            <w:tcW w:w="1979" w:type="dxa"/>
            <w:tcBorders>
              <w:bottom w:val="thickThinSmallGap" w:sz="24" w:space="0" w:color="auto"/>
            </w:tcBorders>
          </w:tcPr>
          <w:p w14:paraId="23B5939B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484" w:type="dxa"/>
            <w:tcBorders>
              <w:bottom w:val="thickThinSmallGap" w:sz="24" w:space="0" w:color="auto"/>
            </w:tcBorders>
          </w:tcPr>
          <w:p w14:paraId="07EC6965" w14:textId="77777777" w:rsidR="00815A74" w:rsidRDefault="00815A74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</w:tr>
    </w:tbl>
    <w:p w14:paraId="58F97470" w14:textId="77777777" w:rsidR="00606F23" w:rsidRDefault="00606F23" w:rsidP="00B311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A29A4" w14:textId="302CAC10" w:rsidR="00DD2FE7" w:rsidRDefault="00C01202" w:rsidP="00B31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98682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Second order perturbation energy of the </w:t>
      </w:r>
      <w:r w:rsidR="00E83D8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ock matrix analysis for optimized structure of cyclohexanone derivatives</w:t>
      </w:r>
      <w:r w:rsidR="00B3117E">
        <w:rPr>
          <w:rFonts w:ascii="Times New Roman" w:hAnsi="Times New Roman" w:cs="Times New Roman"/>
          <w:sz w:val="24"/>
          <w:szCs w:val="24"/>
        </w:rPr>
        <w:t xml:space="preserve"> structurally designed with </w:t>
      </w:r>
      <w:r w:rsidR="00DD2FE7">
        <w:rPr>
          <w:rFonts w:ascii="Times New Roman" w:hAnsi="Times New Roman" w:cs="Times New Roman"/>
          <w:sz w:val="24"/>
          <w:szCs w:val="24"/>
        </w:rPr>
        <w:t>E</w:t>
      </w:r>
      <w:r w:rsidR="00C3501D">
        <w:rPr>
          <w:rFonts w:ascii="Times New Roman" w:hAnsi="Times New Roman" w:cs="Times New Roman"/>
          <w:sz w:val="24"/>
          <w:szCs w:val="24"/>
        </w:rPr>
        <w:t>WG</w:t>
      </w:r>
    </w:p>
    <w:tbl>
      <w:tblPr>
        <w:tblStyle w:val="TableGrid"/>
        <w:tblW w:w="9981" w:type="dxa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482"/>
        <w:gridCol w:w="1462"/>
        <w:gridCol w:w="1878"/>
        <w:gridCol w:w="1977"/>
        <w:gridCol w:w="1581"/>
      </w:tblGrid>
      <w:tr w:rsidR="00A84E3B" w14:paraId="35934598" w14:textId="77777777" w:rsidTr="00E72347">
        <w:trPr>
          <w:trHeight w:val="399"/>
        </w:trPr>
        <w:tc>
          <w:tcPr>
            <w:tcW w:w="1601" w:type="dxa"/>
            <w:tcBorders>
              <w:bottom w:val="thinThickSmallGap" w:sz="24" w:space="0" w:color="auto"/>
            </w:tcBorders>
          </w:tcPr>
          <w:p w14:paraId="6D9C684C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</w:p>
        </w:tc>
        <w:tc>
          <w:tcPr>
            <w:tcW w:w="1482" w:type="dxa"/>
            <w:tcBorders>
              <w:bottom w:val="thinThickSmallGap" w:sz="24" w:space="0" w:color="auto"/>
            </w:tcBorders>
          </w:tcPr>
          <w:p w14:paraId="245A15C9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Donor (ἰ)</w:t>
            </w:r>
          </w:p>
        </w:tc>
        <w:tc>
          <w:tcPr>
            <w:tcW w:w="1462" w:type="dxa"/>
            <w:tcBorders>
              <w:bottom w:val="thinThickSmallGap" w:sz="24" w:space="0" w:color="auto"/>
            </w:tcBorders>
          </w:tcPr>
          <w:p w14:paraId="2F028255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Acceptor (j)</w:t>
            </w:r>
          </w:p>
        </w:tc>
        <w:tc>
          <w:tcPr>
            <w:tcW w:w="1878" w:type="dxa"/>
            <w:tcBorders>
              <w:bottom w:val="thinThickSmallGap" w:sz="24" w:space="0" w:color="auto"/>
            </w:tcBorders>
          </w:tcPr>
          <w:p w14:paraId="0E4EC735" w14:textId="745E901B" w:rsidR="00A84E3B" w:rsidRPr="00D23F21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6F2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cal/mol)</w:t>
            </w:r>
          </w:p>
        </w:tc>
        <w:tc>
          <w:tcPr>
            <w:tcW w:w="1977" w:type="dxa"/>
            <w:tcBorders>
              <w:bottom w:val="thinThickSmallGap" w:sz="24" w:space="0" w:color="auto"/>
            </w:tcBorders>
          </w:tcPr>
          <w:p w14:paraId="7F3CE4F0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E(j) – E(ἰ) (au)</w:t>
            </w: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14:paraId="5E27BD3A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F(ἰ,j) (au)</w:t>
            </w:r>
          </w:p>
        </w:tc>
      </w:tr>
      <w:tr w:rsidR="00E72347" w14:paraId="2A9F779D" w14:textId="77777777" w:rsidTr="00E72347">
        <w:trPr>
          <w:trHeight w:val="399"/>
        </w:trPr>
        <w:tc>
          <w:tcPr>
            <w:tcW w:w="1601" w:type="dxa"/>
            <w:tcBorders>
              <w:top w:val="thinThickSmallGap" w:sz="24" w:space="0" w:color="auto"/>
            </w:tcBorders>
          </w:tcPr>
          <w:p w14:paraId="6DE1A4CB" w14:textId="155EABD4" w:rsidR="00A84E3B" w:rsidRPr="00A90C9E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C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249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A90C9E">
              <w:rPr>
                <w:rFonts w:ascii="Times New Roman" w:hAnsi="Times New Roman" w:cs="Times New Roman"/>
                <w:sz w:val="24"/>
                <w:szCs w:val="24"/>
              </w:rPr>
              <w:t>-EWG</w:t>
            </w:r>
          </w:p>
        </w:tc>
        <w:tc>
          <w:tcPr>
            <w:tcW w:w="1482" w:type="dxa"/>
            <w:tcBorders>
              <w:top w:val="thinThickSmallGap" w:sz="24" w:space="0" w:color="auto"/>
            </w:tcBorders>
          </w:tcPr>
          <w:p w14:paraId="047BF204" w14:textId="311838AF" w:rsidR="00A84E3B" w:rsidRPr="008F27C4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462" w:type="dxa"/>
            <w:tcBorders>
              <w:top w:val="thinThickSmallGap" w:sz="24" w:space="0" w:color="auto"/>
            </w:tcBorders>
          </w:tcPr>
          <w:p w14:paraId="22003715" w14:textId="24712948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78" w:type="dxa"/>
            <w:tcBorders>
              <w:top w:val="thinThickSmallGap" w:sz="24" w:space="0" w:color="auto"/>
            </w:tcBorders>
          </w:tcPr>
          <w:p w14:paraId="7D4DD9DF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19.53</w:t>
            </w:r>
          </w:p>
        </w:tc>
        <w:tc>
          <w:tcPr>
            <w:tcW w:w="1977" w:type="dxa"/>
            <w:tcBorders>
              <w:top w:val="thinThickSmallGap" w:sz="24" w:space="0" w:color="auto"/>
            </w:tcBorders>
          </w:tcPr>
          <w:p w14:paraId="2EAC3786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14:paraId="1FDADEBB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0.091</w:t>
            </w:r>
          </w:p>
        </w:tc>
      </w:tr>
      <w:tr w:rsidR="00A84E3B" w14:paraId="41BB962F" w14:textId="77777777" w:rsidTr="00E72347">
        <w:trPr>
          <w:trHeight w:val="399"/>
        </w:trPr>
        <w:tc>
          <w:tcPr>
            <w:tcW w:w="1601" w:type="dxa"/>
          </w:tcPr>
          <w:p w14:paraId="42BC870B" w14:textId="46691981" w:rsidR="00A84E3B" w:rsidRPr="00A90C9E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249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90C9E">
              <w:rPr>
                <w:rFonts w:ascii="Times New Roman" w:hAnsi="Times New Roman" w:cs="Times New Roman"/>
                <w:sz w:val="24"/>
                <w:szCs w:val="24"/>
              </w:rPr>
              <w:t>-EWG</w:t>
            </w:r>
          </w:p>
        </w:tc>
        <w:tc>
          <w:tcPr>
            <w:tcW w:w="1482" w:type="dxa"/>
          </w:tcPr>
          <w:p w14:paraId="55959600" w14:textId="29BAABBB" w:rsidR="00A84E3B" w:rsidRPr="008F27C4" w:rsidRDefault="00A84E3B" w:rsidP="00D646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1462" w:type="dxa"/>
          </w:tcPr>
          <w:p w14:paraId="66A85224" w14:textId="030DF2F8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78" w:type="dxa"/>
          </w:tcPr>
          <w:p w14:paraId="62642E9B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977" w:type="dxa"/>
          </w:tcPr>
          <w:p w14:paraId="385CCFFE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581" w:type="dxa"/>
          </w:tcPr>
          <w:p w14:paraId="5BA41B63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0.093</w:t>
            </w:r>
          </w:p>
        </w:tc>
      </w:tr>
      <w:tr w:rsidR="00A84E3B" w14:paraId="7A8DE64F" w14:textId="77777777" w:rsidTr="00E72347">
        <w:trPr>
          <w:trHeight w:val="399"/>
        </w:trPr>
        <w:tc>
          <w:tcPr>
            <w:tcW w:w="1601" w:type="dxa"/>
          </w:tcPr>
          <w:p w14:paraId="547D4E28" w14:textId="012EB154" w:rsidR="00A84E3B" w:rsidRPr="00A90C9E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249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A90C9E">
              <w:rPr>
                <w:rFonts w:ascii="Times New Roman" w:hAnsi="Times New Roman" w:cs="Times New Roman"/>
                <w:sz w:val="24"/>
                <w:szCs w:val="24"/>
              </w:rPr>
              <w:t>-EWG</w:t>
            </w:r>
          </w:p>
        </w:tc>
        <w:tc>
          <w:tcPr>
            <w:tcW w:w="1482" w:type="dxa"/>
          </w:tcPr>
          <w:p w14:paraId="662C4080" w14:textId="51BD4117" w:rsidR="00A84E3B" w:rsidRPr="008F27C4" w:rsidRDefault="00A84E3B" w:rsidP="00D646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462" w:type="dxa"/>
          </w:tcPr>
          <w:p w14:paraId="4AB364E3" w14:textId="2CDD5A95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878" w:type="dxa"/>
          </w:tcPr>
          <w:p w14:paraId="5F323201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20.44</w:t>
            </w:r>
          </w:p>
        </w:tc>
        <w:tc>
          <w:tcPr>
            <w:tcW w:w="1977" w:type="dxa"/>
          </w:tcPr>
          <w:p w14:paraId="23B52C87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581" w:type="dxa"/>
          </w:tcPr>
          <w:p w14:paraId="7879FA8D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</w:tr>
      <w:tr w:rsidR="00A84E3B" w14:paraId="59E2D5B6" w14:textId="77777777" w:rsidTr="00E72347">
        <w:trPr>
          <w:trHeight w:val="399"/>
        </w:trPr>
        <w:tc>
          <w:tcPr>
            <w:tcW w:w="1601" w:type="dxa"/>
          </w:tcPr>
          <w:p w14:paraId="30C964E7" w14:textId="3537082D" w:rsidR="00A84E3B" w:rsidRPr="00A90C9E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249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A90C9E">
              <w:rPr>
                <w:rFonts w:ascii="Times New Roman" w:hAnsi="Times New Roman" w:cs="Times New Roman"/>
                <w:sz w:val="24"/>
                <w:szCs w:val="24"/>
              </w:rPr>
              <w:t>-EWG</w:t>
            </w:r>
          </w:p>
        </w:tc>
        <w:tc>
          <w:tcPr>
            <w:tcW w:w="1482" w:type="dxa"/>
          </w:tcPr>
          <w:p w14:paraId="3930C3AA" w14:textId="6476F0D6" w:rsidR="00A84E3B" w:rsidRPr="008F27C4" w:rsidRDefault="00A84E3B" w:rsidP="00D646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LP(2)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462" w:type="dxa"/>
          </w:tcPr>
          <w:p w14:paraId="1ECF311E" w14:textId="2226FDE3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C7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7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78" w:type="dxa"/>
          </w:tcPr>
          <w:p w14:paraId="0D9C1602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22.18</w:t>
            </w:r>
          </w:p>
        </w:tc>
        <w:tc>
          <w:tcPr>
            <w:tcW w:w="1977" w:type="dxa"/>
          </w:tcPr>
          <w:p w14:paraId="3804F07E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581" w:type="dxa"/>
          </w:tcPr>
          <w:p w14:paraId="308ADA3B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</w:tr>
      <w:tr w:rsidR="00E72347" w14:paraId="049A2912" w14:textId="77777777" w:rsidTr="00E72347">
        <w:trPr>
          <w:trHeight w:val="399"/>
        </w:trPr>
        <w:tc>
          <w:tcPr>
            <w:tcW w:w="1601" w:type="dxa"/>
            <w:tcBorders>
              <w:bottom w:val="thickThinSmallGap" w:sz="24" w:space="0" w:color="auto"/>
            </w:tcBorders>
          </w:tcPr>
          <w:p w14:paraId="6E2D7D82" w14:textId="6FA95CE7" w:rsidR="00A84E3B" w:rsidRPr="00A90C9E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A90C9E">
              <w:rPr>
                <w:rFonts w:ascii="Times New Roman" w:hAnsi="Times New Roman" w:cs="Times New Roman"/>
                <w:sz w:val="24"/>
                <w:szCs w:val="24"/>
              </w:rPr>
              <w:t>-EWG</w:t>
            </w:r>
          </w:p>
        </w:tc>
        <w:tc>
          <w:tcPr>
            <w:tcW w:w="1482" w:type="dxa"/>
            <w:tcBorders>
              <w:bottom w:val="thickThinSmallGap" w:sz="24" w:space="0" w:color="auto"/>
            </w:tcBorders>
          </w:tcPr>
          <w:p w14:paraId="6234CE9F" w14:textId="67B7BFFA" w:rsidR="00A84E3B" w:rsidRPr="008D79F7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462" w:type="dxa"/>
            <w:tcBorders>
              <w:bottom w:val="thickThinSmallGap" w:sz="24" w:space="0" w:color="auto"/>
            </w:tcBorders>
          </w:tcPr>
          <w:p w14:paraId="1EE7A745" w14:textId="10919E29" w:rsidR="00A84E3B" w:rsidRPr="002533C7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878" w:type="dxa"/>
            <w:tcBorders>
              <w:bottom w:val="thickThinSmallGap" w:sz="24" w:space="0" w:color="auto"/>
            </w:tcBorders>
          </w:tcPr>
          <w:p w14:paraId="3808BF0F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33.95</w:t>
            </w:r>
          </w:p>
        </w:tc>
        <w:tc>
          <w:tcPr>
            <w:tcW w:w="1977" w:type="dxa"/>
            <w:tcBorders>
              <w:bottom w:val="thickThinSmallGap" w:sz="24" w:space="0" w:color="auto"/>
            </w:tcBorders>
          </w:tcPr>
          <w:p w14:paraId="429676BE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1" w:type="dxa"/>
            <w:tcBorders>
              <w:bottom w:val="thickThinSmallGap" w:sz="24" w:space="0" w:color="auto"/>
            </w:tcBorders>
          </w:tcPr>
          <w:p w14:paraId="21563E21" w14:textId="77777777" w:rsidR="00A84E3B" w:rsidRDefault="00A84E3B" w:rsidP="00D6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</w:tr>
    </w:tbl>
    <w:p w14:paraId="29264A0B" w14:textId="381DC1E2" w:rsidR="00DD2FE7" w:rsidRDefault="00DD2FE7">
      <w:pPr>
        <w:rPr>
          <w:rFonts w:ascii="Times New Roman" w:hAnsi="Times New Roman" w:cs="Times New Roman"/>
          <w:sz w:val="24"/>
          <w:szCs w:val="24"/>
        </w:rPr>
      </w:pPr>
    </w:p>
    <w:p w14:paraId="52E8408F" w14:textId="77777777" w:rsidR="00E83D88" w:rsidRDefault="00E83D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FFC6A8" w14:textId="0452F6DA" w:rsidR="003A4E45" w:rsidRPr="003A4E45" w:rsidRDefault="003A4E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D76E7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5BAC" w:rsidRPr="002E115B">
        <w:rPr>
          <w:rFonts w:ascii="Times New Roman" w:hAnsi="Times New Roman" w:cs="Times New Roman"/>
          <w:sz w:val="24"/>
          <w:szCs w:val="24"/>
        </w:rPr>
        <w:t xml:space="preserve">Binding Energy of the studied cyclohexanone derivates </w:t>
      </w:r>
      <w:r w:rsidR="0009190D" w:rsidRPr="002E115B">
        <w:rPr>
          <w:rFonts w:ascii="Times New Roman" w:hAnsi="Times New Roman" w:cs="Times New Roman"/>
          <w:sz w:val="24"/>
          <w:szCs w:val="24"/>
        </w:rPr>
        <w:t>in free optimized state, with EDG and EWG.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12F76" w14:paraId="2CFCE55C" w14:textId="77777777" w:rsidTr="006B47B5">
        <w:tc>
          <w:tcPr>
            <w:tcW w:w="9576" w:type="dxa"/>
            <w:gridSpan w:val="2"/>
            <w:tcBorders>
              <w:top w:val="thinThickSmallGap" w:sz="24" w:space="0" w:color="auto"/>
            </w:tcBorders>
          </w:tcPr>
          <w:p w14:paraId="1195702B" w14:textId="44C16656" w:rsidR="00312F76" w:rsidRDefault="00312F76" w:rsidP="00316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Free optimized state</w:t>
            </w:r>
          </w:p>
        </w:tc>
      </w:tr>
      <w:tr w:rsidR="003A4E45" w14:paraId="128C60FE" w14:textId="77777777" w:rsidTr="006B47B5">
        <w:tc>
          <w:tcPr>
            <w:tcW w:w="4788" w:type="dxa"/>
            <w:tcBorders>
              <w:top w:val="thinThickSmallGap" w:sz="24" w:space="0" w:color="auto"/>
            </w:tcBorders>
          </w:tcPr>
          <w:p w14:paraId="7651149E" w14:textId="2254CD37" w:rsidR="003A4E45" w:rsidRDefault="00312F76" w:rsidP="00316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4788" w:type="dxa"/>
            <w:tcBorders>
              <w:top w:val="thinThickSmallGap" w:sz="24" w:space="0" w:color="auto"/>
            </w:tcBorders>
          </w:tcPr>
          <w:p w14:paraId="1F90D6C7" w14:textId="5F482146" w:rsidR="003A4E45" w:rsidRDefault="00312F76" w:rsidP="00316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Binding Energy </w:t>
            </w:r>
            <w:r w:rsidR="00B25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kcal/mol</w:t>
            </w:r>
            <w:r w:rsidR="00B25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A4E45" w14:paraId="657DA586" w14:textId="77777777" w:rsidTr="006B47B5">
        <w:tc>
          <w:tcPr>
            <w:tcW w:w="4788" w:type="dxa"/>
          </w:tcPr>
          <w:p w14:paraId="2E71BBCD" w14:textId="0EF834AE" w:rsidR="003A4E45" w:rsidRPr="006B47B5" w:rsidRDefault="00312F76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</w:p>
        </w:tc>
        <w:tc>
          <w:tcPr>
            <w:tcW w:w="4788" w:type="dxa"/>
          </w:tcPr>
          <w:p w14:paraId="5C3E84E8" w14:textId="2D061AAC" w:rsidR="003A4E45" w:rsidRPr="006B47B5" w:rsidRDefault="00741214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3605" w:rsidRPr="006B47B5">
              <w:rPr>
                <w:rFonts w:ascii="Times New Roman" w:hAnsi="Times New Roman" w:cs="Times New Roman"/>
                <w:sz w:val="24"/>
                <w:szCs w:val="24"/>
              </w:rPr>
              <w:t>17.74</w:t>
            </w:r>
          </w:p>
        </w:tc>
      </w:tr>
      <w:tr w:rsidR="003A4E45" w14:paraId="258B72B9" w14:textId="77777777" w:rsidTr="006B47B5">
        <w:tc>
          <w:tcPr>
            <w:tcW w:w="4788" w:type="dxa"/>
          </w:tcPr>
          <w:p w14:paraId="2043FF71" w14:textId="06C1E021" w:rsidR="003A4E45" w:rsidRPr="006B47B5" w:rsidRDefault="00312F76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</w:p>
        </w:tc>
        <w:tc>
          <w:tcPr>
            <w:tcW w:w="4788" w:type="dxa"/>
          </w:tcPr>
          <w:p w14:paraId="6BAB4BE5" w14:textId="26DA6821" w:rsidR="003A4E45" w:rsidRPr="006B47B5" w:rsidRDefault="00033605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D24" w:rsidRPr="006B4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</w:tr>
      <w:tr w:rsidR="003A4E45" w14:paraId="2E2F4F52" w14:textId="77777777" w:rsidTr="006B47B5">
        <w:tc>
          <w:tcPr>
            <w:tcW w:w="4788" w:type="dxa"/>
          </w:tcPr>
          <w:p w14:paraId="71BCF7A6" w14:textId="6288CF53" w:rsidR="003A4E45" w:rsidRPr="006B47B5" w:rsidRDefault="00312F76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</w:p>
        </w:tc>
        <w:tc>
          <w:tcPr>
            <w:tcW w:w="4788" w:type="dxa"/>
          </w:tcPr>
          <w:p w14:paraId="79759057" w14:textId="13F99265" w:rsidR="003A4E45" w:rsidRPr="006B47B5" w:rsidRDefault="00741214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40502" w:rsidRPr="006B4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</w:tr>
      <w:tr w:rsidR="003A4E45" w14:paraId="156B4226" w14:textId="77777777" w:rsidTr="006B47B5">
        <w:tc>
          <w:tcPr>
            <w:tcW w:w="4788" w:type="dxa"/>
          </w:tcPr>
          <w:p w14:paraId="6802BE0D" w14:textId="6C1009FF" w:rsidR="003A4E45" w:rsidRPr="006B47B5" w:rsidRDefault="00312F76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</w:p>
        </w:tc>
        <w:tc>
          <w:tcPr>
            <w:tcW w:w="4788" w:type="dxa"/>
          </w:tcPr>
          <w:p w14:paraId="4C41DA94" w14:textId="0069B74A" w:rsidR="003A4E45" w:rsidRPr="006B47B5" w:rsidRDefault="003E645A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-76.28</w:t>
            </w:r>
          </w:p>
        </w:tc>
      </w:tr>
      <w:tr w:rsidR="003A4E45" w14:paraId="3D032ABE" w14:textId="77777777" w:rsidTr="006B47B5">
        <w:tc>
          <w:tcPr>
            <w:tcW w:w="4788" w:type="dxa"/>
            <w:tcBorders>
              <w:bottom w:val="thinThickSmallGap" w:sz="24" w:space="0" w:color="auto"/>
            </w:tcBorders>
          </w:tcPr>
          <w:p w14:paraId="4ED5723D" w14:textId="7F2C1D54" w:rsidR="003A4E45" w:rsidRPr="006B47B5" w:rsidRDefault="00312F76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</w:p>
        </w:tc>
        <w:tc>
          <w:tcPr>
            <w:tcW w:w="4788" w:type="dxa"/>
          </w:tcPr>
          <w:p w14:paraId="6D8C5E1B" w14:textId="6B23532C" w:rsidR="003A4E45" w:rsidRPr="006B47B5" w:rsidRDefault="00A527E1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-92.55</w:t>
            </w:r>
          </w:p>
        </w:tc>
      </w:tr>
      <w:tr w:rsidR="00316D82" w14:paraId="7F6AFDC5" w14:textId="77777777" w:rsidTr="006B47B5">
        <w:tc>
          <w:tcPr>
            <w:tcW w:w="95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FD7A894" w14:textId="6BBBA10D" w:rsidR="00316D82" w:rsidRDefault="00316D82" w:rsidP="00316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 EDG</w:t>
            </w:r>
          </w:p>
        </w:tc>
      </w:tr>
      <w:tr w:rsidR="00A876B8" w14:paraId="205E04D4" w14:textId="77777777" w:rsidTr="006B47B5">
        <w:tc>
          <w:tcPr>
            <w:tcW w:w="4788" w:type="dxa"/>
            <w:tcBorders>
              <w:top w:val="thinThickSmallGap" w:sz="24" w:space="0" w:color="auto"/>
            </w:tcBorders>
          </w:tcPr>
          <w:p w14:paraId="76D729E0" w14:textId="57788BE1" w:rsidR="00A876B8" w:rsidRDefault="00A876B8" w:rsidP="00316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4788" w:type="dxa"/>
            <w:tcBorders>
              <w:top w:val="thinThickSmallGap" w:sz="24" w:space="0" w:color="auto"/>
            </w:tcBorders>
          </w:tcPr>
          <w:p w14:paraId="376E5FCD" w14:textId="5E8F9796" w:rsidR="00A876B8" w:rsidRDefault="00A876B8" w:rsidP="00316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Binding Energy </w:t>
            </w:r>
            <w:r w:rsidR="00B25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kcal/mol</w:t>
            </w:r>
            <w:r w:rsidR="00B25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2F76" w14:paraId="0744115F" w14:textId="77777777" w:rsidTr="006B47B5">
        <w:tc>
          <w:tcPr>
            <w:tcW w:w="4788" w:type="dxa"/>
          </w:tcPr>
          <w:p w14:paraId="46965DC3" w14:textId="73D9182F" w:rsidR="00312F76" w:rsidRPr="006B47B5" w:rsidRDefault="00312F76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  <w:r w:rsidR="00A876B8" w:rsidRPr="006B47B5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4788" w:type="dxa"/>
          </w:tcPr>
          <w:p w14:paraId="1197CA99" w14:textId="7B30CBC0" w:rsidR="00312F76" w:rsidRPr="006B47B5" w:rsidRDefault="00A527E1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-18.07</w:t>
            </w:r>
          </w:p>
        </w:tc>
      </w:tr>
      <w:tr w:rsidR="00312F76" w14:paraId="42069FD1" w14:textId="77777777" w:rsidTr="006B47B5">
        <w:tc>
          <w:tcPr>
            <w:tcW w:w="4788" w:type="dxa"/>
          </w:tcPr>
          <w:p w14:paraId="568BD17D" w14:textId="33597C36" w:rsidR="00312F76" w:rsidRPr="006B47B5" w:rsidRDefault="00312F76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  <w:r w:rsidR="00A876B8" w:rsidRPr="006B47B5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4788" w:type="dxa"/>
          </w:tcPr>
          <w:p w14:paraId="4CF0840C" w14:textId="4F9D9A8C" w:rsidR="00312F76" w:rsidRPr="006B47B5" w:rsidRDefault="00A53047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D24" w:rsidRPr="006B4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14.86</w:t>
            </w:r>
          </w:p>
        </w:tc>
      </w:tr>
      <w:tr w:rsidR="00312F76" w14:paraId="4E55C434" w14:textId="77777777" w:rsidTr="006B47B5">
        <w:tc>
          <w:tcPr>
            <w:tcW w:w="4788" w:type="dxa"/>
          </w:tcPr>
          <w:p w14:paraId="3C2A95CE" w14:textId="64041B12" w:rsidR="00312F76" w:rsidRPr="006B47B5" w:rsidRDefault="00312F76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  <w:r w:rsidR="00A876B8" w:rsidRPr="006B47B5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4788" w:type="dxa"/>
          </w:tcPr>
          <w:p w14:paraId="48C1D002" w14:textId="7D02320C" w:rsidR="00312F76" w:rsidRPr="006B47B5" w:rsidRDefault="00A527E1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-51.16</w:t>
            </w:r>
          </w:p>
        </w:tc>
      </w:tr>
      <w:tr w:rsidR="00312F76" w14:paraId="350A064B" w14:textId="77777777" w:rsidTr="006B47B5">
        <w:tc>
          <w:tcPr>
            <w:tcW w:w="4788" w:type="dxa"/>
          </w:tcPr>
          <w:p w14:paraId="723F1955" w14:textId="2936E748" w:rsidR="00312F76" w:rsidRPr="006B47B5" w:rsidRDefault="00312F76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  <w:r w:rsidR="00A876B8" w:rsidRPr="006B47B5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4788" w:type="dxa"/>
          </w:tcPr>
          <w:p w14:paraId="79BBCF3B" w14:textId="13371275" w:rsidR="00312F76" w:rsidRPr="006B47B5" w:rsidRDefault="00A527E1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-73.06</w:t>
            </w:r>
          </w:p>
        </w:tc>
      </w:tr>
      <w:tr w:rsidR="00312F76" w14:paraId="14B730B5" w14:textId="77777777" w:rsidTr="006B47B5">
        <w:tc>
          <w:tcPr>
            <w:tcW w:w="4788" w:type="dxa"/>
            <w:tcBorders>
              <w:bottom w:val="thinThickSmallGap" w:sz="24" w:space="0" w:color="auto"/>
            </w:tcBorders>
          </w:tcPr>
          <w:p w14:paraId="4F0406EA" w14:textId="399D7257" w:rsidR="00312F76" w:rsidRPr="006B47B5" w:rsidRDefault="00312F76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  <w:r w:rsidR="00A876B8" w:rsidRPr="006B47B5">
              <w:rPr>
                <w:rFonts w:ascii="Times New Roman" w:hAnsi="Times New Roman" w:cs="Times New Roman"/>
                <w:sz w:val="24"/>
                <w:szCs w:val="24"/>
              </w:rPr>
              <w:t>-EDG</w:t>
            </w:r>
          </w:p>
        </w:tc>
        <w:tc>
          <w:tcPr>
            <w:tcW w:w="4788" w:type="dxa"/>
            <w:tcBorders>
              <w:bottom w:val="thinThickSmallGap" w:sz="24" w:space="0" w:color="auto"/>
            </w:tcBorders>
          </w:tcPr>
          <w:p w14:paraId="688A1792" w14:textId="422154EF" w:rsidR="00312F76" w:rsidRPr="006B47B5" w:rsidRDefault="00A527E1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-87.06</w:t>
            </w:r>
          </w:p>
        </w:tc>
      </w:tr>
      <w:tr w:rsidR="00316D82" w14:paraId="3DDC02E3" w14:textId="77777777" w:rsidTr="006B47B5">
        <w:tc>
          <w:tcPr>
            <w:tcW w:w="95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D27E07D" w14:textId="46900824" w:rsidR="00316D82" w:rsidRDefault="00316D82" w:rsidP="00316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 EWG</w:t>
            </w:r>
          </w:p>
        </w:tc>
      </w:tr>
      <w:tr w:rsidR="00312F76" w14:paraId="145251F9" w14:textId="77777777" w:rsidTr="006B47B5">
        <w:tc>
          <w:tcPr>
            <w:tcW w:w="4788" w:type="dxa"/>
            <w:tcBorders>
              <w:top w:val="thinThickSmallGap" w:sz="24" w:space="0" w:color="auto"/>
            </w:tcBorders>
          </w:tcPr>
          <w:p w14:paraId="5F140AC1" w14:textId="0B22254D" w:rsidR="00312F76" w:rsidRDefault="00A876B8" w:rsidP="00316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4788" w:type="dxa"/>
          </w:tcPr>
          <w:p w14:paraId="1EED6542" w14:textId="1FAE00E8" w:rsidR="00312F76" w:rsidRDefault="00316D82" w:rsidP="00316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Binding Energy </w:t>
            </w:r>
            <w:r w:rsidR="00B25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kcal/mol</w:t>
            </w:r>
            <w:r w:rsidR="00B25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876B8" w14:paraId="38516984" w14:textId="77777777" w:rsidTr="006B47B5">
        <w:tc>
          <w:tcPr>
            <w:tcW w:w="4788" w:type="dxa"/>
          </w:tcPr>
          <w:p w14:paraId="4EDB0F9E" w14:textId="43EF730D" w:rsidR="00A876B8" w:rsidRPr="006B47B5" w:rsidRDefault="00A876B8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-Li-EWG</w:t>
            </w:r>
          </w:p>
        </w:tc>
        <w:tc>
          <w:tcPr>
            <w:tcW w:w="4788" w:type="dxa"/>
          </w:tcPr>
          <w:p w14:paraId="44F2F943" w14:textId="6BF89380" w:rsidR="00A876B8" w:rsidRPr="006B47B5" w:rsidRDefault="00741214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 xml:space="preserve"> -19.63</w:t>
            </w:r>
          </w:p>
        </w:tc>
      </w:tr>
      <w:tr w:rsidR="00A876B8" w14:paraId="30880603" w14:textId="77777777" w:rsidTr="006B47B5">
        <w:tc>
          <w:tcPr>
            <w:tcW w:w="4788" w:type="dxa"/>
          </w:tcPr>
          <w:p w14:paraId="755635B3" w14:textId="104DAEFC" w:rsidR="00A876B8" w:rsidRPr="006B47B5" w:rsidRDefault="00A876B8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-Li-EWG</w:t>
            </w:r>
          </w:p>
        </w:tc>
        <w:tc>
          <w:tcPr>
            <w:tcW w:w="4788" w:type="dxa"/>
          </w:tcPr>
          <w:p w14:paraId="075705D9" w14:textId="7BBB0A05" w:rsidR="00A876B8" w:rsidRPr="006B47B5" w:rsidRDefault="00A527E1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-44.89</w:t>
            </w:r>
          </w:p>
        </w:tc>
      </w:tr>
      <w:tr w:rsidR="00A876B8" w14:paraId="11878127" w14:textId="77777777" w:rsidTr="006B47B5">
        <w:tc>
          <w:tcPr>
            <w:tcW w:w="4788" w:type="dxa"/>
          </w:tcPr>
          <w:p w14:paraId="5F1A594B" w14:textId="72E24C74" w:rsidR="00A876B8" w:rsidRPr="006B47B5" w:rsidRDefault="00A876B8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-Li-EWG</w:t>
            </w:r>
          </w:p>
        </w:tc>
        <w:tc>
          <w:tcPr>
            <w:tcW w:w="4788" w:type="dxa"/>
          </w:tcPr>
          <w:p w14:paraId="10E08CD5" w14:textId="18854F08" w:rsidR="00A876B8" w:rsidRPr="006B47B5" w:rsidRDefault="00A527E1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-59.09</w:t>
            </w:r>
          </w:p>
        </w:tc>
      </w:tr>
      <w:tr w:rsidR="00A876B8" w14:paraId="736979E4" w14:textId="77777777" w:rsidTr="006B47B5">
        <w:tc>
          <w:tcPr>
            <w:tcW w:w="4788" w:type="dxa"/>
          </w:tcPr>
          <w:p w14:paraId="21590AE9" w14:textId="6DA7F3AF" w:rsidR="00A876B8" w:rsidRPr="006B47B5" w:rsidRDefault="00A876B8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-Li-EWG</w:t>
            </w:r>
          </w:p>
        </w:tc>
        <w:tc>
          <w:tcPr>
            <w:tcW w:w="4788" w:type="dxa"/>
          </w:tcPr>
          <w:p w14:paraId="7004637C" w14:textId="3D7DD4C8" w:rsidR="00A876B8" w:rsidRPr="006B47B5" w:rsidRDefault="00A527E1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-78.84</w:t>
            </w:r>
          </w:p>
        </w:tc>
      </w:tr>
      <w:tr w:rsidR="00A876B8" w14:paraId="1341C31F" w14:textId="77777777" w:rsidTr="006B47B5">
        <w:tc>
          <w:tcPr>
            <w:tcW w:w="4788" w:type="dxa"/>
            <w:tcBorders>
              <w:bottom w:val="thickThinSmallGap" w:sz="24" w:space="0" w:color="auto"/>
            </w:tcBorders>
          </w:tcPr>
          <w:p w14:paraId="5A15EAD3" w14:textId="2D64B837" w:rsidR="00A876B8" w:rsidRPr="006B47B5" w:rsidRDefault="00A876B8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-Li-EWG</w:t>
            </w:r>
          </w:p>
        </w:tc>
        <w:tc>
          <w:tcPr>
            <w:tcW w:w="4788" w:type="dxa"/>
            <w:tcBorders>
              <w:bottom w:val="thickThinSmallGap" w:sz="24" w:space="0" w:color="auto"/>
            </w:tcBorders>
          </w:tcPr>
          <w:p w14:paraId="15DE7BD8" w14:textId="58BB75BD" w:rsidR="00A876B8" w:rsidRPr="006B47B5" w:rsidRDefault="00A527E1" w:rsidP="003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B5">
              <w:rPr>
                <w:rFonts w:ascii="Times New Roman" w:hAnsi="Times New Roman" w:cs="Times New Roman"/>
                <w:sz w:val="24"/>
                <w:szCs w:val="24"/>
              </w:rPr>
              <w:t>-94.38</w:t>
            </w:r>
          </w:p>
        </w:tc>
      </w:tr>
    </w:tbl>
    <w:p w14:paraId="68A3D93F" w14:textId="5AEDEF3C" w:rsidR="003A4E45" w:rsidRPr="003A4E45" w:rsidRDefault="003A4E4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A4E45" w:rsidRPr="003A4E45" w:rsidSect="00593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0857" w14:textId="77777777" w:rsidR="00AE5D7F" w:rsidRDefault="00AE5D7F" w:rsidP="00CF54E9">
      <w:pPr>
        <w:spacing w:after="0" w:line="240" w:lineRule="auto"/>
      </w:pPr>
      <w:r>
        <w:separator/>
      </w:r>
    </w:p>
  </w:endnote>
  <w:endnote w:type="continuationSeparator" w:id="0">
    <w:p w14:paraId="032BA932" w14:textId="77777777" w:rsidR="00AE5D7F" w:rsidRDefault="00AE5D7F" w:rsidP="00CF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66A5" w14:textId="77777777" w:rsidR="00AE5D7F" w:rsidRDefault="00AE5D7F" w:rsidP="00CF54E9">
      <w:pPr>
        <w:spacing w:after="0" w:line="240" w:lineRule="auto"/>
      </w:pPr>
      <w:r>
        <w:separator/>
      </w:r>
    </w:p>
  </w:footnote>
  <w:footnote w:type="continuationSeparator" w:id="0">
    <w:p w14:paraId="3CFA57D3" w14:textId="77777777" w:rsidR="00AE5D7F" w:rsidRDefault="00AE5D7F" w:rsidP="00CF5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F21"/>
    <w:rsid w:val="00015BAC"/>
    <w:rsid w:val="00024912"/>
    <w:rsid w:val="00033605"/>
    <w:rsid w:val="0009190D"/>
    <w:rsid w:val="000A05E2"/>
    <w:rsid w:val="000A60E7"/>
    <w:rsid w:val="000B04EE"/>
    <w:rsid w:val="00104DFC"/>
    <w:rsid w:val="00160547"/>
    <w:rsid w:val="001D2088"/>
    <w:rsid w:val="00242D17"/>
    <w:rsid w:val="002533C7"/>
    <w:rsid w:val="00277998"/>
    <w:rsid w:val="002E115B"/>
    <w:rsid w:val="002E337B"/>
    <w:rsid w:val="00312F76"/>
    <w:rsid w:val="00316D82"/>
    <w:rsid w:val="00322ADB"/>
    <w:rsid w:val="003A1955"/>
    <w:rsid w:val="003A4E45"/>
    <w:rsid w:val="003E1A20"/>
    <w:rsid w:val="003E410B"/>
    <w:rsid w:val="003E645A"/>
    <w:rsid w:val="003F56CB"/>
    <w:rsid w:val="003F665F"/>
    <w:rsid w:val="004279CF"/>
    <w:rsid w:val="00476B1C"/>
    <w:rsid w:val="004A1F67"/>
    <w:rsid w:val="004C3F0C"/>
    <w:rsid w:val="004C7343"/>
    <w:rsid w:val="004E3175"/>
    <w:rsid w:val="00554D24"/>
    <w:rsid w:val="00593B32"/>
    <w:rsid w:val="00606F23"/>
    <w:rsid w:val="00650174"/>
    <w:rsid w:val="0068654E"/>
    <w:rsid w:val="006B47B5"/>
    <w:rsid w:val="006D0770"/>
    <w:rsid w:val="006E2241"/>
    <w:rsid w:val="006E6C06"/>
    <w:rsid w:val="00701E09"/>
    <w:rsid w:val="00741214"/>
    <w:rsid w:val="00746DD5"/>
    <w:rsid w:val="007E57F2"/>
    <w:rsid w:val="00806081"/>
    <w:rsid w:val="0081095D"/>
    <w:rsid w:val="00812CF1"/>
    <w:rsid w:val="00815A74"/>
    <w:rsid w:val="0082420F"/>
    <w:rsid w:val="0084287A"/>
    <w:rsid w:val="008626DE"/>
    <w:rsid w:val="00867642"/>
    <w:rsid w:val="00872FF2"/>
    <w:rsid w:val="008B0471"/>
    <w:rsid w:val="008D79F7"/>
    <w:rsid w:val="008F27C4"/>
    <w:rsid w:val="00932C70"/>
    <w:rsid w:val="009566EE"/>
    <w:rsid w:val="00986827"/>
    <w:rsid w:val="009A73F4"/>
    <w:rsid w:val="009C4E81"/>
    <w:rsid w:val="009D7C64"/>
    <w:rsid w:val="009F4EFF"/>
    <w:rsid w:val="00A40502"/>
    <w:rsid w:val="00A527E1"/>
    <w:rsid w:val="00A53047"/>
    <w:rsid w:val="00A84E3B"/>
    <w:rsid w:val="00A876B8"/>
    <w:rsid w:val="00A90C9E"/>
    <w:rsid w:val="00AC233F"/>
    <w:rsid w:val="00AC4597"/>
    <w:rsid w:val="00AE5D7F"/>
    <w:rsid w:val="00AF5872"/>
    <w:rsid w:val="00B25CFB"/>
    <w:rsid w:val="00B3117E"/>
    <w:rsid w:val="00B75410"/>
    <w:rsid w:val="00BB19EE"/>
    <w:rsid w:val="00BD42B4"/>
    <w:rsid w:val="00C01202"/>
    <w:rsid w:val="00C256EC"/>
    <w:rsid w:val="00C3501D"/>
    <w:rsid w:val="00C43C1E"/>
    <w:rsid w:val="00CC3825"/>
    <w:rsid w:val="00CD405C"/>
    <w:rsid w:val="00CF54E9"/>
    <w:rsid w:val="00D23F21"/>
    <w:rsid w:val="00D6467A"/>
    <w:rsid w:val="00D719BD"/>
    <w:rsid w:val="00D76E77"/>
    <w:rsid w:val="00D83515"/>
    <w:rsid w:val="00D83819"/>
    <w:rsid w:val="00DC201C"/>
    <w:rsid w:val="00DD2FE7"/>
    <w:rsid w:val="00E20A86"/>
    <w:rsid w:val="00E43126"/>
    <w:rsid w:val="00E72347"/>
    <w:rsid w:val="00E83D88"/>
    <w:rsid w:val="00EC4484"/>
    <w:rsid w:val="00EE2728"/>
    <w:rsid w:val="00EE36BE"/>
    <w:rsid w:val="00F15457"/>
    <w:rsid w:val="00F353FE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066F"/>
  <w15:docId w15:val="{CD4572A0-8664-4609-82D1-ABA42AA3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6Colorful">
    <w:name w:val="List Table 6 Colorful"/>
    <w:basedOn w:val="TableNormal"/>
    <w:uiPriority w:val="51"/>
    <w:rsid w:val="00AC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86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4E9"/>
  </w:style>
  <w:style w:type="paragraph" w:styleId="Footer">
    <w:name w:val="footer"/>
    <w:basedOn w:val="Normal"/>
    <w:link w:val="FooterChar"/>
    <w:uiPriority w:val="99"/>
    <w:unhideWhenUsed/>
    <w:rsid w:val="00CF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THANKGOD</dc:creator>
  <cp:lastModifiedBy>Egemonye ThankGod</cp:lastModifiedBy>
  <cp:revision>73</cp:revision>
  <dcterms:created xsi:type="dcterms:W3CDTF">2021-10-11T16:38:00Z</dcterms:created>
  <dcterms:modified xsi:type="dcterms:W3CDTF">2022-05-27T12:30:00Z</dcterms:modified>
</cp:coreProperties>
</file>