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6B3A" w:rsidRPr="00205641" w:rsidRDefault="00276B3A" w:rsidP="00276B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4689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7F8D80AE" wp14:editId="728E827A">
            <wp:extent cx="4929352" cy="1700974"/>
            <wp:effectExtent l="0" t="0" r="5080" b="0"/>
            <wp:docPr id="29" name="Picture 29" descr="G:\My MSc Thesis\three dyes bo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My MSc Thesis\three dyes bor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4" t="16454" b="39369"/>
                    <a:stretch/>
                  </pic:blipFill>
                  <pic:spPr bwMode="auto">
                    <a:xfrm>
                      <a:off x="0" y="0"/>
                      <a:ext cx="4935252" cy="170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B3A" w:rsidRPr="00222FEB" w:rsidRDefault="001235B5" w:rsidP="00222FEB">
      <w:pPr>
        <w:spacing w:line="240" w:lineRule="auto"/>
        <w:rPr>
          <w:rFonts w:ascii="Times New Roman" w:hAnsi="Times New Roman" w:cs="Times New Roman"/>
          <w:shd w:val="clear" w:color="auto" w:fill="FFFFFF"/>
        </w:rPr>
      </w:pPr>
      <w:r w:rsidRPr="005F1BD8">
        <w:rPr>
          <w:rFonts w:ascii="Times New Roman" w:hAnsi="Times New Roman" w:cs="Times New Roman"/>
          <w:b/>
        </w:rPr>
        <w:t xml:space="preserve">Supplementary </w:t>
      </w:r>
      <w:r w:rsidR="000D057B">
        <w:rPr>
          <w:rFonts w:ascii="Times New Roman" w:hAnsi="Times New Roman" w:cs="Times New Roman"/>
          <w:b/>
          <w:shd w:val="clear" w:color="auto" w:fill="FFFFFF"/>
        </w:rPr>
        <w:t>F</w:t>
      </w:r>
      <w:r w:rsidR="00276B3A" w:rsidRPr="005F1BD8">
        <w:rPr>
          <w:rFonts w:ascii="Times New Roman" w:hAnsi="Times New Roman" w:cs="Times New Roman"/>
          <w:b/>
          <w:shd w:val="clear" w:color="auto" w:fill="FFFFFF"/>
        </w:rPr>
        <w:t>igure 1</w:t>
      </w:r>
      <w:r w:rsidR="00276B3A" w:rsidRPr="005F1BD8">
        <w:rPr>
          <w:rFonts w:ascii="Times New Roman" w:hAnsi="Times New Roman" w:cs="Times New Roman"/>
          <w:shd w:val="clear" w:color="auto" w:fill="FFFFFF"/>
        </w:rPr>
        <w:t>: Dye degradation on LB agar media, A-showing methylene green, B- showing acid blue &amp; C- showing basic violet</w:t>
      </w:r>
      <w:r w:rsidR="00276B3A" w:rsidRPr="00222FEB">
        <w:rPr>
          <w:rFonts w:ascii="Times New Roman" w:hAnsi="Times New Roman" w:cs="Times New Roman"/>
          <w:shd w:val="clear" w:color="auto" w:fill="FFFFFF"/>
        </w:rPr>
        <w:t>.</w:t>
      </w:r>
    </w:p>
    <w:p w:rsidR="001D4EFD" w:rsidRDefault="001D4EFD" w:rsidP="001D4EFD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magenta"/>
        </w:rPr>
      </w:pPr>
      <w:r>
        <w:rPr>
          <w:noProof/>
        </w:rPr>
        <w:drawing>
          <wp:inline distT="0" distB="0" distL="0" distR="0" wp14:anchorId="4327BF36" wp14:editId="66DF4ACA">
            <wp:extent cx="5029200" cy="42005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EFD" w:rsidRDefault="000D057B" w:rsidP="00222FEB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Supplementary F</w:t>
      </w:r>
      <w:r w:rsidR="00434E77" w:rsidRPr="005F1BD8">
        <w:rPr>
          <w:rFonts w:ascii="Times New Roman" w:hAnsi="Times New Roman" w:cs="Times New Roman"/>
          <w:b/>
        </w:rPr>
        <w:t>igure 2</w:t>
      </w:r>
      <w:r w:rsidR="001D4EFD" w:rsidRPr="00222FEB">
        <w:rPr>
          <w:rFonts w:ascii="Times New Roman" w:hAnsi="Times New Roman" w:cs="Times New Roman"/>
          <w:b/>
        </w:rPr>
        <w:t>:</w:t>
      </w:r>
      <w:r w:rsidR="001D4EFD" w:rsidRPr="00222FEB">
        <w:rPr>
          <w:rFonts w:ascii="Times New Roman" w:hAnsi="Times New Roman" w:cs="Times New Roman"/>
        </w:rPr>
        <w:t xml:space="preserve"> Antibiotic sensitivity test results of Isolate S-11 and isolate S-15: (A) showing </w:t>
      </w:r>
      <w:r w:rsidR="00A33148" w:rsidRPr="00222FEB">
        <w:rPr>
          <w:rFonts w:ascii="Times New Roman" w:hAnsi="Times New Roman" w:cs="Times New Roman"/>
          <w:i/>
        </w:rPr>
        <w:t xml:space="preserve">Bacillus </w:t>
      </w:r>
      <w:proofErr w:type="spellStart"/>
      <w:r w:rsidR="00A33148" w:rsidRPr="00222FEB">
        <w:rPr>
          <w:rFonts w:ascii="Times New Roman" w:hAnsi="Times New Roman" w:cs="Times New Roman"/>
          <w:i/>
        </w:rPr>
        <w:t>psudomycoides</w:t>
      </w:r>
      <w:proofErr w:type="spellEnd"/>
      <w:r w:rsidR="00A33148" w:rsidRPr="00222FEB">
        <w:rPr>
          <w:rFonts w:ascii="Times New Roman" w:hAnsi="Times New Roman" w:cs="Times New Roman"/>
        </w:rPr>
        <w:t xml:space="preserve"> </w:t>
      </w:r>
      <w:r w:rsidR="001D4EFD" w:rsidRPr="00222FEB">
        <w:rPr>
          <w:rFonts w:ascii="Times New Roman" w:hAnsi="Times New Roman" w:cs="Times New Roman"/>
        </w:rPr>
        <w:t xml:space="preserve">and (B) showing </w:t>
      </w:r>
      <w:proofErr w:type="spellStart"/>
      <w:r w:rsidR="00A33148" w:rsidRPr="00222FEB">
        <w:rPr>
          <w:rFonts w:ascii="Times New Roman" w:hAnsi="Times New Roman" w:cs="Times New Roman"/>
          <w:i/>
        </w:rPr>
        <w:t>Acinetobacter</w:t>
      </w:r>
      <w:proofErr w:type="spellEnd"/>
      <w:r w:rsidR="00A33148" w:rsidRPr="00222FEB" w:rsidDel="007A5AFB">
        <w:rPr>
          <w:rFonts w:ascii="Times New Roman" w:hAnsi="Times New Roman" w:cs="Times New Roman"/>
          <w:i/>
          <w:shd w:val="clear" w:color="auto" w:fill="FFFFFF"/>
        </w:rPr>
        <w:t xml:space="preserve"> </w:t>
      </w:r>
      <w:proofErr w:type="spellStart"/>
      <w:r w:rsidR="00A33148" w:rsidRPr="00222FEB">
        <w:rPr>
          <w:rFonts w:ascii="Times New Roman" w:hAnsi="Times New Roman" w:cs="Times New Roman"/>
          <w:i/>
        </w:rPr>
        <w:t>haemolyticus</w:t>
      </w:r>
      <w:proofErr w:type="spellEnd"/>
      <w:r w:rsidR="001D4EFD" w:rsidRPr="00222FEB">
        <w:rPr>
          <w:rFonts w:ascii="Times New Roman" w:hAnsi="Times New Roman" w:cs="Times New Roman"/>
        </w:rPr>
        <w:t>.</w:t>
      </w:r>
    </w:p>
    <w:p w:rsidR="00ED108D" w:rsidRDefault="00ED108D" w:rsidP="00222FEB">
      <w:pPr>
        <w:spacing w:line="240" w:lineRule="auto"/>
        <w:jc w:val="both"/>
        <w:rPr>
          <w:rFonts w:ascii="Times New Roman" w:hAnsi="Times New Roman" w:cs="Times New Roman"/>
        </w:rPr>
        <w:sectPr w:rsidR="00ED108D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D41C85" w:rsidRDefault="00D41C85" w:rsidP="00222FEB">
      <w:pPr>
        <w:spacing w:line="240" w:lineRule="auto"/>
        <w:jc w:val="both"/>
        <w:rPr>
          <w:rFonts w:ascii="Times New Roman" w:hAnsi="Times New Roman" w:cs="Times New Roman"/>
        </w:rPr>
      </w:pPr>
    </w:p>
    <w:p w:rsidR="00D41C85" w:rsidRDefault="00ED108D" w:rsidP="00222FEB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95A2375" wp14:editId="320EF0BC">
            <wp:extent cx="8229600" cy="41644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164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C85" w:rsidRDefault="00D41C85" w:rsidP="00222FEB">
      <w:pPr>
        <w:spacing w:line="240" w:lineRule="auto"/>
        <w:jc w:val="both"/>
        <w:rPr>
          <w:rFonts w:ascii="Times New Roman" w:hAnsi="Times New Roman" w:cs="Times New Roman"/>
        </w:rPr>
      </w:pPr>
    </w:p>
    <w:p w:rsidR="00ED108D" w:rsidRPr="00282C2D" w:rsidRDefault="00BC2AA6" w:rsidP="00282C2D">
      <w:pPr>
        <w:spacing w:line="240" w:lineRule="auto"/>
        <w:rPr>
          <w:rFonts w:ascii="Times New Roman" w:eastAsia="Times New Roman" w:hAnsi="Times New Roman" w:cs="Times New Roman"/>
          <w:color w:val="26282A"/>
        </w:rPr>
        <w:sectPr w:rsidR="00ED108D" w:rsidRPr="00282C2D" w:rsidSect="00ED108D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BC2AA6">
        <w:rPr>
          <w:rFonts w:ascii="Times New Roman" w:eastAsia="Times New Roman" w:hAnsi="Times New Roman" w:cs="Times New Roman"/>
          <w:b/>
        </w:rPr>
        <w:t xml:space="preserve">Supplementary </w:t>
      </w:r>
      <w:r w:rsidR="00ED108D" w:rsidRPr="00BC2AA6">
        <w:rPr>
          <w:rFonts w:ascii="Times New Roman" w:eastAsia="Times New Roman" w:hAnsi="Times New Roman" w:cs="Times New Roman"/>
          <w:b/>
        </w:rPr>
        <w:t>Figure 3</w:t>
      </w:r>
      <w:r w:rsidR="00ED108D" w:rsidRPr="00BC2AA6">
        <w:rPr>
          <w:rFonts w:ascii="Times New Roman" w:eastAsia="Times New Roman" w:hAnsi="Times New Roman" w:cs="Times New Roman"/>
        </w:rPr>
        <w:t>:</w:t>
      </w:r>
      <w:r w:rsidR="00ED108D" w:rsidRPr="00BC2AA6">
        <w:rPr>
          <w:rFonts w:ascii="Times New Roman" w:eastAsia="Times New Roman" w:hAnsi="Times New Roman" w:cs="Times New Roman"/>
          <w:color w:val="26282A"/>
        </w:rPr>
        <w:t xml:space="preserve"> A schematic diagram of </w:t>
      </w:r>
      <w:r w:rsidR="00ED108D" w:rsidRPr="00BC2AA6">
        <w:rPr>
          <w:rFonts w:ascii="Times New Roman" w:hAnsi="Times New Roman" w:cs="Times New Roman"/>
        </w:rPr>
        <w:t>proposed mechanism of bacterial degradation of mixed dyes (</w:t>
      </w:r>
      <w:proofErr w:type="spellStart"/>
      <w:r w:rsidR="00ED108D" w:rsidRPr="00BC2AA6">
        <w:rPr>
          <w:rFonts w:ascii="Times New Roman" w:hAnsi="Times New Roman" w:cs="Times New Roman"/>
        </w:rPr>
        <w:t>A</w:t>
      </w:r>
      <w:r w:rsidRPr="00BC2AA6">
        <w:rPr>
          <w:rFonts w:ascii="Times New Roman" w:hAnsi="Times New Roman" w:cs="Times New Roman"/>
        </w:rPr>
        <w:t>S</w:t>
      </w:r>
      <w:r w:rsidR="00ED108D" w:rsidRPr="00BC2AA6">
        <w:rPr>
          <w:rFonts w:ascii="Times New Roman" w:hAnsi="Times New Roman" w:cs="Times New Roman"/>
        </w:rPr>
        <w:t>dapted</w:t>
      </w:r>
      <w:proofErr w:type="spellEnd"/>
      <w:r w:rsidR="00ED108D" w:rsidRPr="00BC2AA6">
        <w:rPr>
          <w:rFonts w:ascii="Times New Roman" w:hAnsi="Times New Roman" w:cs="Times New Roman"/>
        </w:rPr>
        <w:t xml:space="preserve"> and modified from Pearce et. al. 2003, Singh et. al. 2015 and </w:t>
      </w:r>
      <w:proofErr w:type="spellStart"/>
      <w:r w:rsidR="00ED108D" w:rsidRPr="00BC2AA6">
        <w:rPr>
          <w:rFonts w:ascii="Times New Roman" w:hAnsi="Times New Roman" w:cs="Times New Roman"/>
        </w:rPr>
        <w:t>Azaj</w:t>
      </w:r>
      <w:proofErr w:type="spellEnd"/>
      <w:r w:rsidR="00ED108D" w:rsidRPr="00BC2AA6">
        <w:rPr>
          <w:rFonts w:ascii="Times New Roman" w:hAnsi="Times New Roman" w:cs="Times New Roman"/>
        </w:rPr>
        <w:t xml:space="preserve"> et. al 2020)</w:t>
      </w:r>
    </w:p>
    <w:p w:rsidR="00775221" w:rsidRDefault="00775221" w:rsidP="0077522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magenta"/>
        </w:rPr>
      </w:pPr>
      <w:r w:rsidRPr="006E4689">
        <w:rPr>
          <w:noProof/>
        </w:rPr>
        <w:lastRenderedPageBreak/>
        <w:drawing>
          <wp:inline distT="0" distB="0" distL="0" distR="0" wp14:anchorId="71C80BE0" wp14:editId="227C8EDB">
            <wp:extent cx="2369770" cy="3174124"/>
            <wp:effectExtent l="0" t="0" r="0" b="7620"/>
            <wp:docPr id="31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872" cy="318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D057B" w:rsidRDefault="000D057B" w:rsidP="00222FEB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775221" w:rsidRPr="00047C32" w:rsidRDefault="000D057B" w:rsidP="00775221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Supplementary F</w:t>
      </w:r>
      <w:r w:rsidR="008911AA" w:rsidRPr="005F1BD8">
        <w:rPr>
          <w:rFonts w:ascii="Times New Roman" w:hAnsi="Times New Roman" w:cs="Times New Roman"/>
          <w:b/>
        </w:rPr>
        <w:t xml:space="preserve">igure </w:t>
      </w:r>
      <w:r w:rsidR="00F31421">
        <w:rPr>
          <w:rFonts w:ascii="Times New Roman" w:hAnsi="Times New Roman" w:cs="Times New Roman"/>
          <w:b/>
        </w:rPr>
        <w:t>4</w:t>
      </w:r>
      <w:r w:rsidR="00775221" w:rsidRPr="005F1BD8">
        <w:rPr>
          <w:rFonts w:ascii="Times New Roman" w:hAnsi="Times New Roman" w:cs="Times New Roman"/>
          <w:b/>
        </w:rPr>
        <w:t>:</w:t>
      </w:r>
      <w:r w:rsidR="00775221" w:rsidRPr="005F1BD8">
        <w:rPr>
          <w:rFonts w:ascii="Times New Roman" w:hAnsi="Times New Roman" w:cs="Times New Roman"/>
        </w:rPr>
        <w:t xml:space="preserve"> Gel </w:t>
      </w:r>
      <w:proofErr w:type="spellStart"/>
      <w:r w:rsidR="00775221" w:rsidRPr="005F1BD8">
        <w:rPr>
          <w:rFonts w:ascii="Times New Roman" w:hAnsi="Times New Roman" w:cs="Times New Roman"/>
        </w:rPr>
        <w:t>electropherogram</w:t>
      </w:r>
      <w:proofErr w:type="spellEnd"/>
      <w:r w:rsidR="00775221" w:rsidRPr="005F1BD8">
        <w:rPr>
          <w:rFonts w:ascii="Times New Roman" w:hAnsi="Times New Roman" w:cs="Times New Roman"/>
        </w:rPr>
        <w:t xml:space="preserve"> showing a band of approximately of 1.5 kb length of the amplified PCR product of 16s </w:t>
      </w:r>
      <w:proofErr w:type="spellStart"/>
      <w:r w:rsidR="00775221" w:rsidRPr="005F1BD8">
        <w:rPr>
          <w:rFonts w:ascii="Times New Roman" w:hAnsi="Times New Roman" w:cs="Times New Roman"/>
        </w:rPr>
        <w:t>rRNA</w:t>
      </w:r>
      <w:proofErr w:type="spellEnd"/>
      <w:r w:rsidR="00775221" w:rsidRPr="005F1BD8">
        <w:rPr>
          <w:rFonts w:ascii="Times New Roman" w:hAnsi="Times New Roman" w:cs="Times New Roman"/>
        </w:rPr>
        <w:t xml:space="preserve"> gene of </w:t>
      </w:r>
      <w:r w:rsidR="00434E77" w:rsidRPr="005F1BD8">
        <w:rPr>
          <w:rFonts w:ascii="Times New Roman" w:hAnsi="Times New Roman" w:cs="Times New Roman"/>
          <w:i/>
        </w:rPr>
        <w:t xml:space="preserve">Bacillus </w:t>
      </w:r>
      <w:proofErr w:type="spellStart"/>
      <w:r w:rsidR="00434E77" w:rsidRPr="005F1BD8">
        <w:rPr>
          <w:rFonts w:ascii="Times New Roman" w:hAnsi="Times New Roman" w:cs="Times New Roman"/>
          <w:i/>
        </w:rPr>
        <w:t>psudomycoides</w:t>
      </w:r>
      <w:proofErr w:type="spellEnd"/>
      <w:r w:rsidR="00775221" w:rsidRPr="005F1BD8">
        <w:rPr>
          <w:rFonts w:ascii="Times New Roman" w:hAnsi="Times New Roman" w:cs="Times New Roman"/>
        </w:rPr>
        <w:t xml:space="preserve"> &amp; </w:t>
      </w:r>
      <w:proofErr w:type="spellStart"/>
      <w:r w:rsidR="001D2B2D" w:rsidRPr="005F1BD8">
        <w:rPr>
          <w:rFonts w:ascii="Times New Roman" w:hAnsi="Times New Roman" w:cs="Times New Roman"/>
          <w:i/>
        </w:rPr>
        <w:t>Acinetobacter</w:t>
      </w:r>
      <w:proofErr w:type="spellEnd"/>
      <w:r w:rsidR="001D2B2D" w:rsidRPr="005F1BD8" w:rsidDel="007A5AFB">
        <w:rPr>
          <w:rFonts w:ascii="Times New Roman" w:hAnsi="Times New Roman" w:cs="Times New Roman"/>
          <w:i/>
          <w:shd w:val="clear" w:color="auto" w:fill="FFFFFF"/>
        </w:rPr>
        <w:t xml:space="preserve"> </w:t>
      </w:r>
      <w:proofErr w:type="spellStart"/>
      <w:r w:rsidR="001D2B2D" w:rsidRPr="005F1BD8">
        <w:rPr>
          <w:rFonts w:ascii="Times New Roman" w:hAnsi="Times New Roman" w:cs="Times New Roman"/>
          <w:i/>
        </w:rPr>
        <w:t>haemolyticus</w:t>
      </w:r>
      <w:proofErr w:type="spellEnd"/>
      <w:r w:rsidR="00775221" w:rsidRPr="005F1BD8">
        <w:rPr>
          <w:rFonts w:ascii="Times New Roman" w:hAnsi="Times New Roman" w:cs="Times New Roman"/>
        </w:rPr>
        <w:t xml:space="preserve">, [A denotes DNA ladder (marker). B denotes </w:t>
      </w:r>
      <w:r w:rsidR="00434E77" w:rsidRPr="005F1BD8">
        <w:rPr>
          <w:rFonts w:ascii="Times New Roman" w:hAnsi="Times New Roman" w:cs="Times New Roman"/>
          <w:i/>
        </w:rPr>
        <w:t xml:space="preserve">Bacillus </w:t>
      </w:r>
      <w:proofErr w:type="spellStart"/>
      <w:r w:rsidR="00434E77" w:rsidRPr="005F1BD8">
        <w:rPr>
          <w:rFonts w:ascii="Times New Roman" w:hAnsi="Times New Roman" w:cs="Times New Roman"/>
          <w:i/>
        </w:rPr>
        <w:t>psudomycoides</w:t>
      </w:r>
      <w:proofErr w:type="spellEnd"/>
      <w:r w:rsidR="00775221" w:rsidRPr="005F1BD8">
        <w:rPr>
          <w:rFonts w:ascii="Times New Roman" w:hAnsi="Times New Roman" w:cs="Times New Roman"/>
        </w:rPr>
        <w:t xml:space="preserve"> and C denotes Isolate </w:t>
      </w:r>
      <w:proofErr w:type="spellStart"/>
      <w:r w:rsidR="00A33148" w:rsidRPr="005F1BD8">
        <w:rPr>
          <w:rFonts w:ascii="Times New Roman" w:hAnsi="Times New Roman" w:cs="Times New Roman"/>
          <w:i/>
        </w:rPr>
        <w:t>Acinetobacter</w:t>
      </w:r>
      <w:proofErr w:type="spellEnd"/>
      <w:r w:rsidR="00A33148" w:rsidRPr="005F1BD8" w:rsidDel="007A5AFB">
        <w:rPr>
          <w:rFonts w:ascii="Times New Roman" w:hAnsi="Times New Roman" w:cs="Times New Roman"/>
          <w:i/>
          <w:shd w:val="clear" w:color="auto" w:fill="FFFFFF"/>
        </w:rPr>
        <w:t xml:space="preserve"> </w:t>
      </w:r>
      <w:proofErr w:type="spellStart"/>
      <w:r w:rsidR="00A33148" w:rsidRPr="005F1BD8">
        <w:rPr>
          <w:rFonts w:ascii="Times New Roman" w:hAnsi="Times New Roman" w:cs="Times New Roman"/>
          <w:i/>
        </w:rPr>
        <w:t>haemolyticus</w:t>
      </w:r>
      <w:proofErr w:type="spellEnd"/>
      <w:r w:rsidR="00775221" w:rsidRPr="005F1BD8">
        <w:rPr>
          <w:rFonts w:ascii="Times New Roman" w:hAnsi="Times New Roman" w:cs="Times New Roman"/>
        </w:rPr>
        <w:t xml:space="preserve">]. </w:t>
      </w:r>
    </w:p>
    <w:p w:rsidR="00694449" w:rsidRDefault="00694449" w:rsidP="0069444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836BE" w:rsidRDefault="00E836BE" w:rsidP="0069444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E4689">
        <w:rPr>
          <w:noProof/>
        </w:rPr>
        <w:drawing>
          <wp:inline distT="0" distB="0" distL="0" distR="0" wp14:anchorId="1E448539" wp14:editId="45B7916E">
            <wp:extent cx="5943600" cy="2626995"/>
            <wp:effectExtent l="0" t="0" r="0" b="1905"/>
            <wp:docPr id="24" name="Picture 24" descr="G:\MSc Thesis\M.Sc. thesis ( dye)\Sequencing Result\BLAST &amp; chromas photos\Microbs S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Sc Thesis\M.Sc. thesis ( dye)\Sequencing Result\BLAST &amp; chromas photos\Microbs S-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449" w:rsidRPr="00282C2D" w:rsidRDefault="00CA4C96" w:rsidP="00282C2D">
      <w:pPr>
        <w:spacing w:line="240" w:lineRule="auto"/>
        <w:rPr>
          <w:rFonts w:ascii="Times New Roman" w:hAnsi="Times New Roman" w:cs="Times New Roman"/>
          <w:b/>
        </w:rPr>
      </w:pPr>
      <w:r w:rsidRPr="00282C2D">
        <w:rPr>
          <w:rFonts w:ascii="Times New Roman" w:hAnsi="Times New Roman" w:cs="Times New Roman"/>
          <w:b/>
        </w:rPr>
        <w:t xml:space="preserve">Supplementary Figure </w:t>
      </w:r>
      <w:r w:rsidR="00F31421" w:rsidRPr="00282C2D">
        <w:rPr>
          <w:rFonts w:ascii="Times New Roman" w:hAnsi="Times New Roman" w:cs="Times New Roman"/>
          <w:b/>
        </w:rPr>
        <w:t>5</w:t>
      </w:r>
      <w:r w:rsidR="00E836BE" w:rsidRPr="00282C2D">
        <w:rPr>
          <w:rFonts w:ascii="Times New Roman" w:hAnsi="Times New Roman" w:cs="Times New Roman"/>
          <w:b/>
        </w:rPr>
        <w:t>:</w:t>
      </w:r>
      <w:r w:rsidR="00E836BE" w:rsidRPr="00282C2D">
        <w:rPr>
          <w:rFonts w:ascii="Times New Roman" w:hAnsi="Times New Roman" w:cs="Times New Roman"/>
        </w:rPr>
        <w:t xml:space="preserve"> </w:t>
      </w:r>
      <w:r w:rsidR="00E836BE" w:rsidRPr="00282C2D">
        <w:rPr>
          <w:rFonts w:ascii="Times New Roman" w:hAnsi="Times New Roman" w:cs="Times New Roman"/>
          <w:i/>
        </w:rPr>
        <w:t xml:space="preserve">Bacillus </w:t>
      </w:r>
      <w:proofErr w:type="spellStart"/>
      <w:r w:rsidR="00E836BE" w:rsidRPr="00282C2D">
        <w:rPr>
          <w:rFonts w:ascii="Times New Roman" w:hAnsi="Times New Roman" w:cs="Times New Roman"/>
          <w:i/>
        </w:rPr>
        <w:t>psudomycoides</w:t>
      </w:r>
      <w:proofErr w:type="spellEnd"/>
      <w:r w:rsidR="00E836BE" w:rsidRPr="00282C2D">
        <w:rPr>
          <w:rFonts w:ascii="Times New Roman" w:hAnsi="Times New Roman" w:cs="Times New Roman"/>
          <w:i/>
        </w:rPr>
        <w:t xml:space="preserve"> </w:t>
      </w:r>
      <w:r w:rsidR="00E836BE" w:rsidRPr="00282C2D">
        <w:rPr>
          <w:rFonts w:ascii="Times New Roman" w:hAnsi="Times New Roman" w:cs="Times New Roman"/>
        </w:rPr>
        <w:t xml:space="preserve">produced significant 96.99% identity with the 16S </w:t>
      </w:r>
      <w:proofErr w:type="spellStart"/>
      <w:r w:rsidR="00E836BE" w:rsidRPr="00282C2D">
        <w:rPr>
          <w:rFonts w:ascii="Times New Roman" w:hAnsi="Times New Roman" w:cs="Times New Roman"/>
        </w:rPr>
        <w:t>rDNA</w:t>
      </w:r>
      <w:proofErr w:type="spellEnd"/>
      <w:r w:rsidR="00E836BE" w:rsidRPr="00282C2D">
        <w:rPr>
          <w:rFonts w:ascii="Times New Roman" w:hAnsi="Times New Roman" w:cs="Times New Roman"/>
        </w:rPr>
        <w:t xml:space="preserve"> gene sequencing of the isolate S-11.</w:t>
      </w:r>
    </w:p>
    <w:p w:rsidR="00694449" w:rsidRPr="00445877" w:rsidRDefault="00694449" w:rsidP="0069444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D057B" w:rsidRDefault="00E836BE" w:rsidP="007752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689">
        <w:rPr>
          <w:noProof/>
        </w:rPr>
        <w:drawing>
          <wp:inline distT="0" distB="0" distL="0" distR="0" wp14:anchorId="62EFB878" wp14:editId="2184B108">
            <wp:extent cx="5943600" cy="2827655"/>
            <wp:effectExtent l="0" t="0" r="0" b="0"/>
            <wp:docPr id="26" name="Picture 26" descr="G:\MSc Thesis\M.Sc. thesis ( dye)\Sequencing Result\BLAST &amp; chromas photos\Microbs S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MSc Thesis\M.Sc. thesis ( dye)\Sequencing Result\BLAST &amp; chromas photos\Microbs S-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6BE" w:rsidRPr="00282C2D" w:rsidRDefault="00CA4C96" w:rsidP="00E836BE">
      <w:pPr>
        <w:spacing w:line="240" w:lineRule="auto"/>
        <w:rPr>
          <w:rFonts w:ascii="Times New Roman" w:hAnsi="Times New Roman" w:cs="Times New Roman"/>
        </w:rPr>
      </w:pPr>
      <w:r w:rsidRPr="00282C2D">
        <w:rPr>
          <w:rFonts w:ascii="Times New Roman" w:hAnsi="Times New Roman" w:cs="Times New Roman"/>
          <w:b/>
        </w:rPr>
        <w:t xml:space="preserve">Supplementary Figure </w:t>
      </w:r>
      <w:r w:rsidR="00F31421" w:rsidRPr="00282C2D">
        <w:rPr>
          <w:rFonts w:ascii="Times New Roman" w:hAnsi="Times New Roman" w:cs="Times New Roman"/>
          <w:b/>
        </w:rPr>
        <w:t>6</w:t>
      </w:r>
      <w:r w:rsidR="00E836BE" w:rsidRPr="00282C2D">
        <w:rPr>
          <w:rFonts w:ascii="Times New Roman" w:hAnsi="Times New Roman" w:cs="Times New Roman"/>
          <w:b/>
        </w:rPr>
        <w:t>:</w:t>
      </w:r>
      <w:r w:rsidR="00E836BE" w:rsidRPr="00282C2D">
        <w:rPr>
          <w:rFonts w:ascii="Times New Roman" w:hAnsi="Times New Roman" w:cs="Times New Roman"/>
        </w:rPr>
        <w:t xml:space="preserve"> </w:t>
      </w:r>
      <w:proofErr w:type="spellStart"/>
      <w:r w:rsidR="00E836BE" w:rsidRPr="00282C2D">
        <w:rPr>
          <w:rFonts w:ascii="Times New Roman" w:hAnsi="Times New Roman" w:cs="Times New Roman"/>
          <w:i/>
          <w:spacing w:val="-6"/>
        </w:rPr>
        <w:t>Acinetobacter</w:t>
      </w:r>
      <w:proofErr w:type="spellEnd"/>
      <w:r w:rsidR="00E836BE" w:rsidRPr="00282C2D">
        <w:rPr>
          <w:rFonts w:ascii="Times New Roman" w:hAnsi="Times New Roman" w:cs="Times New Roman"/>
          <w:i/>
          <w:spacing w:val="-6"/>
        </w:rPr>
        <w:t xml:space="preserve"> </w:t>
      </w:r>
      <w:proofErr w:type="spellStart"/>
      <w:r w:rsidR="00E836BE" w:rsidRPr="00282C2D">
        <w:rPr>
          <w:rFonts w:ascii="Times New Roman" w:hAnsi="Times New Roman" w:cs="Times New Roman"/>
          <w:i/>
          <w:spacing w:val="-6"/>
        </w:rPr>
        <w:t>haemolyticus</w:t>
      </w:r>
      <w:proofErr w:type="spellEnd"/>
      <w:r w:rsidR="00E836BE" w:rsidRPr="00282C2D">
        <w:rPr>
          <w:rFonts w:ascii="Times New Roman" w:hAnsi="Times New Roman" w:cs="Times New Roman"/>
          <w:i/>
        </w:rPr>
        <w:t xml:space="preserve"> </w:t>
      </w:r>
      <w:r w:rsidR="00E836BE" w:rsidRPr="00282C2D">
        <w:rPr>
          <w:rFonts w:ascii="Times New Roman" w:hAnsi="Times New Roman" w:cs="Times New Roman"/>
        </w:rPr>
        <w:t xml:space="preserve">produced significant 98.28% identity with the 16S </w:t>
      </w:r>
      <w:proofErr w:type="spellStart"/>
      <w:r w:rsidR="00E836BE" w:rsidRPr="00282C2D">
        <w:rPr>
          <w:rFonts w:ascii="Times New Roman" w:hAnsi="Times New Roman" w:cs="Times New Roman"/>
        </w:rPr>
        <w:t>rDNA</w:t>
      </w:r>
      <w:proofErr w:type="spellEnd"/>
      <w:r w:rsidR="00E836BE" w:rsidRPr="00282C2D">
        <w:rPr>
          <w:rFonts w:ascii="Times New Roman" w:hAnsi="Times New Roman" w:cs="Times New Roman"/>
        </w:rPr>
        <w:t xml:space="preserve"> gene sequencing of the isolate S-15.</w:t>
      </w:r>
    </w:p>
    <w:p w:rsidR="00A71D39" w:rsidRPr="00A71D39" w:rsidRDefault="00A71D39" w:rsidP="00A71D3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3295" w:rsidRDefault="00103295" w:rsidP="009E4C3B">
      <w:pPr>
        <w:tabs>
          <w:tab w:val="left" w:pos="0"/>
        </w:tabs>
        <w:spacing w:before="24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E806AB6" wp14:editId="0F8A8197">
            <wp:extent cx="5997477" cy="3468414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98127" cy="346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DC4" w:rsidRDefault="00F31421" w:rsidP="009E4C3B">
      <w:pPr>
        <w:tabs>
          <w:tab w:val="left" w:pos="0"/>
        </w:tabs>
        <w:spacing w:before="24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Supplementary Figure 7</w:t>
      </w:r>
      <w:r w:rsidR="00103295" w:rsidRPr="005F1BD8">
        <w:rPr>
          <w:rFonts w:ascii="Times New Roman" w:hAnsi="Times New Roman" w:cs="Times New Roman"/>
          <w:b/>
        </w:rPr>
        <w:t xml:space="preserve">: </w:t>
      </w:r>
      <w:r w:rsidR="00103295" w:rsidRPr="005F1BD8">
        <w:rPr>
          <w:rFonts w:ascii="Times New Roman" w:hAnsi="Times New Roman" w:cs="Times New Roman"/>
        </w:rPr>
        <w:t>By</w:t>
      </w:r>
      <w:r w:rsidR="00103295" w:rsidRPr="00222FEB">
        <w:rPr>
          <w:rFonts w:ascii="Times New Roman" w:hAnsi="Times New Roman" w:cs="Times New Roman"/>
        </w:rPr>
        <w:t xml:space="preserve"> using fast minimum evolution method phylogenetic trees showing relationships between isolate</w:t>
      </w:r>
      <w:r w:rsidR="00103295">
        <w:rPr>
          <w:rFonts w:ascii="Times New Roman" w:hAnsi="Times New Roman" w:cs="Times New Roman"/>
        </w:rPr>
        <w:t xml:space="preserve"> (A) </w:t>
      </w:r>
      <w:r w:rsidR="00103295" w:rsidRPr="00222FEB">
        <w:rPr>
          <w:rFonts w:ascii="Times New Roman" w:hAnsi="Times New Roman" w:cs="Times New Roman"/>
        </w:rPr>
        <w:t xml:space="preserve"> </w:t>
      </w:r>
      <w:r w:rsidR="00103295" w:rsidRPr="00222FEB">
        <w:rPr>
          <w:rFonts w:ascii="Times New Roman" w:hAnsi="Times New Roman" w:cs="Times New Roman"/>
          <w:i/>
        </w:rPr>
        <w:t xml:space="preserve">Bacillus </w:t>
      </w:r>
      <w:proofErr w:type="spellStart"/>
      <w:r w:rsidR="00103295" w:rsidRPr="00222FEB">
        <w:rPr>
          <w:rFonts w:ascii="Times New Roman" w:hAnsi="Times New Roman" w:cs="Times New Roman"/>
          <w:i/>
        </w:rPr>
        <w:t>psudomycoides</w:t>
      </w:r>
      <w:proofErr w:type="spellEnd"/>
      <w:r w:rsidR="00103295" w:rsidRPr="00222FEB">
        <w:rPr>
          <w:rFonts w:ascii="Times New Roman" w:hAnsi="Times New Roman" w:cs="Times New Roman"/>
        </w:rPr>
        <w:t xml:space="preserve"> and</w:t>
      </w:r>
      <w:r w:rsidR="00103295">
        <w:rPr>
          <w:rFonts w:ascii="Times New Roman" w:hAnsi="Times New Roman" w:cs="Times New Roman"/>
        </w:rPr>
        <w:t xml:space="preserve"> (B) </w:t>
      </w:r>
      <w:r w:rsidR="00103295" w:rsidRPr="00222FEB">
        <w:rPr>
          <w:rFonts w:ascii="Times New Roman" w:hAnsi="Times New Roman" w:cs="Times New Roman"/>
        </w:rPr>
        <w:t xml:space="preserve"> </w:t>
      </w:r>
      <w:proofErr w:type="spellStart"/>
      <w:r w:rsidR="00103295" w:rsidRPr="00222FEB">
        <w:rPr>
          <w:rFonts w:ascii="Times New Roman" w:hAnsi="Times New Roman" w:cs="Times New Roman"/>
          <w:i/>
        </w:rPr>
        <w:t>Acinetobacter</w:t>
      </w:r>
      <w:proofErr w:type="spellEnd"/>
      <w:r w:rsidR="00103295" w:rsidRPr="00222FEB" w:rsidDel="007A5AFB">
        <w:rPr>
          <w:rFonts w:ascii="Times New Roman" w:hAnsi="Times New Roman" w:cs="Times New Roman"/>
          <w:i/>
          <w:shd w:val="clear" w:color="auto" w:fill="FFFFFF"/>
        </w:rPr>
        <w:t xml:space="preserve"> </w:t>
      </w:r>
      <w:proofErr w:type="spellStart"/>
      <w:r w:rsidR="00103295" w:rsidRPr="00222FEB">
        <w:rPr>
          <w:rFonts w:ascii="Times New Roman" w:hAnsi="Times New Roman" w:cs="Times New Roman"/>
          <w:i/>
        </w:rPr>
        <w:t>haemolyticus</w:t>
      </w:r>
      <w:proofErr w:type="spellEnd"/>
      <w:r w:rsidR="00103295" w:rsidRPr="00222FEB">
        <w:rPr>
          <w:rFonts w:ascii="Times New Roman" w:hAnsi="Times New Roman" w:cs="Times New Roman"/>
          <w:i/>
        </w:rPr>
        <w:t xml:space="preserve"> </w:t>
      </w:r>
      <w:r w:rsidR="00103295" w:rsidRPr="00222FEB">
        <w:rPr>
          <w:rFonts w:ascii="Times New Roman" w:hAnsi="Times New Roman" w:cs="Times New Roman"/>
        </w:rPr>
        <w:t xml:space="preserve">with several other strains based on their 16s </w:t>
      </w:r>
      <w:proofErr w:type="spellStart"/>
      <w:r w:rsidR="00103295" w:rsidRPr="00222FEB">
        <w:rPr>
          <w:rFonts w:ascii="Times New Roman" w:hAnsi="Times New Roman" w:cs="Times New Roman"/>
        </w:rPr>
        <w:t>rRNA</w:t>
      </w:r>
      <w:proofErr w:type="spellEnd"/>
      <w:r w:rsidR="00103295" w:rsidRPr="00222FEB">
        <w:rPr>
          <w:rFonts w:ascii="Times New Roman" w:hAnsi="Times New Roman" w:cs="Times New Roman"/>
        </w:rPr>
        <w:t xml:space="preserve"> gene sequences.</w:t>
      </w:r>
      <w:bookmarkStart w:id="0" w:name="_GoBack"/>
      <w:bookmarkEnd w:id="0"/>
    </w:p>
    <w:p w:rsidR="00520C48" w:rsidRDefault="00520C48" w:rsidP="009E4C3B">
      <w:pPr>
        <w:tabs>
          <w:tab w:val="left" w:pos="0"/>
        </w:tabs>
        <w:spacing w:before="24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References:</w:t>
      </w:r>
    </w:p>
    <w:p w:rsidR="00520C48" w:rsidRPr="00520C48" w:rsidRDefault="00520C48" w:rsidP="00520C48">
      <w:pPr>
        <w:tabs>
          <w:tab w:val="left" w:pos="0"/>
        </w:tabs>
        <w:spacing w:before="240" w:line="240" w:lineRule="auto"/>
        <w:ind w:left="720" w:hanging="720"/>
        <w:rPr>
          <w:rFonts w:ascii="Times New Roman" w:hAnsi="Times New Roman" w:cs="Times New Roman"/>
        </w:rPr>
      </w:pPr>
      <w:proofErr w:type="spellStart"/>
      <w:r w:rsidRPr="00520C48">
        <w:rPr>
          <w:rFonts w:ascii="Times New Roman" w:hAnsi="Times New Roman" w:cs="Times New Roman"/>
        </w:rPr>
        <w:t>Ajaz</w:t>
      </w:r>
      <w:proofErr w:type="spellEnd"/>
      <w:r w:rsidRPr="00520C48">
        <w:rPr>
          <w:rFonts w:ascii="Times New Roman" w:hAnsi="Times New Roman" w:cs="Times New Roman"/>
        </w:rPr>
        <w:t xml:space="preserve">, M., </w:t>
      </w:r>
      <w:proofErr w:type="spellStart"/>
      <w:r w:rsidRPr="00520C48">
        <w:rPr>
          <w:rFonts w:ascii="Times New Roman" w:hAnsi="Times New Roman" w:cs="Times New Roman"/>
        </w:rPr>
        <w:t>Shakeel</w:t>
      </w:r>
      <w:proofErr w:type="spellEnd"/>
      <w:r w:rsidRPr="00520C48">
        <w:rPr>
          <w:rFonts w:ascii="Times New Roman" w:hAnsi="Times New Roman" w:cs="Times New Roman"/>
        </w:rPr>
        <w:t xml:space="preserve">, S. and </w:t>
      </w:r>
      <w:proofErr w:type="spellStart"/>
      <w:r w:rsidRPr="00520C48">
        <w:rPr>
          <w:rFonts w:ascii="Times New Roman" w:hAnsi="Times New Roman" w:cs="Times New Roman"/>
        </w:rPr>
        <w:t>Rehman</w:t>
      </w:r>
      <w:proofErr w:type="spellEnd"/>
      <w:r w:rsidRPr="00520C48">
        <w:rPr>
          <w:rFonts w:ascii="Times New Roman" w:hAnsi="Times New Roman" w:cs="Times New Roman"/>
        </w:rPr>
        <w:t xml:space="preserve">, A., 2020. Microbial use for </w:t>
      </w:r>
      <w:proofErr w:type="spellStart"/>
      <w:r w:rsidRPr="00520C48">
        <w:rPr>
          <w:rFonts w:ascii="Times New Roman" w:hAnsi="Times New Roman" w:cs="Times New Roman"/>
        </w:rPr>
        <w:t>azo</w:t>
      </w:r>
      <w:proofErr w:type="spellEnd"/>
      <w:r w:rsidRPr="00520C48">
        <w:rPr>
          <w:rFonts w:ascii="Times New Roman" w:hAnsi="Times New Roman" w:cs="Times New Roman"/>
        </w:rPr>
        <w:t xml:space="preserve"> dye degradation—a strategy for dye bioremediation. </w:t>
      </w:r>
      <w:r w:rsidRPr="00520C48">
        <w:rPr>
          <w:rFonts w:ascii="Times New Roman" w:hAnsi="Times New Roman" w:cs="Times New Roman"/>
          <w:i/>
          <w:iCs/>
        </w:rPr>
        <w:t>International Microbiology</w:t>
      </w:r>
      <w:r w:rsidRPr="00520C48">
        <w:rPr>
          <w:rFonts w:ascii="Times New Roman" w:hAnsi="Times New Roman" w:cs="Times New Roman"/>
        </w:rPr>
        <w:t xml:space="preserve">, </w:t>
      </w:r>
      <w:r w:rsidRPr="00520C48">
        <w:rPr>
          <w:rFonts w:ascii="Times New Roman" w:hAnsi="Times New Roman" w:cs="Times New Roman"/>
          <w:i/>
          <w:iCs/>
        </w:rPr>
        <w:t>23</w:t>
      </w:r>
      <w:r w:rsidRPr="00520C48">
        <w:rPr>
          <w:rFonts w:ascii="Times New Roman" w:hAnsi="Times New Roman" w:cs="Times New Roman"/>
        </w:rPr>
        <w:t>(2), pp.149-159.</w:t>
      </w:r>
    </w:p>
    <w:p w:rsidR="00520C48" w:rsidRPr="00520C48" w:rsidRDefault="00520C48" w:rsidP="00520C48">
      <w:pPr>
        <w:tabs>
          <w:tab w:val="left" w:pos="0"/>
        </w:tabs>
        <w:spacing w:before="240" w:line="240" w:lineRule="auto"/>
        <w:ind w:left="720" w:hanging="720"/>
        <w:rPr>
          <w:rFonts w:ascii="Times New Roman" w:hAnsi="Times New Roman" w:cs="Times New Roman"/>
        </w:rPr>
      </w:pPr>
      <w:r w:rsidRPr="00520C48">
        <w:rPr>
          <w:rFonts w:ascii="Times New Roman" w:hAnsi="Times New Roman" w:cs="Times New Roman"/>
        </w:rPr>
        <w:t xml:space="preserve">Pearce, C.I., Lloyd, J.R. and Guthrie, J.T., 2003. The removal of </w:t>
      </w:r>
      <w:proofErr w:type="spellStart"/>
      <w:r w:rsidRPr="00520C48">
        <w:rPr>
          <w:rFonts w:ascii="Times New Roman" w:hAnsi="Times New Roman" w:cs="Times New Roman"/>
        </w:rPr>
        <w:t>colour</w:t>
      </w:r>
      <w:proofErr w:type="spellEnd"/>
      <w:r w:rsidRPr="00520C48">
        <w:rPr>
          <w:rFonts w:ascii="Times New Roman" w:hAnsi="Times New Roman" w:cs="Times New Roman"/>
        </w:rPr>
        <w:t xml:space="preserve"> from textile wastewater using </w:t>
      </w:r>
      <w:proofErr w:type="gramStart"/>
      <w:r w:rsidRPr="00520C48">
        <w:rPr>
          <w:rFonts w:ascii="Times New Roman" w:hAnsi="Times New Roman" w:cs="Times New Roman"/>
        </w:rPr>
        <w:t>whole</w:t>
      </w:r>
      <w:proofErr w:type="gramEnd"/>
      <w:r w:rsidRPr="00520C48">
        <w:rPr>
          <w:rFonts w:ascii="Times New Roman" w:hAnsi="Times New Roman" w:cs="Times New Roman"/>
        </w:rPr>
        <w:t xml:space="preserve"> bacterial cells: a review. </w:t>
      </w:r>
      <w:r w:rsidRPr="00520C48">
        <w:rPr>
          <w:rFonts w:ascii="Times New Roman" w:hAnsi="Times New Roman" w:cs="Times New Roman"/>
          <w:i/>
          <w:iCs/>
        </w:rPr>
        <w:t>Dyes and pigments</w:t>
      </w:r>
      <w:r w:rsidRPr="00520C48">
        <w:rPr>
          <w:rFonts w:ascii="Times New Roman" w:hAnsi="Times New Roman" w:cs="Times New Roman"/>
        </w:rPr>
        <w:t xml:space="preserve">, </w:t>
      </w:r>
      <w:r w:rsidRPr="00520C48">
        <w:rPr>
          <w:rFonts w:ascii="Times New Roman" w:hAnsi="Times New Roman" w:cs="Times New Roman"/>
          <w:i/>
          <w:iCs/>
        </w:rPr>
        <w:t>58</w:t>
      </w:r>
      <w:r w:rsidRPr="00520C48">
        <w:rPr>
          <w:rFonts w:ascii="Times New Roman" w:hAnsi="Times New Roman" w:cs="Times New Roman"/>
        </w:rPr>
        <w:t>(3), pp.179-196.</w:t>
      </w:r>
    </w:p>
    <w:p w:rsidR="00520C48" w:rsidRPr="00520C48" w:rsidRDefault="00520C48" w:rsidP="00520C48">
      <w:pPr>
        <w:tabs>
          <w:tab w:val="left" w:pos="0"/>
        </w:tabs>
        <w:spacing w:before="240" w:line="240" w:lineRule="auto"/>
        <w:ind w:left="720" w:hanging="720"/>
        <w:rPr>
          <w:rFonts w:ascii="Times New Roman" w:hAnsi="Times New Roman" w:cs="Times New Roman"/>
        </w:rPr>
      </w:pPr>
      <w:r w:rsidRPr="00520C48">
        <w:rPr>
          <w:rFonts w:ascii="Times New Roman" w:hAnsi="Times New Roman" w:cs="Times New Roman"/>
        </w:rPr>
        <w:t xml:space="preserve">Singh, R.L., Singh, P.K. and Singh, R.P., 2015. Enzymatic </w:t>
      </w:r>
      <w:proofErr w:type="spellStart"/>
      <w:r w:rsidRPr="00520C48">
        <w:rPr>
          <w:rFonts w:ascii="Times New Roman" w:hAnsi="Times New Roman" w:cs="Times New Roman"/>
        </w:rPr>
        <w:t>decolorization</w:t>
      </w:r>
      <w:proofErr w:type="spellEnd"/>
      <w:r w:rsidRPr="00520C48">
        <w:rPr>
          <w:rFonts w:ascii="Times New Roman" w:hAnsi="Times New Roman" w:cs="Times New Roman"/>
        </w:rPr>
        <w:t xml:space="preserve"> and degradation of </w:t>
      </w:r>
      <w:proofErr w:type="spellStart"/>
      <w:r w:rsidRPr="00520C48">
        <w:rPr>
          <w:rFonts w:ascii="Times New Roman" w:hAnsi="Times New Roman" w:cs="Times New Roman"/>
        </w:rPr>
        <w:t>azo</w:t>
      </w:r>
      <w:proofErr w:type="spellEnd"/>
      <w:r w:rsidRPr="00520C48">
        <w:rPr>
          <w:rFonts w:ascii="Times New Roman" w:hAnsi="Times New Roman" w:cs="Times New Roman"/>
        </w:rPr>
        <w:t xml:space="preserve"> dyes–A review. International </w:t>
      </w:r>
      <w:proofErr w:type="spellStart"/>
      <w:r w:rsidRPr="00520C48">
        <w:rPr>
          <w:rFonts w:ascii="Times New Roman" w:hAnsi="Times New Roman" w:cs="Times New Roman"/>
        </w:rPr>
        <w:t>Biodeterioration</w:t>
      </w:r>
      <w:proofErr w:type="spellEnd"/>
      <w:r w:rsidRPr="00520C48">
        <w:rPr>
          <w:rFonts w:ascii="Times New Roman" w:hAnsi="Times New Roman" w:cs="Times New Roman"/>
        </w:rPr>
        <w:t xml:space="preserve"> &amp; Biodegradation, 104, pp.21-31.</w:t>
      </w:r>
    </w:p>
    <w:p w:rsidR="00520C48" w:rsidRPr="00434E77" w:rsidRDefault="00520C48" w:rsidP="009E4C3B">
      <w:pPr>
        <w:tabs>
          <w:tab w:val="left" w:pos="0"/>
        </w:tabs>
        <w:spacing w:before="240" w:line="240" w:lineRule="auto"/>
        <w:rPr>
          <w:rFonts w:ascii="Times New Roman" w:hAnsi="Times New Roman" w:cs="Times New Roman"/>
        </w:rPr>
      </w:pPr>
    </w:p>
    <w:sectPr w:rsidR="00520C48" w:rsidRPr="00434E77" w:rsidSect="00ED10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5C65" w:rsidRDefault="00285C65" w:rsidP="00D4518A">
      <w:pPr>
        <w:spacing w:after="0" w:line="240" w:lineRule="auto"/>
      </w:pPr>
      <w:r>
        <w:separator/>
      </w:r>
    </w:p>
  </w:endnote>
  <w:endnote w:type="continuationSeparator" w:id="0">
    <w:p w:rsidR="00285C65" w:rsidRDefault="00285C65" w:rsidP="00D45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858623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A0F8F" w:rsidRDefault="00CA0F8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82C2D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D4518A" w:rsidRDefault="00D4518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5C65" w:rsidRDefault="00285C65" w:rsidP="00D4518A">
      <w:pPr>
        <w:spacing w:after="0" w:line="240" w:lineRule="auto"/>
      </w:pPr>
      <w:r>
        <w:separator/>
      </w:r>
    </w:p>
  </w:footnote>
  <w:footnote w:type="continuationSeparator" w:id="0">
    <w:p w:rsidR="00285C65" w:rsidRDefault="00285C65" w:rsidP="00D451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UwMjCyNDa2MDcyNzZQ0lEKTi0uzszPAykwNKgFADz/Hd8tAAAA"/>
  </w:docVars>
  <w:rsids>
    <w:rsidRoot w:val="002F5FEF"/>
    <w:rsid w:val="00047C32"/>
    <w:rsid w:val="000D057B"/>
    <w:rsid w:val="000D45A4"/>
    <w:rsid w:val="00103295"/>
    <w:rsid w:val="001235B5"/>
    <w:rsid w:val="00142DC4"/>
    <w:rsid w:val="00155CDC"/>
    <w:rsid w:val="001716C1"/>
    <w:rsid w:val="001B76F1"/>
    <w:rsid w:val="001D2B2D"/>
    <w:rsid w:val="001D4EFD"/>
    <w:rsid w:val="001F0CFC"/>
    <w:rsid w:val="002023AF"/>
    <w:rsid w:val="00222FEB"/>
    <w:rsid w:val="00254246"/>
    <w:rsid w:val="00264DF5"/>
    <w:rsid w:val="00271D5A"/>
    <w:rsid w:val="00276B3A"/>
    <w:rsid w:val="00282C2D"/>
    <w:rsid w:val="00285C65"/>
    <w:rsid w:val="002B5BEE"/>
    <w:rsid w:val="002D2829"/>
    <w:rsid w:val="002F5FEF"/>
    <w:rsid w:val="0035414D"/>
    <w:rsid w:val="003B2D62"/>
    <w:rsid w:val="00415888"/>
    <w:rsid w:val="00434E77"/>
    <w:rsid w:val="004E32CA"/>
    <w:rsid w:val="00520C48"/>
    <w:rsid w:val="00564D82"/>
    <w:rsid w:val="00575BA6"/>
    <w:rsid w:val="005A67FE"/>
    <w:rsid w:val="005D6E18"/>
    <w:rsid w:val="005E4EB7"/>
    <w:rsid w:val="005F1BD8"/>
    <w:rsid w:val="00694449"/>
    <w:rsid w:val="006B797F"/>
    <w:rsid w:val="006D1DF7"/>
    <w:rsid w:val="0070198C"/>
    <w:rsid w:val="00745560"/>
    <w:rsid w:val="007474AA"/>
    <w:rsid w:val="00775221"/>
    <w:rsid w:val="007A631F"/>
    <w:rsid w:val="007E3C9F"/>
    <w:rsid w:val="00864CC3"/>
    <w:rsid w:val="008911AA"/>
    <w:rsid w:val="0097596C"/>
    <w:rsid w:val="009E4C3B"/>
    <w:rsid w:val="00A33148"/>
    <w:rsid w:val="00A71D39"/>
    <w:rsid w:val="00A806CF"/>
    <w:rsid w:val="00AC35DD"/>
    <w:rsid w:val="00BB6F0A"/>
    <w:rsid w:val="00BC2AA6"/>
    <w:rsid w:val="00BD0663"/>
    <w:rsid w:val="00BF7190"/>
    <w:rsid w:val="00C2324D"/>
    <w:rsid w:val="00C35B63"/>
    <w:rsid w:val="00CA0F8F"/>
    <w:rsid w:val="00CA4C96"/>
    <w:rsid w:val="00CE2FDA"/>
    <w:rsid w:val="00D008E0"/>
    <w:rsid w:val="00D406F8"/>
    <w:rsid w:val="00D41C85"/>
    <w:rsid w:val="00D4518A"/>
    <w:rsid w:val="00DD3B8B"/>
    <w:rsid w:val="00DF38DA"/>
    <w:rsid w:val="00E346DD"/>
    <w:rsid w:val="00E56DAF"/>
    <w:rsid w:val="00E836BE"/>
    <w:rsid w:val="00ED108D"/>
    <w:rsid w:val="00F31421"/>
    <w:rsid w:val="00FB1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AE79C2-1AAD-4F65-83B2-B84D9C9C2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522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5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22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75221"/>
    <w:pPr>
      <w:spacing w:after="0" w:line="240" w:lineRule="auto"/>
    </w:pPr>
    <w:rPr>
      <w:rFonts w:eastAsiaTheme="minorEastAsia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A71D39"/>
    <w:pPr>
      <w:spacing w:after="0" w:line="240" w:lineRule="auto"/>
    </w:pPr>
    <w:rPr>
      <w:rFonts w:ascii="Times New Roman" w:eastAsia="Times New Roman" w:hAnsi="Times New Roman" w:cs="Times New Roman"/>
      <w:color w:val="365F91" w:themeColor="accen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D451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518A"/>
  </w:style>
  <w:style w:type="paragraph" w:styleId="Footer">
    <w:name w:val="footer"/>
    <w:basedOn w:val="Normal"/>
    <w:link w:val="FooterChar"/>
    <w:uiPriority w:val="99"/>
    <w:unhideWhenUsed/>
    <w:rsid w:val="00D451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1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06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Microsoft account</cp:lastModifiedBy>
  <cp:revision>85</cp:revision>
  <dcterms:created xsi:type="dcterms:W3CDTF">2022-03-24T19:35:00Z</dcterms:created>
  <dcterms:modified xsi:type="dcterms:W3CDTF">2022-06-24T09:12:00Z</dcterms:modified>
</cp:coreProperties>
</file>