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9E895" w14:textId="77777777" w:rsidR="00DB4490" w:rsidRPr="00DF6665" w:rsidRDefault="00DB4490" w:rsidP="00DB4490">
      <w:pPr>
        <w:jc w:val="center"/>
        <w:rPr>
          <w:rFonts w:asciiTheme="majorBidi" w:hAnsiTheme="majorBidi" w:cstheme="majorBidi"/>
          <w:b/>
          <w:bCs/>
          <w:sz w:val="32"/>
          <w:szCs w:val="32"/>
        </w:rPr>
      </w:pPr>
      <w:bookmarkStart w:id="0" w:name="_GoBack"/>
      <w:bookmarkEnd w:id="0"/>
      <w:r w:rsidRPr="00DF6665">
        <w:rPr>
          <w:rFonts w:asciiTheme="majorBidi" w:hAnsiTheme="majorBidi" w:cstheme="majorBidi"/>
          <w:b/>
          <w:bCs/>
          <w:sz w:val="32"/>
          <w:szCs w:val="32"/>
        </w:rPr>
        <w:t xml:space="preserve">Extraction of </w:t>
      </w:r>
      <w:proofErr w:type="spellStart"/>
      <w:proofErr w:type="gramStart"/>
      <w:r w:rsidRPr="00DF6665">
        <w:rPr>
          <w:rFonts w:asciiTheme="majorBidi" w:hAnsiTheme="majorBidi" w:cstheme="majorBidi"/>
          <w:b/>
          <w:bCs/>
          <w:sz w:val="32"/>
          <w:szCs w:val="32"/>
        </w:rPr>
        <w:t>Pb</w:t>
      </w:r>
      <w:proofErr w:type="spellEnd"/>
      <w:r w:rsidRPr="00DF6665">
        <w:rPr>
          <w:rFonts w:asciiTheme="majorBidi" w:hAnsiTheme="majorBidi" w:cstheme="majorBidi"/>
          <w:b/>
          <w:bCs/>
          <w:sz w:val="32"/>
          <w:szCs w:val="32"/>
        </w:rPr>
        <w:t>(</w:t>
      </w:r>
      <w:proofErr w:type="gramEnd"/>
      <w:r w:rsidRPr="00DF6665">
        <w:rPr>
          <w:rFonts w:asciiTheme="majorBidi" w:hAnsiTheme="majorBidi" w:cstheme="majorBidi"/>
          <w:b/>
          <w:bCs/>
          <w:sz w:val="32"/>
          <w:szCs w:val="32"/>
        </w:rPr>
        <w:t xml:space="preserve">II) and Co(II) using </w:t>
      </w:r>
      <w:r w:rsidRPr="00DF6665">
        <w:rPr>
          <w:rFonts w:asciiTheme="majorBidi" w:hAnsiTheme="majorBidi" w:cstheme="majorBidi"/>
          <w:b/>
          <w:bCs/>
          <w:i/>
          <w:iCs/>
          <w:sz w:val="32"/>
          <w:szCs w:val="32"/>
        </w:rPr>
        <w:t>N,N</w:t>
      </w:r>
      <w:r w:rsidRPr="00DF6665">
        <w:rPr>
          <w:rFonts w:asciiTheme="majorBidi" w:hAnsiTheme="majorBidi" w:cstheme="majorBidi"/>
          <w:b/>
          <w:bCs/>
          <w:sz w:val="32"/>
          <w:szCs w:val="32"/>
        </w:rPr>
        <w:t>-</w:t>
      </w:r>
      <w:proofErr w:type="spellStart"/>
      <w:r w:rsidRPr="00DF6665">
        <w:rPr>
          <w:rFonts w:asciiTheme="majorBidi" w:hAnsiTheme="majorBidi" w:cstheme="majorBidi"/>
          <w:b/>
          <w:bCs/>
          <w:sz w:val="32"/>
          <w:szCs w:val="32"/>
        </w:rPr>
        <w:t>dioctylsuccinamate</w:t>
      </w:r>
      <w:proofErr w:type="spellEnd"/>
      <w:r w:rsidRPr="00DF6665">
        <w:rPr>
          <w:rFonts w:asciiTheme="majorBidi" w:hAnsiTheme="majorBidi" w:cstheme="majorBidi"/>
          <w:b/>
          <w:bCs/>
          <w:sz w:val="32"/>
          <w:szCs w:val="32"/>
        </w:rPr>
        <w:t xml:space="preserve"> based Room Temperature Ionic Liquids Containing Aliphatic and Aromatic Cations</w:t>
      </w:r>
    </w:p>
    <w:p w14:paraId="02BC85B5" w14:textId="77777777" w:rsidR="00DB4490" w:rsidRPr="00DF6665" w:rsidRDefault="00DB4490" w:rsidP="00DB4490">
      <w:pPr>
        <w:spacing w:after="0" w:line="240" w:lineRule="auto"/>
        <w:jc w:val="center"/>
        <w:rPr>
          <w:rFonts w:asciiTheme="majorBidi" w:eastAsia="Times New Roman" w:hAnsiTheme="majorBidi" w:cstheme="majorBidi"/>
          <w:i/>
          <w:sz w:val="26"/>
          <w:szCs w:val="26"/>
          <w:lang w:val="en-US"/>
        </w:rPr>
      </w:pPr>
      <w:proofErr w:type="spellStart"/>
      <w:r w:rsidRPr="00DF6665">
        <w:rPr>
          <w:rFonts w:asciiTheme="majorBidi" w:hAnsiTheme="majorBidi" w:cstheme="majorBidi"/>
          <w:bCs/>
          <w:i/>
          <w:sz w:val="26"/>
          <w:szCs w:val="26"/>
        </w:rPr>
        <w:t>Nizakat</w:t>
      </w:r>
      <w:proofErr w:type="spellEnd"/>
      <w:r w:rsidRPr="00DF6665">
        <w:rPr>
          <w:rFonts w:asciiTheme="majorBidi" w:hAnsiTheme="majorBidi" w:cstheme="majorBidi"/>
          <w:bCs/>
          <w:i/>
          <w:sz w:val="26"/>
          <w:szCs w:val="26"/>
        </w:rPr>
        <w:t xml:space="preserve"> Azra</w:t>
      </w:r>
      <w:r w:rsidRPr="00DF6665">
        <w:rPr>
          <w:rFonts w:asciiTheme="majorBidi" w:hAnsiTheme="majorBidi" w:cstheme="majorBidi"/>
          <w:bCs/>
          <w:i/>
          <w:sz w:val="26"/>
          <w:szCs w:val="26"/>
          <w:vertAlign w:val="superscript"/>
        </w:rPr>
        <w:t>1</w:t>
      </w:r>
      <w:r w:rsidRPr="00DF6665">
        <w:rPr>
          <w:rFonts w:asciiTheme="majorBidi" w:hAnsiTheme="majorBidi" w:cstheme="majorBidi"/>
          <w:bCs/>
          <w:i/>
          <w:sz w:val="26"/>
          <w:szCs w:val="26"/>
        </w:rPr>
        <w:t>,</w:t>
      </w:r>
      <w:r w:rsidRPr="00DF6665">
        <w:rPr>
          <w:rFonts w:asciiTheme="majorBidi" w:hAnsiTheme="majorBidi" w:cstheme="majorBidi"/>
          <w:bCs/>
          <w:i/>
          <w:sz w:val="26"/>
          <w:szCs w:val="26"/>
          <w:vertAlign w:val="superscript"/>
        </w:rPr>
        <w:t xml:space="preserve"> </w:t>
      </w:r>
      <w:proofErr w:type="spellStart"/>
      <w:r w:rsidRPr="00DF6665">
        <w:rPr>
          <w:rFonts w:asciiTheme="majorBidi" w:hAnsiTheme="majorBidi" w:cstheme="majorBidi"/>
          <w:bCs/>
          <w:i/>
          <w:sz w:val="26"/>
          <w:szCs w:val="26"/>
        </w:rPr>
        <w:t>Farzana</w:t>
      </w:r>
      <w:proofErr w:type="spellEnd"/>
      <w:r w:rsidRPr="00DF6665">
        <w:rPr>
          <w:rFonts w:asciiTheme="majorBidi" w:hAnsiTheme="majorBidi" w:cstheme="majorBidi"/>
          <w:bCs/>
          <w:i/>
          <w:sz w:val="26"/>
          <w:szCs w:val="26"/>
        </w:rPr>
        <w:t xml:space="preserve"> Nazir</w:t>
      </w:r>
      <w:r w:rsidRPr="00DF6665">
        <w:rPr>
          <w:rFonts w:asciiTheme="majorBidi" w:hAnsiTheme="majorBidi" w:cstheme="majorBidi"/>
          <w:bCs/>
          <w:i/>
          <w:sz w:val="26"/>
          <w:szCs w:val="26"/>
          <w:vertAlign w:val="superscript"/>
        </w:rPr>
        <w:t>1</w:t>
      </w:r>
      <w:r w:rsidRPr="00DF6665">
        <w:rPr>
          <w:rFonts w:asciiTheme="majorBidi" w:hAnsiTheme="majorBidi" w:cstheme="majorBidi"/>
          <w:bCs/>
          <w:i/>
          <w:sz w:val="26"/>
          <w:szCs w:val="26"/>
        </w:rPr>
        <w:t xml:space="preserve">, </w:t>
      </w:r>
      <w:proofErr w:type="spellStart"/>
      <w:r>
        <w:rPr>
          <w:rFonts w:asciiTheme="majorBidi" w:hAnsiTheme="majorBidi" w:cstheme="majorBidi"/>
          <w:bCs/>
          <w:i/>
          <w:sz w:val="26"/>
          <w:szCs w:val="26"/>
        </w:rPr>
        <w:t>Mah</w:t>
      </w:r>
      <w:proofErr w:type="spellEnd"/>
      <w:r>
        <w:rPr>
          <w:rFonts w:asciiTheme="majorBidi" w:hAnsiTheme="majorBidi" w:cstheme="majorBidi"/>
          <w:bCs/>
          <w:i/>
          <w:sz w:val="26"/>
          <w:szCs w:val="26"/>
        </w:rPr>
        <w:t xml:space="preserve"> Roosh</w:t>
      </w:r>
      <w:r w:rsidRPr="00D76CBC">
        <w:rPr>
          <w:rFonts w:asciiTheme="majorBidi" w:hAnsiTheme="majorBidi" w:cstheme="majorBidi"/>
          <w:bCs/>
          <w:i/>
          <w:sz w:val="26"/>
          <w:szCs w:val="26"/>
          <w:vertAlign w:val="superscript"/>
        </w:rPr>
        <w:t>1</w:t>
      </w:r>
      <w:r>
        <w:rPr>
          <w:rFonts w:asciiTheme="majorBidi" w:hAnsiTheme="majorBidi" w:cstheme="majorBidi"/>
          <w:bCs/>
          <w:i/>
          <w:sz w:val="26"/>
          <w:szCs w:val="26"/>
        </w:rPr>
        <w:t xml:space="preserve">, </w:t>
      </w:r>
      <w:r w:rsidRPr="00DF6665">
        <w:rPr>
          <w:rFonts w:asciiTheme="majorBidi" w:hAnsiTheme="majorBidi" w:cstheme="majorBidi"/>
          <w:bCs/>
          <w:i/>
          <w:sz w:val="26"/>
          <w:szCs w:val="26"/>
        </w:rPr>
        <w:t xml:space="preserve">Muhammad </w:t>
      </w:r>
      <w:proofErr w:type="spellStart"/>
      <w:r w:rsidRPr="00DF6665">
        <w:rPr>
          <w:rFonts w:asciiTheme="majorBidi" w:hAnsiTheme="majorBidi" w:cstheme="majorBidi"/>
          <w:bCs/>
          <w:i/>
          <w:sz w:val="26"/>
          <w:szCs w:val="26"/>
        </w:rPr>
        <w:t>Awais</w:t>
      </w:r>
      <w:proofErr w:type="spellEnd"/>
      <w:r w:rsidRPr="00DF6665">
        <w:rPr>
          <w:rFonts w:asciiTheme="majorBidi" w:hAnsiTheme="majorBidi" w:cstheme="majorBidi"/>
          <w:bCs/>
          <w:i/>
          <w:sz w:val="26"/>
          <w:szCs w:val="26"/>
        </w:rPr>
        <w:t xml:space="preserve"> Khalid</w:t>
      </w:r>
      <w:r w:rsidRPr="00DF6665">
        <w:rPr>
          <w:rFonts w:asciiTheme="majorBidi" w:hAnsiTheme="majorBidi" w:cstheme="majorBidi"/>
          <w:bCs/>
          <w:i/>
          <w:sz w:val="26"/>
          <w:szCs w:val="26"/>
          <w:vertAlign w:val="superscript"/>
        </w:rPr>
        <w:t>2</w:t>
      </w:r>
      <w:r w:rsidRPr="00DF6665">
        <w:rPr>
          <w:rFonts w:asciiTheme="majorBidi" w:eastAsia="Times New Roman" w:hAnsiTheme="majorBidi" w:cstheme="majorBidi"/>
          <w:i/>
          <w:sz w:val="26"/>
          <w:szCs w:val="26"/>
          <w:lang w:val="en-US"/>
        </w:rPr>
        <w:t xml:space="preserve">, Muhammad </w:t>
      </w:r>
      <w:proofErr w:type="spellStart"/>
      <w:r w:rsidRPr="00DF6665">
        <w:rPr>
          <w:rFonts w:asciiTheme="majorBidi" w:eastAsia="Times New Roman" w:hAnsiTheme="majorBidi" w:cstheme="majorBidi"/>
          <w:i/>
          <w:sz w:val="26"/>
          <w:szCs w:val="26"/>
          <w:lang w:val="en-US"/>
        </w:rPr>
        <w:t>Adil</w:t>
      </w:r>
      <w:proofErr w:type="spellEnd"/>
      <w:r w:rsidRPr="00DF6665">
        <w:rPr>
          <w:rFonts w:asciiTheme="majorBidi" w:eastAsia="Times New Roman" w:hAnsiTheme="majorBidi" w:cstheme="majorBidi"/>
          <w:i/>
          <w:sz w:val="26"/>
          <w:szCs w:val="26"/>
          <w:lang w:val="en-US"/>
        </w:rPr>
        <w:t xml:space="preserve"> Mansoor</w:t>
      </w:r>
      <w:r>
        <w:rPr>
          <w:rFonts w:asciiTheme="majorBidi" w:eastAsia="Times New Roman" w:hAnsiTheme="majorBidi" w:cstheme="majorBidi"/>
          <w:i/>
          <w:sz w:val="26"/>
          <w:szCs w:val="26"/>
          <w:vertAlign w:val="superscript"/>
          <w:lang w:val="en-US"/>
        </w:rPr>
        <w:t>1</w:t>
      </w:r>
      <w:r w:rsidRPr="00DF6665">
        <w:rPr>
          <w:rFonts w:asciiTheme="majorBidi" w:eastAsia="Times New Roman" w:hAnsiTheme="majorBidi" w:cstheme="majorBidi"/>
          <w:i/>
          <w:sz w:val="26"/>
          <w:szCs w:val="26"/>
          <w:lang w:val="en-US"/>
        </w:rPr>
        <w:t xml:space="preserve">, </w:t>
      </w:r>
      <w:r>
        <w:rPr>
          <w:rFonts w:asciiTheme="majorBidi" w:eastAsia="Times New Roman" w:hAnsiTheme="majorBidi" w:cstheme="majorBidi"/>
          <w:i/>
          <w:sz w:val="26"/>
          <w:szCs w:val="26"/>
          <w:lang w:val="en-US"/>
        </w:rPr>
        <w:t xml:space="preserve">Sher </w:t>
      </w:r>
      <w:proofErr w:type="spellStart"/>
      <w:r>
        <w:rPr>
          <w:rFonts w:asciiTheme="majorBidi" w:eastAsia="Times New Roman" w:hAnsiTheme="majorBidi" w:cstheme="majorBidi"/>
          <w:i/>
          <w:sz w:val="26"/>
          <w:szCs w:val="26"/>
          <w:lang w:val="en-US"/>
        </w:rPr>
        <w:t>Bahadar</w:t>
      </w:r>
      <w:proofErr w:type="spellEnd"/>
      <w:r>
        <w:rPr>
          <w:rFonts w:asciiTheme="majorBidi" w:eastAsia="Times New Roman" w:hAnsiTheme="majorBidi" w:cstheme="majorBidi"/>
          <w:i/>
          <w:sz w:val="26"/>
          <w:szCs w:val="26"/>
          <w:lang w:val="en-US"/>
        </w:rPr>
        <w:t xml:space="preserve"> Khan</w:t>
      </w:r>
      <w:r w:rsidRPr="00620977">
        <w:rPr>
          <w:rFonts w:asciiTheme="majorBidi" w:eastAsia="Times New Roman" w:hAnsiTheme="majorBidi" w:cstheme="majorBidi"/>
          <w:i/>
          <w:sz w:val="26"/>
          <w:szCs w:val="26"/>
          <w:vertAlign w:val="superscript"/>
          <w:lang w:val="en-US"/>
        </w:rPr>
        <w:t>3</w:t>
      </w:r>
      <w:proofErr w:type="gramStart"/>
      <w:r>
        <w:rPr>
          <w:rFonts w:asciiTheme="majorBidi" w:eastAsia="Times New Roman" w:hAnsiTheme="majorBidi" w:cstheme="majorBidi"/>
          <w:i/>
          <w:sz w:val="26"/>
          <w:szCs w:val="26"/>
          <w:vertAlign w:val="superscript"/>
          <w:lang w:val="en-US"/>
        </w:rPr>
        <w:t>,4</w:t>
      </w:r>
      <w:proofErr w:type="gramEnd"/>
      <w:r>
        <w:rPr>
          <w:rFonts w:asciiTheme="majorBidi" w:eastAsia="Times New Roman" w:hAnsiTheme="majorBidi" w:cstheme="majorBidi"/>
          <w:i/>
          <w:sz w:val="26"/>
          <w:szCs w:val="26"/>
          <w:lang w:val="en-US"/>
        </w:rPr>
        <w:t>,</w:t>
      </w:r>
      <w:r w:rsidRPr="00F55C70">
        <w:rPr>
          <w:rFonts w:asciiTheme="majorBidi" w:eastAsia="Times New Roman" w:hAnsiTheme="majorBidi" w:cstheme="majorBidi"/>
          <w:i/>
          <w:sz w:val="26"/>
          <w:szCs w:val="26"/>
          <w:lang w:val="en-US"/>
        </w:rPr>
        <w:t xml:space="preserve"> </w:t>
      </w:r>
      <w:proofErr w:type="spellStart"/>
      <w:r w:rsidRPr="00DF6665">
        <w:rPr>
          <w:rFonts w:asciiTheme="majorBidi" w:hAnsiTheme="majorBidi" w:cstheme="majorBidi"/>
          <w:bCs/>
          <w:i/>
          <w:sz w:val="26"/>
          <w:szCs w:val="26"/>
        </w:rPr>
        <w:t>Mudassir</w:t>
      </w:r>
      <w:proofErr w:type="spellEnd"/>
      <w:r w:rsidRPr="00DF6665">
        <w:rPr>
          <w:rFonts w:asciiTheme="majorBidi" w:hAnsiTheme="majorBidi" w:cstheme="majorBidi"/>
          <w:bCs/>
          <w:i/>
          <w:sz w:val="26"/>
          <w:szCs w:val="26"/>
        </w:rPr>
        <w:t xml:space="preserve"> Iqbal</w:t>
      </w:r>
      <w:r w:rsidRPr="00DF6665">
        <w:rPr>
          <w:rFonts w:asciiTheme="majorBidi" w:hAnsiTheme="majorBidi" w:cstheme="majorBidi"/>
          <w:bCs/>
          <w:i/>
          <w:sz w:val="26"/>
          <w:szCs w:val="26"/>
          <w:vertAlign w:val="superscript"/>
        </w:rPr>
        <w:t>1*</w:t>
      </w:r>
    </w:p>
    <w:p w14:paraId="1562219C" w14:textId="77777777" w:rsidR="00DB4490" w:rsidRPr="00DF6665" w:rsidRDefault="00DB4490" w:rsidP="00DB4490">
      <w:pPr>
        <w:spacing w:after="0" w:line="240" w:lineRule="auto"/>
        <w:jc w:val="both"/>
        <w:rPr>
          <w:rFonts w:asciiTheme="majorBidi" w:hAnsiTheme="majorBidi" w:cstheme="majorBidi"/>
          <w:bCs/>
          <w:sz w:val="24"/>
          <w:szCs w:val="24"/>
          <w:vertAlign w:val="superscript"/>
        </w:rPr>
      </w:pPr>
    </w:p>
    <w:p w14:paraId="70B021A2" w14:textId="77777777" w:rsidR="00DB4490" w:rsidRPr="00DF6665" w:rsidRDefault="00DB4490" w:rsidP="00DB4490">
      <w:pPr>
        <w:spacing w:after="0" w:line="240" w:lineRule="auto"/>
        <w:jc w:val="both"/>
        <w:rPr>
          <w:rFonts w:asciiTheme="majorBidi" w:eastAsia="Times New Roman" w:hAnsiTheme="majorBidi" w:cstheme="majorBidi"/>
          <w:sz w:val="24"/>
          <w:szCs w:val="24"/>
          <w:lang w:val="en-US"/>
        </w:rPr>
      </w:pPr>
    </w:p>
    <w:p w14:paraId="30072B07" w14:textId="77777777" w:rsidR="00DB4490" w:rsidRPr="00F55C70" w:rsidRDefault="00DB4490" w:rsidP="00DB4490">
      <w:pPr>
        <w:spacing w:after="0"/>
        <w:jc w:val="both"/>
        <w:rPr>
          <w:rFonts w:ascii="Times New Roman" w:hAnsi="Times New Roman"/>
          <w:i/>
          <w:iCs/>
        </w:rPr>
      </w:pPr>
      <w:r w:rsidRPr="00F55C70">
        <w:rPr>
          <w:rFonts w:ascii="Times New Roman" w:hAnsi="Times New Roman"/>
          <w:i/>
          <w:iCs/>
          <w:vertAlign w:val="superscript"/>
        </w:rPr>
        <w:t>1</w:t>
      </w:r>
      <w:r w:rsidRPr="00F55C70">
        <w:rPr>
          <w:rFonts w:ascii="Times New Roman" w:hAnsi="Times New Roman"/>
          <w:i/>
          <w:iCs/>
        </w:rPr>
        <w:t>Department of Chemistry, School of Natural Sciences (SNS), National University of Sciences &amp; Technology (NUST), H-12, Islamabad, 44000, Pakistan</w:t>
      </w:r>
    </w:p>
    <w:p w14:paraId="1E0A8A08" w14:textId="77777777" w:rsidR="00DB4490" w:rsidRPr="00F55C70" w:rsidRDefault="00DB4490" w:rsidP="00DB4490">
      <w:pPr>
        <w:shd w:val="clear" w:color="auto" w:fill="FFFFFF"/>
        <w:spacing w:after="0"/>
        <w:jc w:val="both"/>
        <w:textAlignment w:val="baseline"/>
        <w:rPr>
          <w:rFonts w:ascii="Times New Roman" w:hAnsi="Times New Roman"/>
          <w:i/>
          <w:iCs/>
        </w:rPr>
      </w:pPr>
      <w:r w:rsidRPr="00F55C70">
        <w:rPr>
          <w:rFonts w:ascii="Times New Roman" w:hAnsi="Times New Roman"/>
          <w:i/>
          <w:iCs/>
          <w:vertAlign w:val="superscript"/>
        </w:rPr>
        <w:t>2</w:t>
      </w:r>
      <w:r w:rsidRPr="00F55C70">
        <w:rPr>
          <w:rFonts w:ascii="Times New Roman" w:hAnsi="Times New Roman"/>
          <w:i/>
          <w:iCs/>
        </w:rPr>
        <w:t xml:space="preserve">Department of Environmental Sciences, University of Veterinary &amp; Animal Sciences, Lahore-54000, Pakistan </w:t>
      </w:r>
    </w:p>
    <w:p w14:paraId="155E0A42" w14:textId="77777777" w:rsidR="00DB4490" w:rsidRPr="00F55C70" w:rsidRDefault="00DB4490" w:rsidP="00DB4490">
      <w:pPr>
        <w:shd w:val="clear" w:color="auto" w:fill="FFFFFF"/>
        <w:spacing w:after="0" w:line="200" w:lineRule="atLeast"/>
        <w:jc w:val="both"/>
        <w:rPr>
          <w:rFonts w:ascii="Times New Roman" w:hAnsi="Times New Roman"/>
          <w:i/>
          <w:iCs/>
        </w:rPr>
      </w:pPr>
      <w:r>
        <w:rPr>
          <w:rFonts w:ascii="Times New Roman" w:hAnsi="Times New Roman"/>
          <w:i/>
          <w:iCs/>
          <w:vertAlign w:val="superscript"/>
        </w:rPr>
        <w:t>3</w:t>
      </w:r>
      <w:r w:rsidRPr="00F55C70">
        <w:rPr>
          <w:rFonts w:ascii="Times New Roman" w:hAnsi="Times New Roman"/>
          <w:i/>
          <w:iCs/>
        </w:rPr>
        <w:t xml:space="preserve">Department of Chemistry, Faculty of Science, King </w:t>
      </w:r>
      <w:proofErr w:type="spellStart"/>
      <w:r w:rsidRPr="00F55C70">
        <w:rPr>
          <w:rFonts w:ascii="Times New Roman" w:hAnsi="Times New Roman"/>
          <w:i/>
          <w:iCs/>
        </w:rPr>
        <w:t>Abdulaziz</w:t>
      </w:r>
      <w:proofErr w:type="spellEnd"/>
      <w:r w:rsidRPr="00F55C70">
        <w:rPr>
          <w:rFonts w:ascii="Times New Roman" w:hAnsi="Times New Roman"/>
          <w:i/>
          <w:iCs/>
        </w:rPr>
        <w:t xml:space="preserve"> University, P.O. Box 80203, Jeddah 21589, Saudi Arabia</w:t>
      </w:r>
    </w:p>
    <w:p w14:paraId="53BC460A" w14:textId="77777777" w:rsidR="00DB4490" w:rsidRPr="00F55C70" w:rsidRDefault="00DB4490" w:rsidP="00DB4490">
      <w:pPr>
        <w:shd w:val="clear" w:color="auto" w:fill="FFFFFF"/>
        <w:spacing w:after="0" w:line="200" w:lineRule="atLeast"/>
        <w:rPr>
          <w:rFonts w:ascii="Times New Roman" w:hAnsi="Times New Roman"/>
          <w:i/>
          <w:iCs/>
        </w:rPr>
      </w:pPr>
      <w:r>
        <w:rPr>
          <w:rFonts w:ascii="Times New Roman" w:hAnsi="Times New Roman"/>
          <w:i/>
          <w:iCs/>
          <w:vertAlign w:val="superscript"/>
        </w:rPr>
        <w:t>4</w:t>
      </w:r>
      <w:r w:rsidRPr="00F55C70">
        <w:rPr>
          <w:rFonts w:ascii="Times New Roman" w:hAnsi="Times New Roman"/>
          <w:i/>
          <w:iCs/>
        </w:rPr>
        <w:t xml:space="preserve">Center of Excellence for Advanced Materials Research, King </w:t>
      </w:r>
      <w:proofErr w:type="spellStart"/>
      <w:r w:rsidRPr="00F55C70">
        <w:rPr>
          <w:rFonts w:ascii="Times New Roman" w:hAnsi="Times New Roman"/>
          <w:i/>
          <w:iCs/>
        </w:rPr>
        <w:t>Abdulaziz</w:t>
      </w:r>
      <w:proofErr w:type="spellEnd"/>
      <w:r w:rsidRPr="00F55C70">
        <w:rPr>
          <w:rFonts w:ascii="Times New Roman" w:hAnsi="Times New Roman"/>
          <w:i/>
          <w:iCs/>
        </w:rPr>
        <w:t xml:space="preserve"> University, P.O. Box 80203, Jeddah 21589, Saudi Arabia</w:t>
      </w:r>
    </w:p>
    <w:p w14:paraId="78D7D315" w14:textId="77777777" w:rsidR="00DB4490" w:rsidRPr="00DF6665" w:rsidRDefault="00DB4490" w:rsidP="00DB4490">
      <w:pPr>
        <w:shd w:val="clear" w:color="auto" w:fill="FFFFFF"/>
        <w:spacing w:after="0"/>
        <w:jc w:val="both"/>
        <w:textAlignment w:val="baseline"/>
        <w:rPr>
          <w:rFonts w:ascii="Times New Roman" w:hAnsi="Times New Roman"/>
          <w:i/>
          <w:iCs/>
          <w:sz w:val="24"/>
          <w:szCs w:val="24"/>
        </w:rPr>
      </w:pPr>
    </w:p>
    <w:p w14:paraId="0AC9CA96" w14:textId="77777777" w:rsidR="00DB4490" w:rsidRPr="00DF6665" w:rsidRDefault="00DB4490" w:rsidP="00DB4490">
      <w:pPr>
        <w:pStyle w:val="FootnoteText"/>
        <w:spacing w:line="360" w:lineRule="auto"/>
        <w:jc w:val="both"/>
        <w:rPr>
          <w:rFonts w:ascii="Times New Roman" w:hAnsi="Times New Roman"/>
          <w:sz w:val="24"/>
          <w:szCs w:val="24"/>
          <w:lang w:val="pt-BR"/>
        </w:rPr>
      </w:pPr>
      <w:r w:rsidRPr="00DF6665">
        <w:rPr>
          <w:rStyle w:val="FootnoteReference"/>
          <w:rFonts w:ascii="Times New Roman" w:hAnsi="Times New Roman"/>
          <w:sz w:val="24"/>
          <w:szCs w:val="24"/>
        </w:rPr>
        <w:t>*</w:t>
      </w:r>
      <w:r w:rsidRPr="00DF6665">
        <w:rPr>
          <w:rFonts w:ascii="Times New Roman" w:hAnsi="Times New Roman"/>
          <w:i/>
          <w:iCs/>
          <w:sz w:val="24"/>
          <w:szCs w:val="24"/>
        </w:rPr>
        <w:t xml:space="preserve">Author for correspondence. </w:t>
      </w:r>
      <w:r w:rsidRPr="00DF6665">
        <w:rPr>
          <w:rFonts w:ascii="Times New Roman" w:hAnsi="Times New Roman"/>
          <w:i/>
          <w:iCs/>
          <w:sz w:val="24"/>
          <w:szCs w:val="24"/>
          <w:lang w:val="pt-BR"/>
        </w:rPr>
        <w:t xml:space="preserve">Phone: +925190855575; E-mail: </w:t>
      </w:r>
      <w:r w:rsidR="00C60407">
        <w:rPr>
          <w:rStyle w:val="Hyperlink"/>
          <w:rFonts w:ascii="Times New Roman" w:hAnsi="Times New Roman"/>
          <w:sz w:val="24"/>
          <w:szCs w:val="24"/>
          <w:lang w:val="pt-BR"/>
        </w:rPr>
        <w:fldChar w:fldCharType="begin"/>
      </w:r>
      <w:r w:rsidR="00C60407">
        <w:rPr>
          <w:rStyle w:val="Hyperlink"/>
          <w:rFonts w:ascii="Times New Roman" w:hAnsi="Times New Roman"/>
          <w:sz w:val="24"/>
          <w:szCs w:val="24"/>
          <w:lang w:val="pt-BR"/>
        </w:rPr>
        <w:instrText xml:space="preserve"> HYPERLINK "mailto:mudassir.iqbal@sns.nust.edu.pk" </w:instrText>
      </w:r>
      <w:r w:rsidR="00C60407">
        <w:rPr>
          <w:rStyle w:val="Hyperlink"/>
          <w:rFonts w:ascii="Times New Roman" w:hAnsi="Times New Roman"/>
          <w:sz w:val="24"/>
          <w:szCs w:val="24"/>
          <w:lang w:val="pt-BR"/>
        </w:rPr>
        <w:fldChar w:fldCharType="separate"/>
      </w:r>
      <w:r w:rsidRPr="00DF6665">
        <w:rPr>
          <w:rStyle w:val="Hyperlink"/>
          <w:rFonts w:ascii="Times New Roman" w:hAnsi="Times New Roman"/>
          <w:sz w:val="24"/>
          <w:szCs w:val="24"/>
          <w:lang w:val="pt-BR"/>
        </w:rPr>
        <w:t>mudassir.iqbal@sns.nust.edu.pk</w:t>
      </w:r>
      <w:r w:rsidR="00C60407">
        <w:rPr>
          <w:rStyle w:val="Hyperlink"/>
          <w:rFonts w:ascii="Times New Roman" w:hAnsi="Times New Roman"/>
          <w:sz w:val="24"/>
          <w:szCs w:val="24"/>
          <w:lang w:val="pt-BR"/>
        </w:rPr>
        <w:fldChar w:fldCharType="end"/>
      </w:r>
    </w:p>
    <w:p w14:paraId="133A5BA1" w14:textId="1D65CEE3" w:rsidR="00DB4490" w:rsidRPr="00D32B36" w:rsidRDefault="00900357" w:rsidP="00D32B36">
      <w:pPr>
        <w:rPr>
          <w:rFonts w:asciiTheme="majorBidi" w:hAnsiTheme="majorBidi" w:cstheme="majorBidi"/>
          <w:b/>
          <w:bCs/>
          <w:sz w:val="28"/>
          <w:szCs w:val="28"/>
        </w:rPr>
      </w:pPr>
      <w:r w:rsidRPr="00D32B36">
        <w:rPr>
          <w:rFonts w:asciiTheme="majorBidi" w:hAnsiTheme="majorBidi" w:cstheme="majorBidi"/>
          <w:b/>
          <w:bCs/>
          <w:sz w:val="28"/>
          <w:szCs w:val="28"/>
        </w:rPr>
        <w:t>Supplementary Data</w:t>
      </w:r>
    </w:p>
    <w:p w14:paraId="5BF11D2F" w14:textId="03CF70F1" w:rsidR="002345B6" w:rsidRPr="00D1487C" w:rsidRDefault="00DB4490" w:rsidP="002345B6">
      <w:pPr>
        <w:pStyle w:val="Heading3"/>
        <w:jc w:val="both"/>
        <w:rPr>
          <w:rFonts w:asciiTheme="majorBidi" w:hAnsiTheme="majorBidi"/>
          <w:b/>
          <w:bCs/>
          <w:color w:val="auto"/>
          <w:sz w:val="28"/>
          <w:szCs w:val="28"/>
        </w:rPr>
      </w:pPr>
      <w:r w:rsidRPr="00D1487C">
        <w:rPr>
          <w:rFonts w:asciiTheme="majorBidi" w:hAnsiTheme="majorBidi"/>
          <w:b/>
          <w:bCs/>
          <w:color w:val="auto"/>
          <w:sz w:val="28"/>
          <w:szCs w:val="28"/>
        </w:rPr>
        <w:t>S</w:t>
      </w:r>
      <w:r w:rsidR="00D22490">
        <w:rPr>
          <w:rFonts w:asciiTheme="majorBidi" w:hAnsiTheme="majorBidi"/>
          <w:b/>
          <w:bCs/>
          <w:color w:val="auto"/>
          <w:sz w:val="28"/>
          <w:szCs w:val="28"/>
        </w:rPr>
        <w:t>2</w:t>
      </w:r>
      <w:r w:rsidR="002345B6" w:rsidRPr="00D1487C">
        <w:rPr>
          <w:rFonts w:asciiTheme="majorBidi" w:hAnsiTheme="majorBidi"/>
          <w:b/>
          <w:bCs/>
          <w:color w:val="auto"/>
          <w:sz w:val="28"/>
          <w:szCs w:val="28"/>
        </w:rPr>
        <w:t xml:space="preserve">.1.1: Synthesis of Cationic Parts </w:t>
      </w:r>
    </w:p>
    <w:p w14:paraId="4BF97867" w14:textId="77777777" w:rsidR="002345B6" w:rsidRPr="00DF6665" w:rsidRDefault="002345B6" w:rsidP="002345B6">
      <w:pPr>
        <w:pStyle w:val="Heading4"/>
        <w:jc w:val="both"/>
        <w:rPr>
          <w:rFonts w:asciiTheme="majorBidi" w:hAnsiTheme="majorBidi"/>
          <w:b/>
          <w:bCs/>
          <w:color w:val="auto"/>
          <w:sz w:val="24"/>
          <w:szCs w:val="24"/>
        </w:rPr>
      </w:pPr>
      <w:r w:rsidRPr="00DF6665">
        <w:rPr>
          <w:rFonts w:asciiTheme="majorBidi" w:hAnsiTheme="majorBidi"/>
          <w:b/>
          <w:bCs/>
          <w:color w:val="auto"/>
          <w:sz w:val="24"/>
          <w:szCs w:val="24"/>
        </w:rPr>
        <w:t xml:space="preserve">2.1.1.1: </w:t>
      </w:r>
      <w:r w:rsidRPr="00DF6665">
        <w:rPr>
          <w:rFonts w:asciiTheme="majorBidi" w:hAnsiTheme="majorBidi"/>
          <w:b/>
          <w:bCs/>
          <w:color w:val="auto"/>
          <w:sz w:val="24"/>
          <w:szCs w:val="24"/>
          <w:lang w:val="en"/>
        </w:rPr>
        <w:t>Synthesis of 1-Methyl-3-alkylimidazolium (</w:t>
      </w:r>
      <w:proofErr w:type="spellStart"/>
      <w:r w:rsidRPr="00DF6665">
        <w:rPr>
          <w:rFonts w:asciiTheme="majorBidi" w:hAnsiTheme="majorBidi"/>
          <w:b/>
          <w:bCs/>
          <w:color w:val="auto"/>
          <w:sz w:val="24"/>
          <w:szCs w:val="24"/>
          <w:lang w:val="en"/>
        </w:rPr>
        <w:t>C</w:t>
      </w:r>
      <w:r w:rsidRPr="00DF6665">
        <w:rPr>
          <w:rFonts w:asciiTheme="majorBidi" w:hAnsiTheme="majorBidi"/>
          <w:b/>
          <w:bCs/>
          <w:color w:val="auto"/>
          <w:sz w:val="24"/>
          <w:szCs w:val="24"/>
          <w:vertAlign w:val="subscript"/>
          <w:lang w:val="en"/>
        </w:rPr>
        <w:t>n</w:t>
      </w:r>
      <w:r w:rsidRPr="00DF6665">
        <w:rPr>
          <w:rFonts w:asciiTheme="majorBidi" w:hAnsiTheme="majorBidi"/>
          <w:b/>
          <w:bCs/>
          <w:color w:val="auto"/>
          <w:sz w:val="24"/>
          <w:szCs w:val="24"/>
          <w:lang w:val="en"/>
        </w:rPr>
        <w:t>mim</w:t>
      </w:r>
      <w:proofErr w:type="spellEnd"/>
      <w:r w:rsidRPr="00DF6665">
        <w:rPr>
          <w:rFonts w:asciiTheme="majorBidi" w:hAnsiTheme="majorBidi"/>
          <w:b/>
          <w:bCs/>
          <w:color w:val="auto"/>
          <w:sz w:val="24"/>
          <w:szCs w:val="24"/>
          <w:lang w:val="en"/>
        </w:rPr>
        <w:t>) cations</w:t>
      </w:r>
    </w:p>
    <w:p w14:paraId="3C8CE993" w14:textId="77777777" w:rsidR="002345B6" w:rsidRPr="00DF6665" w:rsidRDefault="002345B6" w:rsidP="002345B6">
      <w:pPr>
        <w:autoSpaceDE w:val="0"/>
        <w:autoSpaceDN w:val="0"/>
        <w:adjustRightInd w:val="0"/>
        <w:spacing w:after="160" w:line="360" w:lineRule="auto"/>
        <w:jc w:val="both"/>
        <w:rPr>
          <w:rFonts w:asciiTheme="majorBidi" w:hAnsiTheme="majorBidi" w:cstheme="majorBidi"/>
          <w:sz w:val="24"/>
          <w:szCs w:val="24"/>
          <w:lang w:val="en-US"/>
        </w:rPr>
      </w:pPr>
      <w:r w:rsidRPr="00DF6665">
        <w:rPr>
          <w:rFonts w:asciiTheme="majorBidi" w:hAnsiTheme="majorBidi" w:cstheme="majorBidi"/>
          <w:b/>
          <w:bCs/>
          <w:sz w:val="24"/>
          <w:szCs w:val="24"/>
          <w:lang w:val="en"/>
        </w:rPr>
        <w:t xml:space="preserve">Synthesis of 1-Methyl-3-butylimidazolium bromide (3) and </w:t>
      </w:r>
      <w:r w:rsidRPr="00DF6665">
        <w:rPr>
          <w:rFonts w:asciiTheme="majorBidi" w:hAnsiTheme="majorBidi" w:cstheme="majorBidi"/>
          <w:b/>
          <w:bCs/>
          <w:sz w:val="24"/>
          <w:szCs w:val="24"/>
        </w:rPr>
        <w:t xml:space="preserve">1-methyl-3-octylimidazolium bromide (5) </w:t>
      </w:r>
      <w:proofErr w:type="spellStart"/>
      <w:r w:rsidRPr="00DF6665">
        <w:rPr>
          <w:rFonts w:asciiTheme="majorBidi" w:hAnsiTheme="majorBidi" w:cstheme="majorBidi"/>
          <w:sz w:val="24"/>
          <w:szCs w:val="24"/>
        </w:rPr>
        <w:t>weas</w:t>
      </w:r>
      <w:proofErr w:type="spellEnd"/>
      <w:r w:rsidRPr="00DF6665">
        <w:rPr>
          <w:rFonts w:asciiTheme="majorBidi" w:hAnsiTheme="majorBidi" w:cstheme="majorBidi"/>
          <w:sz w:val="24"/>
          <w:szCs w:val="24"/>
        </w:rPr>
        <w:t xml:space="preserve"> performed by treating </w:t>
      </w:r>
      <w:r w:rsidRPr="00DF6665">
        <w:rPr>
          <w:rFonts w:asciiTheme="majorBidi" w:hAnsiTheme="majorBidi" w:cstheme="majorBidi"/>
          <w:sz w:val="24"/>
          <w:szCs w:val="24"/>
          <w:lang w:val="en"/>
        </w:rPr>
        <w:t>1-methyl-1H-imidazolium (</w:t>
      </w:r>
      <w:r w:rsidRPr="00DF6665">
        <w:rPr>
          <w:rFonts w:asciiTheme="majorBidi" w:hAnsiTheme="majorBidi" w:cstheme="majorBidi"/>
          <w:b/>
          <w:sz w:val="24"/>
          <w:szCs w:val="24"/>
          <w:lang w:val="en"/>
        </w:rPr>
        <w:t>1</w:t>
      </w:r>
      <w:r w:rsidRPr="00DF6665">
        <w:rPr>
          <w:rFonts w:asciiTheme="majorBidi" w:hAnsiTheme="majorBidi" w:cstheme="majorBidi"/>
          <w:sz w:val="24"/>
          <w:szCs w:val="24"/>
          <w:lang w:val="en"/>
        </w:rPr>
        <w:t xml:space="preserve">) with corresponding </w:t>
      </w:r>
      <w:r w:rsidRPr="00DF6665">
        <w:rPr>
          <w:rFonts w:asciiTheme="majorBidi" w:hAnsiTheme="majorBidi" w:cstheme="majorBidi"/>
          <w:sz w:val="24"/>
          <w:szCs w:val="24"/>
        </w:rPr>
        <w:t xml:space="preserve">1-bromobutane </w:t>
      </w:r>
      <w:r w:rsidRPr="00DF6665">
        <w:rPr>
          <w:rFonts w:asciiTheme="majorBidi" w:hAnsiTheme="majorBidi" w:cstheme="majorBidi"/>
          <w:b/>
          <w:bCs/>
          <w:sz w:val="24"/>
          <w:szCs w:val="24"/>
        </w:rPr>
        <w:t>(2)</w:t>
      </w:r>
      <w:r w:rsidRPr="00DF6665">
        <w:rPr>
          <w:rFonts w:asciiTheme="majorBidi" w:hAnsiTheme="majorBidi" w:cstheme="majorBidi"/>
          <w:sz w:val="24"/>
          <w:szCs w:val="24"/>
        </w:rPr>
        <w:t xml:space="preserve"> and 1-bromoctane </w:t>
      </w:r>
      <w:r w:rsidRPr="00DF6665">
        <w:rPr>
          <w:rFonts w:asciiTheme="majorBidi" w:hAnsiTheme="majorBidi" w:cstheme="majorBidi"/>
          <w:b/>
          <w:bCs/>
          <w:sz w:val="24"/>
          <w:szCs w:val="24"/>
        </w:rPr>
        <w:t xml:space="preserve">(4) </w:t>
      </w:r>
      <w:r w:rsidRPr="00DF6665">
        <w:rPr>
          <w:rFonts w:asciiTheme="majorBidi" w:hAnsiTheme="majorBidi" w:cstheme="majorBidi"/>
          <w:sz w:val="24"/>
          <w:szCs w:val="24"/>
        </w:rPr>
        <w:t xml:space="preserve">in 1:1 ratio in the presence of acetonitrile (30 mL) under reflux after reaction completion products obtained were light yellow-coloured oily liquids </w:t>
      </w:r>
      <w:r w:rsidRPr="00DF6665">
        <w:rPr>
          <w:rFonts w:asciiTheme="majorBidi" w:hAnsiTheme="majorBidi" w:cstheme="majorBidi"/>
          <w:b/>
          <w:bCs/>
          <w:sz w:val="24"/>
          <w:szCs w:val="24"/>
        </w:rPr>
        <w:t>(3 and 5)</w:t>
      </w:r>
      <w:r w:rsidRPr="00DF6665">
        <w:rPr>
          <w:rFonts w:asciiTheme="majorBidi" w:hAnsiTheme="majorBidi" w:cstheme="majorBidi"/>
          <w:sz w:val="24"/>
          <w:szCs w:val="24"/>
        </w:rPr>
        <w:t xml:space="preserve"> respectively. These products were used in the next step to synthesize TSILs.</w:t>
      </w:r>
    </w:p>
    <w:p w14:paraId="04E9844C" w14:textId="77777777" w:rsidR="002345B6" w:rsidRPr="00DF6665" w:rsidRDefault="002345B6" w:rsidP="002345B6">
      <w:pPr>
        <w:pStyle w:val="Heading4"/>
        <w:jc w:val="both"/>
        <w:rPr>
          <w:rFonts w:asciiTheme="majorBidi" w:hAnsiTheme="majorBidi"/>
          <w:b/>
          <w:bCs/>
          <w:color w:val="auto"/>
          <w:sz w:val="24"/>
          <w:szCs w:val="24"/>
        </w:rPr>
      </w:pPr>
      <w:r w:rsidRPr="00DF6665">
        <w:rPr>
          <w:rFonts w:asciiTheme="majorBidi" w:hAnsiTheme="majorBidi"/>
          <w:b/>
          <w:bCs/>
          <w:color w:val="auto"/>
          <w:sz w:val="24"/>
          <w:szCs w:val="24"/>
        </w:rPr>
        <w:t xml:space="preserve">2.1.1.2: Synthesis of </w:t>
      </w:r>
      <w:r w:rsidRPr="00DF6665">
        <w:rPr>
          <w:rFonts w:asciiTheme="majorBidi" w:hAnsiTheme="majorBidi"/>
          <w:b/>
          <w:bCs/>
          <w:color w:val="auto"/>
          <w:sz w:val="24"/>
          <w:szCs w:val="24"/>
          <w:lang w:val="en"/>
        </w:rPr>
        <w:t>1-Methyl-3-ester-</w:t>
      </w:r>
      <w:proofErr w:type="gramStart"/>
      <w:r w:rsidRPr="00DF6665">
        <w:rPr>
          <w:rFonts w:asciiTheme="majorBidi" w:hAnsiTheme="majorBidi"/>
          <w:b/>
          <w:bCs/>
          <w:color w:val="auto"/>
          <w:sz w:val="24"/>
          <w:szCs w:val="24"/>
          <w:lang w:val="en"/>
        </w:rPr>
        <w:t>imidazolium</w:t>
      </w:r>
      <w:r w:rsidRPr="00DF6665">
        <w:rPr>
          <w:rFonts w:asciiTheme="majorBidi" w:hAnsiTheme="majorBidi"/>
          <w:b/>
          <w:bCs/>
          <w:color w:val="auto"/>
          <w:sz w:val="24"/>
          <w:szCs w:val="24"/>
        </w:rPr>
        <w:t>(</w:t>
      </w:r>
      <w:proofErr w:type="gramEnd"/>
      <w:r w:rsidRPr="00DF6665">
        <w:rPr>
          <w:rFonts w:asciiTheme="majorBidi" w:hAnsiTheme="majorBidi"/>
          <w:b/>
          <w:bCs/>
          <w:color w:val="auto"/>
          <w:sz w:val="24"/>
          <w:szCs w:val="24"/>
        </w:rPr>
        <w:t>α-</w:t>
      </w:r>
      <w:proofErr w:type="spellStart"/>
      <w:r w:rsidRPr="00DF6665">
        <w:rPr>
          <w:rFonts w:asciiTheme="majorBidi" w:hAnsiTheme="majorBidi"/>
          <w:b/>
          <w:bCs/>
          <w:color w:val="auto"/>
          <w:sz w:val="24"/>
          <w:szCs w:val="24"/>
        </w:rPr>
        <w:t>mim</w:t>
      </w:r>
      <w:proofErr w:type="spellEnd"/>
      <w:r w:rsidRPr="00DF6665">
        <w:rPr>
          <w:rFonts w:asciiTheme="majorBidi" w:hAnsiTheme="majorBidi"/>
          <w:b/>
          <w:bCs/>
          <w:color w:val="auto"/>
          <w:sz w:val="24"/>
          <w:szCs w:val="24"/>
        </w:rPr>
        <w:t>-ester) cation</w:t>
      </w:r>
    </w:p>
    <w:p w14:paraId="0D850D90" w14:textId="77777777" w:rsidR="002345B6" w:rsidRPr="00DF6665" w:rsidRDefault="002345B6" w:rsidP="002345B6">
      <w:pPr>
        <w:pStyle w:val="Default"/>
        <w:spacing w:line="360" w:lineRule="auto"/>
        <w:jc w:val="both"/>
        <w:rPr>
          <w:rFonts w:asciiTheme="majorBidi" w:hAnsiTheme="majorBidi" w:cstheme="majorBidi"/>
          <w:b/>
          <w:bCs/>
          <w:color w:val="auto"/>
        </w:rPr>
      </w:pPr>
      <w:r w:rsidRPr="00DF6665">
        <w:rPr>
          <w:rFonts w:asciiTheme="majorBidi" w:hAnsiTheme="majorBidi" w:cstheme="majorBidi"/>
          <w:b/>
          <w:bCs/>
          <w:color w:val="auto"/>
        </w:rPr>
        <w:t>Ethyl 2-(3-methyl-imidazol-1-yl</w:t>
      </w:r>
      <w:proofErr w:type="gramStart"/>
      <w:r w:rsidRPr="00DF6665">
        <w:rPr>
          <w:rFonts w:asciiTheme="majorBidi" w:hAnsiTheme="majorBidi" w:cstheme="majorBidi"/>
          <w:b/>
          <w:bCs/>
          <w:color w:val="auto"/>
        </w:rPr>
        <w:t>)</w:t>
      </w:r>
      <w:proofErr w:type="spellStart"/>
      <w:r w:rsidRPr="00DF6665">
        <w:rPr>
          <w:rFonts w:asciiTheme="majorBidi" w:hAnsiTheme="majorBidi" w:cstheme="majorBidi"/>
          <w:b/>
          <w:bCs/>
          <w:color w:val="auto"/>
        </w:rPr>
        <w:t>propanoate</w:t>
      </w:r>
      <w:proofErr w:type="spellEnd"/>
      <w:proofErr w:type="gramEnd"/>
      <w:r w:rsidRPr="00DF6665">
        <w:rPr>
          <w:rFonts w:asciiTheme="majorBidi" w:hAnsiTheme="majorBidi" w:cstheme="majorBidi"/>
          <w:b/>
          <w:bCs/>
          <w:color w:val="auto"/>
        </w:rPr>
        <w:t xml:space="preserve"> Bromide (7) </w:t>
      </w:r>
      <w:r w:rsidRPr="00DF6665">
        <w:rPr>
          <w:rFonts w:asciiTheme="majorBidi" w:hAnsiTheme="majorBidi" w:cstheme="majorBidi"/>
          <w:color w:val="auto"/>
        </w:rPr>
        <w:t xml:space="preserve">was synthesized by reacting </w:t>
      </w:r>
      <w:r w:rsidRPr="00DF6665">
        <w:rPr>
          <w:rFonts w:asciiTheme="majorBidi" w:hAnsiTheme="majorBidi" w:cstheme="majorBidi"/>
          <w:b/>
          <w:bCs/>
          <w:color w:val="auto"/>
        </w:rPr>
        <w:t>(1)</w:t>
      </w:r>
      <w:r w:rsidRPr="00DF6665">
        <w:rPr>
          <w:rFonts w:asciiTheme="majorBidi" w:hAnsiTheme="majorBidi" w:cstheme="majorBidi"/>
          <w:color w:val="auto"/>
        </w:rPr>
        <w:t xml:space="preserve"> with 2-bromopropanoate </w:t>
      </w:r>
      <w:r w:rsidRPr="00DF6665">
        <w:rPr>
          <w:rFonts w:asciiTheme="majorBidi" w:hAnsiTheme="majorBidi" w:cstheme="majorBidi"/>
          <w:b/>
          <w:bCs/>
          <w:color w:val="auto"/>
        </w:rPr>
        <w:t>(6)</w:t>
      </w:r>
      <w:r w:rsidRPr="00DF6665">
        <w:rPr>
          <w:rFonts w:asciiTheme="majorBidi" w:hAnsiTheme="majorBidi" w:cstheme="majorBidi"/>
          <w:color w:val="auto"/>
        </w:rPr>
        <w:t xml:space="preserve"> in acetonitrile under reflux for 24hrs and reaction progress was analyzed by taking TLC at various time intervals. After completion a light-yellow oily liquid </w:t>
      </w:r>
      <w:r w:rsidRPr="00DF6665">
        <w:rPr>
          <w:rFonts w:asciiTheme="majorBidi" w:hAnsiTheme="majorBidi" w:cstheme="majorBidi"/>
          <w:b/>
          <w:bCs/>
          <w:color w:val="auto"/>
        </w:rPr>
        <w:t>(7)</w:t>
      </w:r>
      <w:r w:rsidRPr="00DF6665">
        <w:rPr>
          <w:rFonts w:asciiTheme="majorBidi" w:hAnsiTheme="majorBidi" w:cstheme="majorBidi"/>
          <w:color w:val="auto"/>
        </w:rPr>
        <w:t xml:space="preserve"> was obtained with yield of 92%.</w:t>
      </w:r>
    </w:p>
    <w:p w14:paraId="4465F865" w14:textId="77777777" w:rsidR="002345B6" w:rsidRPr="00DF6665" w:rsidRDefault="002345B6" w:rsidP="002345B6">
      <w:pPr>
        <w:pStyle w:val="Heading4"/>
        <w:jc w:val="both"/>
        <w:rPr>
          <w:rFonts w:asciiTheme="majorBidi" w:hAnsiTheme="majorBidi"/>
          <w:b/>
          <w:bCs/>
          <w:color w:val="auto"/>
          <w:sz w:val="24"/>
          <w:szCs w:val="24"/>
        </w:rPr>
      </w:pPr>
      <w:r w:rsidRPr="00DF6665">
        <w:rPr>
          <w:rFonts w:asciiTheme="majorBidi" w:hAnsiTheme="majorBidi"/>
          <w:b/>
          <w:bCs/>
          <w:color w:val="auto"/>
          <w:sz w:val="24"/>
          <w:szCs w:val="24"/>
        </w:rPr>
        <w:t xml:space="preserve">2.1.1.3: </w:t>
      </w:r>
      <w:r w:rsidRPr="00DF6665">
        <w:rPr>
          <w:rFonts w:asciiTheme="majorBidi" w:hAnsiTheme="majorBidi"/>
          <w:b/>
          <w:bCs/>
          <w:color w:val="auto"/>
          <w:sz w:val="24"/>
          <w:szCs w:val="24"/>
          <w:lang w:val="en"/>
        </w:rPr>
        <w:t>Synthesis of N-</w:t>
      </w:r>
      <w:proofErr w:type="spellStart"/>
      <w:r w:rsidRPr="00DF6665">
        <w:rPr>
          <w:rFonts w:asciiTheme="majorBidi" w:hAnsiTheme="majorBidi"/>
          <w:b/>
          <w:bCs/>
          <w:color w:val="auto"/>
          <w:sz w:val="24"/>
          <w:szCs w:val="24"/>
          <w:lang w:val="en"/>
        </w:rPr>
        <w:t>Alkylpyridinium</w:t>
      </w:r>
      <w:proofErr w:type="spellEnd"/>
      <w:r w:rsidRPr="00DF6665">
        <w:rPr>
          <w:rFonts w:asciiTheme="majorBidi" w:hAnsiTheme="majorBidi"/>
          <w:b/>
          <w:bCs/>
          <w:color w:val="auto"/>
          <w:sz w:val="24"/>
          <w:szCs w:val="24"/>
          <w:lang w:val="en"/>
        </w:rPr>
        <w:t xml:space="preserve"> (</w:t>
      </w:r>
      <w:proofErr w:type="spellStart"/>
      <w:r w:rsidRPr="00DF6665">
        <w:rPr>
          <w:rFonts w:asciiTheme="majorBidi" w:hAnsiTheme="majorBidi"/>
          <w:b/>
          <w:bCs/>
          <w:color w:val="auto"/>
          <w:sz w:val="24"/>
          <w:szCs w:val="24"/>
          <w:lang w:val="en"/>
        </w:rPr>
        <w:t>C</w:t>
      </w:r>
      <w:r w:rsidRPr="00DF6665">
        <w:rPr>
          <w:rFonts w:asciiTheme="majorBidi" w:hAnsiTheme="majorBidi"/>
          <w:b/>
          <w:bCs/>
          <w:color w:val="auto"/>
          <w:sz w:val="24"/>
          <w:szCs w:val="24"/>
          <w:vertAlign w:val="subscript"/>
          <w:lang w:val="en"/>
        </w:rPr>
        <w:t>n</w:t>
      </w:r>
      <w:r w:rsidRPr="00DF6665">
        <w:rPr>
          <w:rFonts w:asciiTheme="majorBidi" w:hAnsiTheme="majorBidi"/>
          <w:b/>
          <w:bCs/>
          <w:color w:val="auto"/>
          <w:sz w:val="24"/>
          <w:szCs w:val="24"/>
          <w:lang w:val="en"/>
        </w:rPr>
        <w:t>Py</w:t>
      </w:r>
      <w:proofErr w:type="spellEnd"/>
      <w:r w:rsidRPr="00DF6665">
        <w:rPr>
          <w:rFonts w:asciiTheme="majorBidi" w:hAnsiTheme="majorBidi"/>
          <w:b/>
          <w:bCs/>
          <w:color w:val="auto"/>
          <w:sz w:val="24"/>
          <w:szCs w:val="24"/>
          <w:lang w:val="en"/>
        </w:rPr>
        <w:t>) cations</w:t>
      </w:r>
    </w:p>
    <w:p w14:paraId="16F7258B" w14:textId="77777777" w:rsidR="002345B6" w:rsidRPr="00DF6665" w:rsidRDefault="002345B6" w:rsidP="002345B6">
      <w:pPr>
        <w:autoSpaceDE w:val="0"/>
        <w:autoSpaceDN w:val="0"/>
        <w:adjustRightInd w:val="0"/>
        <w:spacing w:after="160" w:line="360" w:lineRule="auto"/>
        <w:jc w:val="both"/>
        <w:rPr>
          <w:rFonts w:asciiTheme="majorBidi" w:hAnsiTheme="majorBidi" w:cstheme="majorBidi"/>
          <w:sz w:val="24"/>
          <w:szCs w:val="24"/>
          <w:lang w:val="en"/>
        </w:rPr>
      </w:pPr>
      <w:r w:rsidRPr="00DF6665">
        <w:rPr>
          <w:rFonts w:asciiTheme="majorBidi" w:hAnsiTheme="majorBidi" w:cstheme="majorBidi"/>
          <w:b/>
          <w:bCs/>
          <w:sz w:val="24"/>
          <w:szCs w:val="24"/>
          <w:lang w:val="en"/>
        </w:rPr>
        <w:t xml:space="preserve">Synthesis of N-Butyl </w:t>
      </w:r>
      <w:proofErr w:type="spellStart"/>
      <w:r w:rsidRPr="00DF6665">
        <w:rPr>
          <w:rFonts w:asciiTheme="majorBidi" w:hAnsiTheme="majorBidi" w:cstheme="majorBidi"/>
          <w:b/>
          <w:bCs/>
          <w:sz w:val="24"/>
          <w:szCs w:val="24"/>
          <w:lang w:val="en"/>
        </w:rPr>
        <w:t>pyridinium</w:t>
      </w:r>
      <w:proofErr w:type="spellEnd"/>
      <w:r w:rsidRPr="00DF6665">
        <w:rPr>
          <w:rFonts w:asciiTheme="majorBidi" w:hAnsiTheme="majorBidi" w:cstheme="majorBidi"/>
          <w:b/>
          <w:bCs/>
          <w:sz w:val="24"/>
          <w:szCs w:val="24"/>
          <w:lang w:val="en"/>
        </w:rPr>
        <w:t xml:space="preserve"> bromide (9) and </w:t>
      </w:r>
      <w:r w:rsidRPr="00DF6665">
        <w:rPr>
          <w:rFonts w:asciiTheme="majorBidi" w:hAnsiTheme="majorBidi" w:cstheme="majorBidi"/>
          <w:b/>
          <w:bCs/>
          <w:sz w:val="24"/>
          <w:szCs w:val="24"/>
        </w:rPr>
        <w:t>N-</w:t>
      </w:r>
      <w:proofErr w:type="spellStart"/>
      <w:r w:rsidRPr="00DF6665">
        <w:rPr>
          <w:rFonts w:asciiTheme="majorBidi" w:hAnsiTheme="majorBidi" w:cstheme="majorBidi"/>
          <w:b/>
          <w:bCs/>
          <w:sz w:val="24"/>
          <w:szCs w:val="24"/>
        </w:rPr>
        <w:t>octyl</w:t>
      </w:r>
      <w:proofErr w:type="spellEnd"/>
      <w:r w:rsidRPr="00DF6665">
        <w:rPr>
          <w:rFonts w:asciiTheme="majorBidi" w:hAnsiTheme="majorBidi" w:cstheme="majorBidi"/>
          <w:b/>
          <w:bCs/>
          <w:sz w:val="24"/>
          <w:szCs w:val="24"/>
        </w:rPr>
        <w:t xml:space="preserve"> </w:t>
      </w:r>
      <w:proofErr w:type="spellStart"/>
      <w:r w:rsidRPr="00DF6665">
        <w:rPr>
          <w:rFonts w:asciiTheme="majorBidi" w:hAnsiTheme="majorBidi" w:cstheme="majorBidi"/>
          <w:b/>
          <w:bCs/>
          <w:sz w:val="24"/>
          <w:szCs w:val="24"/>
        </w:rPr>
        <w:t>pyridinium</w:t>
      </w:r>
      <w:proofErr w:type="spellEnd"/>
      <w:r w:rsidRPr="00DF6665">
        <w:rPr>
          <w:rFonts w:asciiTheme="majorBidi" w:hAnsiTheme="majorBidi" w:cstheme="majorBidi"/>
          <w:b/>
          <w:bCs/>
          <w:sz w:val="24"/>
          <w:szCs w:val="24"/>
        </w:rPr>
        <w:t xml:space="preserve"> bromide (10)</w:t>
      </w:r>
      <w:r w:rsidRPr="00DF6665">
        <w:rPr>
          <w:rFonts w:asciiTheme="majorBidi" w:hAnsiTheme="majorBidi" w:cstheme="majorBidi"/>
          <w:b/>
          <w:bCs/>
          <w:sz w:val="24"/>
          <w:szCs w:val="24"/>
          <w:lang w:val="en"/>
        </w:rPr>
        <w:t xml:space="preserve"> </w:t>
      </w:r>
      <w:r w:rsidRPr="00DF6665">
        <w:rPr>
          <w:rFonts w:asciiTheme="majorBidi" w:hAnsiTheme="majorBidi" w:cstheme="majorBidi"/>
          <w:sz w:val="24"/>
          <w:szCs w:val="24"/>
          <w:lang w:val="en"/>
        </w:rPr>
        <w:t>was done by mixing pyridine (</w:t>
      </w:r>
      <w:r w:rsidRPr="00DF6665">
        <w:rPr>
          <w:rFonts w:asciiTheme="majorBidi" w:hAnsiTheme="majorBidi" w:cstheme="majorBidi"/>
          <w:b/>
          <w:sz w:val="24"/>
          <w:szCs w:val="24"/>
          <w:lang w:val="en"/>
        </w:rPr>
        <w:t>8</w:t>
      </w:r>
      <w:r w:rsidRPr="00DF6665">
        <w:rPr>
          <w:rFonts w:asciiTheme="majorBidi" w:hAnsiTheme="majorBidi" w:cstheme="majorBidi"/>
          <w:sz w:val="24"/>
          <w:szCs w:val="24"/>
          <w:lang w:val="en"/>
        </w:rPr>
        <w:t xml:space="preserve">) with corresponding 1-bromobutane </w:t>
      </w:r>
      <w:r w:rsidRPr="00DF6665">
        <w:rPr>
          <w:rFonts w:asciiTheme="majorBidi" w:hAnsiTheme="majorBidi" w:cstheme="majorBidi"/>
          <w:b/>
          <w:bCs/>
          <w:sz w:val="24"/>
          <w:szCs w:val="24"/>
          <w:lang w:val="en"/>
        </w:rPr>
        <w:t>(2)</w:t>
      </w:r>
      <w:r w:rsidRPr="00DF6665">
        <w:rPr>
          <w:rFonts w:asciiTheme="majorBidi" w:hAnsiTheme="majorBidi" w:cstheme="majorBidi"/>
          <w:sz w:val="24"/>
          <w:szCs w:val="24"/>
          <w:lang w:val="en"/>
        </w:rPr>
        <w:t xml:space="preserve"> and 1-bromoctane </w:t>
      </w:r>
      <w:r w:rsidRPr="00DF6665">
        <w:rPr>
          <w:rFonts w:asciiTheme="majorBidi" w:hAnsiTheme="majorBidi" w:cstheme="majorBidi"/>
          <w:b/>
          <w:bCs/>
          <w:sz w:val="24"/>
          <w:szCs w:val="24"/>
          <w:lang w:val="en"/>
        </w:rPr>
        <w:t>(4)</w:t>
      </w:r>
      <w:r w:rsidRPr="00DF6665">
        <w:rPr>
          <w:rFonts w:asciiTheme="majorBidi" w:hAnsiTheme="majorBidi" w:cstheme="majorBidi"/>
          <w:sz w:val="24"/>
          <w:szCs w:val="24"/>
          <w:lang w:val="en"/>
        </w:rPr>
        <w:t xml:space="preserve"> in 1:1 ratio </w:t>
      </w:r>
      <w:r w:rsidRPr="00DF6665">
        <w:rPr>
          <w:rFonts w:asciiTheme="majorBidi" w:hAnsiTheme="majorBidi" w:cstheme="majorBidi"/>
          <w:sz w:val="24"/>
          <w:szCs w:val="24"/>
          <w:lang w:val="en"/>
        </w:rPr>
        <w:lastRenderedPageBreak/>
        <w:t xml:space="preserve">by using acetonitrile as a solvent under reflux. The products formed </w:t>
      </w:r>
      <w:r w:rsidRPr="00DF6665">
        <w:rPr>
          <w:rFonts w:asciiTheme="majorBidi" w:hAnsiTheme="majorBidi" w:cstheme="majorBidi"/>
          <w:b/>
          <w:bCs/>
          <w:sz w:val="24"/>
          <w:szCs w:val="24"/>
          <w:lang w:val="en"/>
        </w:rPr>
        <w:t xml:space="preserve">(9 and 10) </w:t>
      </w:r>
      <w:r w:rsidRPr="00DF6665">
        <w:rPr>
          <w:rFonts w:asciiTheme="majorBidi" w:hAnsiTheme="majorBidi" w:cstheme="majorBidi"/>
          <w:sz w:val="24"/>
          <w:szCs w:val="24"/>
          <w:lang w:val="en"/>
        </w:rPr>
        <w:t xml:space="preserve">were viscous oily light brown liquids. </w:t>
      </w:r>
    </w:p>
    <w:p w14:paraId="2267F9B9" w14:textId="77777777" w:rsidR="002345B6" w:rsidRPr="00DF6665" w:rsidRDefault="002345B6" w:rsidP="002345B6">
      <w:pPr>
        <w:pStyle w:val="Heading4"/>
        <w:jc w:val="both"/>
        <w:rPr>
          <w:rFonts w:asciiTheme="majorBidi" w:hAnsiTheme="majorBidi"/>
          <w:b/>
          <w:bCs/>
          <w:color w:val="auto"/>
          <w:sz w:val="24"/>
          <w:szCs w:val="24"/>
        </w:rPr>
      </w:pPr>
      <w:r w:rsidRPr="00DF6665">
        <w:rPr>
          <w:rFonts w:asciiTheme="majorBidi" w:hAnsiTheme="majorBidi"/>
          <w:b/>
          <w:bCs/>
          <w:color w:val="auto"/>
          <w:sz w:val="24"/>
          <w:szCs w:val="24"/>
        </w:rPr>
        <w:t xml:space="preserve">2.1.1.4: Synthesis of diethyl </w:t>
      </w:r>
      <w:proofErr w:type="spellStart"/>
      <w:r w:rsidRPr="00DF6665">
        <w:rPr>
          <w:rFonts w:asciiTheme="majorBidi" w:hAnsiTheme="majorBidi"/>
          <w:b/>
          <w:bCs/>
          <w:color w:val="auto"/>
          <w:sz w:val="24"/>
          <w:szCs w:val="24"/>
        </w:rPr>
        <w:t>dibutyl</w:t>
      </w:r>
      <w:proofErr w:type="spellEnd"/>
      <w:r w:rsidRPr="00DF6665">
        <w:rPr>
          <w:rFonts w:asciiTheme="majorBidi" w:hAnsiTheme="majorBidi"/>
          <w:b/>
          <w:bCs/>
          <w:color w:val="auto"/>
          <w:sz w:val="24"/>
          <w:szCs w:val="24"/>
        </w:rPr>
        <w:t xml:space="preserve"> ammonium [N</w:t>
      </w:r>
      <w:r w:rsidRPr="00DF6665">
        <w:rPr>
          <w:rFonts w:asciiTheme="majorBidi" w:hAnsiTheme="majorBidi"/>
          <w:b/>
          <w:bCs/>
          <w:color w:val="auto"/>
          <w:sz w:val="24"/>
          <w:szCs w:val="24"/>
          <w:vertAlign w:val="subscript"/>
        </w:rPr>
        <w:t>2244</w:t>
      </w:r>
      <w:r w:rsidRPr="00DF6665">
        <w:rPr>
          <w:rFonts w:asciiTheme="majorBidi" w:hAnsiTheme="majorBidi"/>
          <w:b/>
          <w:bCs/>
          <w:color w:val="auto"/>
          <w:sz w:val="24"/>
          <w:szCs w:val="24"/>
        </w:rPr>
        <w:t>] cation</w:t>
      </w:r>
    </w:p>
    <w:p w14:paraId="09E3F8D7" w14:textId="1080E3E2" w:rsidR="002345B6" w:rsidRDefault="002345B6" w:rsidP="002345B6">
      <w:pPr>
        <w:pStyle w:val="Default"/>
        <w:spacing w:line="360" w:lineRule="auto"/>
        <w:jc w:val="both"/>
        <w:rPr>
          <w:rFonts w:asciiTheme="majorBidi" w:hAnsiTheme="majorBidi" w:cstheme="majorBidi"/>
          <w:color w:val="auto"/>
        </w:rPr>
      </w:pPr>
      <w:r w:rsidRPr="00DF6665">
        <w:rPr>
          <w:rFonts w:asciiTheme="majorBidi" w:hAnsiTheme="majorBidi" w:cstheme="majorBidi"/>
          <w:b/>
          <w:bCs/>
          <w:color w:val="auto"/>
        </w:rPr>
        <w:t xml:space="preserve">Synthesis of diethyl </w:t>
      </w:r>
      <w:proofErr w:type="spellStart"/>
      <w:r w:rsidRPr="00DF6665">
        <w:rPr>
          <w:rFonts w:asciiTheme="majorBidi" w:hAnsiTheme="majorBidi" w:cstheme="majorBidi"/>
          <w:b/>
          <w:bCs/>
          <w:color w:val="auto"/>
        </w:rPr>
        <w:t>dibutyl</w:t>
      </w:r>
      <w:proofErr w:type="spellEnd"/>
      <w:r w:rsidRPr="00DF6665">
        <w:rPr>
          <w:rFonts w:asciiTheme="majorBidi" w:hAnsiTheme="majorBidi" w:cstheme="majorBidi"/>
          <w:b/>
          <w:bCs/>
          <w:color w:val="auto"/>
        </w:rPr>
        <w:t xml:space="preserve"> ammonium </w:t>
      </w:r>
      <w:r w:rsidRPr="00DF6665">
        <w:rPr>
          <w:rFonts w:asciiTheme="majorBidi" w:hAnsiTheme="majorBidi" w:cstheme="majorBidi"/>
          <w:b/>
          <w:color w:val="auto"/>
        </w:rPr>
        <w:t>[N</w:t>
      </w:r>
      <w:r w:rsidRPr="00DF6665">
        <w:rPr>
          <w:rFonts w:asciiTheme="majorBidi" w:hAnsiTheme="majorBidi" w:cstheme="majorBidi"/>
          <w:b/>
          <w:color w:val="auto"/>
          <w:vertAlign w:val="subscript"/>
        </w:rPr>
        <w:t>2244</w:t>
      </w:r>
      <w:r w:rsidRPr="00DF6665">
        <w:rPr>
          <w:rFonts w:asciiTheme="majorBidi" w:hAnsiTheme="majorBidi" w:cstheme="majorBidi"/>
          <w:b/>
          <w:color w:val="auto"/>
        </w:rPr>
        <w:t xml:space="preserve">] </w:t>
      </w:r>
      <w:r w:rsidRPr="00DF6665">
        <w:rPr>
          <w:rFonts w:asciiTheme="majorBidi" w:hAnsiTheme="majorBidi" w:cstheme="majorBidi"/>
          <w:b/>
          <w:bCs/>
          <w:color w:val="auto"/>
        </w:rPr>
        <w:t xml:space="preserve">bromide (12) </w:t>
      </w:r>
      <w:r w:rsidRPr="00DF6665">
        <w:rPr>
          <w:rFonts w:asciiTheme="majorBidi" w:hAnsiTheme="majorBidi" w:cstheme="majorBidi"/>
          <w:color w:val="auto"/>
        </w:rPr>
        <w:t xml:space="preserve">was done by reacting quaternary ammonium salt diethyl amine </w:t>
      </w:r>
      <w:r w:rsidRPr="00DF6665">
        <w:rPr>
          <w:rFonts w:asciiTheme="majorBidi" w:hAnsiTheme="majorBidi" w:cstheme="majorBidi"/>
          <w:b/>
          <w:bCs/>
          <w:color w:val="auto"/>
        </w:rPr>
        <w:t>(11)</w:t>
      </w:r>
      <w:r w:rsidRPr="00DF6665">
        <w:rPr>
          <w:rFonts w:asciiTheme="majorBidi" w:hAnsiTheme="majorBidi" w:cstheme="majorBidi"/>
          <w:color w:val="auto"/>
        </w:rPr>
        <w:t xml:space="preserve"> and </w:t>
      </w:r>
      <w:r w:rsidRPr="00DF6665">
        <w:rPr>
          <w:rFonts w:asciiTheme="majorBidi" w:hAnsiTheme="majorBidi" w:cstheme="majorBidi"/>
          <w:b/>
          <w:bCs/>
          <w:color w:val="auto"/>
        </w:rPr>
        <w:t>(4)</w:t>
      </w:r>
      <w:r w:rsidRPr="00DF6665">
        <w:rPr>
          <w:rFonts w:asciiTheme="majorBidi" w:hAnsiTheme="majorBidi" w:cstheme="majorBidi"/>
          <w:color w:val="auto"/>
        </w:rPr>
        <w:t xml:space="preserve"> 1:2 ration respectively in the presence of three equivalents of base sodium bicarbonate in presence of acetonitrile under reflux after reaction completion off white colored powder </w:t>
      </w:r>
      <w:r w:rsidRPr="00DF6665">
        <w:rPr>
          <w:rFonts w:asciiTheme="majorBidi" w:hAnsiTheme="majorBidi" w:cstheme="majorBidi"/>
          <w:b/>
          <w:bCs/>
          <w:color w:val="auto"/>
        </w:rPr>
        <w:t>(12)</w:t>
      </w:r>
      <w:r w:rsidRPr="00DF6665">
        <w:rPr>
          <w:rFonts w:asciiTheme="majorBidi" w:hAnsiTheme="majorBidi" w:cstheme="majorBidi"/>
          <w:color w:val="auto"/>
        </w:rPr>
        <w:t xml:space="preserve"> was obtained with yield of 89%.</w:t>
      </w:r>
    </w:p>
    <w:p w14:paraId="702AAA20" w14:textId="64989E24" w:rsidR="00D1487C" w:rsidRPr="00D1487C" w:rsidRDefault="00D1487C" w:rsidP="00D1487C">
      <w:pPr>
        <w:pStyle w:val="Heading3"/>
        <w:jc w:val="both"/>
        <w:rPr>
          <w:rFonts w:asciiTheme="majorBidi" w:hAnsiTheme="majorBidi"/>
          <w:b/>
          <w:bCs/>
          <w:color w:val="auto"/>
          <w:sz w:val="28"/>
          <w:szCs w:val="28"/>
        </w:rPr>
      </w:pPr>
      <w:r w:rsidRPr="00D1487C">
        <w:rPr>
          <w:rFonts w:asciiTheme="majorBidi" w:hAnsiTheme="majorBidi"/>
          <w:b/>
          <w:bCs/>
          <w:color w:val="auto"/>
          <w:sz w:val="28"/>
          <w:szCs w:val="28"/>
        </w:rPr>
        <w:t>S2.1.</w:t>
      </w:r>
      <w:r w:rsidR="004B6C7C">
        <w:rPr>
          <w:rFonts w:asciiTheme="majorBidi" w:hAnsiTheme="majorBidi"/>
          <w:b/>
          <w:bCs/>
          <w:color w:val="auto"/>
          <w:sz w:val="28"/>
          <w:szCs w:val="28"/>
        </w:rPr>
        <w:t>2</w:t>
      </w:r>
      <w:r w:rsidRPr="00D1487C">
        <w:rPr>
          <w:rFonts w:asciiTheme="majorBidi" w:hAnsiTheme="majorBidi"/>
          <w:b/>
          <w:bCs/>
          <w:color w:val="auto"/>
          <w:sz w:val="28"/>
          <w:szCs w:val="28"/>
        </w:rPr>
        <w:t xml:space="preserve">: Synthesis of </w:t>
      </w:r>
      <w:r>
        <w:rPr>
          <w:rFonts w:asciiTheme="majorBidi" w:hAnsiTheme="majorBidi"/>
          <w:b/>
          <w:bCs/>
          <w:color w:val="auto"/>
          <w:sz w:val="28"/>
          <w:szCs w:val="28"/>
        </w:rPr>
        <w:t>An</w:t>
      </w:r>
      <w:r w:rsidRPr="00D1487C">
        <w:rPr>
          <w:rFonts w:asciiTheme="majorBidi" w:hAnsiTheme="majorBidi"/>
          <w:b/>
          <w:bCs/>
          <w:color w:val="auto"/>
          <w:sz w:val="28"/>
          <w:szCs w:val="28"/>
        </w:rPr>
        <w:t xml:space="preserve">ionic Parts </w:t>
      </w:r>
    </w:p>
    <w:p w14:paraId="792EBE32" w14:textId="556B357F" w:rsidR="002345B6" w:rsidRPr="00D32B36" w:rsidRDefault="002345B6" w:rsidP="00D32B36">
      <w:pPr>
        <w:autoSpaceDE w:val="0"/>
        <w:autoSpaceDN w:val="0"/>
        <w:adjustRightInd w:val="0"/>
        <w:spacing w:after="160" w:line="360" w:lineRule="auto"/>
        <w:jc w:val="both"/>
        <w:rPr>
          <w:rFonts w:asciiTheme="majorBidi" w:hAnsiTheme="majorBidi" w:cstheme="majorBidi"/>
          <w:sz w:val="24"/>
          <w:szCs w:val="24"/>
          <w:lang w:val="en"/>
        </w:rPr>
      </w:pPr>
      <w:r w:rsidRPr="00DF6665">
        <w:rPr>
          <w:rFonts w:asciiTheme="majorBidi" w:hAnsiTheme="majorBidi" w:cstheme="majorBidi"/>
          <w:b/>
          <w:bCs/>
          <w:sz w:val="24"/>
          <w:szCs w:val="24"/>
          <w:lang w:val="en"/>
        </w:rPr>
        <w:t>Synthesis of 2-(2-(di-n-</w:t>
      </w:r>
      <w:proofErr w:type="spellStart"/>
      <w:r w:rsidRPr="00DF6665">
        <w:rPr>
          <w:rFonts w:asciiTheme="majorBidi" w:hAnsiTheme="majorBidi" w:cstheme="majorBidi"/>
          <w:b/>
          <w:bCs/>
          <w:sz w:val="24"/>
          <w:szCs w:val="24"/>
          <w:lang w:val="en"/>
        </w:rPr>
        <w:t>octylamino</w:t>
      </w:r>
      <w:proofErr w:type="spellEnd"/>
      <w:r w:rsidRPr="00DF6665">
        <w:rPr>
          <w:rFonts w:asciiTheme="majorBidi" w:hAnsiTheme="majorBidi" w:cstheme="majorBidi"/>
          <w:b/>
          <w:bCs/>
          <w:sz w:val="24"/>
          <w:szCs w:val="24"/>
          <w:lang w:val="en"/>
        </w:rPr>
        <w:t xml:space="preserve">)-succinic acid (15) </w:t>
      </w:r>
      <w:r w:rsidRPr="00DF6665">
        <w:rPr>
          <w:rFonts w:asciiTheme="majorBidi" w:hAnsiTheme="majorBidi" w:cstheme="majorBidi"/>
          <w:sz w:val="24"/>
          <w:szCs w:val="24"/>
          <w:lang w:val="en"/>
        </w:rPr>
        <w:t>was synthesized by mixing succinic anhydride (</w:t>
      </w:r>
      <w:r w:rsidRPr="00DF6665">
        <w:rPr>
          <w:rFonts w:asciiTheme="majorBidi" w:hAnsiTheme="majorBidi" w:cstheme="majorBidi"/>
          <w:b/>
          <w:sz w:val="24"/>
          <w:szCs w:val="24"/>
          <w:lang w:val="en"/>
        </w:rPr>
        <w:t>13</w:t>
      </w:r>
      <w:r w:rsidRPr="00DF6665">
        <w:rPr>
          <w:rFonts w:asciiTheme="majorBidi" w:hAnsiTheme="majorBidi" w:cstheme="majorBidi"/>
          <w:sz w:val="24"/>
          <w:szCs w:val="24"/>
          <w:lang w:val="en"/>
        </w:rPr>
        <w:t xml:space="preserve">) (1g, 0.01mol) and </w:t>
      </w:r>
      <w:proofErr w:type="spellStart"/>
      <w:r w:rsidRPr="00DF6665">
        <w:rPr>
          <w:rFonts w:asciiTheme="majorBidi" w:hAnsiTheme="majorBidi" w:cstheme="majorBidi"/>
          <w:sz w:val="24"/>
          <w:szCs w:val="24"/>
          <w:lang w:val="en"/>
        </w:rPr>
        <w:t>dioctylamine</w:t>
      </w:r>
      <w:proofErr w:type="spellEnd"/>
      <w:r w:rsidRPr="00DF6665">
        <w:rPr>
          <w:rFonts w:asciiTheme="majorBidi" w:hAnsiTheme="majorBidi" w:cstheme="majorBidi"/>
          <w:sz w:val="24"/>
          <w:szCs w:val="24"/>
          <w:lang w:val="en"/>
        </w:rPr>
        <w:t xml:space="preserve"> (</w:t>
      </w:r>
      <w:r w:rsidRPr="00DF6665">
        <w:rPr>
          <w:rFonts w:asciiTheme="majorBidi" w:hAnsiTheme="majorBidi" w:cstheme="majorBidi"/>
          <w:b/>
          <w:sz w:val="24"/>
          <w:szCs w:val="24"/>
          <w:lang w:val="en"/>
        </w:rPr>
        <w:t>14</w:t>
      </w:r>
      <w:r w:rsidRPr="00DF6665">
        <w:rPr>
          <w:rFonts w:asciiTheme="majorBidi" w:hAnsiTheme="majorBidi" w:cstheme="majorBidi"/>
          <w:sz w:val="24"/>
          <w:szCs w:val="24"/>
          <w:lang w:val="en"/>
        </w:rPr>
        <w:t xml:space="preserve">) (2.41g, 0.01 </w:t>
      </w:r>
      <w:proofErr w:type="spellStart"/>
      <w:r w:rsidRPr="00DF6665">
        <w:rPr>
          <w:rFonts w:asciiTheme="majorBidi" w:hAnsiTheme="majorBidi" w:cstheme="majorBidi"/>
          <w:sz w:val="24"/>
          <w:szCs w:val="24"/>
          <w:lang w:val="en"/>
        </w:rPr>
        <w:t>mol</w:t>
      </w:r>
      <w:proofErr w:type="spellEnd"/>
      <w:r w:rsidRPr="00DF6665">
        <w:rPr>
          <w:rFonts w:asciiTheme="majorBidi" w:hAnsiTheme="majorBidi" w:cstheme="majorBidi"/>
          <w:sz w:val="24"/>
          <w:szCs w:val="24"/>
          <w:lang w:val="en"/>
        </w:rPr>
        <w:t xml:space="preserve">) in dry THF (30 mL) and the mixture was heated at 50 </w:t>
      </w:r>
      <w:r w:rsidRPr="00DF6665">
        <w:rPr>
          <w:rFonts w:asciiTheme="majorBidi" w:hAnsiTheme="majorBidi" w:cstheme="majorBidi"/>
          <w:sz w:val="24"/>
          <w:szCs w:val="24"/>
          <w:vertAlign w:val="superscript"/>
          <w:lang w:val="en"/>
        </w:rPr>
        <w:t>o</w:t>
      </w:r>
      <w:r w:rsidRPr="00DF6665">
        <w:rPr>
          <w:rFonts w:asciiTheme="majorBidi" w:hAnsiTheme="majorBidi" w:cstheme="majorBidi"/>
          <w:sz w:val="24"/>
          <w:szCs w:val="24"/>
        </w:rPr>
        <w:t>C</w:t>
      </w:r>
      <w:r w:rsidRPr="00DF6665">
        <w:rPr>
          <w:rFonts w:asciiTheme="majorBidi" w:hAnsiTheme="majorBidi" w:cstheme="majorBidi"/>
          <w:sz w:val="24"/>
          <w:szCs w:val="24"/>
          <w:lang w:val="en"/>
        </w:rPr>
        <w:t xml:space="preserve"> overnight and then refluxed for 3 h. The product obtained was light-yellow oily liquid with 70% yield.</w:t>
      </w:r>
    </w:p>
    <w:p w14:paraId="2661D3EE" w14:textId="7863D5C9" w:rsidR="00EA57A6" w:rsidRPr="004B6C7C" w:rsidRDefault="00D1487C" w:rsidP="004B6C7C">
      <w:pPr>
        <w:pStyle w:val="Heading3"/>
        <w:jc w:val="both"/>
        <w:rPr>
          <w:rFonts w:asciiTheme="majorBidi" w:hAnsiTheme="majorBidi"/>
          <w:b/>
          <w:bCs/>
          <w:color w:val="auto"/>
          <w:sz w:val="28"/>
          <w:szCs w:val="28"/>
        </w:rPr>
      </w:pPr>
      <w:r w:rsidRPr="00D1487C">
        <w:rPr>
          <w:rFonts w:asciiTheme="majorBidi" w:hAnsiTheme="majorBidi"/>
          <w:b/>
          <w:bCs/>
          <w:color w:val="auto"/>
          <w:sz w:val="28"/>
          <w:szCs w:val="28"/>
        </w:rPr>
        <w:t>S</w:t>
      </w:r>
      <w:r w:rsidR="009064ED">
        <w:rPr>
          <w:rFonts w:asciiTheme="majorBidi" w:hAnsiTheme="majorBidi"/>
          <w:b/>
          <w:bCs/>
          <w:color w:val="auto"/>
          <w:sz w:val="28"/>
          <w:szCs w:val="28"/>
        </w:rPr>
        <w:t>2</w:t>
      </w:r>
      <w:r w:rsidRPr="00D1487C">
        <w:rPr>
          <w:rFonts w:asciiTheme="majorBidi" w:hAnsiTheme="majorBidi"/>
          <w:b/>
          <w:bCs/>
          <w:color w:val="auto"/>
          <w:sz w:val="28"/>
          <w:szCs w:val="28"/>
        </w:rPr>
        <w:t>.1.</w:t>
      </w:r>
      <w:r w:rsidR="004B6C7C">
        <w:rPr>
          <w:rFonts w:asciiTheme="majorBidi" w:hAnsiTheme="majorBidi"/>
          <w:b/>
          <w:bCs/>
          <w:color w:val="auto"/>
          <w:sz w:val="28"/>
          <w:szCs w:val="28"/>
        </w:rPr>
        <w:t>3</w:t>
      </w:r>
      <w:r w:rsidRPr="00D1487C">
        <w:rPr>
          <w:rFonts w:asciiTheme="majorBidi" w:hAnsiTheme="majorBidi"/>
          <w:b/>
          <w:bCs/>
          <w:color w:val="auto"/>
          <w:sz w:val="28"/>
          <w:szCs w:val="28"/>
        </w:rPr>
        <w:t xml:space="preserve">: Synthesis of </w:t>
      </w:r>
      <w:r w:rsidR="004B6C7C">
        <w:rPr>
          <w:rFonts w:asciiTheme="majorBidi" w:hAnsiTheme="majorBidi"/>
          <w:b/>
          <w:bCs/>
          <w:color w:val="auto"/>
          <w:sz w:val="28"/>
          <w:szCs w:val="28"/>
        </w:rPr>
        <w:t>TSIL’s</w:t>
      </w:r>
    </w:p>
    <w:p w14:paraId="120C0BD5" w14:textId="77777777" w:rsidR="00EA57A6" w:rsidRPr="00DF6665" w:rsidRDefault="00EA57A6" w:rsidP="00EA57A6">
      <w:pPr>
        <w:jc w:val="both"/>
        <w:rPr>
          <w:rFonts w:asciiTheme="majorBidi" w:hAnsiTheme="majorBidi" w:cstheme="majorBidi"/>
          <w:sz w:val="24"/>
          <w:szCs w:val="24"/>
        </w:rPr>
      </w:pPr>
      <w:r w:rsidRPr="00DF6665">
        <w:rPr>
          <w:rFonts w:asciiTheme="majorBidi" w:hAnsiTheme="majorBidi" w:cstheme="majorBidi"/>
          <w:sz w:val="24"/>
          <w:szCs w:val="24"/>
        </w:rPr>
        <w:t xml:space="preserve">Six new </w:t>
      </w:r>
      <w:proofErr w:type="spellStart"/>
      <w:r w:rsidRPr="00DF6665">
        <w:rPr>
          <w:rFonts w:asciiTheme="majorBidi" w:hAnsiTheme="majorBidi" w:cstheme="majorBidi"/>
          <w:sz w:val="24"/>
          <w:szCs w:val="24"/>
        </w:rPr>
        <w:t>dioctylsuccinamate</w:t>
      </w:r>
      <w:proofErr w:type="spellEnd"/>
      <w:r w:rsidRPr="00DF6665">
        <w:rPr>
          <w:rFonts w:asciiTheme="majorBidi" w:hAnsiTheme="majorBidi" w:cstheme="majorBidi"/>
          <w:sz w:val="24"/>
          <w:szCs w:val="24"/>
        </w:rPr>
        <w:t xml:space="preserve"> based ionic liquids TSIL’s were prepared as shown in Figure 3.</w:t>
      </w:r>
    </w:p>
    <w:p w14:paraId="732EB0F5" w14:textId="77777777" w:rsidR="00EA57A6" w:rsidRPr="00DF6665" w:rsidRDefault="00EA57A6" w:rsidP="00EA57A6">
      <w:pPr>
        <w:pStyle w:val="Heading4"/>
        <w:jc w:val="both"/>
        <w:rPr>
          <w:rFonts w:asciiTheme="majorBidi" w:hAnsiTheme="majorBidi"/>
          <w:b/>
          <w:bCs/>
          <w:color w:val="auto"/>
          <w:sz w:val="24"/>
          <w:szCs w:val="24"/>
          <w:lang w:val="en"/>
        </w:rPr>
      </w:pPr>
      <w:r w:rsidRPr="00DF6665">
        <w:rPr>
          <w:rFonts w:asciiTheme="majorBidi" w:hAnsiTheme="majorBidi"/>
          <w:b/>
          <w:bCs/>
          <w:color w:val="auto"/>
          <w:sz w:val="24"/>
          <w:szCs w:val="24"/>
          <w:lang w:val="en"/>
        </w:rPr>
        <w:t>2.1.3.1: Synthesis of 1-Methyl-3-butylimidazolium</w:t>
      </w:r>
      <w:r w:rsidRPr="00DF6665">
        <w:rPr>
          <w:rFonts w:asciiTheme="majorBidi" w:hAnsiTheme="majorBidi"/>
          <w:b/>
          <w:bCs/>
          <w:color w:val="auto"/>
          <w:sz w:val="24"/>
          <w:szCs w:val="24"/>
        </w:rPr>
        <w:t xml:space="preserve"> </w:t>
      </w:r>
      <w:r w:rsidRPr="00DF6665">
        <w:rPr>
          <w:rFonts w:asciiTheme="majorBidi" w:hAnsiTheme="majorBidi"/>
          <w:b/>
          <w:bCs/>
          <w:color w:val="auto"/>
          <w:sz w:val="24"/>
          <w:szCs w:val="24"/>
          <w:lang w:val="en"/>
        </w:rPr>
        <w:t>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lang w:val="en"/>
        </w:rPr>
        <w:t xml:space="preserve"> [C</w:t>
      </w:r>
      <w:r w:rsidRPr="00DF6665">
        <w:rPr>
          <w:rFonts w:asciiTheme="majorBidi" w:hAnsiTheme="majorBidi"/>
          <w:b/>
          <w:bCs/>
          <w:color w:val="auto"/>
          <w:sz w:val="24"/>
          <w:szCs w:val="24"/>
          <w:vertAlign w:val="subscript"/>
          <w:lang w:val="en"/>
        </w:rPr>
        <w:t>4</w:t>
      </w:r>
      <w:r w:rsidRPr="00DF6665">
        <w:rPr>
          <w:rFonts w:asciiTheme="majorBidi" w:hAnsiTheme="majorBidi"/>
          <w:b/>
          <w:bCs/>
          <w:color w:val="auto"/>
          <w:sz w:val="24"/>
          <w:szCs w:val="24"/>
          <w:lang w:val="en"/>
        </w:rPr>
        <w:t>mim][N</w:t>
      </w:r>
      <w:r w:rsidRPr="00DF6665">
        <w:rPr>
          <w:rFonts w:asciiTheme="majorBidi" w:hAnsiTheme="majorBidi"/>
          <w:b/>
          <w:bCs/>
          <w:color w:val="auto"/>
          <w:sz w:val="24"/>
          <w:szCs w:val="24"/>
          <w:vertAlign w:val="subscript"/>
          <w:lang w:val="en"/>
        </w:rPr>
        <w:t>88</w:t>
      </w:r>
      <w:r w:rsidRPr="00DF6665">
        <w:rPr>
          <w:rFonts w:asciiTheme="majorBidi" w:hAnsiTheme="majorBidi"/>
          <w:b/>
          <w:bCs/>
          <w:color w:val="auto"/>
          <w:sz w:val="24"/>
          <w:szCs w:val="24"/>
          <w:lang w:val="en"/>
        </w:rPr>
        <w:t>SA]</w:t>
      </w:r>
      <w:r w:rsidRPr="00DF6665">
        <w:rPr>
          <w:rFonts w:asciiTheme="majorBidi" w:hAnsiTheme="majorBidi"/>
          <w:b/>
          <w:bCs/>
          <w:color w:val="auto"/>
          <w:sz w:val="24"/>
          <w:szCs w:val="24"/>
          <w:vertAlign w:val="superscript"/>
          <w:lang w:val="en"/>
        </w:rPr>
        <w:t xml:space="preserve"> </w:t>
      </w:r>
      <w:r w:rsidRPr="00DF6665">
        <w:rPr>
          <w:rFonts w:asciiTheme="majorBidi" w:hAnsiTheme="majorBidi"/>
          <w:b/>
          <w:bCs/>
          <w:color w:val="auto"/>
          <w:sz w:val="24"/>
          <w:szCs w:val="24"/>
          <w:lang w:val="en"/>
        </w:rPr>
        <w:t>(L1):</w:t>
      </w:r>
    </w:p>
    <w:p w14:paraId="6147AB40" w14:textId="77777777" w:rsidR="00EA57A6" w:rsidRPr="00DF6665" w:rsidRDefault="00EA57A6" w:rsidP="00EA57A6">
      <w:pPr>
        <w:autoSpaceDE w:val="0"/>
        <w:autoSpaceDN w:val="0"/>
        <w:adjustRightInd w:val="0"/>
        <w:spacing w:after="160" w:line="360" w:lineRule="auto"/>
        <w:jc w:val="both"/>
        <w:rPr>
          <w:rFonts w:asciiTheme="majorBidi" w:hAnsiTheme="majorBidi" w:cstheme="majorBidi"/>
          <w:sz w:val="24"/>
          <w:szCs w:val="24"/>
          <w:lang w:val="en"/>
        </w:rPr>
      </w:pPr>
      <w:r w:rsidRPr="00DF6665">
        <w:rPr>
          <w:rFonts w:asciiTheme="majorBidi" w:hAnsiTheme="majorBidi" w:cstheme="majorBidi"/>
          <w:sz w:val="24"/>
          <w:szCs w:val="24"/>
          <w:lang w:val="en"/>
        </w:rPr>
        <w:t>Mixture of</w:t>
      </w:r>
      <w:r w:rsidRPr="00DF6665">
        <w:rPr>
          <w:rFonts w:asciiTheme="majorBidi" w:hAnsiTheme="majorBidi" w:cstheme="majorBidi"/>
          <w:sz w:val="24"/>
          <w:szCs w:val="24"/>
          <w:vertAlign w:val="superscript"/>
          <w:lang w:val="en"/>
        </w:rPr>
        <w:t xml:space="preserve"> </w:t>
      </w:r>
      <w:r w:rsidRPr="00DF6665">
        <w:rPr>
          <w:rFonts w:asciiTheme="majorBidi" w:hAnsiTheme="majorBidi" w:cstheme="majorBidi"/>
          <w:sz w:val="24"/>
          <w:szCs w:val="24"/>
          <w:lang w:val="en"/>
        </w:rPr>
        <w:t xml:space="preserve">1.02 g (2.9 </w:t>
      </w:r>
      <w:proofErr w:type="spellStart"/>
      <w:r w:rsidRPr="00DF6665">
        <w:rPr>
          <w:rFonts w:asciiTheme="majorBidi" w:hAnsiTheme="majorBidi" w:cstheme="majorBidi"/>
          <w:sz w:val="24"/>
          <w:szCs w:val="24"/>
          <w:lang w:val="en"/>
        </w:rPr>
        <w:t>mmol</w:t>
      </w:r>
      <w:proofErr w:type="spellEnd"/>
      <w:r w:rsidRPr="00DF6665">
        <w:rPr>
          <w:rFonts w:asciiTheme="majorBidi" w:hAnsiTheme="majorBidi" w:cstheme="majorBidi"/>
          <w:sz w:val="24"/>
          <w:szCs w:val="24"/>
          <w:lang w:val="en"/>
        </w:rPr>
        <w:t>) (</w:t>
      </w:r>
      <w:r w:rsidRPr="00DF6665">
        <w:rPr>
          <w:rFonts w:asciiTheme="majorBidi" w:hAnsiTheme="majorBidi" w:cstheme="majorBidi"/>
          <w:b/>
          <w:sz w:val="24"/>
          <w:szCs w:val="24"/>
          <w:lang w:val="en"/>
        </w:rPr>
        <w:t>15)</w:t>
      </w:r>
      <w:r w:rsidRPr="00DF6665">
        <w:rPr>
          <w:rFonts w:asciiTheme="majorBidi" w:hAnsiTheme="majorBidi" w:cstheme="majorBidi"/>
          <w:sz w:val="24"/>
          <w:szCs w:val="24"/>
          <w:lang w:val="en"/>
        </w:rPr>
        <w:t xml:space="preserve"> was dissolved in dry THF (30 mL) along with 0.143 g of sodium hydride (1.02 equivalent) were stirred for 3 to 4 h at 0 </w:t>
      </w:r>
      <w:proofErr w:type="spellStart"/>
      <w:r w:rsidRPr="00DF6665">
        <w:rPr>
          <w:rFonts w:asciiTheme="majorBidi" w:hAnsiTheme="majorBidi" w:cstheme="majorBidi"/>
          <w:sz w:val="24"/>
          <w:szCs w:val="24"/>
          <w:vertAlign w:val="superscript"/>
          <w:lang w:val="en"/>
        </w:rPr>
        <w:t>o</w:t>
      </w:r>
      <w:r w:rsidRPr="00DF6665">
        <w:rPr>
          <w:rFonts w:asciiTheme="majorBidi" w:hAnsiTheme="majorBidi" w:cstheme="majorBidi"/>
          <w:sz w:val="24"/>
          <w:szCs w:val="24"/>
          <w:lang w:val="en"/>
        </w:rPr>
        <w:t>C</w:t>
      </w:r>
      <w:proofErr w:type="spellEnd"/>
      <w:r w:rsidRPr="00DF6665">
        <w:rPr>
          <w:rFonts w:asciiTheme="majorBidi" w:hAnsiTheme="majorBidi" w:cstheme="majorBidi"/>
          <w:sz w:val="24"/>
          <w:szCs w:val="24"/>
          <w:lang w:val="en"/>
        </w:rPr>
        <w:t xml:space="preserve"> under argon atmosphere. 0.655 g (2.9 </w:t>
      </w:r>
      <w:proofErr w:type="spellStart"/>
      <w:r w:rsidRPr="00DF6665">
        <w:rPr>
          <w:rFonts w:asciiTheme="majorBidi" w:hAnsiTheme="majorBidi" w:cstheme="majorBidi"/>
          <w:sz w:val="24"/>
          <w:szCs w:val="24"/>
          <w:lang w:val="en"/>
        </w:rPr>
        <w:t>mmol</w:t>
      </w:r>
      <w:proofErr w:type="spellEnd"/>
      <w:r w:rsidRPr="00DF6665">
        <w:rPr>
          <w:rFonts w:asciiTheme="majorBidi" w:hAnsiTheme="majorBidi" w:cstheme="majorBidi"/>
          <w:sz w:val="24"/>
          <w:szCs w:val="24"/>
          <w:lang w:val="en"/>
        </w:rPr>
        <w:t>) of (</w:t>
      </w:r>
      <w:r w:rsidRPr="00DF6665">
        <w:rPr>
          <w:rFonts w:asciiTheme="majorBidi" w:hAnsiTheme="majorBidi" w:cstheme="majorBidi"/>
          <w:b/>
          <w:sz w:val="24"/>
          <w:szCs w:val="24"/>
          <w:lang w:val="en"/>
        </w:rPr>
        <w:t>3</w:t>
      </w:r>
      <w:r w:rsidRPr="00DF6665">
        <w:rPr>
          <w:rFonts w:asciiTheme="majorBidi" w:hAnsiTheme="majorBidi" w:cstheme="majorBidi"/>
          <w:sz w:val="24"/>
          <w:szCs w:val="24"/>
          <w:lang w:val="en"/>
        </w:rPr>
        <w:t xml:space="preserve">) was added into the mixture and allowed to stir for one day. After reaction the obtained product </w:t>
      </w:r>
      <w:r w:rsidRPr="00DF6665">
        <w:rPr>
          <w:rFonts w:asciiTheme="majorBidi" w:hAnsiTheme="majorBidi" w:cstheme="majorBidi"/>
          <w:b/>
          <w:bCs/>
          <w:sz w:val="24"/>
          <w:szCs w:val="24"/>
          <w:lang w:val="en"/>
        </w:rPr>
        <w:t>(16)</w:t>
      </w:r>
      <w:r w:rsidRPr="00DF6665">
        <w:rPr>
          <w:rFonts w:asciiTheme="majorBidi" w:hAnsiTheme="majorBidi" w:cstheme="majorBidi"/>
          <w:sz w:val="24"/>
          <w:szCs w:val="24"/>
          <w:lang w:val="en"/>
        </w:rPr>
        <w:t xml:space="preserve"> was light yellow liquid with 95% yield.  </w:t>
      </w:r>
    </w:p>
    <w:p w14:paraId="1581A705" w14:textId="77777777" w:rsidR="00EA57A6" w:rsidRPr="00DF6665" w:rsidRDefault="00EA57A6" w:rsidP="00EA57A6">
      <w:pPr>
        <w:pStyle w:val="Heading4"/>
        <w:jc w:val="both"/>
        <w:rPr>
          <w:rFonts w:asciiTheme="majorBidi" w:hAnsiTheme="majorBidi"/>
          <w:b/>
          <w:bCs/>
          <w:color w:val="auto"/>
          <w:sz w:val="24"/>
          <w:szCs w:val="24"/>
        </w:rPr>
      </w:pPr>
      <w:r w:rsidRPr="00DF6665">
        <w:rPr>
          <w:rFonts w:asciiTheme="majorBidi" w:hAnsiTheme="majorBidi"/>
          <w:b/>
          <w:bCs/>
          <w:color w:val="auto"/>
          <w:sz w:val="24"/>
          <w:szCs w:val="24"/>
          <w:lang w:val="en"/>
        </w:rPr>
        <w:t xml:space="preserve">2.1.3.2: </w:t>
      </w:r>
      <w:r w:rsidRPr="00DF6665">
        <w:rPr>
          <w:rFonts w:asciiTheme="majorBidi" w:hAnsiTheme="majorBidi"/>
          <w:b/>
          <w:bCs/>
          <w:color w:val="auto"/>
          <w:sz w:val="24"/>
          <w:szCs w:val="24"/>
        </w:rPr>
        <w:t xml:space="preserve">Synthesis of </w:t>
      </w:r>
      <w:r w:rsidRPr="00DF6665">
        <w:rPr>
          <w:rFonts w:asciiTheme="majorBidi" w:hAnsiTheme="majorBidi"/>
          <w:b/>
          <w:bCs/>
          <w:color w:val="auto"/>
          <w:sz w:val="24"/>
          <w:szCs w:val="24"/>
          <w:lang w:val="en"/>
        </w:rPr>
        <w:t>1-Methyl-3-octylimidazolium</w:t>
      </w:r>
      <w:r w:rsidRPr="00DF6665">
        <w:rPr>
          <w:rFonts w:asciiTheme="majorBidi" w:hAnsiTheme="majorBidi"/>
          <w:b/>
          <w:bCs/>
          <w:color w:val="auto"/>
          <w:sz w:val="24"/>
          <w:szCs w:val="24"/>
        </w:rPr>
        <w:t xml:space="preserve"> </w:t>
      </w:r>
      <w:r w:rsidRPr="00DF6665">
        <w:rPr>
          <w:rFonts w:asciiTheme="majorBidi" w:hAnsiTheme="majorBidi"/>
          <w:b/>
          <w:bCs/>
          <w:color w:val="auto"/>
          <w:sz w:val="24"/>
          <w:szCs w:val="24"/>
          <w:lang w:val="en"/>
        </w:rPr>
        <w:t>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lang w:val="en"/>
        </w:rPr>
        <w:t xml:space="preserve"> </w:t>
      </w:r>
      <w:r w:rsidRPr="00DF6665">
        <w:rPr>
          <w:rFonts w:asciiTheme="majorBidi" w:hAnsiTheme="majorBidi"/>
          <w:b/>
          <w:bCs/>
          <w:color w:val="auto"/>
          <w:sz w:val="24"/>
          <w:szCs w:val="24"/>
        </w:rPr>
        <w:t>[C</w:t>
      </w:r>
      <w:r w:rsidRPr="00DF6665">
        <w:rPr>
          <w:rFonts w:asciiTheme="majorBidi" w:hAnsiTheme="majorBidi"/>
          <w:b/>
          <w:bCs/>
          <w:color w:val="auto"/>
          <w:sz w:val="24"/>
          <w:szCs w:val="24"/>
          <w:vertAlign w:val="subscript"/>
        </w:rPr>
        <w:t>8</w:t>
      </w:r>
      <w:r w:rsidRPr="00DF6665">
        <w:rPr>
          <w:rFonts w:asciiTheme="majorBidi" w:hAnsiTheme="majorBidi"/>
          <w:b/>
          <w:bCs/>
          <w:color w:val="auto"/>
          <w:sz w:val="24"/>
          <w:szCs w:val="24"/>
        </w:rPr>
        <w:t>mim] [N</w:t>
      </w:r>
      <w:r w:rsidRPr="00DF6665">
        <w:rPr>
          <w:rFonts w:asciiTheme="majorBidi" w:hAnsiTheme="majorBidi"/>
          <w:b/>
          <w:bCs/>
          <w:color w:val="auto"/>
          <w:sz w:val="24"/>
          <w:szCs w:val="24"/>
          <w:vertAlign w:val="subscript"/>
        </w:rPr>
        <w:t>88</w:t>
      </w:r>
      <w:r w:rsidRPr="00DF6665">
        <w:rPr>
          <w:rFonts w:asciiTheme="majorBidi" w:hAnsiTheme="majorBidi"/>
          <w:b/>
          <w:bCs/>
          <w:color w:val="auto"/>
          <w:sz w:val="24"/>
          <w:szCs w:val="24"/>
        </w:rPr>
        <w:t xml:space="preserve">SA] (L2): </w:t>
      </w:r>
    </w:p>
    <w:p w14:paraId="29F12C75" w14:textId="77777777" w:rsidR="00EA57A6" w:rsidRPr="00DF6665" w:rsidRDefault="00EA57A6" w:rsidP="00EA57A6">
      <w:pPr>
        <w:autoSpaceDE w:val="0"/>
        <w:autoSpaceDN w:val="0"/>
        <w:adjustRightInd w:val="0"/>
        <w:spacing w:after="160" w:line="360" w:lineRule="auto"/>
        <w:jc w:val="both"/>
        <w:rPr>
          <w:rFonts w:asciiTheme="majorBidi" w:hAnsiTheme="majorBidi" w:cstheme="majorBidi"/>
          <w:sz w:val="24"/>
          <w:szCs w:val="24"/>
        </w:rPr>
      </w:pPr>
      <w:r w:rsidRPr="00DF6665">
        <w:rPr>
          <w:rFonts w:asciiTheme="majorBidi" w:hAnsiTheme="majorBidi" w:cstheme="majorBidi"/>
          <w:sz w:val="24"/>
          <w:szCs w:val="24"/>
        </w:rPr>
        <w:t>[N88SA]</w:t>
      </w:r>
      <w:r w:rsidRPr="00DF6665">
        <w:rPr>
          <w:rFonts w:asciiTheme="majorBidi" w:hAnsiTheme="majorBidi" w:cstheme="majorBidi"/>
          <w:sz w:val="24"/>
          <w:szCs w:val="24"/>
          <w:vertAlign w:val="superscript"/>
        </w:rPr>
        <w:t>-</w:t>
      </w:r>
      <w:r w:rsidRPr="00DF6665">
        <w:rPr>
          <w:rFonts w:asciiTheme="majorBidi" w:hAnsiTheme="majorBidi" w:cstheme="majorBidi"/>
          <w:sz w:val="24"/>
          <w:szCs w:val="24"/>
        </w:rPr>
        <w:t xml:space="preserve">[C8mim] </w:t>
      </w:r>
      <w:r w:rsidRPr="00DF6665">
        <w:rPr>
          <w:rFonts w:asciiTheme="majorBidi" w:hAnsiTheme="majorBidi" w:cstheme="majorBidi"/>
          <w:sz w:val="24"/>
          <w:szCs w:val="24"/>
          <w:vertAlign w:val="superscript"/>
        </w:rPr>
        <w:t>+</w:t>
      </w:r>
      <w:r w:rsidRPr="00DF6665">
        <w:rPr>
          <w:rFonts w:asciiTheme="majorBidi" w:hAnsiTheme="majorBidi" w:cstheme="majorBidi"/>
          <w:sz w:val="24"/>
          <w:szCs w:val="24"/>
        </w:rPr>
        <w:t xml:space="preserve"> was synthesized by mixing 0.7g (0.0020 </w:t>
      </w:r>
      <w:proofErr w:type="spellStart"/>
      <w:r w:rsidRPr="00DF6665">
        <w:rPr>
          <w:rFonts w:asciiTheme="majorBidi" w:hAnsiTheme="majorBidi" w:cstheme="majorBidi"/>
          <w:sz w:val="24"/>
          <w:szCs w:val="24"/>
        </w:rPr>
        <w:t>mol</w:t>
      </w:r>
      <w:proofErr w:type="spellEnd"/>
      <w:r w:rsidRPr="00DF6665">
        <w:rPr>
          <w:rFonts w:asciiTheme="majorBidi" w:hAnsiTheme="majorBidi" w:cstheme="majorBidi"/>
          <w:sz w:val="24"/>
          <w:szCs w:val="24"/>
        </w:rPr>
        <w:t>) of (</w:t>
      </w:r>
      <w:r w:rsidRPr="00DF6665">
        <w:rPr>
          <w:rFonts w:asciiTheme="majorBidi" w:hAnsiTheme="majorBidi" w:cstheme="majorBidi"/>
          <w:b/>
          <w:bCs/>
          <w:sz w:val="24"/>
          <w:szCs w:val="24"/>
        </w:rPr>
        <w:t xml:space="preserve">15) </w:t>
      </w:r>
      <w:r w:rsidRPr="00DF6665">
        <w:rPr>
          <w:rFonts w:asciiTheme="majorBidi" w:hAnsiTheme="majorBidi" w:cstheme="majorBidi"/>
          <w:sz w:val="24"/>
          <w:szCs w:val="24"/>
        </w:rPr>
        <w:t xml:space="preserve">in 30 mL of dry THF 1.02 equivalent sodium hydride (0.082g, 0.0021mol) mixture was stirred for 3 to 4 h under 0 ℃ under argon atmosphere. Then </w:t>
      </w:r>
      <w:r w:rsidRPr="00DF6665">
        <w:rPr>
          <w:rFonts w:asciiTheme="majorBidi" w:hAnsiTheme="majorBidi" w:cstheme="majorBidi"/>
          <w:b/>
          <w:bCs/>
          <w:sz w:val="24"/>
          <w:szCs w:val="24"/>
        </w:rPr>
        <w:t>(5)</w:t>
      </w:r>
      <w:r w:rsidRPr="00DF6665">
        <w:rPr>
          <w:rFonts w:asciiTheme="majorBidi" w:hAnsiTheme="majorBidi" w:cstheme="majorBidi"/>
          <w:sz w:val="24"/>
          <w:szCs w:val="24"/>
        </w:rPr>
        <w:t xml:space="preserve"> (0.57g) in 10 mL of dry THF was added into the mixture and stirred for a day and a light yellow product </w:t>
      </w:r>
      <w:r w:rsidRPr="00DF6665">
        <w:rPr>
          <w:rFonts w:asciiTheme="majorBidi" w:hAnsiTheme="majorBidi" w:cstheme="majorBidi"/>
          <w:b/>
          <w:bCs/>
          <w:sz w:val="24"/>
          <w:szCs w:val="24"/>
          <w:lang w:val="en"/>
        </w:rPr>
        <w:t>(17)</w:t>
      </w:r>
      <w:r w:rsidRPr="00DF6665">
        <w:rPr>
          <w:rFonts w:asciiTheme="majorBidi" w:hAnsiTheme="majorBidi" w:cstheme="majorBidi"/>
          <w:sz w:val="24"/>
          <w:szCs w:val="24"/>
        </w:rPr>
        <w:t xml:space="preserve"> was obtained with 90 % yield.</w:t>
      </w:r>
    </w:p>
    <w:p w14:paraId="24433C7A" w14:textId="77777777" w:rsidR="00EA57A6" w:rsidRPr="00DF6665" w:rsidRDefault="00EA57A6" w:rsidP="00EA57A6">
      <w:pPr>
        <w:pStyle w:val="Heading4"/>
        <w:jc w:val="both"/>
        <w:rPr>
          <w:rFonts w:asciiTheme="majorBidi" w:hAnsiTheme="majorBidi"/>
          <w:b/>
          <w:bCs/>
          <w:color w:val="auto"/>
          <w:sz w:val="24"/>
          <w:szCs w:val="24"/>
          <w:lang w:val="en"/>
        </w:rPr>
      </w:pPr>
      <w:r w:rsidRPr="00DF6665">
        <w:rPr>
          <w:rFonts w:asciiTheme="majorBidi" w:hAnsiTheme="majorBidi"/>
          <w:b/>
          <w:bCs/>
          <w:color w:val="auto"/>
          <w:sz w:val="24"/>
          <w:szCs w:val="24"/>
          <w:lang w:val="en"/>
        </w:rPr>
        <w:t>2.2.3.3: Synthesis of N-</w:t>
      </w:r>
      <w:proofErr w:type="spellStart"/>
      <w:r w:rsidRPr="00DF6665">
        <w:rPr>
          <w:rFonts w:asciiTheme="majorBidi" w:hAnsiTheme="majorBidi"/>
          <w:b/>
          <w:bCs/>
          <w:color w:val="auto"/>
          <w:sz w:val="24"/>
          <w:szCs w:val="24"/>
          <w:lang w:val="en"/>
        </w:rPr>
        <w:t>butylpyridinium</w:t>
      </w:r>
      <w:proofErr w:type="spellEnd"/>
      <w:r w:rsidRPr="00DF6665">
        <w:rPr>
          <w:rFonts w:asciiTheme="majorBidi" w:hAnsiTheme="majorBidi"/>
          <w:b/>
          <w:bCs/>
          <w:color w:val="auto"/>
          <w:sz w:val="24"/>
          <w:szCs w:val="24"/>
        </w:rPr>
        <w:t xml:space="preserve"> </w:t>
      </w:r>
      <w:r w:rsidRPr="00DF6665">
        <w:rPr>
          <w:rFonts w:asciiTheme="majorBidi" w:hAnsiTheme="majorBidi"/>
          <w:b/>
          <w:bCs/>
          <w:color w:val="auto"/>
          <w:sz w:val="24"/>
          <w:szCs w:val="24"/>
          <w:lang w:val="en"/>
        </w:rPr>
        <w:t>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lang w:val="en"/>
        </w:rPr>
        <w:t xml:space="preserve"> [C</w:t>
      </w:r>
      <w:r w:rsidRPr="00DF6665">
        <w:rPr>
          <w:rFonts w:asciiTheme="majorBidi" w:hAnsiTheme="majorBidi"/>
          <w:b/>
          <w:bCs/>
          <w:color w:val="auto"/>
          <w:sz w:val="24"/>
          <w:szCs w:val="24"/>
          <w:vertAlign w:val="subscript"/>
          <w:lang w:val="en"/>
        </w:rPr>
        <w:t>4</w:t>
      </w:r>
      <w:r w:rsidRPr="00DF6665">
        <w:rPr>
          <w:rFonts w:asciiTheme="majorBidi" w:hAnsiTheme="majorBidi"/>
          <w:b/>
          <w:bCs/>
          <w:color w:val="auto"/>
          <w:sz w:val="24"/>
          <w:szCs w:val="24"/>
          <w:lang w:val="en"/>
        </w:rPr>
        <w:t>Py]</w:t>
      </w:r>
      <w:r w:rsidRPr="00DF6665">
        <w:rPr>
          <w:rFonts w:asciiTheme="majorBidi" w:hAnsiTheme="majorBidi"/>
          <w:b/>
          <w:bCs/>
          <w:color w:val="auto"/>
          <w:sz w:val="24"/>
          <w:szCs w:val="24"/>
        </w:rPr>
        <w:t>[N</w:t>
      </w:r>
      <w:r w:rsidRPr="00DF6665">
        <w:rPr>
          <w:rFonts w:asciiTheme="majorBidi" w:hAnsiTheme="majorBidi"/>
          <w:b/>
          <w:bCs/>
          <w:color w:val="auto"/>
          <w:sz w:val="24"/>
          <w:szCs w:val="24"/>
          <w:vertAlign w:val="subscript"/>
        </w:rPr>
        <w:t>88</w:t>
      </w:r>
      <w:r w:rsidRPr="00DF6665">
        <w:rPr>
          <w:rFonts w:asciiTheme="majorBidi" w:hAnsiTheme="majorBidi"/>
          <w:b/>
          <w:bCs/>
          <w:color w:val="auto"/>
          <w:sz w:val="24"/>
          <w:szCs w:val="24"/>
        </w:rPr>
        <w:t>SA] (</w:t>
      </w:r>
      <w:r w:rsidRPr="00DF6665">
        <w:rPr>
          <w:rFonts w:asciiTheme="majorBidi" w:hAnsiTheme="majorBidi"/>
          <w:b/>
          <w:bCs/>
          <w:color w:val="auto"/>
          <w:sz w:val="24"/>
          <w:szCs w:val="24"/>
          <w:lang w:val="en"/>
        </w:rPr>
        <w:t>L3):</w:t>
      </w:r>
    </w:p>
    <w:p w14:paraId="4273E219" w14:textId="77777777" w:rsidR="00EA57A6" w:rsidRPr="00DF6665" w:rsidRDefault="00EA57A6" w:rsidP="00EA57A6">
      <w:pPr>
        <w:autoSpaceDE w:val="0"/>
        <w:autoSpaceDN w:val="0"/>
        <w:adjustRightInd w:val="0"/>
        <w:spacing w:after="160" w:line="360" w:lineRule="auto"/>
        <w:jc w:val="both"/>
        <w:rPr>
          <w:rFonts w:asciiTheme="majorBidi" w:hAnsiTheme="majorBidi" w:cstheme="majorBidi"/>
          <w:b/>
          <w:bCs/>
          <w:sz w:val="24"/>
          <w:szCs w:val="24"/>
          <w:lang w:val="en"/>
        </w:rPr>
      </w:pPr>
      <w:r w:rsidRPr="00DF6665">
        <w:rPr>
          <w:rFonts w:asciiTheme="majorBidi" w:hAnsiTheme="majorBidi" w:cstheme="majorBidi"/>
          <w:sz w:val="24"/>
          <w:szCs w:val="24"/>
          <w:lang w:val="en"/>
        </w:rPr>
        <w:t xml:space="preserve">1.3 g (3.8 </w:t>
      </w:r>
      <w:proofErr w:type="spellStart"/>
      <w:r w:rsidRPr="00DF6665">
        <w:rPr>
          <w:rFonts w:asciiTheme="majorBidi" w:hAnsiTheme="majorBidi" w:cstheme="majorBidi"/>
          <w:sz w:val="24"/>
          <w:szCs w:val="24"/>
          <w:lang w:val="en"/>
        </w:rPr>
        <w:t>mmol</w:t>
      </w:r>
      <w:proofErr w:type="spellEnd"/>
      <w:r w:rsidRPr="00DF6665">
        <w:rPr>
          <w:rFonts w:asciiTheme="majorBidi" w:hAnsiTheme="majorBidi" w:cstheme="majorBidi"/>
          <w:sz w:val="24"/>
          <w:szCs w:val="24"/>
          <w:lang w:val="en"/>
        </w:rPr>
        <w:t>) of (</w:t>
      </w:r>
      <w:r w:rsidRPr="00DF6665">
        <w:rPr>
          <w:rFonts w:asciiTheme="majorBidi" w:hAnsiTheme="majorBidi" w:cstheme="majorBidi"/>
          <w:b/>
          <w:sz w:val="24"/>
          <w:szCs w:val="24"/>
          <w:lang w:val="en"/>
        </w:rPr>
        <w:t>15</w:t>
      </w:r>
      <w:r w:rsidRPr="00DF6665">
        <w:rPr>
          <w:rFonts w:asciiTheme="majorBidi" w:hAnsiTheme="majorBidi" w:cstheme="majorBidi"/>
          <w:sz w:val="24"/>
          <w:szCs w:val="24"/>
          <w:lang w:val="en"/>
        </w:rPr>
        <w:t xml:space="preserve">) was dissolved in dry THF (30 mL) and 0.155 g of sodium hydride (1.02 </w:t>
      </w:r>
      <w:proofErr w:type="spellStart"/>
      <w:r w:rsidRPr="00DF6665">
        <w:rPr>
          <w:rFonts w:asciiTheme="majorBidi" w:hAnsiTheme="majorBidi" w:cstheme="majorBidi"/>
          <w:sz w:val="24"/>
          <w:szCs w:val="24"/>
          <w:lang w:val="en"/>
        </w:rPr>
        <w:t>equi</w:t>
      </w:r>
      <w:proofErr w:type="spellEnd"/>
      <w:r w:rsidRPr="00DF6665">
        <w:rPr>
          <w:rFonts w:asciiTheme="majorBidi" w:hAnsiTheme="majorBidi" w:cstheme="majorBidi"/>
          <w:sz w:val="24"/>
          <w:szCs w:val="24"/>
          <w:lang w:val="en"/>
        </w:rPr>
        <w:t xml:space="preserve">) at 0 </w:t>
      </w:r>
      <w:proofErr w:type="spellStart"/>
      <w:r w:rsidRPr="00DF6665">
        <w:rPr>
          <w:rFonts w:asciiTheme="majorBidi" w:hAnsiTheme="majorBidi" w:cstheme="majorBidi"/>
          <w:sz w:val="24"/>
          <w:szCs w:val="24"/>
          <w:vertAlign w:val="superscript"/>
          <w:lang w:val="en"/>
        </w:rPr>
        <w:t>o</w:t>
      </w:r>
      <w:r w:rsidRPr="00DF6665">
        <w:rPr>
          <w:rFonts w:asciiTheme="majorBidi" w:hAnsiTheme="majorBidi" w:cstheme="majorBidi"/>
          <w:sz w:val="24"/>
          <w:szCs w:val="24"/>
          <w:lang w:val="en"/>
        </w:rPr>
        <w:t>C</w:t>
      </w:r>
      <w:proofErr w:type="spellEnd"/>
      <w:r w:rsidRPr="00DF6665">
        <w:rPr>
          <w:rFonts w:asciiTheme="majorBidi" w:hAnsiTheme="majorBidi" w:cstheme="majorBidi"/>
          <w:sz w:val="24"/>
          <w:szCs w:val="24"/>
          <w:lang w:val="en"/>
        </w:rPr>
        <w:t xml:space="preserve"> under argon atmosphere. The reaction mixture was stirred for 4 hours and then 1.17 g (3.8 </w:t>
      </w:r>
      <w:proofErr w:type="spellStart"/>
      <w:r w:rsidRPr="00DF6665">
        <w:rPr>
          <w:rFonts w:asciiTheme="majorBidi" w:hAnsiTheme="majorBidi" w:cstheme="majorBidi"/>
          <w:sz w:val="24"/>
          <w:szCs w:val="24"/>
          <w:lang w:val="en"/>
        </w:rPr>
        <w:t>mmol</w:t>
      </w:r>
      <w:proofErr w:type="spellEnd"/>
      <w:r w:rsidRPr="00DF6665">
        <w:rPr>
          <w:rFonts w:asciiTheme="majorBidi" w:hAnsiTheme="majorBidi" w:cstheme="majorBidi"/>
          <w:sz w:val="24"/>
          <w:szCs w:val="24"/>
          <w:lang w:val="en"/>
        </w:rPr>
        <w:t xml:space="preserve">) of </w:t>
      </w:r>
      <w:r w:rsidRPr="00DF6665">
        <w:rPr>
          <w:rFonts w:asciiTheme="majorBidi" w:hAnsiTheme="majorBidi" w:cstheme="majorBidi"/>
          <w:b/>
          <w:bCs/>
          <w:sz w:val="24"/>
          <w:szCs w:val="24"/>
          <w:lang w:val="en"/>
        </w:rPr>
        <w:t xml:space="preserve">(9) </w:t>
      </w:r>
      <w:r w:rsidRPr="00DF6665">
        <w:rPr>
          <w:rFonts w:asciiTheme="majorBidi" w:hAnsiTheme="majorBidi" w:cstheme="majorBidi"/>
          <w:sz w:val="24"/>
          <w:szCs w:val="24"/>
          <w:lang w:val="en"/>
        </w:rPr>
        <w:t xml:space="preserve">was added into the reaction mixture and allowed to stir for one day the product </w:t>
      </w:r>
      <w:r w:rsidRPr="00DF6665">
        <w:rPr>
          <w:rFonts w:asciiTheme="majorBidi" w:hAnsiTheme="majorBidi" w:cstheme="majorBidi"/>
          <w:b/>
          <w:bCs/>
          <w:sz w:val="24"/>
          <w:szCs w:val="24"/>
          <w:lang w:val="en"/>
        </w:rPr>
        <w:t>(19)</w:t>
      </w:r>
      <w:r w:rsidRPr="00DF6665">
        <w:rPr>
          <w:rFonts w:asciiTheme="majorBidi" w:hAnsiTheme="majorBidi" w:cstheme="majorBidi"/>
          <w:sz w:val="24"/>
          <w:szCs w:val="24"/>
          <w:lang w:val="en"/>
        </w:rPr>
        <w:t xml:space="preserve"> thus liberated was dark brown in color with 96% yield</w:t>
      </w:r>
      <w:r w:rsidRPr="00DF6665">
        <w:rPr>
          <w:rFonts w:asciiTheme="majorBidi" w:hAnsiTheme="majorBidi" w:cstheme="majorBidi"/>
          <w:b/>
          <w:bCs/>
          <w:sz w:val="24"/>
          <w:szCs w:val="24"/>
          <w:lang w:val="en"/>
        </w:rPr>
        <w:t xml:space="preserve">. </w:t>
      </w:r>
    </w:p>
    <w:p w14:paraId="72B5A163" w14:textId="77777777" w:rsidR="00EA57A6" w:rsidRPr="00DF6665" w:rsidRDefault="00EA57A6" w:rsidP="00EA57A6">
      <w:pPr>
        <w:pStyle w:val="Heading4"/>
        <w:jc w:val="both"/>
        <w:rPr>
          <w:rFonts w:asciiTheme="majorBidi" w:hAnsiTheme="majorBidi"/>
          <w:b/>
          <w:bCs/>
          <w:color w:val="auto"/>
          <w:sz w:val="24"/>
          <w:szCs w:val="24"/>
        </w:rPr>
      </w:pPr>
      <w:r w:rsidRPr="00DF6665">
        <w:rPr>
          <w:rFonts w:asciiTheme="majorBidi" w:hAnsiTheme="majorBidi"/>
          <w:b/>
          <w:bCs/>
          <w:color w:val="auto"/>
          <w:sz w:val="24"/>
          <w:szCs w:val="24"/>
          <w:lang w:val="en"/>
        </w:rPr>
        <w:lastRenderedPageBreak/>
        <w:t xml:space="preserve">2.1.3.4: </w:t>
      </w:r>
      <w:r w:rsidRPr="00DF6665">
        <w:rPr>
          <w:rFonts w:asciiTheme="majorBidi" w:hAnsiTheme="majorBidi"/>
          <w:b/>
          <w:bCs/>
          <w:color w:val="auto"/>
          <w:sz w:val="24"/>
          <w:szCs w:val="24"/>
        </w:rPr>
        <w:t xml:space="preserve">Synthesis of </w:t>
      </w:r>
      <w:r w:rsidRPr="00DF6665">
        <w:rPr>
          <w:rFonts w:asciiTheme="majorBidi" w:hAnsiTheme="majorBidi"/>
          <w:b/>
          <w:bCs/>
          <w:color w:val="auto"/>
          <w:sz w:val="24"/>
          <w:szCs w:val="24"/>
          <w:lang w:val="en"/>
        </w:rPr>
        <w:t>N-</w:t>
      </w:r>
      <w:proofErr w:type="spellStart"/>
      <w:r w:rsidRPr="00DF6665">
        <w:rPr>
          <w:rFonts w:asciiTheme="majorBidi" w:hAnsiTheme="majorBidi"/>
          <w:b/>
          <w:bCs/>
          <w:color w:val="auto"/>
          <w:sz w:val="24"/>
          <w:szCs w:val="24"/>
          <w:lang w:val="en"/>
        </w:rPr>
        <w:t>octylpyridinium</w:t>
      </w:r>
      <w:proofErr w:type="spellEnd"/>
      <w:r w:rsidRPr="00DF6665">
        <w:rPr>
          <w:rFonts w:asciiTheme="majorBidi" w:hAnsiTheme="majorBidi"/>
          <w:b/>
          <w:bCs/>
          <w:color w:val="auto"/>
          <w:sz w:val="24"/>
          <w:szCs w:val="24"/>
        </w:rPr>
        <w:t xml:space="preserve"> </w:t>
      </w:r>
      <w:r w:rsidRPr="00DF6665">
        <w:rPr>
          <w:rFonts w:asciiTheme="majorBidi" w:hAnsiTheme="majorBidi"/>
          <w:b/>
          <w:bCs/>
          <w:color w:val="auto"/>
          <w:sz w:val="24"/>
          <w:szCs w:val="24"/>
          <w:lang w:val="en"/>
        </w:rPr>
        <w:t>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lang w:val="en"/>
        </w:rPr>
        <w:t xml:space="preserve"> </w:t>
      </w:r>
      <w:r w:rsidRPr="00DF6665">
        <w:rPr>
          <w:rFonts w:asciiTheme="majorBidi" w:hAnsiTheme="majorBidi"/>
          <w:b/>
          <w:bCs/>
          <w:color w:val="auto"/>
          <w:sz w:val="24"/>
          <w:szCs w:val="24"/>
        </w:rPr>
        <w:t>[C</w:t>
      </w:r>
      <w:r w:rsidRPr="00DF6665">
        <w:rPr>
          <w:rFonts w:asciiTheme="majorBidi" w:hAnsiTheme="majorBidi"/>
          <w:b/>
          <w:bCs/>
          <w:color w:val="auto"/>
          <w:sz w:val="24"/>
          <w:szCs w:val="24"/>
          <w:vertAlign w:val="subscript"/>
        </w:rPr>
        <w:t>8</w:t>
      </w:r>
      <w:r w:rsidRPr="00DF6665">
        <w:rPr>
          <w:rFonts w:asciiTheme="majorBidi" w:hAnsiTheme="majorBidi"/>
          <w:b/>
          <w:bCs/>
          <w:color w:val="auto"/>
          <w:sz w:val="24"/>
          <w:szCs w:val="24"/>
        </w:rPr>
        <w:t>Py] [N</w:t>
      </w:r>
      <w:r w:rsidRPr="00DF6665">
        <w:rPr>
          <w:rFonts w:asciiTheme="majorBidi" w:hAnsiTheme="majorBidi"/>
          <w:b/>
          <w:bCs/>
          <w:color w:val="auto"/>
          <w:sz w:val="24"/>
          <w:szCs w:val="24"/>
          <w:vertAlign w:val="subscript"/>
        </w:rPr>
        <w:t>88</w:t>
      </w:r>
      <w:r w:rsidRPr="00DF6665">
        <w:rPr>
          <w:rFonts w:asciiTheme="majorBidi" w:hAnsiTheme="majorBidi"/>
          <w:b/>
          <w:bCs/>
          <w:color w:val="auto"/>
          <w:sz w:val="24"/>
          <w:szCs w:val="24"/>
        </w:rPr>
        <w:t xml:space="preserve">SA] (L4): </w:t>
      </w:r>
    </w:p>
    <w:p w14:paraId="3CFD37AB" w14:textId="77777777" w:rsidR="00EA57A6" w:rsidRPr="00DF6665" w:rsidRDefault="00EA57A6" w:rsidP="00EA57A6">
      <w:pPr>
        <w:autoSpaceDE w:val="0"/>
        <w:autoSpaceDN w:val="0"/>
        <w:adjustRightInd w:val="0"/>
        <w:spacing w:after="160" w:line="360" w:lineRule="auto"/>
        <w:jc w:val="both"/>
        <w:rPr>
          <w:rFonts w:asciiTheme="majorBidi" w:hAnsiTheme="majorBidi" w:cstheme="majorBidi"/>
          <w:sz w:val="24"/>
          <w:szCs w:val="24"/>
        </w:rPr>
      </w:pPr>
      <w:r w:rsidRPr="00DF6665">
        <w:rPr>
          <w:rFonts w:asciiTheme="majorBidi" w:hAnsiTheme="majorBidi" w:cstheme="majorBidi"/>
          <w:sz w:val="24"/>
          <w:szCs w:val="24"/>
        </w:rPr>
        <w:t xml:space="preserve">Mixture of </w:t>
      </w:r>
      <w:r w:rsidRPr="00DF6665">
        <w:rPr>
          <w:rFonts w:asciiTheme="majorBidi" w:hAnsiTheme="majorBidi" w:cstheme="majorBidi"/>
          <w:b/>
          <w:bCs/>
          <w:sz w:val="24"/>
          <w:szCs w:val="24"/>
        </w:rPr>
        <w:t>(15)</w:t>
      </w:r>
      <w:r w:rsidRPr="00DF6665">
        <w:rPr>
          <w:rFonts w:asciiTheme="majorBidi" w:hAnsiTheme="majorBidi" w:cstheme="majorBidi"/>
          <w:sz w:val="24"/>
          <w:szCs w:val="24"/>
        </w:rPr>
        <w:t xml:space="preserve"> 0.7g (0.0020mol) was dissolved in 30 mL dry THF along with Sodium hydride (0.082g, 2.1 </w:t>
      </w:r>
      <w:proofErr w:type="spellStart"/>
      <w:r w:rsidRPr="00DF6665">
        <w:rPr>
          <w:rFonts w:asciiTheme="majorBidi" w:hAnsiTheme="majorBidi" w:cstheme="majorBidi"/>
          <w:sz w:val="24"/>
          <w:szCs w:val="24"/>
        </w:rPr>
        <w:t>mmol</w:t>
      </w:r>
      <w:proofErr w:type="spellEnd"/>
      <w:r w:rsidRPr="00DF6665">
        <w:rPr>
          <w:rFonts w:asciiTheme="majorBidi" w:hAnsiTheme="majorBidi" w:cstheme="majorBidi"/>
          <w:sz w:val="24"/>
          <w:szCs w:val="24"/>
        </w:rPr>
        <w:t xml:space="preserve">) at 0 ℃ in argon atmosphere and was stirred for 5 h. Then </w:t>
      </w:r>
      <w:r w:rsidRPr="00DF6665">
        <w:rPr>
          <w:rFonts w:asciiTheme="majorBidi" w:hAnsiTheme="majorBidi" w:cstheme="majorBidi"/>
          <w:b/>
          <w:bCs/>
          <w:sz w:val="24"/>
          <w:szCs w:val="24"/>
        </w:rPr>
        <w:t>(10)</w:t>
      </w:r>
      <w:r w:rsidRPr="00DF6665">
        <w:rPr>
          <w:rFonts w:asciiTheme="majorBidi" w:hAnsiTheme="majorBidi" w:cstheme="majorBidi"/>
          <w:sz w:val="24"/>
          <w:szCs w:val="24"/>
        </w:rPr>
        <w:t xml:space="preserve"> (0.55g, 2.0 </w:t>
      </w:r>
      <w:proofErr w:type="spellStart"/>
      <w:r w:rsidRPr="00DF6665">
        <w:rPr>
          <w:rFonts w:asciiTheme="majorBidi" w:hAnsiTheme="majorBidi" w:cstheme="majorBidi"/>
          <w:sz w:val="24"/>
          <w:szCs w:val="24"/>
        </w:rPr>
        <w:t>mmol</w:t>
      </w:r>
      <w:proofErr w:type="spellEnd"/>
      <w:r w:rsidRPr="00DF6665">
        <w:rPr>
          <w:rFonts w:asciiTheme="majorBidi" w:hAnsiTheme="majorBidi" w:cstheme="majorBidi"/>
          <w:sz w:val="24"/>
          <w:szCs w:val="24"/>
        </w:rPr>
        <w:t>) was added along with 10 mL dry THF was added on stirring and was allowed to stir for 24 h. The product thus obtained was dark brown in colour with the yield of the 92%.</w:t>
      </w:r>
    </w:p>
    <w:p w14:paraId="594D79C1" w14:textId="77777777" w:rsidR="00EA57A6" w:rsidRPr="00DF6665" w:rsidRDefault="00EA57A6" w:rsidP="00EA57A6">
      <w:pPr>
        <w:pStyle w:val="Heading4"/>
        <w:jc w:val="both"/>
        <w:rPr>
          <w:rFonts w:asciiTheme="majorBidi" w:hAnsiTheme="majorBidi"/>
          <w:b/>
          <w:bCs/>
          <w:i w:val="0"/>
          <w:iCs w:val="0"/>
          <w:color w:val="auto"/>
          <w:sz w:val="24"/>
          <w:szCs w:val="24"/>
        </w:rPr>
      </w:pPr>
      <w:r w:rsidRPr="00DF6665">
        <w:rPr>
          <w:rFonts w:asciiTheme="majorBidi" w:hAnsiTheme="majorBidi"/>
          <w:b/>
          <w:bCs/>
          <w:i w:val="0"/>
          <w:iCs w:val="0"/>
          <w:color w:val="auto"/>
          <w:sz w:val="24"/>
          <w:szCs w:val="24"/>
          <w:lang w:val="en"/>
        </w:rPr>
        <w:t xml:space="preserve">2.1.3.5: </w:t>
      </w:r>
      <w:r w:rsidRPr="00DF6665">
        <w:rPr>
          <w:rFonts w:asciiTheme="majorBidi" w:hAnsiTheme="majorBidi"/>
          <w:b/>
          <w:bCs/>
          <w:color w:val="auto"/>
          <w:sz w:val="24"/>
          <w:szCs w:val="24"/>
        </w:rPr>
        <w:t xml:space="preserve">Synthesis of </w:t>
      </w:r>
      <w:r w:rsidRPr="00DF6665">
        <w:rPr>
          <w:rFonts w:asciiTheme="majorBidi" w:hAnsiTheme="majorBidi"/>
          <w:b/>
          <w:bCs/>
          <w:color w:val="auto"/>
          <w:sz w:val="24"/>
          <w:szCs w:val="24"/>
          <w:lang w:val="en"/>
        </w:rPr>
        <w:t>1-Methyl-3-ester-imidazolium</w:t>
      </w:r>
      <w:r w:rsidRPr="00DF6665">
        <w:rPr>
          <w:rFonts w:asciiTheme="majorBidi" w:hAnsiTheme="majorBidi"/>
          <w:b/>
          <w:bCs/>
          <w:color w:val="auto"/>
          <w:sz w:val="24"/>
          <w:szCs w:val="24"/>
        </w:rPr>
        <w:t xml:space="preserve"> </w:t>
      </w:r>
      <w:r w:rsidRPr="00DF6665">
        <w:rPr>
          <w:rFonts w:asciiTheme="majorBidi" w:hAnsiTheme="majorBidi"/>
          <w:b/>
          <w:bCs/>
          <w:color w:val="auto"/>
          <w:sz w:val="24"/>
          <w:szCs w:val="24"/>
          <w:lang w:val="en"/>
        </w:rPr>
        <w:t>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rPr>
        <w:t xml:space="preserve">  [α-</w:t>
      </w:r>
      <w:proofErr w:type="spellStart"/>
      <w:r w:rsidRPr="00DF6665">
        <w:rPr>
          <w:rFonts w:asciiTheme="majorBidi" w:hAnsiTheme="majorBidi"/>
          <w:b/>
          <w:bCs/>
          <w:color w:val="auto"/>
          <w:sz w:val="24"/>
          <w:szCs w:val="24"/>
        </w:rPr>
        <w:t>mim</w:t>
      </w:r>
      <w:proofErr w:type="spellEnd"/>
      <w:r w:rsidRPr="00DF6665">
        <w:rPr>
          <w:rFonts w:asciiTheme="majorBidi" w:hAnsiTheme="majorBidi"/>
          <w:b/>
          <w:bCs/>
          <w:color w:val="auto"/>
          <w:sz w:val="24"/>
          <w:szCs w:val="24"/>
        </w:rPr>
        <w:t>-ester][N</w:t>
      </w:r>
      <w:r w:rsidRPr="00DF6665">
        <w:rPr>
          <w:rFonts w:asciiTheme="majorBidi" w:hAnsiTheme="majorBidi"/>
          <w:b/>
          <w:bCs/>
          <w:color w:val="auto"/>
          <w:sz w:val="24"/>
          <w:szCs w:val="24"/>
          <w:vertAlign w:val="subscript"/>
        </w:rPr>
        <w:t>88</w:t>
      </w:r>
      <w:r w:rsidRPr="00DF6665">
        <w:rPr>
          <w:rFonts w:asciiTheme="majorBidi" w:hAnsiTheme="majorBidi"/>
          <w:b/>
          <w:bCs/>
          <w:color w:val="auto"/>
          <w:sz w:val="24"/>
          <w:szCs w:val="24"/>
        </w:rPr>
        <w:t>SA] (L5):</w:t>
      </w:r>
      <w:r w:rsidRPr="00DF6665">
        <w:rPr>
          <w:rFonts w:asciiTheme="majorBidi" w:hAnsiTheme="majorBidi"/>
          <w:b/>
          <w:bCs/>
          <w:i w:val="0"/>
          <w:iCs w:val="0"/>
          <w:color w:val="auto"/>
          <w:sz w:val="24"/>
          <w:szCs w:val="24"/>
        </w:rPr>
        <w:t xml:space="preserve"> </w:t>
      </w:r>
    </w:p>
    <w:p w14:paraId="0C44CAC4" w14:textId="77777777" w:rsidR="00EA57A6" w:rsidRPr="00DF6665" w:rsidRDefault="00EA57A6" w:rsidP="00EA57A6">
      <w:pPr>
        <w:spacing w:line="360" w:lineRule="auto"/>
        <w:jc w:val="both"/>
        <w:rPr>
          <w:rFonts w:asciiTheme="majorBidi" w:hAnsiTheme="majorBidi" w:cstheme="majorBidi"/>
          <w:b/>
          <w:bCs/>
          <w:i/>
          <w:iCs/>
          <w:sz w:val="24"/>
          <w:szCs w:val="24"/>
        </w:rPr>
      </w:pPr>
      <w:r w:rsidRPr="00DF6665">
        <w:rPr>
          <w:rFonts w:asciiTheme="majorBidi" w:hAnsiTheme="majorBidi" w:cstheme="majorBidi"/>
          <w:sz w:val="24"/>
          <w:szCs w:val="24"/>
        </w:rPr>
        <w:t xml:space="preserve">1.3g (3.81 </w:t>
      </w:r>
      <w:proofErr w:type="spellStart"/>
      <w:r w:rsidRPr="00DF6665">
        <w:rPr>
          <w:rFonts w:asciiTheme="majorBidi" w:hAnsiTheme="majorBidi" w:cstheme="majorBidi"/>
          <w:sz w:val="24"/>
          <w:szCs w:val="24"/>
        </w:rPr>
        <w:t>mmol</w:t>
      </w:r>
      <w:proofErr w:type="spellEnd"/>
      <w:r w:rsidRPr="00DF6665">
        <w:rPr>
          <w:rFonts w:asciiTheme="majorBidi" w:hAnsiTheme="majorBidi" w:cstheme="majorBidi"/>
          <w:sz w:val="24"/>
          <w:szCs w:val="24"/>
        </w:rPr>
        <w:t xml:space="preserve">) of </w:t>
      </w:r>
      <w:r w:rsidRPr="00DF6665">
        <w:rPr>
          <w:rFonts w:asciiTheme="majorBidi" w:hAnsiTheme="majorBidi" w:cstheme="majorBidi"/>
          <w:b/>
          <w:bCs/>
          <w:sz w:val="24"/>
          <w:szCs w:val="24"/>
        </w:rPr>
        <w:t xml:space="preserve">(15) </w:t>
      </w:r>
      <w:r w:rsidRPr="00DF6665">
        <w:rPr>
          <w:rFonts w:asciiTheme="majorBidi" w:hAnsiTheme="majorBidi" w:cstheme="majorBidi"/>
          <w:sz w:val="24"/>
          <w:szCs w:val="24"/>
        </w:rPr>
        <w:t xml:space="preserve">was mixed in 35 mL dry THF with 1.02 equivalent </w:t>
      </w:r>
      <w:proofErr w:type="spellStart"/>
      <w:r w:rsidRPr="00DF6665">
        <w:rPr>
          <w:rFonts w:asciiTheme="majorBidi" w:hAnsiTheme="majorBidi" w:cstheme="majorBidi"/>
          <w:sz w:val="24"/>
          <w:szCs w:val="24"/>
        </w:rPr>
        <w:t>NaH</w:t>
      </w:r>
      <w:proofErr w:type="spellEnd"/>
      <w:r w:rsidRPr="00DF6665">
        <w:rPr>
          <w:rFonts w:asciiTheme="majorBidi" w:hAnsiTheme="majorBidi" w:cstheme="majorBidi"/>
          <w:sz w:val="24"/>
          <w:szCs w:val="24"/>
        </w:rPr>
        <w:t xml:space="preserve"> (0.155g ,3.9 </w:t>
      </w:r>
      <w:proofErr w:type="spellStart"/>
      <w:r w:rsidRPr="00DF6665">
        <w:rPr>
          <w:rFonts w:asciiTheme="majorBidi" w:hAnsiTheme="majorBidi" w:cstheme="majorBidi"/>
          <w:sz w:val="24"/>
          <w:szCs w:val="24"/>
        </w:rPr>
        <w:t>mmol</w:t>
      </w:r>
      <w:proofErr w:type="spellEnd"/>
      <w:r w:rsidRPr="00DF6665">
        <w:rPr>
          <w:rFonts w:asciiTheme="majorBidi" w:hAnsiTheme="majorBidi" w:cstheme="majorBidi"/>
          <w:sz w:val="24"/>
          <w:szCs w:val="24"/>
        </w:rPr>
        <w:t xml:space="preserve">) temperature kept was 0 ℃ under nitrogen atmosphere and was allowed to stir for 3 to 4 h, then cation </w:t>
      </w:r>
      <w:r w:rsidRPr="00DF6665">
        <w:rPr>
          <w:rFonts w:asciiTheme="majorBidi" w:hAnsiTheme="majorBidi" w:cstheme="majorBidi"/>
          <w:b/>
          <w:bCs/>
          <w:sz w:val="24"/>
          <w:szCs w:val="24"/>
        </w:rPr>
        <w:t>(7)</w:t>
      </w:r>
      <w:r w:rsidRPr="00DF6665">
        <w:rPr>
          <w:rFonts w:asciiTheme="majorBidi" w:hAnsiTheme="majorBidi" w:cstheme="majorBidi"/>
          <w:sz w:val="24"/>
          <w:szCs w:val="24"/>
        </w:rPr>
        <w:t xml:space="preserve"> (0.95g, 3.81 </w:t>
      </w:r>
      <w:proofErr w:type="spellStart"/>
      <w:r w:rsidRPr="00DF6665">
        <w:rPr>
          <w:rFonts w:asciiTheme="majorBidi" w:hAnsiTheme="majorBidi" w:cstheme="majorBidi"/>
          <w:sz w:val="24"/>
          <w:szCs w:val="24"/>
        </w:rPr>
        <w:t>mmol</w:t>
      </w:r>
      <w:proofErr w:type="spellEnd"/>
      <w:r w:rsidRPr="00DF6665">
        <w:rPr>
          <w:rFonts w:asciiTheme="majorBidi" w:hAnsiTheme="majorBidi" w:cstheme="majorBidi"/>
          <w:sz w:val="24"/>
          <w:szCs w:val="24"/>
        </w:rPr>
        <w:t xml:space="preserve">) was added and stirred for one day. Finally 89% yellow product was yielded. </w:t>
      </w:r>
    </w:p>
    <w:p w14:paraId="46237906" w14:textId="77777777" w:rsidR="00EA57A6" w:rsidRPr="00DF6665" w:rsidRDefault="00EA57A6" w:rsidP="00EA57A6">
      <w:pPr>
        <w:pStyle w:val="Heading4"/>
        <w:jc w:val="both"/>
        <w:rPr>
          <w:rFonts w:asciiTheme="majorBidi" w:hAnsiTheme="majorBidi"/>
          <w:b/>
          <w:bCs/>
          <w:color w:val="auto"/>
          <w:sz w:val="24"/>
          <w:szCs w:val="24"/>
        </w:rPr>
      </w:pPr>
      <w:r w:rsidRPr="00DF6665">
        <w:rPr>
          <w:rFonts w:asciiTheme="majorBidi" w:hAnsiTheme="majorBidi"/>
          <w:b/>
          <w:bCs/>
          <w:color w:val="auto"/>
          <w:sz w:val="24"/>
          <w:szCs w:val="24"/>
          <w:lang w:val="en"/>
        </w:rPr>
        <w:t xml:space="preserve">2.1.3.6: </w:t>
      </w:r>
      <w:r w:rsidRPr="00DF6665">
        <w:rPr>
          <w:rFonts w:asciiTheme="majorBidi" w:hAnsiTheme="majorBidi"/>
          <w:b/>
          <w:bCs/>
          <w:color w:val="auto"/>
          <w:sz w:val="24"/>
          <w:szCs w:val="24"/>
        </w:rPr>
        <w:t xml:space="preserve">Synthesis of diethyl </w:t>
      </w:r>
      <w:proofErr w:type="spellStart"/>
      <w:r w:rsidRPr="00DF6665">
        <w:rPr>
          <w:rFonts w:asciiTheme="majorBidi" w:hAnsiTheme="majorBidi"/>
          <w:b/>
          <w:bCs/>
          <w:color w:val="auto"/>
          <w:sz w:val="24"/>
          <w:szCs w:val="24"/>
        </w:rPr>
        <w:t>dibutyl</w:t>
      </w:r>
      <w:proofErr w:type="spellEnd"/>
      <w:r w:rsidRPr="00DF6665">
        <w:rPr>
          <w:rFonts w:asciiTheme="majorBidi" w:hAnsiTheme="majorBidi"/>
          <w:b/>
          <w:bCs/>
          <w:color w:val="auto"/>
          <w:sz w:val="24"/>
          <w:szCs w:val="24"/>
        </w:rPr>
        <w:t xml:space="preserve"> ammonium</w:t>
      </w:r>
      <w:r w:rsidRPr="00DF6665">
        <w:rPr>
          <w:rFonts w:asciiTheme="majorBidi" w:hAnsiTheme="majorBidi"/>
          <w:b/>
          <w:bCs/>
          <w:color w:val="auto"/>
          <w:sz w:val="24"/>
          <w:szCs w:val="24"/>
          <w:lang w:val="en"/>
        </w:rPr>
        <w:t xml:space="preserve"> N</w:t>
      </w:r>
      <w:proofErr w:type="gramStart"/>
      <w:r w:rsidRPr="00DF6665">
        <w:rPr>
          <w:rFonts w:asciiTheme="majorBidi" w:hAnsiTheme="majorBidi"/>
          <w:b/>
          <w:bCs/>
          <w:color w:val="auto"/>
          <w:sz w:val="24"/>
          <w:szCs w:val="24"/>
          <w:lang w:val="en"/>
        </w:rPr>
        <w:t>,N</w:t>
      </w:r>
      <w:proofErr w:type="gramEnd"/>
      <w:r w:rsidRPr="00DF6665">
        <w:rPr>
          <w:rFonts w:asciiTheme="majorBidi" w:hAnsiTheme="majorBidi"/>
          <w:b/>
          <w:bCs/>
          <w:color w:val="auto"/>
          <w:sz w:val="24"/>
          <w:szCs w:val="24"/>
          <w:lang w:val="en"/>
        </w:rPr>
        <w:t>-</w:t>
      </w:r>
      <w:proofErr w:type="spellStart"/>
      <w:r w:rsidRPr="00DF6665">
        <w:rPr>
          <w:rFonts w:asciiTheme="majorBidi" w:hAnsiTheme="majorBidi"/>
          <w:b/>
          <w:bCs/>
          <w:color w:val="auto"/>
          <w:sz w:val="24"/>
          <w:szCs w:val="24"/>
          <w:lang w:val="en"/>
        </w:rPr>
        <w:t>dioctylsuccinamate</w:t>
      </w:r>
      <w:proofErr w:type="spellEnd"/>
      <w:r w:rsidRPr="00DF6665">
        <w:rPr>
          <w:rFonts w:asciiTheme="majorBidi" w:hAnsiTheme="majorBidi"/>
          <w:b/>
          <w:bCs/>
          <w:color w:val="auto"/>
          <w:sz w:val="24"/>
          <w:szCs w:val="24"/>
        </w:rPr>
        <w:t xml:space="preserve"> [N</w:t>
      </w:r>
      <w:r w:rsidRPr="00DF6665">
        <w:rPr>
          <w:rFonts w:asciiTheme="majorBidi" w:hAnsiTheme="majorBidi"/>
          <w:b/>
          <w:bCs/>
          <w:color w:val="auto"/>
          <w:sz w:val="24"/>
          <w:szCs w:val="24"/>
          <w:vertAlign w:val="subscript"/>
        </w:rPr>
        <w:t>2244</w:t>
      </w:r>
      <w:r w:rsidRPr="00DF6665">
        <w:rPr>
          <w:rFonts w:asciiTheme="majorBidi" w:hAnsiTheme="majorBidi"/>
          <w:b/>
          <w:bCs/>
          <w:color w:val="auto"/>
          <w:sz w:val="24"/>
          <w:szCs w:val="24"/>
        </w:rPr>
        <w:t>][N</w:t>
      </w:r>
      <w:r w:rsidRPr="00DF6665">
        <w:rPr>
          <w:rFonts w:asciiTheme="majorBidi" w:hAnsiTheme="majorBidi"/>
          <w:b/>
          <w:bCs/>
          <w:color w:val="auto"/>
          <w:sz w:val="24"/>
          <w:szCs w:val="24"/>
          <w:vertAlign w:val="subscript"/>
        </w:rPr>
        <w:t>88</w:t>
      </w:r>
      <w:r w:rsidRPr="00DF6665">
        <w:rPr>
          <w:rFonts w:asciiTheme="majorBidi" w:hAnsiTheme="majorBidi"/>
          <w:b/>
          <w:bCs/>
          <w:color w:val="auto"/>
          <w:sz w:val="24"/>
          <w:szCs w:val="24"/>
        </w:rPr>
        <w:t>SA]</w:t>
      </w:r>
      <w:r w:rsidRPr="00DF6665">
        <w:rPr>
          <w:rFonts w:asciiTheme="majorBidi" w:hAnsiTheme="majorBidi"/>
          <w:b/>
          <w:bCs/>
          <w:color w:val="auto"/>
          <w:sz w:val="24"/>
          <w:szCs w:val="24"/>
          <w:vertAlign w:val="superscript"/>
        </w:rPr>
        <w:t xml:space="preserve"> </w:t>
      </w:r>
      <w:r w:rsidRPr="00DF6665">
        <w:rPr>
          <w:rFonts w:asciiTheme="majorBidi" w:hAnsiTheme="majorBidi"/>
          <w:b/>
          <w:bCs/>
          <w:color w:val="auto"/>
          <w:sz w:val="24"/>
          <w:szCs w:val="24"/>
        </w:rPr>
        <w:t xml:space="preserve">(L6): </w:t>
      </w:r>
    </w:p>
    <w:p w14:paraId="59E6C161" w14:textId="77777777" w:rsidR="00EA57A6" w:rsidRPr="00DF6665" w:rsidRDefault="00EA57A6" w:rsidP="00EA57A6">
      <w:pPr>
        <w:pStyle w:val="Default"/>
        <w:spacing w:line="360" w:lineRule="auto"/>
        <w:jc w:val="both"/>
        <w:rPr>
          <w:rFonts w:asciiTheme="majorBidi" w:hAnsiTheme="majorBidi" w:cstheme="majorBidi"/>
          <w:color w:val="auto"/>
        </w:rPr>
      </w:pPr>
      <w:r w:rsidRPr="00DF6665">
        <w:rPr>
          <w:rFonts w:asciiTheme="majorBidi" w:hAnsiTheme="majorBidi" w:cstheme="majorBidi"/>
          <w:color w:val="auto"/>
        </w:rPr>
        <w:t>[N88SA]</w:t>
      </w:r>
      <w:r w:rsidRPr="00DF6665">
        <w:rPr>
          <w:rFonts w:asciiTheme="majorBidi" w:hAnsiTheme="majorBidi" w:cstheme="majorBidi"/>
          <w:color w:val="auto"/>
          <w:vertAlign w:val="superscript"/>
        </w:rPr>
        <w:t>-</w:t>
      </w:r>
      <w:r w:rsidRPr="00DF6665">
        <w:rPr>
          <w:rFonts w:asciiTheme="majorBidi" w:hAnsiTheme="majorBidi" w:cstheme="majorBidi"/>
          <w:color w:val="auto"/>
        </w:rPr>
        <w:t xml:space="preserve">[N2288] </w:t>
      </w:r>
      <w:r w:rsidRPr="00DF6665">
        <w:rPr>
          <w:rFonts w:asciiTheme="majorBidi" w:hAnsiTheme="majorBidi" w:cstheme="majorBidi"/>
          <w:color w:val="auto"/>
          <w:vertAlign w:val="superscript"/>
        </w:rPr>
        <w:t>+</w:t>
      </w:r>
      <w:r w:rsidRPr="00DF6665">
        <w:rPr>
          <w:rFonts w:asciiTheme="majorBidi" w:hAnsiTheme="majorBidi" w:cstheme="majorBidi"/>
          <w:color w:val="auto"/>
        </w:rPr>
        <w:t xml:space="preserve"> synthesized by taking 1.0g (2.93 </w:t>
      </w:r>
      <w:proofErr w:type="spellStart"/>
      <w:r w:rsidRPr="00DF6665">
        <w:rPr>
          <w:rFonts w:asciiTheme="majorBidi" w:hAnsiTheme="majorBidi" w:cstheme="majorBidi"/>
          <w:color w:val="auto"/>
        </w:rPr>
        <w:t>mmol</w:t>
      </w:r>
      <w:proofErr w:type="spellEnd"/>
      <w:r w:rsidRPr="00DF6665">
        <w:rPr>
          <w:rFonts w:asciiTheme="majorBidi" w:hAnsiTheme="majorBidi" w:cstheme="majorBidi"/>
          <w:color w:val="auto"/>
        </w:rPr>
        <w:t xml:space="preserve">) of </w:t>
      </w:r>
      <w:r w:rsidRPr="00DF6665">
        <w:rPr>
          <w:rFonts w:asciiTheme="majorBidi" w:hAnsiTheme="majorBidi" w:cstheme="majorBidi"/>
          <w:b/>
          <w:bCs/>
          <w:color w:val="auto"/>
        </w:rPr>
        <w:t>(15)</w:t>
      </w:r>
      <w:r w:rsidRPr="00DF6665">
        <w:rPr>
          <w:rFonts w:asciiTheme="majorBidi" w:hAnsiTheme="majorBidi" w:cstheme="majorBidi"/>
          <w:color w:val="auto"/>
        </w:rPr>
        <w:t xml:space="preserve"> in 35 mL dry THF and 1.02 equivalents </w:t>
      </w:r>
      <w:proofErr w:type="spellStart"/>
      <w:r w:rsidRPr="00DF6665">
        <w:rPr>
          <w:rFonts w:asciiTheme="majorBidi" w:hAnsiTheme="majorBidi" w:cstheme="majorBidi"/>
          <w:color w:val="auto"/>
        </w:rPr>
        <w:t>NaH</w:t>
      </w:r>
      <w:proofErr w:type="spellEnd"/>
      <w:r w:rsidRPr="00DF6665">
        <w:rPr>
          <w:rFonts w:asciiTheme="majorBidi" w:hAnsiTheme="majorBidi" w:cstheme="majorBidi"/>
          <w:color w:val="auto"/>
        </w:rPr>
        <w:t xml:space="preserve"> (0.119g, 2.99 </w:t>
      </w:r>
      <w:proofErr w:type="spellStart"/>
      <w:r w:rsidRPr="00DF6665">
        <w:rPr>
          <w:rFonts w:asciiTheme="majorBidi" w:hAnsiTheme="majorBidi" w:cstheme="majorBidi"/>
          <w:color w:val="auto"/>
        </w:rPr>
        <w:t>mmol</w:t>
      </w:r>
      <w:proofErr w:type="spellEnd"/>
      <w:r w:rsidRPr="00DF6665">
        <w:rPr>
          <w:rFonts w:asciiTheme="majorBidi" w:hAnsiTheme="majorBidi" w:cstheme="majorBidi"/>
          <w:color w:val="auto"/>
        </w:rPr>
        <w:t xml:space="preserve">) stirring this mixture for 4 hours at 0 ℃ under nitrogen atmosphere. After this </w:t>
      </w:r>
      <w:r w:rsidRPr="00DF6665">
        <w:rPr>
          <w:rFonts w:asciiTheme="majorBidi" w:hAnsiTheme="majorBidi" w:cstheme="majorBidi"/>
          <w:b/>
          <w:bCs/>
          <w:color w:val="auto"/>
        </w:rPr>
        <w:t>(12)</w:t>
      </w:r>
      <w:r w:rsidRPr="00DF6665">
        <w:rPr>
          <w:rFonts w:asciiTheme="majorBidi" w:hAnsiTheme="majorBidi" w:cstheme="majorBidi"/>
          <w:color w:val="auto"/>
        </w:rPr>
        <w:t xml:space="preserve"> (0.63g, 2.93 </w:t>
      </w:r>
      <w:proofErr w:type="spellStart"/>
      <w:r w:rsidRPr="00DF6665">
        <w:rPr>
          <w:rFonts w:asciiTheme="majorBidi" w:hAnsiTheme="majorBidi" w:cstheme="majorBidi"/>
          <w:color w:val="auto"/>
        </w:rPr>
        <w:t>mmol</w:t>
      </w:r>
      <w:proofErr w:type="spellEnd"/>
      <w:r w:rsidRPr="00DF6665">
        <w:rPr>
          <w:rFonts w:asciiTheme="majorBidi" w:hAnsiTheme="majorBidi" w:cstheme="majorBidi"/>
          <w:color w:val="auto"/>
        </w:rPr>
        <w:t>) was added and again stirred overnight with yield of 89%.</w:t>
      </w:r>
    </w:p>
    <w:p w14:paraId="1C835E0C" w14:textId="77777777" w:rsidR="00BA1917" w:rsidRDefault="00BA1917"/>
    <w:sectPr w:rsidR="00BA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17"/>
    <w:rsid w:val="002345B6"/>
    <w:rsid w:val="004B6C7C"/>
    <w:rsid w:val="00900357"/>
    <w:rsid w:val="009064ED"/>
    <w:rsid w:val="00BA1917"/>
    <w:rsid w:val="00C60407"/>
    <w:rsid w:val="00D1487C"/>
    <w:rsid w:val="00D22490"/>
    <w:rsid w:val="00D32B36"/>
    <w:rsid w:val="00DB4490"/>
    <w:rsid w:val="00EA5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9F48"/>
  <w15:chartTrackingRefBased/>
  <w15:docId w15:val="{387BFD28-CB3C-4415-A449-8EB2D00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A6"/>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EA5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57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57A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EA57A6"/>
    <w:rPr>
      <w:rFonts w:asciiTheme="majorHAnsi" w:eastAsiaTheme="majorEastAsia" w:hAnsiTheme="majorHAnsi" w:cstheme="majorBidi"/>
      <w:i/>
      <w:iCs/>
      <w:color w:val="2F5496" w:themeColor="accent1" w:themeShade="BF"/>
      <w:lang w:val="en-GB"/>
    </w:rPr>
  </w:style>
  <w:style w:type="paragraph" w:customStyle="1" w:styleId="Default">
    <w:name w:val="Default"/>
    <w:rsid w:val="00EA57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DB4490"/>
    <w:rPr>
      <w:color w:val="0000FF"/>
      <w:u w:val="single"/>
    </w:rPr>
  </w:style>
  <w:style w:type="paragraph" w:styleId="FootnoteText">
    <w:name w:val="footnote text"/>
    <w:basedOn w:val="Normal"/>
    <w:link w:val="FootnoteTextChar"/>
    <w:uiPriority w:val="99"/>
    <w:unhideWhenUsed/>
    <w:rsid w:val="00DB4490"/>
    <w:rPr>
      <w:rFonts w:eastAsiaTheme="minorEastAsia"/>
      <w:sz w:val="20"/>
      <w:szCs w:val="20"/>
      <w:lang w:val="en-US"/>
    </w:rPr>
  </w:style>
  <w:style w:type="character" w:customStyle="1" w:styleId="FootnoteTextChar">
    <w:name w:val="Footnote Text Char"/>
    <w:basedOn w:val="DefaultParagraphFont"/>
    <w:link w:val="FootnoteText"/>
    <w:uiPriority w:val="99"/>
    <w:rsid w:val="00DB4490"/>
    <w:rPr>
      <w:rFonts w:ascii="Calibri" w:eastAsiaTheme="minorEastAsia" w:hAnsi="Calibri" w:cs="Times New Roman"/>
      <w:sz w:val="20"/>
      <w:szCs w:val="20"/>
    </w:rPr>
  </w:style>
  <w:style w:type="character" w:styleId="FootnoteReference">
    <w:name w:val="footnote reference"/>
    <w:uiPriority w:val="99"/>
    <w:semiHidden/>
    <w:unhideWhenUsed/>
    <w:rsid w:val="00DB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Nazir</dc:creator>
  <cp:keywords/>
  <dc:description/>
  <cp:lastModifiedBy>Microsoft account</cp:lastModifiedBy>
  <cp:revision>2</cp:revision>
  <dcterms:created xsi:type="dcterms:W3CDTF">2022-06-23T03:47:00Z</dcterms:created>
  <dcterms:modified xsi:type="dcterms:W3CDTF">2022-06-23T03:47:00Z</dcterms:modified>
</cp:coreProperties>
</file>