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676" w:rsidRDefault="00C16676" w:rsidP="00C16676">
      <w:pPr>
        <w:rPr>
          <w:b/>
          <w:bCs/>
          <w:color w:val="FF0000"/>
        </w:rPr>
      </w:pPr>
    </w:p>
    <w:p w:rsidR="00C16676" w:rsidRPr="00BD0C5C" w:rsidRDefault="00C16676" w:rsidP="00C16676">
      <w:pPr>
        <w:rPr>
          <w:b/>
          <w:bCs/>
          <w:sz w:val="24"/>
          <w:szCs w:val="24"/>
        </w:rPr>
      </w:pPr>
      <w:r w:rsidRPr="00BD0C5C">
        <w:rPr>
          <w:b/>
          <w:bCs/>
          <w:sz w:val="24"/>
          <w:szCs w:val="24"/>
        </w:rPr>
        <w:t>Supporting information</w:t>
      </w:r>
    </w:p>
    <w:p w:rsidR="00C16676" w:rsidRDefault="00C16676" w:rsidP="00C16676">
      <w:pPr>
        <w:rPr>
          <w:b/>
          <w:bCs/>
          <w:color w:val="FF0000"/>
        </w:rPr>
      </w:pPr>
    </w:p>
    <w:p w:rsidR="00C16676" w:rsidRPr="00275F32" w:rsidRDefault="00C16676" w:rsidP="00C16676">
      <w:pPr>
        <w:rPr>
          <w:b/>
          <w:bCs/>
          <w:color w:val="FF0000"/>
        </w:rPr>
      </w:pPr>
      <w:r w:rsidRPr="00275F32">
        <w:rPr>
          <w:noProof/>
          <w:color w:val="FF0000"/>
          <w:lang w:eastAsia="en-IN"/>
        </w:rPr>
        <w:drawing>
          <wp:anchor distT="0" distB="0" distL="114300" distR="114300" simplePos="0" relativeHeight="251659264" behindDoc="0" locked="0" layoutInCell="1" allowOverlap="1" wp14:anchorId="0F779745" wp14:editId="79F2E444">
            <wp:simplePos x="0" y="0"/>
            <wp:positionH relativeFrom="margin">
              <wp:align>center</wp:align>
            </wp:positionH>
            <wp:positionV relativeFrom="margin">
              <wp:posOffset>379730</wp:posOffset>
            </wp:positionV>
            <wp:extent cx="5206365" cy="3820160"/>
            <wp:effectExtent l="0" t="0" r="0" b="8890"/>
            <wp:wrapSquare wrapText="bothSides"/>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5206365" cy="3820160"/>
                    </a:xfrm>
                    <a:prstGeom prst="rect">
                      <a:avLst/>
                    </a:prstGeom>
                  </pic:spPr>
                </pic:pic>
              </a:graphicData>
            </a:graphic>
            <wp14:sizeRelH relativeFrom="margin">
              <wp14:pctWidth>0</wp14:pctWidth>
            </wp14:sizeRelH>
            <wp14:sizeRelV relativeFrom="margin">
              <wp14:pctHeight>0</wp14:pctHeight>
            </wp14:sizeRelV>
          </wp:anchor>
        </w:drawing>
      </w:r>
    </w:p>
    <w:p w:rsidR="00C16676" w:rsidRPr="001F6B0A" w:rsidRDefault="00C16676" w:rsidP="00C16676">
      <w:pPr>
        <w:tabs>
          <w:tab w:val="left" w:pos="387"/>
        </w:tabs>
        <w:jc w:val="center"/>
        <w:rPr>
          <w:sz w:val="24"/>
          <w:szCs w:val="24"/>
        </w:rPr>
      </w:pPr>
      <w:r w:rsidRPr="001F6B0A">
        <w:rPr>
          <w:b/>
          <w:bCs/>
          <w:sz w:val="24"/>
          <w:szCs w:val="24"/>
        </w:rPr>
        <w:t xml:space="preserve">Figure SI1. </w:t>
      </w:r>
      <w:r w:rsidRPr="001F6B0A">
        <w:rPr>
          <w:sz w:val="24"/>
          <w:szCs w:val="24"/>
        </w:rPr>
        <w:t>Backbone RMSD values for simulation of high salt concentration (black) and low salt concentration (red) from 100 ns MD simulations free BSA.</w:t>
      </w:r>
    </w:p>
    <w:p w:rsidR="00C16676" w:rsidRPr="00275F32" w:rsidRDefault="00C16676" w:rsidP="00C16676">
      <w:pPr>
        <w:tabs>
          <w:tab w:val="left" w:pos="387"/>
        </w:tabs>
        <w:rPr>
          <w:color w:val="FF0000"/>
        </w:rPr>
      </w:pPr>
    </w:p>
    <w:p w:rsidR="00C16676" w:rsidRDefault="00C16676" w:rsidP="00C16676">
      <w:pPr>
        <w:tabs>
          <w:tab w:val="left" w:pos="387"/>
        </w:tabs>
        <w:jc w:val="center"/>
        <w:rPr>
          <w:b/>
          <w:bCs/>
          <w:sz w:val="24"/>
          <w:szCs w:val="24"/>
        </w:rPr>
      </w:pPr>
      <w:r w:rsidRPr="00275F32">
        <w:rPr>
          <w:noProof/>
          <w:color w:val="FF0000"/>
          <w:lang w:eastAsia="en-IN"/>
        </w:rPr>
        <w:drawing>
          <wp:anchor distT="0" distB="0" distL="114300" distR="114300" simplePos="0" relativeHeight="251660288" behindDoc="0" locked="0" layoutInCell="1" allowOverlap="1" wp14:anchorId="762BF95D" wp14:editId="100A5DF3">
            <wp:simplePos x="0" y="0"/>
            <wp:positionH relativeFrom="margin">
              <wp:posOffset>3175</wp:posOffset>
            </wp:positionH>
            <wp:positionV relativeFrom="margin">
              <wp:posOffset>4935855</wp:posOffset>
            </wp:positionV>
            <wp:extent cx="5800090" cy="2590800"/>
            <wp:effectExtent l="0" t="0" r="0" b="0"/>
            <wp:wrapSquare wrapText="bothSides"/>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800090" cy="2590800"/>
                    </a:xfrm>
                    <a:prstGeom prst="rect">
                      <a:avLst/>
                    </a:prstGeom>
                  </pic:spPr>
                </pic:pic>
              </a:graphicData>
            </a:graphic>
            <wp14:sizeRelH relativeFrom="margin">
              <wp14:pctWidth>0</wp14:pctWidth>
            </wp14:sizeRelH>
          </wp:anchor>
        </w:drawing>
      </w:r>
    </w:p>
    <w:p w:rsidR="00C16676" w:rsidRPr="001F6B0A" w:rsidRDefault="00C16676" w:rsidP="00C16676">
      <w:pPr>
        <w:tabs>
          <w:tab w:val="left" w:pos="387"/>
        </w:tabs>
        <w:jc w:val="center"/>
        <w:rPr>
          <w:sz w:val="24"/>
          <w:szCs w:val="24"/>
        </w:rPr>
      </w:pPr>
      <w:r w:rsidRPr="001F6B0A">
        <w:rPr>
          <w:b/>
          <w:bCs/>
          <w:sz w:val="24"/>
          <w:szCs w:val="24"/>
        </w:rPr>
        <w:t>Figure SI2.</w:t>
      </w:r>
      <w:r w:rsidRPr="001F6B0A">
        <w:rPr>
          <w:sz w:val="24"/>
          <w:szCs w:val="24"/>
        </w:rPr>
        <w:t xml:space="preserve"> Root-mean</w:t>
      </w:r>
      <w:r>
        <w:rPr>
          <w:sz w:val="24"/>
          <w:szCs w:val="24"/>
        </w:rPr>
        <w:t>-</w:t>
      </w:r>
      <w:r w:rsidRPr="001F6B0A">
        <w:rPr>
          <w:sz w:val="24"/>
          <w:szCs w:val="24"/>
        </w:rPr>
        <w:t xml:space="preserve">square fluctuation (RMSF) values for simulation sets of high salt concentration (a) and low salt concentration (b) from the last 50ns of the 100 ns MD simulations for 10 initial orientations of BSA systems, and the free BSA as </w:t>
      </w:r>
      <w:r>
        <w:rPr>
          <w:sz w:val="24"/>
          <w:szCs w:val="24"/>
        </w:rPr>
        <w:t xml:space="preserve">a </w:t>
      </w:r>
      <w:r w:rsidRPr="001F6B0A">
        <w:rPr>
          <w:sz w:val="24"/>
          <w:szCs w:val="24"/>
        </w:rPr>
        <w:t>negative control. Orientations 1, 2, 3, 4, 5, 6, 7, 8, 9</w:t>
      </w:r>
      <w:r>
        <w:rPr>
          <w:sz w:val="24"/>
          <w:szCs w:val="24"/>
        </w:rPr>
        <w:t>,</w:t>
      </w:r>
      <w:r w:rsidRPr="001F6B0A">
        <w:rPr>
          <w:sz w:val="24"/>
          <w:szCs w:val="24"/>
        </w:rPr>
        <w:t xml:space="preserve"> and 10 are represented in red, green, maroon, </w:t>
      </w:r>
      <w:r w:rsidRPr="001F6B0A">
        <w:rPr>
          <w:sz w:val="24"/>
          <w:szCs w:val="24"/>
        </w:rPr>
        <w:lastRenderedPageBreak/>
        <w:t>yellow, tan, emerald, violet, turquoise, magenta, and orange respectively with free BSA represented in black.</w:t>
      </w:r>
    </w:p>
    <w:p w:rsidR="00C16676" w:rsidRPr="00EE023A" w:rsidRDefault="00C16676" w:rsidP="00C16676">
      <w:pPr>
        <w:pStyle w:val="Caption"/>
        <w:keepNext/>
        <w:jc w:val="center"/>
        <w:rPr>
          <w:rFonts w:ascii="Times New Roman" w:hAnsi="Times New Roman" w:cs="Times New Roman"/>
          <w:b/>
          <w:bCs/>
          <w:i w:val="0"/>
          <w:iCs w:val="0"/>
          <w:color w:val="auto"/>
          <w:sz w:val="24"/>
          <w:szCs w:val="24"/>
        </w:rPr>
      </w:pPr>
      <w:r w:rsidRPr="00EE023A">
        <w:rPr>
          <w:rFonts w:ascii="Times New Roman" w:hAnsi="Times New Roman" w:cs="Times New Roman"/>
          <w:b/>
          <w:bCs/>
          <w:i w:val="0"/>
          <w:iCs w:val="0"/>
          <w:color w:val="auto"/>
          <w:sz w:val="24"/>
          <w:szCs w:val="24"/>
        </w:rPr>
        <w:t xml:space="preserve">Table SI 1. </w:t>
      </w:r>
      <w:r>
        <w:rPr>
          <w:rFonts w:ascii="Times New Roman" w:hAnsi="Times New Roman" w:cs="Times New Roman"/>
          <w:i w:val="0"/>
          <w:iCs w:val="0"/>
          <w:color w:val="auto"/>
          <w:sz w:val="24"/>
          <w:szCs w:val="24"/>
        </w:rPr>
        <w:t>The f</w:t>
      </w:r>
      <w:r w:rsidRPr="00EE023A">
        <w:rPr>
          <w:rFonts w:ascii="Times New Roman" w:hAnsi="Times New Roman" w:cs="Times New Roman"/>
          <w:i w:val="0"/>
          <w:iCs w:val="0"/>
          <w:color w:val="auto"/>
          <w:sz w:val="24"/>
          <w:szCs w:val="24"/>
        </w:rPr>
        <w:t>ractional population of top-ranked clusters, from clustering of last 50 ns of MD trajectories of Au-BSA configurations.</w:t>
      </w:r>
    </w:p>
    <w:tbl>
      <w:tblPr>
        <w:tblStyle w:val="TableGrid"/>
        <w:tblW w:w="66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694"/>
      </w:tblGrid>
      <w:tr w:rsidR="00C16676" w:rsidTr="00C74678">
        <w:trPr>
          <w:trHeight w:val="368"/>
          <w:jc w:val="center"/>
        </w:trPr>
        <w:tc>
          <w:tcPr>
            <w:tcW w:w="3969" w:type="dxa"/>
            <w:tcBorders>
              <w:top w:val="double" w:sz="4" w:space="0" w:color="auto"/>
              <w:bottom w:val="double" w:sz="4" w:space="0" w:color="auto"/>
            </w:tcBorders>
            <w:shd w:val="clear" w:color="auto" w:fill="auto"/>
            <w:vAlign w:val="center"/>
          </w:tcPr>
          <w:p w:rsidR="00C16676" w:rsidRPr="00EE023A" w:rsidRDefault="00C16676" w:rsidP="00C74678">
            <w:pPr>
              <w:tabs>
                <w:tab w:val="left" w:pos="387"/>
              </w:tabs>
              <w:spacing w:line="276" w:lineRule="auto"/>
              <w:rPr>
                <w:rFonts w:ascii="Times New Roman" w:hAnsi="Times New Roman" w:cs="Times New Roman"/>
                <w:b/>
                <w:bCs/>
              </w:rPr>
            </w:pPr>
            <w:r w:rsidRPr="00EE023A">
              <w:rPr>
                <w:rFonts w:ascii="Times New Roman" w:hAnsi="Times New Roman" w:cs="Times New Roman"/>
                <w:b/>
                <w:bCs/>
              </w:rPr>
              <w:t>Au-BSA MD system</w:t>
            </w:r>
          </w:p>
        </w:tc>
        <w:tc>
          <w:tcPr>
            <w:tcW w:w="2694" w:type="dxa"/>
            <w:tcBorders>
              <w:top w:val="double" w:sz="4" w:space="0" w:color="auto"/>
              <w:bottom w:val="double" w:sz="4" w:space="0" w:color="auto"/>
            </w:tcBorders>
            <w:shd w:val="clear" w:color="auto" w:fill="auto"/>
            <w:vAlign w:val="center"/>
          </w:tcPr>
          <w:p w:rsidR="00C16676" w:rsidRDefault="00C16676" w:rsidP="00C74678">
            <w:pPr>
              <w:tabs>
                <w:tab w:val="left" w:pos="387"/>
              </w:tabs>
              <w:spacing w:line="276" w:lineRule="auto"/>
              <w:jc w:val="center"/>
              <w:rPr>
                <w:rFonts w:ascii="Times New Roman" w:hAnsi="Times New Roman" w:cs="Times New Roman"/>
              </w:rPr>
            </w:pPr>
            <w:r>
              <w:rPr>
                <w:rFonts w:ascii="Times New Roman" w:eastAsia="Times New Roman" w:hAnsi="Times New Roman" w:cs="Arial"/>
                <w:b/>
              </w:rPr>
              <w:t>Fraction of top cluster</w:t>
            </w:r>
          </w:p>
        </w:tc>
      </w:tr>
      <w:tr w:rsidR="00C16676" w:rsidTr="00C74678">
        <w:trPr>
          <w:jc w:val="center"/>
        </w:trPr>
        <w:tc>
          <w:tcPr>
            <w:tcW w:w="3969" w:type="dxa"/>
            <w:tcBorders>
              <w:top w:val="double" w:sz="4" w:space="0" w:color="auto"/>
            </w:tcBorders>
            <w:shd w:val="clear" w:color="auto" w:fill="auto"/>
          </w:tcPr>
          <w:p w:rsidR="00C16676" w:rsidRDefault="00C16676" w:rsidP="00C74678">
            <w:pPr>
              <w:tabs>
                <w:tab w:val="left" w:pos="387"/>
              </w:tabs>
              <w:spacing w:line="360" w:lineRule="auto"/>
              <w:rPr>
                <w:rFonts w:ascii="Times New Roman" w:hAnsi="Times New Roman" w:cs="Times New Roman"/>
              </w:rPr>
            </w:pPr>
            <w:r>
              <w:rPr>
                <w:rFonts w:ascii="Times New Roman" w:hAnsi="Times New Roman" w:cs="Times New Roman"/>
              </w:rPr>
              <w:t>Au-BSA replicate #1 in high salt conc.</w:t>
            </w:r>
          </w:p>
        </w:tc>
        <w:tc>
          <w:tcPr>
            <w:tcW w:w="2694" w:type="dxa"/>
            <w:tcBorders>
              <w:top w:val="double" w:sz="4" w:space="0" w:color="auto"/>
            </w:tcBorders>
            <w:shd w:val="clear" w:color="auto" w:fill="auto"/>
          </w:tcPr>
          <w:p w:rsidR="00C16676" w:rsidRDefault="00C16676" w:rsidP="00C74678">
            <w:pPr>
              <w:tabs>
                <w:tab w:val="left" w:pos="387"/>
              </w:tabs>
              <w:spacing w:line="360" w:lineRule="auto"/>
              <w:jc w:val="center"/>
              <w:rPr>
                <w:rFonts w:ascii="Times New Roman" w:hAnsi="Times New Roman" w:cs="Times New Roman"/>
              </w:rPr>
            </w:pPr>
            <w:r>
              <w:rPr>
                <w:rFonts w:ascii="Times New Roman" w:hAnsi="Times New Roman" w:cs="Times New Roman"/>
              </w:rPr>
              <w:t>0.53</w:t>
            </w:r>
          </w:p>
        </w:tc>
      </w:tr>
      <w:tr w:rsidR="00C16676" w:rsidTr="00C74678">
        <w:trPr>
          <w:jc w:val="center"/>
        </w:trPr>
        <w:tc>
          <w:tcPr>
            <w:tcW w:w="3969" w:type="dxa"/>
            <w:shd w:val="clear" w:color="auto" w:fill="auto"/>
          </w:tcPr>
          <w:p w:rsidR="00C16676" w:rsidRDefault="00C16676" w:rsidP="00C74678">
            <w:pPr>
              <w:tabs>
                <w:tab w:val="left" w:pos="387"/>
              </w:tabs>
              <w:spacing w:line="360" w:lineRule="auto"/>
              <w:rPr>
                <w:rFonts w:ascii="Times New Roman" w:hAnsi="Times New Roman" w:cs="Times New Roman"/>
              </w:rPr>
            </w:pPr>
            <w:r>
              <w:rPr>
                <w:rFonts w:ascii="Times New Roman" w:hAnsi="Times New Roman" w:cs="Times New Roman"/>
              </w:rPr>
              <w:t>Au-BSA replicate #2 in high salt conc.</w:t>
            </w:r>
          </w:p>
        </w:tc>
        <w:tc>
          <w:tcPr>
            <w:tcW w:w="2694" w:type="dxa"/>
            <w:shd w:val="clear" w:color="auto" w:fill="auto"/>
          </w:tcPr>
          <w:p w:rsidR="00C16676" w:rsidRDefault="00C16676" w:rsidP="00C74678">
            <w:pPr>
              <w:tabs>
                <w:tab w:val="left" w:pos="387"/>
              </w:tabs>
              <w:spacing w:line="360" w:lineRule="auto"/>
              <w:jc w:val="center"/>
              <w:rPr>
                <w:rFonts w:ascii="Times New Roman" w:hAnsi="Times New Roman" w:cs="Times New Roman"/>
              </w:rPr>
            </w:pPr>
            <w:r>
              <w:rPr>
                <w:rFonts w:ascii="Times New Roman" w:hAnsi="Times New Roman" w:cs="Times New Roman"/>
              </w:rPr>
              <w:t>0.68</w:t>
            </w:r>
          </w:p>
        </w:tc>
      </w:tr>
      <w:tr w:rsidR="00C16676" w:rsidTr="00C74678">
        <w:trPr>
          <w:jc w:val="center"/>
        </w:trPr>
        <w:tc>
          <w:tcPr>
            <w:tcW w:w="3969" w:type="dxa"/>
            <w:shd w:val="clear" w:color="auto" w:fill="auto"/>
          </w:tcPr>
          <w:p w:rsidR="00C16676" w:rsidRDefault="00C16676" w:rsidP="00C74678">
            <w:pPr>
              <w:tabs>
                <w:tab w:val="left" w:pos="387"/>
              </w:tabs>
              <w:spacing w:line="360" w:lineRule="auto"/>
              <w:rPr>
                <w:rFonts w:ascii="Times New Roman" w:hAnsi="Times New Roman" w:cs="Times New Roman"/>
              </w:rPr>
            </w:pPr>
            <w:r>
              <w:rPr>
                <w:rFonts w:ascii="Times New Roman" w:hAnsi="Times New Roman" w:cs="Times New Roman"/>
              </w:rPr>
              <w:t>Au-BSA replicate #3 in high salt conc.</w:t>
            </w:r>
          </w:p>
        </w:tc>
        <w:tc>
          <w:tcPr>
            <w:tcW w:w="2694" w:type="dxa"/>
            <w:shd w:val="clear" w:color="auto" w:fill="auto"/>
          </w:tcPr>
          <w:p w:rsidR="00C16676" w:rsidRDefault="00C16676" w:rsidP="00C74678">
            <w:pPr>
              <w:tabs>
                <w:tab w:val="left" w:pos="387"/>
              </w:tabs>
              <w:spacing w:line="360" w:lineRule="auto"/>
              <w:jc w:val="center"/>
              <w:rPr>
                <w:rFonts w:ascii="Times New Roman" w:hAnsi="Times New Roman" w:cs="Times New Roman"/>
              </w:rPr>
            </w:pPr>
            <w:r>
              <w:rPr>
                <w:rFonts w:ascii="Times New Roman" w:hAnsi="Times New Roman" w:cs="Times New Roman"/>
              </w:rPr>
              <w:t>0.59</w:t>
            </w:r>
          </w:p>
        </w:tc>
      </w:tr>
      <w:tr w:rsidR="00C16676" w:rsidTr="00C74678">
        <w:trPr>
          <w:jc w:val="center"/>
        </w:trPr>
        <w:tc>
          <w:tcPr>
            <w:tcW w:w="3969" w:type="dxa"/>
            <w:shd w:val="clear" w:color="auto" w:fill="auto"/>
          </w:tcPr>
          <w:p w:rsidR="00C16676" w:rsidRDefault="00C16676" w:rsidP="00C74678">
            <w:pPr>
              <w:tabs>
                <w:tab w:val="left" w:pos="387"/>
              </w:tabs>
              <w:spacing w:line="360" w:lineRule="auto"/>
              <w:rPr>
                <w:rFonts w:ascii="Times New Roman" w:hAnsi="Times New Roman" w:cs="Times New Roman"/>
              </w:rPr>
            </w:pPr>
            <w:r>
              <w:rPr>
                <w:rFonts w:ascii="Times New Roman" w:hAnsi="Times New Roman" w:cs="Times New Roman"/>
              </w:rPr>
              <w:t>Au-BSA replicate #4 in high salt conc.</w:t>
            </w:r>
          </w:p>
        </w:tc>
        <w:tc>
          <w:tcPr>
            <w:tcW w:w="2694" w:type="dxa"/>
            <w:shd w:val="clear" w:color="auto" w:fill="auto"/>
          </w:tcPr>
          <w:p w:rsidR="00C16676" w:rsidRDefault="00C16676" w:rsidP="00C74678">
            <w:pPr>
              <w:tabs>
                <w:tab w:val="left" w:pos="387"/>
              </w:tabs>
              <w:spacing w:line="360" w:lineRule="auto"/>
              <w:jc w:val="center"/>
              <w:rPr>
                <w:rFonts w:ascii="Times New Roman" w:hAnsi="Times New Roman" w:cs="Times New Roman"/>
              </w:rPr>
            </w:pPr>
            <w:r>
              <w:rPr>
                <w:rFonts w:ascii="Times New Roman" w:hAnsi="Times New Roman" w:cs="Times New Roman"/>
              </w:rPr>
              <w:t>0.57</w:t>
            </w:r>
          </w:p>
        </w:tc>
      </w:tr>
      <w:tr w:rsidR="00C16676" w:rsidTr="00C74678">
        <w:trPr>
          <w:jc w:val="center"/>
        </w:trPr>
        <w:tc>
          <w:tcPr>
            <w:tcW w:w="3969" w:type="dxa"/>
            <w:shd w:val="clear" w:color="auto" w:fill="auto"/>
          </w:tcPr>
          <w:p w:rsidR="00C16676" w:rsidRDefault="00C16676" w:rsidP="00C74678">
            <w:pPr>
              <w:tabs>
                <w:tab w:val="left" w:pos="387"/>
              </w:tabs>
              <w:spacing w:line="360" w:lineRule="auto"/>
              <w:rPr>
                <w:rFonts w:ascii="Times New Roman" w:hAnsi="Times New Roman" w:cs="Times New Roman"/>
              </w:rPr>
            </w:pPr>
            <w:r>
              <w:rPr>
                <w:rFonts w:ascii="Times New Roman" w:hAnsi="Times New Roman" w:cs="Times New Roman"/>
              </w:rPr>
              <w:t>Au-BSA replicate #5 in high salt conc.</w:t>
            </w:r>
          </w:p>
        </w:tc>
        <w:tc>
          <w:tcPr>
            <w:tcW w:w="2694" w:type="dxa"/>
            <w:shd w:val="clear" w:color="auto" w:fill="auto"/>
          </w:tcPr>
          <w:p w:rsidR="00C16676" w:rsidRDefault="00C16676" w:rsidP="00C74678">
            <w:pPr>
              <w:tabs>
                <w:tab w:val="left" w:pos="387"/>
                <w:tab w:val="center" w:pos="2229"/>
                <w:tab w:val="left" w:pos="2762"/>
              </w:tabs>
              <w:spacing w:line="360" w:lineRule="auto"/>
              <w:jc w:val="center"/>
              <w:rPr>
                <w:rFonts w:ascii="Times New Roman" w:hAnsi="Times New Roman" w:cs="Times New Roman"/>
              </w:rPr>
            </w:pPr>
            <w:r>
              <w:rPr>
                <w:rFonts w:ascii="Times New Roman" w:hAnsi="Times New Roman" w:cs="Times New Roman"/>
              </w:rPr>
              <w:t>0.49</w:t>
            </w:r>
          </w:p>
        </w:tc>
      </w:tr>
      <w:tr w:rsidR="00C16676" w:rsidTr="00C74678">
        <w:trPr>
          <w:jc w:val="center"/>
        </w:trPr>
        <w:tc>
          <w:tcPr>
            <w:tcW w:w="3969" w:type="dxa"/>
            <w:shd w:val="clear" w:color="auto" w:fill="auto"/>
          </w:tcPr>
          <w:p w:rsidR="00C16676" w:rsidRDefault="00C16676" w:rsidP="00C74678">
            <w:pPr>
              <w:tabs>
                <w:tab w:val="left" w:pos="387"/>
              </w:tabs>
              <w:spacing w:line="360" w:lineRule="auto"/>
              <w:rPr>
                <w:rFonts w:ascii="Times New Roman" w:hAnsi="Times New Roman" w:cs="Times New Roman"/>
              </w:rPr>
            </w:pPr>
            <w:r>
              <w:rPr>
                <w:rFonts w:ascii="Times New Roman" w:hAnsi="Times New Roman" w:cs="Times New Roman"/>
              </w:rPr>
              <w:t>Au-BSA replicate #6 in high salt conc.</w:t>
            </w:r>
          </w:p>
        </w:tc>
        <w:tc>
          <w:tcPr>
            <w:tcW w:w="2694" w:type="dxa"/>
            <w:shd w:val="clear" w:color="auto" w:fill="auto"/>
          </w:tcPr>
          <w:p w:rsidR="00C16676" w:rsidRDefault="00C16676" w:rsidP="00C74678">
            <w:pPr>
              <w:tabs>
                <w:tab w:val="left" w:pos="387"/>
              </w:tabs>
              <w:spacing w:line="360" w:lineRule="auto"/>
              <w:jc w:val="center"/>
              <w:rPr>
                <w:rFonts w:ascii="Times New Roman" w:hAnsi="Times New Roman" w:cs="Times New Roman"/>
              </w:rPr>
            </w:pPr>
            <w:r>
              <w:rPr>
                <w:rFonts w:ascii="Times New Roman" w:hAnsi="Times New Roman" w:cs="Times New Roman"/>
              </w:rPr>
              <w:t>0.61</w:t>
            </w:r>
          </w:p>
        </w:tc>
      </w:tr>
      <w:tr w:rsidR="00C16676" w:rsidTr="00C74678">
        <w:trPr>
          <w:jc w:val="center"/>
        </w:trPr>
        <w:tc>
          <w:tcPr>
            <w:tcW w:w="3969" w:type="dxa"/>
            <w:shd w:val="clear" w:color="auto" w:fill="auto"/>
          </w:tcPr>
          <w:p w:rsidR="00C16676" w:rsidRDefault="00C16676" w:rsidP="00C74678">
            <w:pPr>
              <w:tabs>
                <w:tab w:val="left" w:pos="387"/>
              </w:tabs>
              <w:spacing w:line="360" w:lineRule="auto"/>
              <w:rPr>
                <w:rFonts w:ascii="Times New Roman" w:hAnsi="Times New Roman" w:cs="Times New Roman"/>
              </w:rPr>
            </w:pPr>
            <w:r>
              <w:rPr>
                <w:rFonts w:ascii="Times New Roman" w:hAnsi="Times New Roman" w:cs="Times New Roman"/>
              </w:rPr>
              <w:t>Au-BSA replicate #7 in high salt conc.</w:t>
            </w:r>
          </w:p>
        </w:tc>
        <w:tc>
          <w:tcPr>
            <w:tcW w:w="2694" w:type="dxa"/>
            <w:shd w:val="clear" w:color="auto" w:fill="auto"/>
          </w:tcPr>
          <w:p w:rsidR="00C16676" w:rsidRDefault="00C16676" w:rsidP="00C74678">
            <w:pPr>
              <w:tabs>
                <w:tab w:val="left" w:pos="387"/>
              </w:tabs>
              <w:spacing w:line="360" w:lineRule="auto"/>
              <w:jc w:val="center"/>
              <w:rPr>
                <w:rFonts w:ascii="Times New Roman" w:hAnsi="Times New Roman" w:cs="Times New Roman"/>
              </w:rPr>
            </w:pPr>
            <w:r>
              <w:rPr>
                <w:rFonts w:ascii="Times New Roman" w:hAnsi="Times New Roman" w:cs="Times New Roman"/>
              </w:rPr>
              <w:t>0.67</w:t>
            </w:r>
          </w:p>
        </w:tc>
      </w:tr>
      <w:tr w:rsidR="00C16676" w:rsidTr="00C74678">
        <w:trPr>
          <w:jc w:val="center"/>
        </w:trPr>
        <w:tc>
          <w:tcPr>
            <w:tcW w:w="3969" w:type="dxa"/>
            <w:shd w:val="clear" w:color="auto" w:fill="auto"/>
          </w:tcPr>
          <w:p w:rsidR="00C16676" w:rsidRDefault="00C16676" w:rsidP="00C74678">
            <w:pPr>
              <w:tabs>
                <w:tab w:val="left" w:pos="387"/>
              </w:tabs>
              <w:spacing w:line="360" w:lineRule="auto"/>
              <w:rPr>
                <w:rFonts w:ascii="Times New Roman" w:hAnsi="Times New Roman" w:cs="Times New Roman"/>
              </w:rPr>
            </w:pPr>
            <w:r>
              <w:rPr>
                <w:rFonts w:ascii="Times New Roman" w:hAnsi="Times New Roman" w:cs="Times New Roman"/>
              </w:rPr>
              <w:t>Au-BSA replicate #8 in high salt conc.</w:t>
            </w:r>
          </w:p>
        </w:tc>
        <w:tc>
          <w:tcPr>
            <w:tcW w:w="2694" w:type="dxa"/>
            <w:shd w:val="clear" w:color="auto" w:fill="auto"/>
          </w:tcPr>
          <w:p w:rsidR="00C16676" w:rsidRDefault="00C16676" w:rsidP="00C74678">
            <w:pPr>
              <w:tabs>
                <w:tab w:val="left" w:pos="387"/>
              </w:tabs>
              <w:spacing w:line="360" w:lineRule="auto"/>
              <w:jc w:val="center"/>
              <w:rPr>
                <w:rFonts w:ascii="Times New Roman" w:hAnsi="Times New Roman" w:cs="Times New Roman"/>
              </w:rPr>
            </w:pPr>
            <w:r>
              <w:rPr>
                <w:rFonts w:ascii="Times New Roman" w:hAnsi="Times New Roman" w:cs="Times New Roman"/>
              </w:rPr>
              <w:t>0.70</w:t>
            </w:r>
          </w:p>
        </w:tc>
      </w:tr>
      <w:tr w:rsidR="00C16676" w:rsidTr="00C74678">
        <w:trPr>
          <w:jc w:val="center"/>
        </w:trPr>
        <w:tc>
          <w:tcPr>
            <w:tcW w:w="3969" w:type="dxa"/>
            <w:shd w:val="clear" w:color="auto" w:fill="auto"/>
          </w:tcPr>
          <w:p w:rsidR="00C16676" w:rsidRDefault="00C16676" w:rsidP="00C74678">
            <w:pPr>
              <w:tabs>
                <w:tab w:val="left" w:pos="387"/>
              </w:tabs>
              <w:spacing w:line="360" w:lineRule="auto"/>
              <w:rPr>
                <w:rFonts w:ascii="Times New Roman" w:hAnsi="Times New Roman" w:cs="Times New Roman"/>
              </w:rPr>
            </w:pPr>
            <w:r>
              <w:rPr>
                <w:rFonts w:ascii="Times New Roman" w:hAnsi="Times New Roman" w:cs="Times New Roman"/>
              </w:rPr>
              <w:t>Au-BSA replicate #9 in high salt conc.</w:t>
            </w:r>
          </w:p>
        </w:tc>
        <w:tc>
          <w:tcPr>
            <w:tcW w:w="2694" w:type="dxa"/>
            <w:shd w:val="clear" w:color="auto" w:fill="auto"/>
          </w:tcPr>
          <w:p w:rsidR="00C16676" w:rsidRDefault="00C16676" w:rsidP="00C74678">
            <w:pPr>
              <w:tabs>
                <w:tab w:val="left" w:pos="387"/>
              </w:tabs>
              <w:spacing w:line="360" w:lineRule="auto"/>
              <w:jc w:val="center"/>
              <w:rPr>
                <w:rFonts w:ascii="Times New Roman" w:hAnsi="Times New Roman" w:cs="Times New Roman"/>
              </w:rPr>
            </w:pPr>
            <w:r>
              <w:rPr>
                <w:rFonts w:ascii="Times New Roman" w:hAnsi="Times New Roman" w:cs="Times New Roman"/>
              </w:rPr>
              <w:t>0.56</w:t>
            </w:r>
          </w:p>
        </w:tc>
      </w:tr>
      <w:tr w:rsidR="00C16676" w:rsidTr="00C74678">
        <w:trPr>
          <w:jc w:val="center"/>
        </w:trPr>
        <w:tc>
          <w:tcPr>
            <w:tcW w:w="3969" w:type="dxa"/>
            <w:shd w:val="clear" w:color="auto" w:fill="auto"/>
          </w:tcPr>
          <w:p w:rsidR="00C16676" w:rsidRDefault="00C16676" w:rsidP="00C74678">
            <w:pPr>
              <w:tabs>
                <w:tab w:val="left" w:pos="387"/>
              </w:tabs>
              <w:spacing w:line="360" w:lineRule="auto"/>
              <w:rPr>
                <w:rFonts w:ascii="Times New Roman" w:hAnsi="Times New Roman" w:cs="Times New Roman"/>
              </w:rPr>
            </w:pPr>
            <w:r>
              <w:rPr>
                <w:rFonts w:ascii="Times New Roman" w:hAnsi="Times New Roman" w:cs="Times New Roman"/>
              </w:rPr>
              <w:t>Au-BSA replicate #10 in high salt conc.</w:t>
            </w:r>
          </w:p>
        </w:tc>
        <w:tc>
          <w:tcPr>
            <w:tcW w:w="2694" w:type="dxa"/>
            <w:shd w:val="clear" w:color="auto" w:fill="auto"/>
          </w:tcPr>
          <w:p w:rsidR="00C16676" w:rsidRDefault="00C16676" w:rsidP="00C74678">
            <w:pPr>
              <w:tabs>
                <w:tab w:val="left" w:pos="387"/>
              </w:tabs>
              <w:spacing w:line="360" w:lineRule="auto"/>
              <w:jc w:val="center"/>
              <w:rPr>
                <w:rFonts w:ascii="Times New Roman" w:hAnsi="Times New Roman" w:cs="Times New Roman"/>
              </w:rPr>
            </w:pPr>
            <w:r>
              <w:rPr>
                <w:rFonts w:ascii="Times New Roman" w:hAnsi="Times New Roman" w:cs="Times New Roman"/>
              </w:rPr>
              <w:t>0.62</w:t>
            </w:r>
          </w:p>
        </w:tc>
      </w:tr>
      <w:tr w:rsidR="00C16676" w:rsidTr="00C74678">
        <w:trPr>
          <w:jc w:val="center"/>
        </w:trPr>
        <w:tc>
          <w:tcPr>
            <w:tcW w:w="3969" w:type="dxa"/>
            <w:shd w:val="clear" w:color="auto" w:fill="auto"/>
          </w:tcPr>
          <w:p w:rsidR="00C16676" w:rsidRDefault="00C16676" w:rsidP="00C74678">
            <w:pPr>
              <w:tabs>
                <w:tab w:val="left" w:pos="387"/>
              </w:tabs>
              <w:spacing w:line="360" w:lineRule="auto"/>
              <w:rPr>
                <w:rFonts w:ascii="Times New Roman" w:hAnsi="Times New Roman" w:cs="Times New Roman"/>
              </w:rPr>
            </w:pPr>
            <w:r>
              <w:rPr>
                <w:rFonts w:ascii="Times New Roman" w:hAnsi="Times New Roman" w:cs="Times New Roman"/>
              </w:rPr>
              <w:t>Au-BSA replicate #1 in low salt conc.</w:t>
            </w:r>
          </w:p>
        </w:tc>
        <w:tc>
          <w:tcPr>
            <w:tcW w:w="2694" w:type="dxa"/>
            <w:shd w:val="clear" w:color="auto" w:fill="auto"/>
          </w:tcPr>
          <w:p w:rsidR="00C16676" w:rsidRDefault="00C16676" w:rsidP="00C74678">
            <w:pPr>
              <w:tabs>
                <w:tab w:val="left" w:pos="387"/>
              </w:tabs>
              <w:spacing w:line="360" w:lineRule="auto"/>
              <w:jc w:val="center"/>
              <w:rPr>
                <w:rFonts w:ascii="Times New Roman" w:hAnsi="Times New Roman" w:cs="Times New Roman"/>
              </w:rPr>
            </w:pPr>
            <w:r>
              <w:rPr>
                <w:rFonts w:ascii="Times New Roman" w:hAnsi="Times New Roman" w:cs="Times New Roman"/>
              </w:rPr>
              <w:t>0.73</w:t>
            </w:r>
          </w:p>
        </w:tc>
      </w:tr>
      <w:tr w:rsidR="00C16676" w:rsidTr="00C74678">
        <w:trPr>
          <w:jc w:val="center"/>
        </w:trPr>
        <w:tc>
          <w:tcPr>
            <w:tcW w:w="3969" w:type="dxa"/>
            <w:shd w:val="clear" w:color="auto" w:fill="auto"/>
          </w:tcPr>
          <w:p w:rsidR="00C16676" w:rsidRDefault="00C16676" w:rsidP="00C74678">
            <w:pPr>
              <w:tabs>
                <w:tab w:val="left" w:pos="387"/>
              </w:tabs>
              <w:spacing w:line="360" w:lineRule="auto"/>
              <w:rPr>
                <w:rFonts w:ascii="Times New Roman" w:hAnsi="Times New Roman" w:cs="Times New Roman"/>
              </w:rPr>
            </w:pPr>
            <w:r>
              <w:rPr>
                <w:rFonts w:ascii="Times New Roman" w:hAnsi="Times New Roman" w:cs="Times New Roman"/>
              </w:rPr>
              <w:t>Au-BSA replicate #2 in low salt conc.</w:t>
            </w:r>
          </w:p>
        </w:tc>
        <w:tc>
          <w:tcPr>
            <w:tcW w:w="2694" w:type="dxa"/>
            <w:shd w:val="clear" w:color="auto" w:fill="auto"/>
          </w:tcPr>
          <w:p w:rsidR="00C16676" w:rsidRDefault="00C16676" w:rsidP="00C74678">
            <w:pPr>
              <w:tabs>
                <w:tab w:val="left" w:pos="387"/>
              </w:tabs>
              <w:spacing w:line="360" w:lineRule="auto"/>
              <w:jc w:val="center"/>
              <w:rPr>
                <w:rFonts w:ascii="Times New Roman" w:hAnsi="Times New Roman" w:cs="Times New Roman"/>
              </w:rPr>
            </w:pPr>
            <w:r>
              <w:rPr>
                <w:rFonts w:ascii="Times New Roman" w:hAnsi="Times New Roman" w:cs="Times New Roman"/>
              </w:rPr>
              <w:t>0.64</w:t>
            </w:r>
          </w:p>
        </w:tc>
      </w:tr>
      <w:tr w:rsidR="00C16676" w:rsidTr="00C74678">
        <w:trPr>
          <w:jc w:val="center"/>
        </w:trPr>
        <w:tc>
          <w:tcPr>
            <w:tcW w:w="3969" w:type="dxa"/>
            <w:shd w:val="clear" w:color="auto" w:fill="auto"/>
          </w:tcPr>
          <w:p w:rsidR="00C16676" w:rsidRDefault="00C16676" w:rsidP="00C74678">
            <w:pPr>
              <w:tabs>
                <w:tab w:val="left" w:pos="387"/>
              </w:tabs>
              <w:spacing w:line="360" w:lineRule="auto"/>
              <w:rPr>
                <w:rFonts w:ascii="Times New Roman" w:hAnsi="Times New Roman" w:cs="Times New Roman"/>
              </w:rPr>
            </w:pPr>
            <w:r>
              <w:rPr>
                <w:rFonts w:ascii="Times New Roman" w:hAnsi="Times New Roman" w:cs="Times New Roman"/>
              </w:rPr>
              <w:t>Au-BSA replicate #3 in low salt conc.</w:t>
            </w:r>
          </w:p>
        </w:tc>
        <w:tc>
          <w:tcPr>
            <w:tcW w:w="2694" w:type="dxa"/>
            <w:shd w:val="clear" w:color="auto" w:fill="auto"/>
          </w:tcPr>
          <w:p w:rsidR="00C16676" w:rsidRDefault="00C16676" w:rsidP="00C74678">
            <w:pPr>
              <w:tabs>
                <w:tab w:val="left" w:pos="387"/>
              </w:tabs>
              <w:spacing w:line="360" w:lineRule="auto"/>
              <w:jc w:val="center"/>
              <w:rPr>
                <w:rFonts w:ascii="Times New Roman" w:hAnsi="Times New Roman" w:cs="Times New Roman"/>
              </w:rPr>
            </w:pPr>
            <w:r>
              <w:rPr>
                <w:rFonts w:ascii="Times New Roman" w:hAnsi="Times New Roman" w:cs="Times New Roman"/>
              </w:rPr>
              <w:t>0.74</w:t>
            </w:r>
          </w:p>
        </w:tc>
      </w:tr>
      <w:tr w:rsidR="00C16676" w:rsidTr="00C74678">
        <w:trPr>
          <w:jc w:val="center"/>
        </w:trPr>
        <w:tc>
          <w:tcPr>
            <w:tcW w:w="3969" w:type="dxa"/>
            <w:shd w:val="clear" w:color="auto" w:fill="auto"/>
          </w:tcPr>
          <w:p w:rsidR="00C16676" w:rsidRDefault="00C16676" w:rsidP="00C74678">
            <w:pPr>
              <w:tabs>
                <w:tab w:val="left" w:pos="387"/>
              </w:tabs>
              <w:spacing w:line="360" w:lineRule="auto"/>
              <w:rPr>
                <w:rFonts w:ascii="Times New Roman" w:hAnsi="Times New Roman" w:cs="Times New Roman"/>
              </w:rPr>
            </w:pPr>
            <w:r>
              <w:rPr>
                <w:rFonts w:ascii="Times New Roman" w:hAnsi="Times New Roman" w:cs="Times New Roman"/>
              </w:rPr>
              <w:t>Au-BSA replicate #4 in low salt conc.</w:t>
            </w:r>
          </w:p>
        </w:tc>
        <w:tc>
          <w:tcPr>
            <w:tcW w:w="2694" w:type="dxa"/>
            <w:shd w:val="clear" w:color="auto" w:fill="auto"/>
          </w:tcPr>
          <w:p w:rsidR="00C16676" w:rsidRDefault="00C16676" w:rsidP="00C74678">
            <w:pPr>
              <w:tabs>
                <w:tab w:val="left" w:pos="387"/>
              </w:tabs>
              <w:spacing w:line="360" w:lineRule="auto"/>
              <w:jc w:val="center"/>
              <w:rPr>
                <w:rFonts w:ascii="Times New Roman" w:hAnsi="Times New Roman" w:cs="Times New Roman"/>
              </w:rPr>
            </w:pPr>
            <w:r>
              <w:rPr>
                <w:rFonts w:ascii="Times New Roman" w:hAnsi="Times New Roman" w:cs="Times New Roman"/>
              </w:rPr>
              <w:t>0.57</w:t>
            </w:r>
          </w:p>
        </w:tc>
      </w:tr>
      <w:tr w:rsidR="00C16676" w:rsidTr="00C74678">
        <w:trPr>
          <w:jc w:val="center"/>
        </w:trPr>
        <w:tc>
          <w:tcPr>
            <w:tcW w:w="3969" w:type="dxa"/>
            <w:shd w:val="clear" w:color="auto" w:fill="auto"/>
          </w:tcPr>
          <w:p w:rsidR="00C16676" w:rsidRDefault="00C16676" w:rsidP="00C74678">
            <w:pPr>
              <w:tabs>
                <w:tab w:val="left" w:pos="387"/>
              </w:tabs>
              <w:spacing w:line="360" w:lineRule="auto"/>
              <w:rPr>
                <w:rFonts w:ascii="Times New Roman" w:hAnsi="Times New Roman" w:cs="Times New Roman"/>
              </w:rPr>
            </w:pPr>
            <w:r>
              <w:rPr>
                <w:rFonts w:ascii="Times New Roman" w:hAnsi="Times New Roman" w:cs="Times New Roman"/>
              </w:rPr>
              <w:t>Au-BSA replicate #5 in low salt conc.</w:t>
            </w:r>
          </w:p>
        </w:tc>
        <w:tc>
          <w:tcPr>
            <w:tcW w:w="2694" w:type="dxa"/>
            <w:shd w:val="clear" w:color="auto" w:fill="auto"/>
          </w:tcPr>
          <w:p w:rsidR="00C16676" w:rsidRDefault="00C16676" w:rsidP="00C74678">
            <w:pPr>
              <w:tabs>
                <w:tab w:val="left" w:pos="387"/>
              </w:tabs>
              <w:spacing w:line="360" w:lineRule="auto"/>
              <w:jc w:val="center"/>
              <w:rPr>
                <w:rFonts w:ascii="Times New Roman" w:hAnsi="Times New Roman" w:cs="Times New Roman"/>
              </w:rPr>
            </w:pPr>
            <w:r>
              <w:rPr>
                <w:rFonts w:ascii="Times New Roman" w:hAnsi="Times New Roman" w:cs="Times New Roman"/>
              </w:rPr>
              <w:t>0.62</w:t>
            </w:r>
          </w:p>
        </w:tc>
      </w:tr>
      <w:tr w:rsidR="00C16676" w:rsidTr="00C74678">
        <w:trPr>
          <w:jc w:val="center"/>
        </w:trPr>
        <w:tc>
          <w:tcPr>
            <w:tcW w:w="3969" w:type="dxa"/>
            <w:shd w:val="clear" w:color="auto" w:fill="auto"/>
          </w:tcPr>
          <w:p w:rsidR="00C16676" w:rsidRDefault="00C16676" w:rsidP="00C74678">
            <w:pPr>
              <w:tabs>
                <w:tab w:val="left" w:pos="387"/>
              </w:tabs>
              <w:spacing w:line="360" w:lineRule="auto"/>
              <w:rPr>
                <w:rFonts w:ascii="Times New Roman" w:hAnsi="Times New Roman" w:cs="Times New Roman"/>
              </w:rPr>
            </w:pPr>
            <w:r>
              <w:rPr>
                <w:rFonts w:ascii="Times New Roman" w:hAnsi="Times New Roman" w:cs="Times New Roman"/>
              </w:rPr>
              <w:t>Au-BSA replicate #6 in low salt conc.</w:t>
            </w:r>
          </w:p>
        </w:tc>
        <w:tc>
          <w:tcPr>
            <w:tcW w:w="2694" w:type="dxa"/>
            <w:shd w:val="clear" w:color="auto" w:fill="auto"/>
          </w:tcPr>
          <w:p w:rsidR="00C16676" w:rsidRDefault="00C16676" w:rsidP="00C74678">
            <w:pPr>
              <w:tabs>
                <w:tab w:val="left" w:pos="387"/>
              </w:tabs>
              <w:spacing w:line="360" w:lineRule="auto"/>
              <w:jc w:val="center"/>
              <w:rPr>
                <w:rFonts w:ascii="Times New Roman" w:hAnsi="Times New Roman" w:cs="Times New Roman"/>
              </w:rPr>
            </w:pPr>
            <w:r>
              <w:rPr>
                <w:rFonts w:ascii="Times New Roman" w:hAnsi="Times New Roman" w:cs="Times New Roman"/>
              </w:rPr>
              <w:t>0.43</w:t>
            </w:r>
          </w:p>
        </w:tc>
      </w:tr>
      <w:tr w:rsidR="00C16676" w:rsidTr="00C74678">
        <w:trPr>
          <w:jc w:val="center"/>
        </w:trPr>
        <w:tc>
          <w:tcPr>
            <w:tcW w:w="3969" w:type="dxa"/>
            <w:shd w:val="clear" w:color="auto" w:fill="auto"/>
          </w:tcPr>
          <w:p w:rsidR="00C16676" w:rsidRDefault="00C16676" w:rsidP="00C74678">
            <w:pPr>
              <w:tabs>
                <w:tab w:val="left" w:pos="387"/>
              </w:tabs>
              <w:spacing w:line="360" w:lineRule="auto"/>
              <w:rPr>
                <w:rFonts w:ascii="Times New Roman" w:hAnsi="Times New Roman" w:cs="Times New Roman"/>
              </w:rPr>
            </w:pPr>
            <w:r>
              <w:rPr>
                <w:rFonts w:ascii="Times New Roman" w:hAnsi="Times New Roman" w:cs="Times New Roman"/>
              </w:rPr>
              <w:t>Au-BSA replicate #7 in low salt conc.</w:t>
            </w:r>
          </w:p>
        </w:tc>
        <w:tc>
          <w:tcPr>
            <w:tcW w:w="2694" w:type="dxa"/>
            <w:shd w:val="clear" w:color="auto" w:fill="auto"/>
          </w:tcPr>
          <w:p w:rsidR="00C16676" w:rsidRDefault="00C16676" w:rsidP="00C74678">
            <w:pPr>
              <w:tabs>
                <w:tab w:val="left" w:pos="387"/>
              </w:tabs>
              <w:spacing w:line="360" w:lineRule="auto"/>
              <w:jc w:val="center"/>
              <w:rPr>
                <w:rFonts w:ascii="Times New Roman" w:hAnsi="Times New Roman" w:cs="Times New Roman"/>
              </w:rPr>
            </w:pPr>
            <w:r>
              <w:rPr>
                <w:rFonts w:ascii="Times New Roman" w:hAnsi="Times New Roman" w:cs="Times New Roman"/>
              </w:rPr>
              <w:t>0.68</w:t>
            </w:r>
          </w:p>
        </w:tc>
      </w:tr>
      <w:tr w:rsidR="00C16676" w:rsidTr="00C74678">
        <w:trPr>
          <w:jc w:val="center"/>
        </w:trPr>
        <w:tc>
          <w:tcPr>
            <w:tcW w:w="3969" w:type="dxa"/>
            <w:shd w:val="clear" w:color="auto" w:fill="auto"/>
          </w:tcPr>
          <w:p w:rsidR="00C16676" w:rsidRDefault="00C16676" w:rsidP="00C74678">
            <w:pPr>
              <w:tabs>
                <w:tab w:val="left" w:pos="387"/>
              </w:tabs>
              <w:spacing w:line="360" w:lineRule="auto"/>
              <w:rPr>
                <w:rFonts w:ascii="Times New Roman" w:hAnsi="Times New Roman" w:cs="Times New Roman"/>
              </w:rPr>
            </w:pPr>
            <w:r>
              <w:rPr>
                <w:rFonts w:ascii="Times New Roman" w:hAnsi="Times New Roman" w:cs="Times New Roman"/>
              </w:rPr>
              <w:t>Au-BSA replicate #8 in low salt conc.</w:t>
            </w:r>
          </w:p>
        </w:tc>
        <w:tc>
          <w:tcPr>
            <w:tcW w:w="2694" w:type="dxa"/>
            <w:shd w:val="clear" w:color="auto" w:fill="auto"/>
          </w:tcPr>
          <w:p w:rsidR="00C16676" w:rsidRDefault="00C16676" w:rsidP="00C74678">
            <w:pPr>
              <w:tabs>
                <w:tab w:val="left" w:pos="387"/>
              </w:tabs>
              <w:spacing w:line="360" w:lineRule="auto"/>
              <w:jc w:val="center"/>
              <w:rPr>
                <w:rFonts w:ascii="Times New Roman" w:hAnsi="Times New Roman" w:cs="Times New Roman"/>
              </w:rPr>
            </w:pPr>
            <w:r>
              <w:rPr>
                <w:rFonts w:ascii="Times New Roman" w:hAnsi="Times New Roman" w:cs="Times New Roman"/>
              </w:rPr>
              <w:t>0.75</w:t>
            </w:r>
          </w:p>
        </w:tc>
      </w:tr>
      <w:tr w:rsidR="00C16676" w:rsidTr="00C74678">
        <w:trPr>
          <w:jc w:val="center"/>
        </w:trPr>
        <w:tc>
          <w:tcPr>
            <w:tcW w:w="3969" w:type="dxa"/>
            <w:shd w:val="clear" w:color="auto" w:fill="auto"/>
          </w:tcPr>
          <w:p w:rsidR="00C16676" w:rsidRDefault="00C16676" w:rsidP="00C74678">
            <w:pPr>
              <w:tabs>
                <w:tab w:val="left" w:pos="387"/>
              </w:tabs>
              <w:spacing w:line="360" w:lineRule="auto"/>
              <w:rPr>
                <w:rFonts w:ascii="Times New Roman" w:hAnsi="Times New Roman" w:cs="Times New Roman"/>
              </w:rPr>
            </w:pPr>
            <w:r>
              <w:rPr>
                <w:rFonts w:ascii="Times New Roman" w:hAnsi="Times New Roman" w:cs="Times New Roman"/>
              </w:rPr>
              <w:t>Au-BSA replicate #9 in low salt conc.</w:t>
            </w:r>
          </w:p>
        </w:tc>
        <w:tc>
          <w:tcPr>
            <w:tcW w:w="2694" w:type="dxa"/>
            <w:shd w:val="clear" w:color="auto" w:fill="auto"/>
          </w:tcPr>
          <w:p w:rsidR="00C16676" w:rsidRDefault="00C16676" w:rsidP="00C74678">
            <w:pPr>
              <w:tabs>
                <w:tab w:val="left" w:pos="387"/>
              </w:tabs>
              <w:spacing w:line="360" w:lineRule="auto"/>
              <w:jc w:val="center"/>
              <w:rPr>
                <w:rFonts w:ascii="Times New Roman" w:hAnsi="Times New Roman" w:cs="Times New Roman"/>
              </w:rPr>
            </w:pPr>
            <w:r>
              <w:rPr>
                <w:rFonts w:ascii="Times New Roman" w:hAnsi="Times New Roman" w:cs="Times New Roman"/>
              </w:rPr>
              <w:t>0.63</w:t>
            </w:r>
          </w:p>
        </w:tc>
      </w:tr>
      <w:tr w:rsidR="00C16676" w:rsidTr="00C74678">
        <w:trPr>
          <w:jc w:val="center"/>
        </w:trPr>
        <w:tc>
          <w:tcPr>
            <w:tcW w:w="3969" w:type="dxa"/>
            <w:tcBorders>
              <w:bottom w:val="double" w:sz="4" w:space="0" w:color="auto"/>
            </w:tcBorders>
            <w:shd w:val="clear" w:color="auto" w:fill="auto"/>
          </w:tcPr>
          <w:p w:rsidR="00C16676" w:rsidRDefault="00C16676" w:rsidP="00C74678">
            <w:pPr>
              <w:tabs>
                <w:tab w:val="left" w:pos="387"/>
              </w:tabs>
              <w:spacing w:line="360" w:lineRule="auto"/>
              <w:rPr>
                <w:rFonts w:ascii="Times New Roman" w:hAnsi="Times New Roman" w:cs="Times New Roman"/>
              </w:rPr>
            </w:pPr>
            <w:r>
              <w:rPr>
                <w:rFonts w:ascii="Times New Roman" w:hAnsi="Times New Roman" w:cs="Times New Roman"/>
              </w:rPr>
              <w:t>Au-BSA replicate #10 in low salt conc.</w:t>
            </w:r>
          </w:p>
        </w:tc>
        <w:tc>
          <w:tcPr>
            <w:tcW w:w="2694" w:type="dxa"/>
            <w:tcBorders>
              <w:bottom w:val="double" w:sz="4" w:space="0" w:color="auto"/>
            </w:tcBorders>
            <w:shd w:val="clear" w:color="auto" w:fill="auto"/>
          </w:tcPr>
          <w:p w:rsidR="00C16676" w:rsidRDefault="00C16676" w:rsidP="00C74678">
            <w:pPr>
              <w:tabs>
                <w:tab w:val="left" w:pos="387"/>
              </w:tabs>
              <w:spacing w:line="360" w:lineRule="auto"/>
              <w:jc w:val="center"/>
              <w:rPr>
                <w:rFonts w:ascii="Times New Roman" w:hAnsi="Times New Roman" w:cs="Times New Roman"/>
              </w:rPr>
            </w:pPr>
            <w:r>
              <w:rPr>
                <w:rFonts w:ascii="Times New Roman" w:hAnsi="Times New Roman" w:cs="Times New Roman"/>
              </w:rPr>
              <w:t>0.56</w:t>
            </w:r>
          </w:p>
        </w:tc>
      </w:tr>
    </w:tbl>
    <w:p w:rsidR="00C16676" w:rsidRDefault="00C16676" w:rsidP="00C16676">
      <w:pPr>
        <w:spacing w:line="480" w:lineRule="auto"/>
        <w:jc w:val="both"/>
        <w:rPr>
          <w:sz w:val="24"/>
          <w:szCs w:val="24"/>
        </w:rPr>
      </w:pPr>
    </w:p>
    <w:p w:rsidR="00C16676" w:rsidRDefault="00C16676" w:rsidP="00C16676">
      <w:pPr>
        <w:spacing w:line="480" w:lineRule="auto"/>
        <w:jc w:val="both"/>
        <w:rPr>
          <w:sz w:val="24"/>
          <w:szCs w:val="24"/>
        </w:rPr>
      </w:pPr>
    </w:p>
    <w:p w:rsidR="007D13D9" w:rsidRDefault="00C16676">
      <w:bookmarkStart w:id="0" w:name="_GoBack"/>
      <w:bookmarkEnd w:id="0"/>
    </w:p>
    <w:sectPr w:rsidR="007D13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676"/>
    <w:rsid w:val="00017066"/>
    <w:rsid w:val="000B5787"/>
    <w:rsid w:val="001B1231"/>
    <w:rsid w:val="001E4A80"/>
    <w:rsid w:val="002061B6"/>
    <w:rsid w:val="002C5D79"/>
    <w:rsid w:val="0031330D"/>
    <w:rsid w:val="003E41F2"/>
    <w:rsid w:val="004A6BC8"/>
    <w:rsid w:val="004E145E"/>
    <w:rsid w:val="00555C64"/>
    <w:rsid w:val="005972F8"/>
    <w:rsid w:val="0069157C"/>
    <w:rsid w:val="00731485"/>
    <w:rsid w:val="008D3B55"/>
    <w:rsid w:val="0090313E"/>
    <w:rsid w:val="009F1E68"/>
    <w:rsid w:val="00BB6A34"/>
    <w:rsid w:val="00C16676"/>
    <w:rsid w:val="00CB7B3B"/>
    <w:rsid w:val="00DF08DB"/>
    <w:rsid w:val="00EB05DC"/>
    <w:rsid w:val="00F3672B"/>
    <w:rsid w:val="00F95583"/>
    <w:rsid w:val="00FA5495"/>
    <w:rsid w:val="00FD288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6F7FAC-BC59-4C1F-B7DC-39B8BF7CE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I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14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6676"/>
    <w:pPr>
      <w:widowControl w:val="0"/>
      <w:autoSpaceDE w:val="0"/>
      <w:autoSpaceDN w:val="0"/>
    </w:pPr>
    <w:rPr>
      <w:rFonts w:ascii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16676"/>
    <w:pPr>
      <w:widowControl w:val="0"/>
      <w:autoSpaceDE w:val="0"/>
      <w:autoSpaceDN w:val="0"/>
      <w:spacing w:after="200"/>
    </w:pPr>
    <w:rPr>
      <w:rFonts w:asciiTheme="minorHAnsi" w:hAnsiTheme="minorHAnsi" w:cstheme="minorBidi"/>
      <w:i/>
      <w:iCs/>
      <w:color w:val="44546A" w:themeColor="text2"/>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wmf"/><Relationship Id="rId4"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257</Words>
  <Characters>1465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Vindhya Sri M.</dc:creator>
  <cp:keywords/>
  <dc:description/>
  <cp:lastModifiedBy>Vindhya Sri M.</cp:lastModifiedBy>
  <cp:revision>1</cp:revision>
  <dcterms:created xsi:type="dcterms:W3CDTF">2022-11-10T04:20:00Z</dcterms:created>
  <dcterms:modified xsi:type="dcterms:W3CDTF">2022-11-10T04:21:00Z</dcterms:modified>
</cp:coreProperties>
</file>