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6381" w:rsidRPr="00B55E89" w:rsidRDefault="002D2003" w:rsidP="002D2003">
      <w:pPr>
        <w:jc w:val="center"/>
        <w:rPr>
          <w:rFonts w:ascii="Arial" w:hAnsi="Arial" w:cs="Arial"/>
          <w:b/>
        </w:rPr>
      </w:pPr>
      <w:r w:rsidRPr="00B55E89">
        <w:rPr>
          <w:rFonts w:ascii="Arial" w:hAnsi="Arial" w:cs="Arial"/>
          <w:b/>
        </w:rPr>
        <w:t>Supp</w:t>
      </w:r>
      <w:r w:rsidR="009B71D9" w:rsidRPr="00B55E89">
        <w:rPr>
          <w:rFonts w:ascii="Arial" w:hAnsi="Arial" w:cs="Arial"/>
          <w:b/>
        </w:rPr>
        <w:t>lementary Materials</w:t>
      </w:r>
    </w:p>
    <w:p w:rsidR="002D2003" w:rsidRPr="00B55E89" w:rsidRDefault="002D2003" w:rsidP="002D2003">
      <w:pPr>
        <w:jc w:val="center"/>
        <w:rPr>
          <w:rFonts w:ascii="Arial" w:hAnsi="Arial" w:cs="Arial"/>
        </w:rPr>
      </w:pPr>
    </w:p>
    <w:p w:rsidR="008807D0" w:rsidRPr="00B55E89" w:rsidRDefault="00A1552F">
      <w:pPr>
        <w:rPr>
          <w:rFonts w:ascii="Arial" w:hAnsi="Arial" w:cs="Arial"/>
        </w:rPr>
      </w:pPr>
      <w:r w:rsidRPr="00B55E89">
        <w:rPr>
          <w:rFonts w:ascii="Arial" w:hAnsi="Arial" w:cs="Arial"/>
        </w:rPr>
        <w:t>Table 1. Antibodies used in the Western blotting</w:t>
      </w:r>
      <w:r w:rsidR="00E43518" w:rsidRPr="00B55E89">
        <w:rPr>
          <w:rFonts w:ascii="Arial" w:hAnsi="Arial" w:cs="Arial"/>
        </w:rPr>
        <w:t>, IHC and IF</w:t>
      </w:r>
      <w:r w:rsidRPr="00B55E89">
        <w:rPr>
          <w:rFonts w:ascii="Arial" w:hAnsi="Arial" w:cs="Arial"/>
        </w:rPr>
        <w:t>.</w:t>
      </w:r>
    </w:p>
    <w:tbl>
      <w:tblPr>
        <w:tblStyle w:val="a3"/>
        <w:tblW w:w="10173" w:type="dxa"/>
        <w:tblLayout w:type="fixed"/>
        <w:tblLook w:val="04A0" w:firstRow="1" w:lastRow="0" w:firstColumn="1" w:lastColumn="0" w:noHBand="0" w:noVBand="1"/>
      </w:tblPr>
      <w:tblGrid>
        <w:gridCol w:w="4503"/>
        <w:gridCol w:w="1559"/>
        <w:gridCol w:w="2410"/>
        <w:gridCol w:w="1701"/>
      </w:tblGrid>
      <w:tr w:rsidR="00493A86" w:rsidRPr="00B55E89" w:rsidTr="00B55E89">
        <w:tc>
          <w:tcPr>
            <w:tcW w:w="4503" w:type="dxa"/>
          </w:tcPr>
          <w:p w:rsidR="004C2043" w:rsidRPr="00B55E89" w:rsidRDefault="0010501D" w:rsidP="0010501D">
            <w:pPr>
              <w:jc w:val="center"/>
              <w:rPr>
                <w:rFonts w:ascii="Arial" w:hAnsi="Arial" w:cs="Arial"/>
                <w:b/>
              </w:rPr>
            </w:pPr>
            <w:r w:rsidRPr="00B55E89">
              <w:rPr>
                <w:rFonts w:ascii="Arial" w:hAnsi="Arial" w:cs="Arial"/>
                <w:b/>
              </w:rPr>
              <w:t>A</w:t>
            </w:r>
            <w:r w:rsidR="00D42011" w:rsidRPr="00B55E89">
              <w:rPr>
                <w:rFonts w:ascii="Arial" w:hAnsi="Arial" w:cs="Arial"/>
                <w:b/>
              </w:rPr>
              <w:t>ntibody</w:t>
            </w:r>
          </w:p>
        </w:tc>
        <w:tc>
          <w:tcPr>
            <w:tcW w:w="1559" w:type="dxa"/>
          </w:tcPr>
          <w:p w:rsidR="004C2043" w:rsidRPr="00B55E89" w:rsidRDefault="001827E3" w:rsidP="004C2EF9">
            <w:pPr>
              <w:jc w:val="center"/>
              <w:rPr>
                <w:rFonts w:ascii="Arial" w:hAnsi="Arial" w:cs="Arial"/>
                <w:b/>
              </w:rPr>
            </w:pPr>
            <w:r w:rsidRPr="00B55E89">
              <w:rPr>
                <w:rFonts w:ascii="Arial" w:hAnsi="Arial" w:cs="Arial"/>
                <w:b/>
              </w:rPr>
              <w:t xml:space="preserve">Catalog </w:t>
            </w:r>
            <w:r w:rsidR="004C2043" w:rsidRPr="00B55E89">
              <w:rPr>
                <w:rFonts w:ascii="Arial" w:hAnsi="Arial" w:cs="Arial"/>
                <w:b/>
              </w:rPr>
              <w:t>No.</w:t>
            </w:r>
          </w:p>
        </w:tc>
        <w:tc>
          <w:tcPr>
            <w:tcW w:w="2410" w:type="dxa"/>
          </w:tcPr>
          <w:p w:rsidR="004C2043" w:rsidRPr="00B55E89" w:rsidRDefault="0010501D" w:rsidP="0010501D">
            <w:pPr>
              <w:jc w:val="center"/>
              <w:rPr>
                <w:rFonts w:ascii="Arial" w:hAnsi="Arial" w:cs="Arial"/>
                <w:b/>
              </w:rPr>
            </w:pPr>
            <w:r w:rsidRPr="00B55E89">
              <w:rPr>
                <w:rFonts w:ascii="Arial" w:hAnsi="Arial" w:cs="Arial"/>
                <w:b/>
              </w:rPr>
              <w:t xml:space="preserve">Predicted </w:t>
            </w:r>
            <w:r w:rsidR="004C2EF9" w:rsidRPr="00B55E89">
              <w:rPr>
                <w:rFonts w:ascii="Arial" w:hAnsi="Arial" w:cs="Arial"/>
                <w:b/>
              </w:rPr>
              <w:t>size</w:t>
            </w:r>
            <w:r w:rsidR="00AE0A0C" w:rsidRPr="00B55E89">
              <w:rPr>
                <w:rFonts w:ascii="Arial" w:hAnsi="Arial" w:cs="Arial"/>
                <w:b/>
              </w:rPr>
              <w:t xml:space="preserve"> (kDa)</w:t>
            </w:r>
          </w:p>
        </w:tc>
        <w:tc>
          <w:tcPr>
            <w:tcW w:w="1701" w:type="dxa"/>
          </w:tcPr>
          <w:p w:rsidR="004C2043" w:rsidRPr="00B55E89" w:rsidRDefault="004C2EF9" w:rsidP="004C2EF9">
            <w:pPr>
              <w:jc w:val="center"/>
              <w:rPr>
                <w:rFonts w:ascii="Arial" w:hAnsi="Arial" w:cs="Arial"/>
                <w:b/>
              </w:rPr>
            </w:pPr>
            <w:r w:rsidRPr="00B55E89">
              <w:rPr>
                <w:rFonts w:ascii="Arial" w:hAnsi="Arial" w:cs="Arial"/>
                <w:b/>
              </w:rPr>
              <w:t>Manufacturers</w:t>
            </w:r>
          </w:p>
        </w:tc>
      </w:tr>
      <w:tr w:rsidR="00493A86" w:rsidRPr="00B55E89" w:rsidTr="00B55E89">
        <w:tc>
          <w:tcPr>
            <w:tcW w:w="4503" w:type="dxa"/>
          </w:tcPr>
          <w:p w:rsidR="004C2043" w:rsidRPr="00B55E89" w:rsidRDefault="00390493" w:rsidP="00D42011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 xml:space="preserve">Anti-NMDAR2A (phospho Y1325) </w:t>
            </w:r>
          </w:p>
        </w:tc>
        <w:tc>
          <w:tcPr>
            <w:tcW w:w="1559" w:type="dxa"/>
          </w:tcPr>
          <w:p w:rsidR="004C2043" w:rsidRPr="00B55E89" w:rsidRDefault="00D42011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ab16646</w:t>
            </w:r>
          </w:p>
        </w:tc>
        <w:tc>
          <w:tcPr>
            <w:tcW w:w="2410" w:type="dxa"/>
          </w:tcPr>
          <w:p w:rsidR="004C2043" w:rsidRPr="00B55E89" w:rsidRDefault="00F12622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163</w:t>
            </w:r>
          </w:p>
        </w:tc>
        <w:tc>
          <w:tcPr>
            <w:tcW w:w="1701" w:type="dxa"/>
          </w:tcPr>
          <w:p w:rsidR="004C2043" w:rsidRPr="00B55E89" w:rsidRDefault="00D42011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Abcam</w:t>
            </w:r>
          </w:p>
        </w:tc>
      </w:tr>
      <w:tr w:rsidR="00493A86" w:rsidRPr="00B55E89" w:rsidTr="00B55E89">
        <w:tc>
          <w:tcPr>
            <w:tcW w:w="4503" w:type="dxa"/>
          </w:tcPr>
          <w:p w:rsidR="004C2043" w:rsidRPr="00B55E89" w:rsidRDefault="00D42011" w:rsidP="00D42011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 xml:space="preserve">Anti-NMDAR2B (phospho S1303) </w:t>
            </w:r>
          </w:p>
        </w:tc>
        <w:tc>
          <w:tcPr>
            <w:tcW w:w="1559" w:type="dxa"/>
          </w:tcPr>
          <w:p w:rsidR="004C2043" w:rsidRPr="00B55E89" w:rsidRDefault="00D42011" w:rsidP="00D42011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ab81271</w:t>
            </w:r>
            <w:r w:rsidRPr="00B55E89">
              <w:rPr>
                <w:rFonts w:ascii="Arial" w:hAnsi="Arial" w:cs="Arial"/>
              </w:rPr>
              <w:tab/>
            </w:r>
          </w:p>
        </w:tc>
        <w:tc>
          <w:tcPr>
            <w:tcW w:w="2410" w:type="dxa"/>
          </w:tcPr>
          <w:p w:rsidR="004C2043" w:rsidRPr="00B55E89" w:rsidRDefault="00F12622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166</w:t>
            </w:r>
          </w:p>
        </w:tc>
        <w:tc>
          <w:tcPr>
            <w:tcW w:w="1701" w:type="dxa"/>
          </w:tcPr>
          <w:p w:rsidR="004C2043" w:rsidRPr="00B55E89" w:rsidRDefault="00D42011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Abcam</w:t>
            </w:r>
          </w:p>
        </w:tc>
      </w:tr>
      <w:tr w:rsidR="00FD7FF8" w:rsidRPr="00B55E89" w:rsidTr="00B55E89">
        <w:tc>
          <w:tcPr>
            <w:tcW w:w="4503" w:type="dxa"/>
          </w:tcPr>
          <w:p w:rsidR="00FD7FF8" w:rsidRPr="00B55E89" w:rsidRDefault="00FD7FF8" w:rsidP="00D42011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Anti-NMDAR2B (phospho S1303)</w:t>
            </w:r>
          </w:p>
        </w:tc>
        <w:tc>
          <w:tcPr>
            <w:tcW w:w="1559" w:type="dxa"/>
          </w:tcPr>
          <w:p w:rsidR="00FD7FF8" w:rsidRPr="00B55E89" w:rsidRDefault="00FD7FF8" w:rsidP="00D42011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bs-19292R</w:t>
            </w:r>
          </w:p>
        </w:tc>
        <w:tc>
          <w:tcPr>
            <w:tcW w:w="2410" w:type="dxa"/>
          </w:tcPr>
          <w:p w:rsidR="00FD7FF8" w:rsidRPr="00B55E89" w:rsidRDefault="00AB5BD2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166</w:t>
            </w:r>
          </w:p>
        </w:tc>
        <w:tc>
          <w:tcPr>
            <w:tcW w:w="1701" w:type="dxa"/>
          </w:tcPr>
          <w:p w:rsidR="00FD7FF8" w:rsidRPr="00B55E89" w:rsidRDefault="00FD7FF8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Bioss</w:t>
            </w:r>
          </w:p>
        </w:tc>
      </w:tr>
      <w:tr w:rsidR="00493A86" w:rsidRPr="00B55E89" w:rsidTr="00B55E89">
        <w:tc>
          <w:tcPr>
            <w:tcW w:w="4503" w:type="dxa"/>
          </w:tcPr>
          <w:p w:rsidR="004C2043" w:rsidRPr="00B55E89" w:rsidRDefault="00D859E7" w:rsidP="001B34D3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Anti-</w:t>
            </w:r>
            <w:r w:rsidR="001B34D3" w:rsidRPr="00B55E89">
              <w:rPr>
                <w:rFonts w:ascii="Arial" w:hAnsi="Arial" w:cs="Arial"/>
              </w:rPr>
              <w:t>GluR</w:t>
            </w:r>
            <w:r w:rsidRPr="00B55E89">
              <w:rPr>
                <w:rFonts w:ascii="Arial" w:hAnsi="Arial" w:cs="Arial"/>
              </w:rPr>
              <w:t>2 (phospho S880)</w:t>
            </w:r>
          </w:p>
        </w:tc>
        <w:tc>
          <w:tcPr>
            <w:tcW w:w="1559" w:type="dxa"/>
          </w:tcPr>
          <w:p w:rsidR="004C2043" w:rsidRPr="00B55E89" w:rsidRDefault="00D859E7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ab52180</w:t>
            </w:r>
          </w:p>
        </w:tc>
        <w:tc>
          <w:tcPr>
            <w:tcW w:w="2410" w:type="dxa"/>
          </w:tcPr>
          <w:p w:rsidR="004C2043" w:rsidRPr="00B55E89" w:rsidRDefault="004153C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  <w:r>
              <w:rPr>
                <w:rFonts w:ascii="Arial" w:hAnsi="Arial" w:cs="Arial" w:hint="eastAsia"/>
              </w:rPr>
              <w:t>7</w:t>
            </w:r>
          </w:p>
        </w:tc>
        <w:tc>
          <w:tcPr>
            <w:tcW w:w="1701" w:type="dxa"/>
          </w:tcPr>
          <w:p w:rsidR="004C2043" w:rsidRPr="00B55E89" w:rsidRDefault="00D859E7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Abcam</w:t>
            </w:r>
          </w:p>
        </w:tc>
      </w:tr>
      <w:tr w:rsidR="00322815" w:rsidRPr="00B55E89" w:rsidTr="00B55E89">
        <w:tc>
          <w:tcPr>
            <w:tcW w:w="4503" w:type="dxa"/>
          </w:tcPr>
          <w:p w:rsidR="00322815" w:rsidRPr="00B55E89" w:rsidRDefault="00322815" w:rsidP="00322815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Anti-GluR1 (phospho Ser863)</w:t>
            </w:r>
          </w:p>
        </w:tc>
        <w:tc>
          <w:tcPr>
            <w:tcW w:w="1559" w:type="dxa"/>
          </w:tcPr>
          <w:p w:rsidR="00322815" w:rsidRPr="00B55E89" w:rsidRDefault="00322815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bs-11632R</w:t>
            </w:r>
          </w:p>
        </w:tc>
        <w:tc>
          <w:tcPr>
            <w:tcW w:w="2410" w:type="dxa"/>
          </w:tcPr>
          <w:p w:rsidR="00322815" w:rsidRPr="00B55E89" w:rsidRDefault="00AB5BD2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98</w:t>
            </w:r>
          </w:p>
        </w:tc>
        <w:tc>
          <w:tcPr>
            <w:tcW w:w="1701" w:type="dxa"/>
          </w:tcPr>
          <w:p w:rsidR="00322815" w:rsidRPr="00B55E89" w:rsidRDefault="00322815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Bioss</w:t>
            </w:r>
          </w:p>
        </w:tc>
      </w:tr>
      <w:tr w:rsidR="009153C7" w:rsidRPr="00B55E89" w:rsidTr="00B55E89">
        <w:tc>
          <w:tcPr>
            <w:tcW w:w="4503" w:type="dxa"/>
          </w:tcPr>
          <w:p w:rsidR="009153C7" w:rsidRPr="00B55E89" w:rsidRDefault="009153C7" w:rsidP="00322815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Anti</w:t>
            </w:r>
            <w:r w:rsidRPr="00B55E89">
              <w:rPr>
                <w:rFonts w:ascii="Arial" w:hAnsi="Arial" w:cs="Arial"/>
              </w:rPr>
              <w:t>-NMDAR2A</w:t>
            </w:r>
          </w:p>
        </w:tc>
        <w:tc>
          <w:tcPr>
            <w:tcW w:w="1559" w:type="dxa"/>
          </w:tcPr>
          <w:p w:rsidR="009153C7" w:rsidRPr="00B55E89" w:rsidRDefault="009153C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ab254356</w:t>
            </w:r>
          </w:p>
        </w:tc>
        <w:tc>
          <w:tcPr>
            <w:tcW w:w="2410" w:type="dxa"/>
          </w:tcPr>
          <w:p w:rsidR="009153C7" w:rsidRPr="00B55E89" w:rsidRDefault="009153C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163</w:t>
            </w:r>
          </w:p>
        </w:tc>
        <w:tc>
          <w:tcPr>
            <w:tcW w:w="1701" w:type="dxa"/>
          </w:tcPr>
          <w:p w:rsidR="009153C7" w:rsidRPr="00B55E89" w:rsidRDefault="009153C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Abcam</w:t>
            </w:r>
          </w:p>
        </w:tc>
      </w:tr>
      <w:tr w:rsidR="009153C7" w:rsidRPr="00B55E89" w:rsidTr="00B55E89">
        <w:tc>
          <w:tcPr>
            <w:tcW w:w="4503" w:type="dxa"/>
          </w:tcPr>
          <w:p w:rsidR="009153C7" w:rsidRPr="00B55E89" w:rsidRDefault="009153C7" w:rsidP="00322815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Anti</w:t>
            </w:r>
            <w:r>
              <w:rPr>
                <w:rFonts w:ascii="Arial" w:hAnsi="Arial" w:cs="Arial"/>
              </w:rPr>
              <w:t>-NMDAR2</w:t>
            </w:r>
            <w:r>
              <w:rPr>
                <w:rFonts w:ascii="Arial" w:hAnsi="Arial" w:cs="Arial" w:hint="eastAsia"/>
              </w:rPr>
              <w:t>B</w:t>
            </w:r>
          </w:p>
        </w:tc>
        <w:tc>
          <w:tcPr>
            <w:tcW w:w="1559" w:type="dxa"/>
          </w:tcPr>
          <w:p w:rsidR="009153C7" w:rsidRPr="00B55E89" w:rsidRDefault="009153C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ab124913</w:t>
            </w:r>
          </w:p>
        </w:tc>
        <w:tc>
          <w:tcPr>
            <w:tcW w:w="2410" w:type="dxa"/>
          </w:tcPr>
          <w:p w:rsidR="009153C7" w:rsidRPr="00B55E89" w:rsidRDefault="009153C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166</w:t>
            </w:r>
          </w:p>
        </w:tc>
        <w:tc>
          <w:tcPr>
            <w:tcW w:w="1701" w:type="dxa"/>
          </w:tcPr>
          <w:p w:rsidR="009153C7" w:rsidRPr="00B55E89" w:rsidRDefault="009153C7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Abcam</w:t>
            </w:r>
          </w:p>
        </w:tc>
      </w:tr>
      <w:tr w:rsidR="009153C7" w:rsidRPr="00B55E89" w:rsidTr="00B55E89">
        <w:tc>
          <w:tcPr>
            <w:tcW w:w="4503" w:type="dxa"/>
          </w:tcPr>
          <w:p w:rsidR="009153C7" w:rsidRPr="00B55E89" w:rsidRDefault="009153C7" w:rsidP="00322815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Anti-GluR1</w:t>
            </w:r>
          </w:p>
        </w:tc>
        <w:tc>
          <w:tcPr>
            <w:tcW w:w="1559" w:type="dxa"/>
          </w:tcPr>
          <w:p w:rsidR="009153C7" w:rsidRPr="00B55E89" w:rsidRDefault="00E512AF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bs-10042R</w:t>
            </w:r>
          </w:p>
        </w:tc>
        <w:tc>
          <w:tcPr>
            <w:tcW w:w="2410" w:type="dxa"/>
          </w:tcPr>
          <w:p w:rsidR="009153C7" w:rsidRPr="00B55E89" w:rsidRDefault="004153C0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98</w:t>
            </w:r>
          </w:p>
        </w:tc>
        <w:tc>
          <w:tcPr>
            <w:tcW w:w="1701" w:type="dxa"/>
          </w:tcPr>
          <w:p w:rsidR="009153C7" w:rsidRPr="00B55E89" w:rsidRDefault="009C587F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Bioss</w:t>
            </w:r>
          </w:p>
        </w:tc>
      </w:tr>
      <w:tr w:rsidR="009153C7" w:rsidRPr="00B55E89" w:rsidTr="00B55E89">
        <w:tc>
          <w:tcPr>
            <w:tcW w:w="4503" w:type="dxa"/>
          </w:tcPr>
          <w:p w:rsidR="009153C7" w:rsidRPr="00B55E89" w:rsidRDefault="009153C7" w:rsidP="0032281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Anti-GluR</w:t>
            </w:r>
            <w:r>
              <w:rPr>
                <w:rFonts w:ascii="Arial" w:hAnsi="Arial" w:cs="Arial" w:hint="eastAsia"/>
              </w:rPr>
              <w:t>2</w:t>
            </w:r>
          </w:p>
        </w:tc>
        <w:tc>
          <w:tcPr>
            <w:tcW w:w="1559" w:type="dxa"/>
          </w:tcPr>
          <w:p w:rsidR="009153C7" w:rsidRPr="00B55E89" w:rsidRDefault="00E512AF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bs-1798R</w:t>
            </w:r>
          </w:p>
        </w:tc>
        <w:tc>
          <w:tcPr>
            <w:tcW w:w="2410" w:type="dxa"/>
          </w:tcPr>
          <w:p w:rsidR="009153C7" w:rsidRPr="00B55E89" w:rsidRDefault="004153C0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97</w:t>
            </w:r>
          </w:p>
        </w:tc>
        <w:tc>
          <w:tcPr>
            <w:tcW w:w="1701" w:type="dxa"/>
          </w:tcPr>
          <w:p w:rsidR="009153C7" w:rsidRPr="00B55E89" w:rsidRDefault="009C587F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Bioss</w:t>
            </w:r>
          </w:p>
        </w:tc>
      </w:tr>
      <w:tr w:rsidR="00575B9A" w:rsidRPr="00B55E89" w:rsidTr="00B55E89">
        <w:tc>
          <w:tcPr>
            <w:tcW w:w="4503" w:type="dxa"/>
          </w:tcPr>
          <w:p w:rsidR="00575B9A" w:rsidRPr="00B55E89" w:rsidRDefault="00B95F14" w:rsidP="00B95F14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Anti-p</w:t>
            </w:r>
            <w:r w:rsidR="00AD0012" w:rsidRPr="00B55E89">
              <w:rPr>
                <w:rFonts w:ascii="Arial" w:hAnsi="Arial" w:cs="Arial"/>
              </w:rPr>
              <w:t>hospho-</w:t>
            </w:r>
            <w:r w:rsidRPr="00B55E89">
              <w:rPr>
                <w:rFonts w:ascii="Arial" w:hAnsi="Arial" w:cs="Arial"/>
              </w:rPr>
              <w:t>GluA2</w:t>
            </w:r>
            <w:r w:rsidR="00AD0012" w:rsidRPr="00B55E89">
              <w:rPr>
                <w:rFonts w:ascii="Arial" w:hAnsi="Arial" w:cs="Arial"/>
              </w:rPr>
              <w:t>(Tyr869/Tyr873/Tyr876)</w:t>
            </w:r>
          </w:p>
        </w:tc>
        <w:tc>
          <w:tcPr>
            <w:tcW w:w="1559" w:type="dxa"/>
          </w:tcPr>
          <w:p w:rsidR="00575B9A" w:rsidRPr="00B55E89" w:rsidRDefault="00547514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#3921</w:t>
            </w:r>
          </w:p>
        </w:tc>
        <w:tc>
          <w:tcPr>
            <w:tcW w:w="2410" w:type="dxa"/>
          </w:tcPr>
          <w:p w:rsidR="00575B9A" w:rsidRPr="00B55E89" w:rsidRDefault="00547514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100</w:t>
            </w:r>
          </w:p>
        </w:tc>
        <w:tc>
          <w:tcPr>
            <w:tcW w:w="1701" w:type="dxa"/>
          </w:tcPr>
          <w:p w:rsidR="00575B9A" w:rsidRPr="00B55E89" w:rsidRDefault="00575B9A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CST</w:t>
            </w:r>
          </w:p>
        </w:tc>
      </w:tr>
      <w:tr w:rsidR="00AE0A0C" w:rsidRPr="00B55E89" w:rsidTr="00B55E89">
        <w:tc>
          <w:tcPr>
            <w:tcW w:w="4503" w:type="dxa"/>
          </w:tcPr>
          <w:p w:rsidR="004C2EF9" w:rsidRPr="00B55E89" w:rsidRDefault="007D2696" w:rsidP="007D2696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Anti-PKC alpha [Y124]</w:t>
            </w:r>
          </w:p>
        </w:tc>
        <w:tc>
          <w:tcPr>
            <w:tcW w:w="1559" w:type="dxa"/>
          </w:tcPr>
          <w:p w:rsidR="004C2EF9" w:rsidRPr="00B55E89" w:rsidRDefault="007D2696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ab32376</w:t>
            </w:r>
          </w:p>
        </w:tc>
        <w:tc>
          <w:tcPr>
            <w:tcW w:w="2410" w:type="dxa"/>
          </w:tcPr>
          <w:p w:rsidR="004C2EF9" w:rsidRPr="00B55E89" w:rsidRDefault="008D6A15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77</w:t>
            </w:r>
          </w:p>
        </w:tc>
        <w:tc>
          <w:tcPr>
            <w:tcW w:w="1701" w:type="dxa"/>
          </w:tcPr>
          <w:p w:rsidR="004C2EF9" w:rsidRPr="00B55E89" w:rsidRDefault="003065D6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Abcam</w:t>
            </w:r>
          </w:p>
        </w:tc>
      </w:tr>
      <w:tr w:rsidR="00AE0A0C" w:rsidRPr="00B55E89" w:rsidTr="00B55E89">
        <w:tc>
          <w:tcPr>
            <w:tcW w:w="4503" w:type="dxa"/>
          </w:tcPr>
          <w:p w:rsidR="004C2EF9" w:rsidRPr="00B55E89" w:rsidRDefault="0075082A" w:rsidP="0075082A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Anti-GFAP(GA5) mAb</w:t>
            </w:r>
          </w:p>
        </w:tc>
        <w:tc>
          <w:tcPr>
            <w:tcW w:w="1559" w:type="dxa"/>
          </w:tcPr>
          <w:p w:rsidR="004C2EF9" w:rsidRPr="00B55E89" w:rsidRDefault="0075082A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#3670</w:t>
            </w:r>
          </w:p>
        </w:tc>
        <w:tc>
          <w:tcPr>
            <w:tcW w:w="2410" w:type="dxa"/>
          </w:tcPr>
          <w:p w:rsidR="004C2EF9" w:rsidRPr="00B55E89" w:rsidRDefault="00831050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50</w:t>
            </w:r>
          </w:p>
        </w:tc>
        <w:tc>
          <w:tcPr>
            <w:tcW w:w="1701" w:type="dxa"/>
          </w:tcPr>
          <w:p w:rsidR="004C2EF9" w:rsidRPr="00B55E89" w:rsidRDefault="0075082A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CST</w:t>
            </w:r>
          </w:p>
        </w:tc>
      </w:tr>
      <w:tr w:rsidR="00AE0A0C" w:rsidRPr="00B55E89" w:rsidTr="00B55E89">
        <w:tc>
          <w:tcPr>
            <w:tcW w:w="4503" w:type="dxa"/>
          </w:tcPr>
          <w:p w:rsidR="004C2EF9" w:rsidRPr="00B55E89" w:rsidRDefault="007D5216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Anti-IBA1 mAb</w:t>
            </w:r>
          </w:p>
        </w:tc>
        <w:tc>
          <w:tcPr>
            <w:tcW w:w="1559" w:type="dxa"/>
          </w:tcPr>
          <w:p w:rsidR="004C2EF9" w:rsidRPr="00B55E89" w:rsidRDefault="007D5216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NCNP224</w:t>
            </w:r>
          </w:p>
        </w:tc>
        <w:tc>
          <w:tcPr>
            <w:tcW w:w="2410" w:type="dxa"/>
          </w:tcPr>
          <w:p w:rsidR="004C2EF9" w:rsidRPr="00B55E89" w:rsidRDefault="00831050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16</w:t>
            </w:r>
          </w:p>
        </w:tc>
        <w:tc>
          <w:tcPr>
            <w:tcW w:w="1701" w:type="dxa"/>
          </w:tcPr>
          <w:p w:rsidR="004C2EF9" w:rsidRPr="00B55E89" w:rsidRDefault="007D5216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WAKO</w:t>
            </w:r>
          </w:p>
        </w:tc>
      </w:tr>
      <w:tr w:rsidR="00AE0A0C" w:rsidRPr="00B55E89" w:rsidTr="00B55E89">
        <w:tc>
          <w:tcPr>
            <w:tcW w:w="4503" w:type="dxa"/>
          </w:tcPr>
          <w:p w:rsidR="004C2EF9" w:rsidRPr="00B55E89" w:rsidRDefault="007D5216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Anti-IBA1 polyclonal</w:t>
            </w:r>
          </w:p>
        </w:tc>
        <w:tc>
          <w:tcPr>
            <w:tcW w:w="1559" w:type="dxa"/>
          </w:tcPr>
          <w:p w:rsidR="004C2EF9" w:rsidRPr="00B55E89" w:rsidRDefault="007D5216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AF7143</w:t>
            </w:r>
          </w:p>
        </w:tc>
        <w:tc>
          <w:tcPr>
            <w:tcW w:w="2410" w:type="dxa"/>
          </w:tcPr>
          <w:p w:rsidR="004C2EF9" w:rsidRPr="00B55E89" w:rsidRDefault="00831050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16</w:t>
            </w:r>
          </w:p>
        </w:tc>
        <w:tc>
          <w:tcPr>
            <w:tcW w:w="1701" w:type="dxa"/>
          </w:tcPr>
          <w:p w:rsidR="004C2EF9" w:rsidRPr="00B55E89" w:rsidRDefault="007D5216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Beyotime</w:t>
            </w:r>
          </w:p>
        </w:tc>
      </w:tr>
      <w:tr w:rsidR="00AE0A0C" w:rsidRPr="00B55E89" w:rsidTr="00B55E89">
        <w:tc>
          <w:tcPr>
            <w:tcW w:w="4503" w:type="dxa"/>
          </w:tcPr>
          <w:p w:rsidR="004C2EF9" w:rsidRPr="00B55E89" w:rsidRDefault="00237D8F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Anti-MA</w:t>
            </w:r>
            <w:r w:rsidR="00917CD0" w:rsidRPr="00B55E89">
              <w:rPr>
                <w:rFonts w:ascii="Arial" w:hAnsi="Arial" w:cs="Arial"/>
              </w:rPr>
              <w:t>P2</w:t>
            </w:r>
          </w:p>
        </w:tc>
        <w:tc>
          <w:tcPr>
            <w:tcW w:w="1559" w:type="dxa"/>
          </w:tcPr>
          <w:p w:rsidR="004C2EF9" w:rsidRPr="00B55E89" w:rsidRDefault="00917CD0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17490-1-AP</w:t>
            </w:r>
          </w:p>
        </w:tc>
        <w:tc>
          <w:tcPr>
            <w:tcW w:w="2410" w:type="dxa"/>
          </w:tcPr>
          <w:p w:rsidR="004C2EF9" w:rsidRPr="00B55E89" w:rsidRDefault="00AD0012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75</w:t>
            </w:r>
          </w:p>
        </w:tc>
        <w:tc>
          <w:tcPr>
            <w:tcW w:w="1701" w:type="dxa"/>
          </w:tcPr>
          <w:p w:rsidR="004C2EF9" w:rsidRPr="00B55E89" w:rsidRDefault="00917CD0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Proteintech</w:t>
            </w:r>
          </w:p>
        </w:tc>
      </w:tr>
      <w:tr w:rsidR="00AE0A0C" w:rsidRPr="00B55E89" w:rsidTr="00B55E89">
        <w:tc>
          <w:tcPr>
            <w:tcW w:w="4503" w:type="dxa"/>
          </w:tcPr>
          <w:p w:rsidR="004C2EF9" w:rsidRPr="00B55E89" w:rsidRDefault="00FF2CBE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Anti-HIF-1 alpha</w:t>
            </w:r>
          </w:p>
        </w:tc>
        <w:tc>
          <w:tcPr>
            <w:tcW w:w="1559" w:type="dxa"/>
          </w:tcPr>
          <w:p w:rsidR="004C2EF9" w:rsidRPr="00B55E89" w:rsidRDefault="00FF2CBE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bs-20399R</w:t>
            </w:r>
          </w:p>
        </w:tc>
        <w:tc>
          <w:tcPr>
            <w:tcW w:w="2410" w:type="dxa"/>
          </w:tcPr>
          <w:p w:rsidR="004C2EF9" w:rsidRPr="00B55E89" w:rsidRDefault="00AD0012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120</w:t>
            </w:r>
          </w:p>
        </w:tc>
        <w:tc>
          <w:tcPr>
            <w:tcW w:w="1701" w:type="dxa"/>
          </w:tcPr>
          <w:p w:rsidR="004C2EF9" w:rsidRPr="00B55E89" w:rsidRDefault="00017CBD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Bioss</w:t>
            </w:r>
          </w:p>
        </w:tc>
      </w:tr>
      <w:tr w:rsidR="00AE0A0C" w:rsidRPr="00B55E89" w:rsidTr="00B55E89">
        <w:tc>
          <w:tcPr>
            <w:tcW w:w="4503" w:type="dxa"/>
          </w:tcPr>
          <w:p w:rsidR="004C2EF9" w:rsidRPr="00B55E89" w:rsidRDefault="00B83831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Anti-CD68 mAb</w:t>
            </w:r>
          </w:p>
        </w:tc>
        <w:tc>
          <w:tcPr>
            <w:tcW w:w="1559" w:type="dxa"/>
          </w:tcPr>
          <w:p w:rsidR="004C2EF9" w:rsidRPr="00B55E89" w:rsidRDefault="00C1532A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BD-PM3050</w:t>
            </w:r>
          </w:p>
        </w:tc>
        <w:tc>
          <w:tcPr>
            <w:tcW w:w="2410" w:type="dxa"/>
          </w:tcPr>
          <w:p w:rsidR="004C2EF9" w:rsidRPr="00B55E89" w:rsidRDefault="003C54BB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70</w:t>
            </w:r>
          </w:p>
        </w:tc>
        <w:tc>
          <w:tcPr>
            <w:tcW w:w="1701" w:type="dxa"/>
          </w:tcPr>
          <w:p w:rsidR="004C2EF9" w:rsidRPr="00B55E89" w:rsidRDefault="005B49CD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Biodragon</w:t>
            </w:r>
          </w:p>
        </w:tc>
      </w:tr>
      <w:tr w:rsidR="00AE0A0C" w:rsidRPr="00B55E89" w:rsidTr="00B55E89">
        <w:tc>
          <w:tcPr>
            <w:tcW w:w="4503" w:type="dxa"/>
          </w:tcPr>
          <w:p w:rsidR="004C2EF9" w:rsidRPr="00B55E89" w:rsidRDefault="00FF0120" w:rsidP="00FF0120">
            <w:pPr>
              <w:tabs>
                <w:tab w:val="left" w:pos="1060"/>
              </w:tabs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Anti-Synaptophysin</w:t>
            </w:r>
          </w:p>
        </w:tc>
        <w:tc>
          <w:tcPr>
            <w:tcW w:w="1559" w:type="dxa"/>
          </w:tcPr>
          <w:p w:rsidR="004C2EF9" w:rsidRPr="00B55E89" w:rsidRDefault="00FF0120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17785-1-AP</w:t>
            </w:r>
          </w:p>
        </w:tc>
        <w:tc>
          <w:tcPr>
            <w:tcW w:w="2410" w:type="dxa"/>
          </w:tcPr>
          <w:p w:rsidR="004C2EF9" w:rsidRPr="00B55E89" w:rsidRDefault="00AD0012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38</w:t>
            </w:r>
          </w:p>
        </w:tc>
        <w:tc>
          <w:tcPr>
            <w:tcW w:w="1701" w:type="dxa"/>
          </w:tcPr>
          <w:p w:rsidR="004C2EF9" w:rsidRPr="00B55E89" w:rsidRDefault="00FF0120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Proteintech</w:t>
            </w:r>
          </w:p>
        </w:tc>
      </w:tr>
      <w:tr w:rsidR="00AE0A0C" w:rsidRPr="00B55E89" w:rsidTr="00B55E89">
        <w:tc>
          <w:tcPr>
            <w:tcW w:w="4503" w:type="dxa"/>
          </w:tcPr>
          <w:p w:rsidR="004C2EF9" w:rsidRPr="00B55E89" w:rsidRDefault="00F50A50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Anti-PSD95-specific, DLG4</w:t>
            </w:r>
          </w:p>
        </w:tc>
        <w:tc>
          <w:tcPr>
            <w:tcW w:w="1559" w:type="dxa"/>
          </w:tcPr>
          <w:p w:rsidR="004C2EF9" w:rsidRPr="00B55E89" w:rsidRDefault="00F50A50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20665-1-AP</w:t>
            </w:r>
          </w:p>
        </w:tc>
        <w:tc>
          <w:tcPr>
            <w:tcW w:w="2410" w:type="dxa"/>
          </w:tcPr>
          <w:p w:rsidR="004C2EF9" w:rsidRPr="00B55E89" w:rsidRDefault="00575B9A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95</w:t>
            </w:r>
          </w:p>
        </w:tc>
        <w:tc>
          <w:tcPr>
            <w:tcW w:w="1701" w:type="dxa"/>
          </w:tcPr>
          <w:p w:rsidR="004C2EF9" w:rsidRPr="00B55E89" w:rsidRDefault="007E551C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Proteintech</w:t>
            </w:r>
          </w:p>
        </w:tc>
      </w:tr>
      <w:tr w:rsidR="00AE0A0C" w:rsidRPr="00B55E89" w:rsidTr="00B55E89">
        <w:tc>
          <w:tcPr>
            <w:tcW w:w="4503" w:type="dxa"/>
          </w:tcPr>
          <w:p w:rsidR="004C2EF9" w:rsidRPr="00B55E89" w:rsidRDefault="007B0369" w:rsidP="00AE10C8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Anti-beta-</w:t>
            </w:r>
            <w:r w:rsidR="00AE10C8" w:rsidRPr="00B55E89">
              <w:rPr>
                <w:rFonts w:ascii="Arial" w:hAnsi="Arial" w:cs="Arial"/>
              </w:rPr>
              <w:t>a</w:t>
            </w:r>
            <w:r w:rsidRPr="00B55E89">
              <w:rPr>
                <w:rFonts w:ascii="Arial" w:hAnsi="Arial" w:cs="Arial"/>
              </w:rPr>
              <w:t>ctin</w:t>
            </w:r>
          </w:p>
        </w:tc>
        <w:tc>
          <w:tcPr>
            <w:tcW w:w="1559" w:type="dxa"/>
          </w:tcPr>
          <w:p w:rsidR="004C2EF9" w:rsidRPr="00B55E89" w:rsidRDefault="00AA1CB8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bsm-33036M</w:t>
            </w:r>
          </w:p>
        </w:tc>
        <w:tc>
          <w:tcPr>
            <w:tcW w:w="2410" w:type="dxa"/>
          </w:tcPr>
          <w:p w:rsidR="004C2EF9" w:rsidRPr="00B55E89" w:rsidRDefault="00281181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45</w:t>
            </w:r>
          </w:p>
        </w:tc>
        <w:tc>
          <w:tcPr>
            <w:tcW w:w="1701" w:type="dxa"/>
          </w:tcPr>
          <w:p w:rsidR="004C2EF9" w:rsidRPr="00B55E89" w:rsidRDefault="004317F6" w:rsidP="004317F6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Bioss</w:t>
            </w:r>
          </w:p>
        </w:tc>
      </w:tr>
      <w:tr w:rsidR="004317F6" w:rsidRPr="00B55E89" w:rsidTr="00B55E89">
        <w:tc>
          <w:tcPr>
            <w:tcW w:w="4503" w:type="dxa"/>
          </w:tcPr>
          <w:p w:rsidR="004317F6" w:rsidRPr="00B55E89" w:rsidRDefault="004317F6" w:rsidP="00633BEA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Alexa Fluor® 488</w:t>
            </w:r>
          </w:p>
        </w:tc>
        <w:tc>
          <w:tcPr>
            <w:tcW w:w="1559" w:type="dxa"/>
          </w:tcPr>
          <w:p w:rsidR="004317F6" w:rsidRPr="00B55E89" w:rsidRDefault="004317F6" w:rsidP="00633BEA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ZF-0511</w:t>
            </w:r>
          </w:p>
        </w:tc>
        <w:tc>
          <w:tcPr>
            <w:tcW w:w="2410" w:type="dxa"/>
          </w:tcPr>
          <w:p w:rsidR="004317F6" w:rsidRPr="00B55E89" w:rsidRDefault="00AC4958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-</w:t>
            </w:r>
          </w:p>
        </w:tc>
        <w:tc>
          <w:tcPr>
            <w:tcW w:w="1701" w:type="dxa"/>
          </w:tcPr>
          <w:p w:rsidR="004317F6" w:rsidRPr="00B55E89" w:rsidRDefault="004317F6" w:rsidP="005F52B4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ZSGB-Bio</w:t>
            </w:r>
          </w:p>
        </w:tc>
      </w:tr>
      <w:tr w:rsidR="004317F6" w:rsidRPr="00B55E89" w:rsidTr="00B55E89">
        <w:tc>
          <w:tcPr>
            <w:tcW w:w="4503" w:type="dxa"/>
          </w:tcPr>
          <w:p w:rsidR="004317F6" w:rsidRPr="00B55E89" w:rsidRDefault="004317F6" w:rsidP="00633BEA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Alexa Fluor® 488</w:t>
            </w:r>
          </w:p>
        </w:tc>
        <w:tc>
          <w:tcPr>
            <w:tcW w:w="1559" w:type="dxa"/>
          </w:tcPr>
          <w:p w:rsidR="004317F6" w:rsidRPr="00B55E89" w:rsidRDefault="004317F6" w:rsidP="00633BEA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ZF-0512</w:t>
            </w:r>
          </w:p>
        </w:tc>
        <w:tc>
          <w:tcPr>
            <w:tcW w:w="2410" w:type="dxa"/>
          </w:tcPr>
          <w:p w:rsidR="004317F6" w:rsidRPr="00B55E89" w:rsidRDefault="00AC4958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-</w:t>
            </w:r>
          </w:p>
        </w:tc>
        <w:tc>
          <w:tcPr>
            <w:tcW w:w="1701" w:type="dxa"/>
          </w:tcPr>
          <w:p w:rsidR="004317F6" w:rsidRPr="00B55E89" w:rsidRDefault="004317F6" w:rsidP="005F52B4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ZSGB-Bio</w:t>
            </w:r>
          </w:p>
        </w:tc>
      </w:tr>
      <w:tr w:rsidR="004317F6" w:rsidRPr="00B55E89" w:rsidTr="00B55E89">
        <w:tc>
          <w:tcPr>
            <w:tcW w:w="4503" w:type="dxa"/>
          </w:tcPr>
          <w:p w:rsidR="004317F6" w:rsidRPr="00B55E89" w:rsidRDefault="004317F6" w:rsidP="00633BEA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Alexa Fluor® 594</w:t>
            </w:r>
          </w:p>
        </w:tc>
        <w:tc>
          <w:tcPr>
            <w:tcW w:w="1559" w:type="dxa"/>
          </w:tcPr>
          <w:p w:rsidR="004317F6" w:rsidRPr="00B55E89" w:rsidRDefault="004317F6" w:rsidP="00633BEA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ZF-0513</w:t>
            </w:r>
          </w:p>
        </w:tc>
        <w:tc>
          <w:tcPr>
            <w:tcW w:w="2410" w:type="dxa"/>
          </w:tcPr>
          <w:p w:rsidR="004317F6" w:rsidRPr="00B55E89" w:rsidRDefault="00AC4958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-</w:t>
            </w:r>
          </w:p>
        </w:tc>
        <w:tc>
          <w:tcPr>
            <w:tcW w:w="1701" w:type="dxa"/>
          </w:tcPr>
          <w:p w:rsidR="004317F6" w:rsidRPr="00B55E89" w:rsidRDefault="004317F6" w:rsidP="005F52B4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ZSGB-Bio</w:t>
            </w:r>
          </w:p>
        </w:tc>
      </w:tr>
      <w:tr w:rsidR="004317F6" w:rsidRPr="00B55E89" w:rsidTr="00B55E89">
        <w:tc>
          <w:tcPr>
            <w:tcW w:w="4503" w:type="dxa"/>
          </w:tcPr>
          <w:p w:rsidR="004317F6" w:rsidRPr="00B55E89" w:rsidRDefault="004317F6" w:rsidP="00633BEA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Alexa Fluor® 594</w:t>
            </w:r>
          </w:p>
        </w:tc>
        <w:tc>
          <w:tcPr>
            <w:tcW w:w="1559" w:type="dxa"/>
          </w:tcPr>
          <w:p w:rsidR="004317F6" w:rsidRPr="00B55E89" w:rsidRDefault="004317F6" w:rsidP="00633BEA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ZF-0516</w:t>
            </w:r>
          </w:p>
        </w:tc>
        <w:tc>
          <w:tcPr>
            <w:tcW w:w="2410" w:type="dxa"/>
          </w:tcPr>
          <w:p w:rsidR="004317F6" w:rsidRPr="00B55E89" w:rsidRDefault="00AC4958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-</w:t>
            </w:r>
          </w:p>
        </w:tc>
        <w:tc>
          <w:tcPr>
            <w:tcW w:w="1701" w:type="dxa"/>
          </w:tcPr>
          <w:p w:rsidR="004317F6" w:rsidRPr="00B55E89" w:rsidRDefault="004317F6" w:rsidP="005F52B4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ZSGB-Bio</w:t>
            </w:r>
          </w:p>
        </w:tc>
      </w:tr>
      <w:tr w:rsidR="004317F6" w:rsidRPr="00B55E89" w:rsidTr="00B55E89">
        <w:tc>
          <w:tcPr>
            <w:tcW w:w="4503" w:type="dxa"/>
          </w:tcPr>
          <w:p w:rsidR="004317F6" w:rsidRPr="00B55E89" w:rsidRDefault="00B16E94" w:rsidP="00D62C29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DyL</w:t>
            </w:r>
            <w:r w:rsidR="00D62C29" w:rsidRPr="00B55E89">
              <w:rPr>
                <w:rFonts w:ascii="Arial" w:hAnsi="Arial" w:cs="Arial"/>
              </w:rPr>
              <w:t>ight 680</w:t>
            </w:r>
          </w:p>
        </w:tc>
        <w:tc>
          <w:tcPr>
            <w:tcW w:w="1559" w:type="dxa"/>
          </w:tcPr>
          <w:p w:rsidR="004317F6" w:rsidRPr="00B55E89" w:rsidRDefault="00D62C29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BD9008</w:t>
            </w:r>
          </w:p>
        </w:tc>
        <w:tc>
          <w:tcPr>
            <w:tcW w:w="2410" w:type="dxa"/>
          </w:tcPr>
          <w:p w:rsidR="004317F6" w:rsidRPr="00B55E89" w:rsidRDefault="00AC4958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-</w:t>
            </w:r>
          </w:p>
        </w:tc>
        <w:tc>
          <w:tcPr>
            <w:tcW w:w="1701" w:type="dxa"/>
          </w:tcPr>
          <w:p w:rsidR="004317F6" w:rsidRPr="00B55E89" w:rsidRDefault="00493A86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Biodragon</w:t>
            </w:r>
          </w:p>
        </w:tc>
      </w:tr>
      <w:tr w:rsidR="00DF2723" w:rsidRPr="00B55E89" w:rsidTr="00B55E89">
        <w:tc>
          <w:tcPr>
            <w:tcW w:w="4503" w:type="dxa"/>
          </w:tcPr>
          <w:p w:rsidR="00DF2723" w:rsidRPr="00B55E89" w:rsidRDefault="00B16E94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DyLight 800</w:t>
            </w:r>
          </w:p>
        </w:tc>
        <w:tc>
          <w:tcPr>
            <w:tcW w:w="1559" w:type="dxa"/>
          </w:tcPr>
          <w:p w:rsidR="00DF2723" w:rsidRPr="00B55E89" w:rsidRDefault="00D62C29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BD9008</w:t>
            </w:r>
          </w:p>
        </w:tc>
        <w:tc>
          <w:tcPr>
            <w:tcW w:w="2410" w:type="dxa"/>
          </w:tcPr>
          <w:p w:rsidR="00DF2723" w:rsidRPr="00B55E89" w:rsidRDefault="00AC4958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-</w:t>
            </w:r>
          </w:p>
        </w:tc>
        <w:tc>
          <w:tcPr>
            <w:tcW w:w="1701" w:type="dxa"/>
          </w:tcPr>
          <w:p w:rsidR="00DF2723" w:rsidRPr="00B55E89" w:rsidRDefault="00493A86">
            <w:pPr>
              <w:rPr>
                <w:rFonts w:ascii="Arial" w:hAnsi="Arial" w:cs="Arial"/>
              </w:rPr>
            </w:pPr>
            <w:r w:rsidRPr="00B55E89">
              <w:rPr>
                <w:rFonts w:ascii="Arial" w:hAnsi="Arial" w:cs="Arial"/>
              </w:rPr>
              <w:t>Biodragon</w:t>
            </w:r>
          </w:p>
        </w:tc>
      </w:tr>
    </w:tbl>
    <w:p w:rsidR="008807D0" w:rsidRPr="00B55E89" w:rsidRDefault="008807D0">
      <w:pPr>
        <w:rPr>
          <w:rFonts w:ascii="Arial" w:hAnsi="Arial" w:cs="Arial"/>
        </w:rPr>
      </w:pPr>
    </w:p>
    <w:p w:rsidR="002D2003" w:rsidRPr="00B55E89" w:rsidRDefault="0010501D">
      <w:pPr>
        <w:rPr>
          <w:rFonts w:ascii="Arial" w:hAnsi="Arial" w:cs="Arial"/>
        </w:rPr>
      </w:pPr>
      <w:r w:rsidRPr="00B55E89">
        <w:rPr>
          <w:rFonts w:ascii="Arial" w:hAnsi="Arial" w:cs="Arial"/>
        </w:rPr>
        <w:t xml:space="preserve">Table 2. Primers used for the RT-PCR. </w:t>
      </w:r>
    </w:p>
    <w:tbl>
      <w:tblPr>
        <w:tblStyle w:val="a3"/>
        <w:tblW w:w="10173" w:type="dxa"/>
        <w:tblLook w:val="04A0" w:firstRow="1" w:lastRow="0" w:firstColumn="1" w:lastColumn="0" w:noHBand="0" w:noVBand="1"/>
      </w:tblPr>
      <w:tblGrid>
        <w:gridCol w:w="2125"/>
        <w:gridCol w:w="8048"/>
      </w:tblGrid>
      <w:tr w:rsidR="0010501D" w:rsidRPr="00B55E89" w:rsidTr="00305FB4">
        <w:trPr>
          <w:trHeight w:val="20"/>
        </w:trPr>
        <w:tc>
          <w:tcPr>
            <w:tcW w:w="2125" w:type="dxa"/>
          </w:tcPr>
          <w:p w:rsidR="0010501D" w:rsidRPr="00B55E89" w:rsidRDefault="0010501D" w:rsidP="00305FB4">
            <w:pPr>
              <w:jc w:val="center"/>
              <w:rPr>
                <w:rFonts w:ascii="Arial" w:hAnsi="Arial" w:cs="Arial"/>
                <w:b/>
                <w:sz w:val="22"/>
                <w:szCs w:val="24"/>
              </w:rPr>
            </w:pPr>
            <w:r w:rsidRPr="00B55E89">
              <w:rPr>
                <w:rFonts w:ascii="Arial" w:hAnsi="Arial" w:cs="Arial"/>
                <w:b/>
                <w:sz w:val="22"/>
                <w:szCs w:val="24"/>
              </w:rPr>
              <w:t>Gene</w:t>
            </w:r>
          </w:p>
        </w:tc>
        <w:tc>
          <w:tcPr>
            <w:tcW w:w="8048" w:type="dxa"/>
          </w:tcPr>
          <w:p w:rsidR="0010501D" w:rsidRPr="00B55E89" w:rsidRDefault="0010501D">
            <w:pPr>
              <w:rPr>
                <w:rFonts w:ascii="Arial" w:hAnsi="Arial" w:cs="Arial"/>
                <w:b/>
                <w:sz w:val="22"/>
                <w:szCs w:val="24"/>
              </w:rPr>
            </w:pPr>
            <w:r w:rsidRPr="00B55E89">
              <w:rPr>
                <w:rFonts w:ascii="Arial" w:hAnsi="Arial" w:cs="Arial"/>
                <w:b/>
                <w:sz w:val="22"/>
                <w:szCs w:val="24"/>
              </w:rPr>
              <w:t>Primers (5’</w:t>
            </w:r>
            <w:r w:rsidRPr="00B55E89">
              <w:rPr>
                <w:rFonts w:ascii="Arial" w:eastAsia="宋体" w:hAnsi="Arial" w:cs="Arial"/>
                <w:b/>
                <w:sz w:val="22"/>
                <w:szCs w:val="24"/>
              </w:rPr>
              <w:t>→</w:t>
            </w:r>
            <w:r w:rsidRPr="00B55E89">
              <w:rPr>
                <w:rFonts w:ascii="Arial" w:hAnsi="Arial" w:cs="Arial"/>
                <w:b/>
                <w:sz w:val="22"/>
                <w:szCs w:val="24"/>
              </w:rPr>
              <w:t>3’)</w:t>
            </w:r>
          </w:p>
        </w:tc>
      </w:tr>
      <w:tr w:rsidR="0010501D" w:rsidRPr="00B55E89" w:rsidTr="00305FB4">
        <w:trPr>
          <w:trHeight w:val="20"/>
        </w:trPr>
        <w:tc>
          <w:tcPr>
            <w:tcW w:w="2125" w:type="dxa"/>
          </w:tcPr>
          <w:p w:rsidR="0010501D" w:rsidRPr="00B55E89" w:rsidRDefault="004B1F2C">
            <w:pPr>
              <w:rPr>
                <w:rFonts w:ascii="Arial" w:hAnsi="Arial" w:cs="Arial"/>
                <w:sz w:val="22"/>
                <w:szCs w:val="24"/>
              </w:rPr>
            </w:pPr>
            <w:r w:rsidRPr="00B55E89">
              <w:rPr>
                <w:rFonts w:ascii="Arial" w:hAnsi="Arial" w:cs="Arial"/>
                <w:sz w:val="22"/>
                <w:szCs w:val="24"/>
              </w:rPr>
              <w:t>A</w:t>
            </w:r>
            <w:r w:rsidR="0010501D" w:rsidRPr="00B55E89">
              <w:rPr>
                <w:rFonts w:ascii="Arial" w:hAnsi="Arial" w:cs="Arial"/>
                <w:sz w:val="22"/>
                <w:szCs w:val="24"/>
              </w:rPr>
              <w:t>ctin</w:t>
            </w:r>
            <w:r w:rsidRPr="00B55E89">
              <w:rPr>
                <w:rFonts w:ascii="Arial" w:hAnsi="Arial" w:cs="Arial"/>
                <w:sz w:val="22"/>
                <w:szCs w:val="24"/>
              </w:rPr>
              <w:t>-F</w:t>
            </w:r>
          </w:p>
        </w:tc>
        <w:tc>
          <w:tcPr>
            <w:tcW w:w="8048" w:type="dxa"/>
          </w:tcPr>
          <w:p w:rsidR="0010501D" w:rsidRPr="00B55E89" w:rsidRDefault="004B1F2C">
            <w:pPr>
              <w:rPr>
                <w:rFonts w:ascii="Arial" w:hAnsi="Arial" w:cs="Arial"/>
                <w:sz w:val="22"/>
                <w:szCs w:val="24"/>
              </w:rPr>
            </w:pPr>
            <w:r w:rsidRPr="00B55E89">
              <w:rPr>
                <w:rFonts w:ascii="Arial" w:hAnsi="Arial" w:cs="Arial"/>
                <w:sz w:val="22"/>
                <w:szCs w:val="24"/>
              </w:rPr>
              <w:t>GGCTGTATTCCCCTCCATCG</w:t>
            </w:r>
          </w:p>
        </w:tc>
      </w:tr>
      <w:tr w:rsidR="0010501D" w:rsidRPr="00B55E89" w:rsidTr="00305FB4">
        <w:trPr>
          <w:trHeight w:val="20"/>
        </w:trPr>
        <w:tc>
          <w:tcPr>
            <w:tcW w:w="2125" w:type="dxa"/>
          </w:tcPr>
          <w:p w:rsidR="0010501D" w:rsidRPr="00B55E89" w:rsidRDefault="004B1F2C">
            <w:pPr>
              <w:rPr>
                <w:rFonts w:ascii="Arial" w:hAnsi="Arial" w:cs="Arial"/>
                <w:sz w:val="22"/>
                <w:szCs w:val="24"/>
              </w:rPr>
            </w:pPr>
            <w:r w:rsidRPr="00B55E89">
              <w:rPr>
                <w:rFonts w:ascii="Arial" w:hAnsi="Arial" w:cs="Arial"/>
                <w:sz w:val="22"/>
                <w:szCs w:val="24"/>
              </w:rPr>
              <w:t>Actin-R</w:t>
            </w:r>
          </w:p>
        </w:tc>
        <w:tc>
          <w:tcPr>
            <w:tcW w:w="8048" w:type="dxa"/>
          </w:tcPr>
          <w:p w:rsidR="0010501D" w:rsidRPr="00B55E89" w:rsidRDefault="004B1F2C">
            <w:pPr>
              <w:rPr>
                <w:rFonts w:ascii="Arial" w:hAnsi="Arial" w:cs="Arial"/>
                <w:sz w:val="22"/>
                <w:szCs w:val="24"/>
              </w:rPr>
            </w:pPr>
            <w:r w:rsidRPr="00B55E89">
              <w:rPr>
                <w:rFonts w:ascii="Arial" w:hAnsi="Arial" w:cs="Arial"/>
                <w:sz w:val="22"/>
                <w:szCs w:val="24"/>
              </w:rPr>
              <w:t>CCAGTTGGTAACAATGCCATGT</w:t>
            </w:r>
          </w:p>
        </w:tc>
      </w:tr>
      <w:tr w:rsidR="004B1F2C" w:rsidRPr="004B1F2C" w:rsidTr="00305FB4">
        <w:trPr>
          <w:trHeight w:val="20"/>
        </w:trPr>
        <w:tc>
          <w:tcPr>
            <w:tcW w:w="2125" w:type="dxa"/>
            <w:hideMark/>
          </w:tcPr>
          <w:p w:rsidR="004B1F2C" w:rsidRPr="004B1F2C" w:rsidRDefault="004B1F2C" w:rsidP="004B1F2C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B55E89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TNF-α</w:t>
            </w: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-F</w:t>
            </w:r>
          </w:p>
        </w:tc>
        <w:tc>
          <w:tcPr>
            <w:tcW w:w="8048" w:type="dxa"/>
            <w:hideMark/>
          </w:tcPr>
          <w:p w:rsidR="004B1F2C" w:rsidRPr="004B1F2C" w:rsidRDefault="004B1F2C" w:rsidP="004B1F2C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 xml:space="preserve">CTATGGCCCAGACCCTCACA </w:t>
            </w:r>
          </w:p>
        </w:tc>
      </w:tr>
      <w:tr w:rsidR="004B1F2C" w:rsidRPr="004B1F2C" w:rsidTr="00305FB4">
        <w:trPr>
          <w:trHeight w:val="20"/>
        </w:trPr>
        <w:tc>
          <w:tcPr>
            <w:tcW w:w="2125" w:type="dxa"/>
            <w:hideMark/>
          </w:tcPr>
          <w:p w:rsidR="004B1F2C" w:rsidRPr="004B1F2C" w:rsidRDefault="004B1F2C" w:rsidP="004B1F2C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TNF-</w:t>
            </w:r>
            <w:r w:rsidRPr="00B55E89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α</w:t>
            </w: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-R</w:t>
            </w:r>
          </w:p>
        </w:tc>
        <w:tc>
          <w:tcPr>
            <w:tcW w:w="8048" w:type="dxa"/>
            <w:hideMark/>
          </w:tcPr>
          <w:p w:rsidR="004B1F2C" w:rsidRPr="004B1F2C" w:rsidRDefault="004B1F2C" w:rsidP="004B1F2C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TCTTGACGGCAGAGAGGAGG</w:t>
            </w:r>
          </w:p>
        </w:tc>
      </w:tr>
      <w:tr w:rsidR="004B1F2C" w:rsidRPr="004B1F2C" w:rsidTr="00305FB4">
        <w:trPr>
          <w:trHeight w:val="20"/>
        </w:trPr>
        <w:tc>
          <w:tcPr>
            <w:tcW w:w="2125" w:type="dxa"/>
            <w:hideMark/>
          </w:tcPr>
          <w:p w:rsidR="004B1F2C" w:rsidRPr="004B1F2C" w:rsidRDefault="004B1F2C" w:rsidP="004B1F2C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B55E89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IL-</w:t>
            </w: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6-F</w:t>
            </w:r>
          </w:p>
        </w:tc>
        <w:tc>
          <w:tcPr>
            <w:tcW w:w="8048" w:type="dxa"/>
            <w:hideMark/>
          </w:tcPr>
          <w:p w:rsidR="004B1F2C" w:rsidRPr="004B1F2C" w:rsidRDefault="004B1F2C" w:rsidP="004B1F2C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GCTACCAAACTGGATATAATCAGGA</w:t>
            </w:r>
          </w:p>
        </w:tc>
      </w:tr>
      <w:tr w:rsidR="004B1F2C" w:rsidRPr="004B1F2C" w:rsidTr="00305FB4">
        <w:trPr>
          <w:trHeight w:val="20"/>
        </w:trPr>
        <w:tc>
          <w:tcPr>
            <w:tcW w:w="2125" w:type="dxa"/>
            <w:hideMark/>
          </w:tcPr>
          <w:p w:rsidR="004B1F2C" w:rsidRPr="004B1F2C" w:rsidRDefault="004B1F2C" w:rsidP="004B1F2C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B55E89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IL-</w:t>
            </w: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6-R</w:t>
            </w:r>
          </w:p>
        </w:tc>
        <w:tc>
          <w:tcPr>
            <w:tcW w:w="8048" w:type="dxa"/>
            <w:hideMark/>
          </w:tcPr>
          <w:p w:rsidR="004B1F2C" w:rsidRPr="004B1F2C" w:rsidRDefault="004B1F2C" w:rsidP="004B1F2C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CCAGGTAGCTATGGTACTCCAGAA</w:t>
            </w:r>
          </w:p>
        </w:tc>
      </w:tr>
      <w:tr w:rsidR="004B1F2C" w:rsidRPr="004B1F2C" w:rsidTr="00305FB4">
        <w:trPr>
          <w:trHeight w:val="20"/>
        </w:trPr>
        <w:tc>
          <w:tcPr>
            <w:tcW w:w="2125" w:type="dxa"/>
            <w:hideMark/>
          </w:tcPr>
          <w:p w:rsidR="004B1F2C" w:rsidRPr="004B1F2C" w:rsidRDefault="004B1F2C" w:rsidP="004B1F2C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B55E89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IL-1β-</w:t>
            </w: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F</w:t>
            </w:r>
          </w:p>
        </w:tc>
        <w:tc>
          <w:tcPr>
            <w:tcW w:w="8048" w:type="dxa"/>
            <w:hideMark/>
          </w:tcPr>
          <w:p w:rsidR="004B1F2C" w:rsidRPr="004B1F2C" w:rsidRDefault="004B1F2C" w:rsidP="004B1F2C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GAAATGCCACCTTTTGACAGTG</w:t>
            </w:r>
          </w:p>
        </w:tc>
      </w:tr>
      <w:tr w:rsidR="004B1F2C" w:rsidRPr="004B1F2C" w:rsidTr="00305FB4">
        <w:trPr>
          <w:trHeight w:val="20"/>
        </w:trPr>
        <w:tc>
          <w:tcPr>
            <w:tcW w:w="2125" w:type="dxa"/>
            <w:hideMark/>
          </w:tcPr>
          <w:p w:rsidR="004B1F2C" w:rsidRPr="004B1F2C" w:rsidRDefault="004B1F2C" w:rsidP="004B1F2C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B55E89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IL-1β-</w:t>
            </w: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R</w:t>
            </w:r>
          </w:p>
        </w:tc>
        <w:tc>
          <w:tcPr>
            <w:tcW w:w="8048" w:type="dxa"/>
            <w:hideMark/>
          </w:tcPr>
          <w:p w:rsidR="004B1F2C" w:rsidRPr="004B1F2C" w:rsidRDefault="004B1F2C" w:rsidP="004B1F2C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TGGATGCTCTCATCAGGACAG</w:t>
            </w:r>
          </w:p>
        </w:tc>
      </w:tr>
      <w:tr w:rsidR="004B1F2C" w:rsidRPr="004B1F2C" w:rsidTr="00305FB4">
        <w:trPr>
          <w:trHeight w:val="20"/>
        </w:trPr>
        <w:tc>
          <w:tcPr>
            <w:tcW w:w="2125" w:type="dxa"/>
            <w:hideMark/>
          </w:tcPr>
          <w:p w:rsidR="004B1F2C" w:rsidRPr="004B1F2C" w:rsidRDefault="004B1F2C" w:rsidP="004B1F2C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IL-10</w:t>
            </w:r>
            <w:r w:rsidRPr="00B55E89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-</w:t>
            </w: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 xml:space="preserve">F </w:t>
            </w:r>
          </w:p>
        </w:tc>
        <w:tc>
          <w:tcPr>
            <w:tcW w:w="8048" w:type="dxa"/>
            <w:hideMark/>
          </w:tcPr>
          <w:p w:rsidR="004B1F2C" w:rsidRPr="004B1F2C" w:rsidRDefault="004B1F2C" w:rsidP="004B1F2C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GCTCTTACTGACTGGCATGAG</w:t>
            </w:r>
          </w:p>
        </w:tc>
      </w:tr>
      <w:tr w:rsidR="0010501D" w:rsidRPr="00B55E89" w:rsidTr="00305FB4">
        <w:trPr>
          <w:trHeight w:val="20"/>
        </w:trPr>
        <w:tc>
          <w:tcPr>
            <w:tcW w:w="2125" w:type="dxa"/>
          </w:tcPr>
          <w:p w:rsidR="0010501D" w:rsidRPr="00B55E89" w:rsidRDefault="004B1F2C">
            <w:pPr>
              <w:rPr>
                <w:rFonts w:ascii="Arial" w:hAnsi="Arial" w:cs="Arial"/>
                <w:sz w:val="22"/>
                <w:szCs w:val="24"/>
              </w:rPr>
            </w:pPr>
            <w:r w:rsidRPr="00B55E89">
              <w:rPr>
                <w:rFonts w:ascii="Arial" w:hAnsi="Arial" w:cs="Arial"/>
                <w:sz w:val="22"/>
                <w:szCs w:val="24"/>
              </w:rPr>
              <w:t>IL-10-R</w:t>
            </w:r>
          </w:p>
        </w:tc>
        <w:tc>
          <w:tcPr>
            <w:tcW w:w="8048" w:type="dxa"/>
          </w:tcPr>
          <w:p w:rsidR="0010501D" w:rsidRPr="00B55E89" w:rsidRDefault="00305FB4">
            <w:pPr>
              <w:rPr>
                <w:rFonts w:ascii="Arial" w:hAnsi="Arial" w:cs="Arial"/>
                <w:sz w:val="22"/>
                <w:szCs w:val="24"/>
              </w:rPr>
            </w:pPr>
            <w:r w:rsidRPr="00B55E89">
              <w:rPr>
                <w:rFonts w:ascii="Arial" w:hAnsi="Arial" w:cs="Arial"/>
                <w:sz w:val="22"/>
                <w:szCs w:val="24"/>
              </w:rPr>
              <w:t>CGCAGCTCTAGGAGCATGTG</w:t>
            </w:r>
          </w:p>
        </w:tc>
      </w:tr>
      <w:tr w:rsidR="004B1F2C" w:rsidRPr="004B1F2C" w:rsidTr="00305FB4">
        <w:trPr>
          <w:trHeight w:val="20"/>
        </w:trPr>
        <w:tc>
          <w:tcPr>
            <w:tcW w:w="2125" w:type="dxa"/>
            <w:hideMark/>
          </w:tcPr>
          <w:p w:rsidR="004B1F2C" w:rsidRPr="004B1F2C" w:rsidRDefault="00305FB4" w:rsidP="00305FB4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B55E89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lastRenderedPageBreak/>
              <w:t>IFN-γ-</w:t>
            </w:r>
            <w:r w:rsidR="004B1F2C"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F</w:t>
            </w:r>
          </w:p>
        </w:tc>
        <w:tc>
          <w:tcPr>
            <w:tcW w:w="8048" w:type="dxa"/>
            <w:hideMark/>
          </w:tcPr>
          <w:p w:rsidR="004B1F2C" w:rsidRPr="004B1F2C" w:rsidRDefault="004B1F2C" w:rsidP="00305FB4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CAGCAACAGCAAGGCGAAAAAGG</w:t>
            </w:r>
          </w:p>
        </w:tc>
      </w:tr>
      <w:tr w:rsidR="004B1F2C" w:rsidRPr="004B1F2C" w:rsidTr="00305FB4">
        <w:trPr>
          <w:trHeight w:val="20"/>
        </w:trPr>
        <w:tc>
          <w:tcPr>
            <w:tcW w:w="2125" w:type="dxa"/>
            <w:hideMark/>
          </w:tcPr>
          <w:p w:rsidR="004B1F2C" w:rsidRPr="004B1F2C" w:rsidRDefault="00305FB4" w:rsidP="00305FB4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B55E89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IFN-γ-</w:t>
            </w:r>
            <w:r w:rsidR="004B1F2C"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R</w:t>
            </w:r>
          </w:p>
        </w:tc>
        <w:tc>
          <w:tcPr>
            <w:tcW w:w="8048" w:type="dxa"/>
            <w:hideMark/>
          </w:tcPr>
          <w:p w:rsidR="004B1F2C" w:rsidRPr="004B1F2C" w:rsidRDefault="004B1F2C" w:rsidP="00305FB4">
            <w:pPr>
              <w:widowControl/>
              <w:jc w:val="left"/>
              <w:rPr>
                <w:rFonts w:ascii="Arial" w:eastAsia="宋体" w:hAnsi="Arial" w:cs="Arial"/>
                <w:kern w:val="0"/>
                <w:sz w:val="22"/>
                <w:szCs w:val="24"/>
              </w:rPr>
            </w:pPr>
            <w:r w:rsidRPr="004B1F2C">
              <w:rPr>
                <w:rFonts w:ascii="Arial" w:eastAsia="宋体" w:hAnsi="Arial" w:cs="Arial"/>
                <w:bCs/>
                <w:color w:val="000000"/>
                <w:kern w:val="24"/>
                <w:sz w:val="22"/>
                <w:szCs w:val="24"/>
              </w:rPr>
              <w:t>TTTCCGCTTCCTGAGGCTGGAT</w:t>
            </w:r>
          </w:p>
        </w:tc>
      </w:tr>
    </w:tbl>
    <w:p w:rsidR="002D2003" w:rsidRPr="00B55E89" w:rsidRDefault="002D2003">
      <w:pPr>
        <w:rPr>
          <w:rFonts w:ascii="Arial" w:hAnsi="Arial" w:cs="Arial"/>
        </w:rPr>
      </w:pPr>
    </w:p>
    <w:p w:rsidR="008807D0" w:rsidRPr="00B55E89" w:rsidRDefault="00543094">
      <w:pPr>
        <w:rPr>
          <w:rFonts w:ascii="Arial" w:hAnsi="Arial" w:cs="Arial"/>
        </w:rPr>
      </w:pPr>
      <w:r w:rsidRPr="00B55E89">
        <w:rPr>
          <w:rFonts w:ascii="Arial" w:hAnsi="Arial" w:cs="Arial"/>
          <w:noProof/>
        </w:rPr>
        <w:drawing>
          <wp:inline distT="0" distB="0" distL="0" distR="0" wp14:anchorId="174E7645" wp14:editId="381BFA60">
            <wp:extent cx="6480000" cy="6590461"/>
            <wp:effectExtent l="0" t="0" r="0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6590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6F23" w:rsidRPr="00B55E89" w:rsidRDefault="007B6F23">
      <w:pPr>
        <w:rPr>
          <w:rFonts w:ascii="Arial" w:hAnsi="Arial" w:cs="Arial"/>
        </w:rPr>
      </w:pPr>
      <w:r w:rsidRPr="00B55E89">
        <w:rPr>
          <w:rFonts w:ascii="Arial" w:hAnsi="Arial" w:cs="Arial"/>
        </w:rPr>
        <w:t xml:space="preserve">Fig. S1. </w:t>
      </w:r>
      <w:r w:rsidR="009B71D9" w:rsidRPr="00B55E89">
        <w:rPr>
          <w:rFonts w:ascii="Arial" w:hAnsi="Arial" w:cs="Arial"/>
        </w:rPr>
        <w:t xml:space="preserve">Cd induced toxicity impaired the activity of glutamate receptors </w:t>
      </w:r>
      <w:r w:rsidR="002340EE" w:rsidRPr="00B55E89">
        <w:rPr>
          <w:rFonts w:ascii="Arial" w:hAnsi="Arial" w:cs="Arial"/>
        </w:rPr>
        <w:t>NMDAR2B and GluR2 in hippocampal DG and prefrontal cortex (PFC)</w:t>
      </w:r>
      <w:r w:rsidR="007E531E" w:rsidRPr="00B55E89">
        <w:rPr>
          <w:rFonts w:ascii="Arial" w:hAnsi="Arial" w:cs="Arial"/>
        </w:rPr>
        <w:t>, but can be rescued by PF treatment</w:t>
      </w:r>
      <w:r w:rsidR="002340EE" w:rsidRPr="00B55E89">
        <w:rPr>
          <w:rFonts w:ascii="Arial" w:hAnsi="Arial" w:cs="Arial"/>
        </w:rPr>
        <w:t>.</w:t>
      </w:r>
      <w:r w:rsidR="007E531E" w:rsidRPr="00B55E89">
        <w:rPr>
          <w:rFonts w:ascii="Arial" w:hAnsi="Arial" w:cs="Arial"/>
        </w:rPr>
        <w:t xml:space="preserve"> Scale bar, 100 μm..</w:t>
      </w:r>
    </w:p>
    <w:p w:rsidR="00987B12" w:rsidRPr="00B55E89" w:rsidRDefault="00987B12">
      <w:pPr>
        <w:rPr>
          <w:rFonts w:ascii="Arial" w:hAnsi="Arial" w:cs="Arial"/>
        </w:rPr>
      </w:pPr>
    </w:p>
    <w:p w:rsidR="00987B12" w:rsidRPr="00B55E89" w:rsidRDefault="00987B12">
      <w:pPr>
        <w:rPr>
          <w:rFonts w:ascii="Arial" w:hAnsi="Arial" w:cs="Arial"/>
        </w:rPr>
      </w:pPr>
    </w:p>
    <w:p w:rsidR="00987B12" w:rsidRPr="00B55E89" w:rsidRDefault="00DB2674">
      <w:pPr>
        <w:rPr>
          <w:rFonts w:ascii="Arial" w:hAnsi="Arial" w:cs="Arial"/>
        </w:rPr>
      </w:pPr>
      <w:r w:rsidRPr="00B55E89">
        <w:rPr>
          <w:rFonts w:ascii="Arial" w:hAnsi="Arial" w:cs="Arial"/>
          <w:noProof/>
        </w:rPr>
        <w:lastRenderedPageBreak/>
        <w:drawing>
          <wp:inline distT="0" distB="0" distL="0" distR="0" wp14:anchorId="24610F64" wp14:editId="3A9832FD">
            <wp:extent cx="6480000" cy="3308414"/>
            <wp:effectExtent l="0" t="0" r="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308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7B12" w:rsidRPr="00B55E89" w:rsidRDefault="00987B12" w:rsidP="00987B12">
      <w:pPr>
        <w:rPr>
          <w:rFonts w:ascii="Arial" w:hAnsi="Arial" w:cs="Arial"/>
        </w:rPr>
      </w:pPr>
      <w:r w:rsidRPr="00B55E89">
        <w:rPr>
          <w:rFonts w:ascii="Arial" w:hAnsi="Arial" w:cs="Arial"/>
        </w:rPr>
        <w:t xml:space="preserve">Fig. S2. </w:t>
      </w:r>
      <w:r w:rsidR="00B05C1C" w:rsidRPr="00B55E89">
        <w:rPr>
          <w:rFonts w:ascii="Arial" w:hAnsi="Arial" w:cs="Arial"/>
        </w:rPr>
        <w:t>Immunofluorescence images of GFAP and IBA1 in hippocampal region DG and prefrontal cortex (PFC). Scale bar, 100 μm.</w:t>
      </w:r>
    </w:p>
    <w:p w:rsidR="00987B12" w:rsidRPr="00B55E89" w:rsidRDefault="00987B12">
      <w:pPr>
        <w:rPr>
          <w:rFonts w:ascii="Arial" w:hAnsi="Arial" w:cs="Arial"/>
        </w:rPr>
      </w:pPr>
    </w:p>
    <w:p w:rsidR="00987B12" w:rsidRPr="00B55E89" w:rsidRDefault="00987B12">
      <w:pPr>
        <w:rPr>
          <w:rFonts w:ascii="Arial" w:hAnsi="Arial" w:cs="Arial"/>
        </w:rPr>
      </w:pPr>
    </w:p>
    <w:p w:rsidR="00FF4CBE" w:rsidRPr="00B55E89" w:rsidRDefault="00FF4CBE">
      <w:pPr>
        <w:rPr>
          <w:rFonts w:ascii="Arial" w:hAnsi="Arial" w:cs="Arial"/>
        </w:rPr>
      </w:pPr>
    </w:p>
    <w:p w:rsidR="00FF4CBE" w:rsidRPr="00B55E89" w:rsidRDefault="00FF4CBE">
      <w:pPr>
        <w:rPr>
          <w:rFonts w:ascii="Arial" w:hAnsi="Arial" w:cs="Arial"/>
        </w:rPr>
      </w:pPr>
    </w:p>
    <w:p w:rsidR="00FF4CBE" w:rsidRPr="00B55E89" w:rsidRDefault="00FF4CBE">
      <w:pPr>
        <w:rPr>
          <w:rFonts w:ascii="Arial" w:hAnsi="Arial" w:cs="Arial"/>
        </w:rPr>
      </w:pPr>
    </w:p>
    <w:p w:rsidR="00FF4CBE" w:rsidRPr="00B55E89" w:rsidRDefault="00FF4CBE">
      <w:pPr>
        <w:rPr>
          <w:rFonts w:ascii="Arial" w:hAnsi="Arial" w:cs="Arial"/>
        </w:rPr>
      </w:pPr>
    </w:p>
    <w:p w:rsidR="00FF4CBE" w:rsidRPr="00B55E89" w:rsidRDefault="00FF4CBE">
      <w:pPr>
        <w:rPr>
          <w:rFonts w:ascii="Arial" w:hAnsi="Arial" w:cs="Arial"/>
        </w:rPr>
      </w:pPr>
    </w:p>
    <w:p w:rsidR="00FF4CBE" w:rsidRPr="00B55E89" w:rsidRDefault="00FF4CBE">
      <w:pPr>
        <w:rPr>
          <w:rFonts w:ascii="Arial" w:hAnsi="Arial" w:cs="Arial"/>
        </w:rPr>
      </w:pPr>
    </w:p>
    <w:p w:rsidR="00FF4CBE" w:rsidRPr="00B55E89" w:rsidRDefault="00FF4CBE">
      <w:pPr>
        <w:rPr>
          <w:rFonts w:ascii="Arial" w:hAnsi="Arial" w:cs="Arial"/>
        </w:rPr>
      </w:pPr>
    </w:p>
    <w:p w:rsidR="00DB2674" w:rsidRPr="00B55E89" w:rsidRDefault="00AD3D76">
      <w:pPr>
        <w:rPr>
          <w:rFonts w:ascii="Arial" w:hAnsi="Arial" w:cs="Arial"/>
        </w:rPr>
      </w:pPr>
      <w:r w:rsidRPr="00B55E89">
        <w:rPr>
          <w:rFonts w:ascii="Arial" w:hAnsi="Arial" w:cs="Arial"/>
          <w:noProof/>
        </w:rPr>
        <w:drawing>
          <wp:inline distT="0" distB="0" distL="0" distR="0" wp14:anchorId="7BE8EE92" wp14:editId="32154F00">
            <wp:extent cx="6480000" cy="2172369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2172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7B12" w:rsidRPr="00B55E89" w:rsidRDefault="00987B12" w:rsidP="00987B12">
      <w:pPr>
        <w:rPr>
          <w:rFonts w:ascii="Arial" w:hAnsi="Arial" w:cs="Arial"/>
        </w:rPr>
      </w:pPr>
      <w:r w:rsidRPr="00B55E89">
        <w:rPr>
          <w:rFonts w:ascii="Arial" w:hAnsi="Arial" w:cs="Arial"/>
        </w:rPr>
        <w:t xml:space="preserve">Fig. S3. </w:t>
      </w:r>
      <w:r w:rsidR="008969BE" w:rsidRPr="00B55E89">
        <w:rPr>
          <w:rFonts w:ascii="Arial" w:hAnsi="Arial" w:cs="Arial"/>
        </w:rPr>
        <w:t>IHC staining of GFAP and IBA1 in hippocampal region CA1.</w:t>
      </w:r>
      <w:r w:rsidR="00740B01" w:rsidRPr="00B55E89">
        <w:rPr>
          <w:rFonts w:ascii="Arial" w:hAnsi="Arial" w:cs="Arial"/>
        </w:rPr>
        <w:t xml:space="preserve"> Scale bar, 100 μm.</w:t>
      </w:r>
    </w:p>
    <w:p w:rsidR="00987B12" w:rsidRPr="00B55E89" w:rsidRDefault="00987B12">
      <w:pPr>
        <w:rPr>
          <w:rFonts w:ascii="Arial" w:hAnsi="Arial" w:cs="Arial"/>
        </w:rPr>
      </w:pPr>
    </w:p>
    <w:p w:rsidR="00987B12" w:rsidRPr="00B55E89" w:rsidRDefault="00987B12">
      <w:pPr>
        <w:rPr>
          <w:rFonts w:ascii="Arial" w:hAnsi="Arial" w:cs="Arial"/>
        </w:rPr>
      </w:pPr>
    </w:p>
    <w:p w:rsidR="00A16E67" w:rsidRPr="00B55E89" w:rsidRDefault="00A16E67">
      <w:pPr>
        <w:rPr>
          <w:rFonts w:ascii="Arial" w:hAnsi="Arial" w:cs="Arial"/>
        </w:rPr>
      </w:pPr>
    </w:p>
    <w:p w:rsidR="00A16E67" w:rsidRPr="00B55E89" w:rsidRDefault="00326FB4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088813AD">
            <wp:extent cx="6480000" cy="3726271"/>
            <wp:effectExtent l="0" t="0" r="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4"/>
                    <a:stretch/>
                  </pic:blipFill>
                  <pic:spPr bwMode="auto">
                    <a:xfrm>
                      <a:off x="0" y="0"/>
                      <a:ext cx="6480000" cy="372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70F4" w:rsidRDefault="00A16E67">
      <w:pPr>
        <w:rPr>
          <w:rFonts w:ascii="Arial" w:hAnsi="Arial" w:cs="Arial" w:hint="eastAsia"/>
        </w:rPr>
      </w:pPr>
      <w:r w:rsidRPr="00B55E89">
        <w:rPr>
          <w:rFonts w:ascii="Arial" w:hAnsi="Arial" w:cs="Arial"/>
        </w:rPr>
        <w:t xml:space="preserve">Fig. S4. </w:t>
      </w:r>
      <w:r w:rsidR="00105AED" w:rsidRPr="00B55E89">
        <w:rPr>
          <w:rFonts w:ascii="Arial" w:hAnsi="Arial" w:cs="Arial"/>
        </w:rPr>
        <w:t>(A) Immunofluorescence images of GFAP and HIF-1α in hippocampal region CA</w:t>
      </w:r>
      <w:r w:rsidR="00326FB4">
        <w:rPr>
          <w:rFonts w:ascii="Arial" w:hAnsi="Arial" w:cs="Arial"/>
        </w:rPr>
        <w:t>4</w:t>
      </w:r>
      <w:r w:rsidR="00105AED" w:rsidRPr="00B55E89">
        <w:rPr>
          <w:rFonts w:ascii="Arial" w:hAnsi="Arial" w:cs="Arial"/>
        </w:rPr>
        <w:t>. (B) Immunofluorescence images of MAP2 in hippocampal region CA1.</w:t>
      </w:r>
      <w:r w:rsidR="003C7E75" w:rsidRPr="00B55E89">
        <w:rPr>
          <w:rFonts w:ascii="Arial" w:hAnsi="Arial" w:cs="Arial"/>
        </w:rPr>
        <w:t xml:space="preserve"> Scale bar, 100 μm.</w:t>
      </w:r>
    </w:p>
    <w:p w:rsidR="001B5ABF" w:rsidRDefault="001B5ABF">
      <w:pPr>
        <w:rPr>
          <w:rFonts w:ascii="Arial" w:hAnsi="Arial" w:cs="Arial" w:hint="eastAsia"/>
        </w:rPr>
      </w:pPr>
    </w:p>
    <w:p w:rsidR="001B5ABF" w:rsidRDefault="001B5ABF">
      <w:pPr>
        <w:rPr>
          <w:rFonts w:ascii="Arial" w:hAnsi="Arial" w:cs="Arial" w:hint="eastAsia"/>
        </w:rPr>
      </w:pPr>
    </w:p>
    <w:p w:rsidR="001B5ABF" w:rsidRDefault="001B5ABF">
      <w:pPr>
        <w:rPr>
          <w:rFonts w:ascii="Arial" w:hAnsi="Arial" w:cs="Arial" w:hint="eastAsia"/>
        </w:rPr>
      </w:pPr>
    </w:p>
    <w:p w:rsidR="001B5ABF" w:rsidRDefault="001B5ABF">
      <w:pPr>
        <w:rPr>
          <w:rFonts w:ascii="Arial" w:hAnsi="Arial" w:cs="Arial" w:hint="eastAsia"/>
        </w:rPr>
      </w:pPr>
    </w:p>
    <w:p w:rsidR="001B5ABF" w:rsidRDefault="001B5ABF">
      <w:pPr>
        <w:rPr>
          <w:rFonts w:ascii="Arial" w:hAnsi="Arial" w:cs="Arial" w:hint="eastAsia"/>
        </w:rPr>
      </w:pPr>
    </w:p>
    <w:p w:rsidR="001B5ABF" w:rsidRDefault="001B5ABF">
      <w:pPr>
        <w:rPr>
          <w:rFonts w:ascii="Arial" w:hAnsi="Arial" w:cs="Arial" w:hint="eastAsia"/>
        </w:rPr>
      </w:pPr>
    </w:p>
    <w:p w:rsidR="001B5ABF" w:rsidRDefault="001B5ABF">
      <w:pPr>
        <w:rPr>
          <w:rFonts w:ascii="Arial" w:hAnsi="Arial" w:cs="Arial" w:hint="eastAsia"/>
        </w:rPr>
      </w:pPr>
    </w:p>
    <w:p w:rsidR="001B5ABF" w:rsidRPr="00B55E89" w:rsidRDefault="001B5ABF">
      <w:pPr>
        <w:rPr>
          <w:rFonts w:ascii="Arial" w:hAnsi="Arial" w:cs="Arial"/>
        </w:rPr>
      </w:pPr>
      <w:bookmarkStart w:id="0" w:name="_GoBack"/>
      <w:bookmarkEnd w:id="0"/>
    </w:p>
    <w:p w:rsidR="004C4897" w:rsidRDefault="003769CE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7E78AD7">
            <wp:extent cx="6267600" cy="2732107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27321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4897" w:rsidRPr="00B55E89" w:rsidRDefault="004C4897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256A837A">
            <wp:extent cx="6264000" cy="3068718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00" cy="3068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5028" w:rsidRPr="00F470F4" w:rsidRDefault="00B55E89" w:rsidP="00485734">
      <w:pPr>
        <w:rPr>
          <w:rFonts w:ascii="Arial" w:hAnsi="Arial" w:cs="Arial"/>
        </w:rPr>
      </w:pPr>
      <w:r w:rsidRPr="00B55E89">
        <w:rPr>
          <w:rFonts w:ascii="Arial" w:hAnsi="Arial" w:cs="Arial"/>
        </w:rPr>
        <w:t xml:space="preserve">Fig. S5. Raw data of Western blots in Fig. </w:t>
      </w:r>
      <w:r w:rsidR="00F470F4">
        <w:rPr>
          <w:rFonts w:ascii="Arial" w:hAnsi="Arial" w:cs="Arial"/>
        </w:rPr>
        <w:t>3</w:t>
      </w:r>
      <w:r w:rsidRPr="00B55E89">
        <w:rPr>
          <w:rFonts w:ascii="Arial" w:hAnsi="Arial" w:cs="Arial"/>
        </w:rPr>
        <w:t xml:space="preserve">B, Fig. </w:t>
      </w:r>
      <w:r w:rsidR="00F470F4">
        <w:rPr>
          <w:rFonts w:ascii="Arial" w:hAnsi="Arial" w:cs="Arial"/>
        </w:rPr>
        <w:t>4</w:t>
      </w:r>
      <w:r w:rsidR="00F470F4">
        <w:rPr>
          <w:rFonts w:ascii="Arial" w:hAnsi="Arial" w:cs="Arial" w:hint="eastAsia"/>
        </w:rPr>
        <w:t>C and Fig. 6C.</w:t>
      </w:r>
    </w:p>
    <w:sectPr w:rsidR="00B65028" w:rsidRPr="00F470F4" w:rsidSect="008807D0">
      <w:footerReference w:type="default" r:id="rId13"/>
      <w:pgSz w:w="11906" w:h="16838"/>
      <w:pgMar w:top="1440" w:right="1134" w:bottom="1440" w:left="113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C4978" w:rsidRDefault="00FC4978" w:rsidP="00EE2417">
      <w:r>
        <w:separator/>
      </w:r>
    </w:p>
  </w:endnote>
  <w:endnote w:type="continuationSeparator" w:id="0">
    <w:p w:rsidR="00FC4978" w:rsidRDefault="00FC4978" w:rsidP="00EE24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1295582"/>
      <w:docPartObj>
        <w:docPartGallery w:val="Page Numbers (Bottom of Page)"/>
        <w:docPartUnique/>
      </w:docPartObj>
    </w:sdtPr>
    <w:sdtEndPr/>
    <w:sdtContent>
      <w:p w:rsidR="00EE2417" w:rsidRDefault="00EE241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B5ABF" w:rsidRPr="001B5ABF">
          <w:rPr>
            <w:noProof/>
            <w:lang w:val="zh-CN"/>
          </w:rPr>
          <w:t>4</w:t>
        </w:r>
        <w:r>
          <w:fldChar w:fldCharType="end"/>
        </w:r>
      </w:p>
    </w:sdtContent>
  </w:sdt>
  <w:p w:rsidR="00EE2417" w:rsidRDefault="00EE2417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C4978" w:rsidRDefault="00FC4978" w:rsidP="00EE2417">
      <w:r>
        <w:separator/>
      </w:r>
    </w:p>
  </w:footnote>
  <w:footnote w:type="continuationSeparator" w:id="0">
    <w:p w:rsidR="00FC4978" w:rsidRDefault="00FC4978" w:rsidP="00EE241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3C25"/>
    <w:rsid w:val="00017CBD"/>
    <w:rsid w:val="0006470A"/>
    <w:rsid w:val="0010501D"/>
    <w:rsid w:val="00105AED"/>
    <w:rsid w:val="001356F0"/>
    <w:rsid w:val="0017323B"/>
    <w:rsid w:val="0018266E"/>
    <w:rsid w:val="001827E3"/>
    <w:rsid w:val="001B34D3"/>
    <w:rsid w:val="001B5ABF"/>
    <w:rsid w:val="00211614"/>
    <w:rsid w:val="00216381"/>
    <w:rsid w:val="002340EE"/>
    <w:rsid w:val="00237D8F"/>
    <w:rsid w:val="00281181"/>
    <w:rsid w:val="002D2003"/>
    <w:rsid w:val="00305FB4"/>
    <w:rsid w:val="003065D6"/>
    <w:rsid w:val="00322815"/>
    <w:rsid w:val="00326FB4"/>
    <w:rsid w:val="00337C0E"/>
    <w:rsid w:val="00355333"/>
    <w:rsid w:val="003769CE"/>
    <w:rsid w:val="00390493"/>
    <w:rsid w:val="003C54BB"/>
    <w:rsid w:val="003C7E75"/>
    <w:rsid w:val="003D3074"/>
    <w:rsid w:val="004153C0"/>
    <w:rsid w:val="004317F6"/>
    <w:rsid w:val="0048456F"/>
    <w:rsid w:val="00485734"/>
    <w:rsid w:val="00493A86"/>
    <w:rsid w:val="004B1F2C"/>
    <w:rsid w:val="004C2043"/>
    <w:rsid w:val="004C2EF9"/>
    <w:rsid w:val="004C4897"/>
    <w:rsid w:val="00543094"/>
    <w:rsid w:val="00547514"/>
    <w:rsid w:val="00575B9A"/>
    <w:rsid w:val="005866B5"/>
    <w:rsid w:val="005A247E"/>
    <w:rsid w:val="005B49CD"/>
    <w:rsid w:val="005D4C6C"/>
    <w:rsid w:val="00711F77"/>
    <w:rsid w:val="00740B01"/>
    <w:rsid w:val="0075082A"/>
    <w:rsid w:val="00767392"/>
    <w:rsid w:val="00775701"/>
    <w:rsid w:val="007B0369"/>
    <w:rsid w:val="007B6F23"/>
    <w:rsid w:val="007D2696"/>
    <w:rsid w:val="007D5216"/>
    <w:rsid w:val="007E531E"/>
    <w:rsid w:val="007E551C"/>
    <w:rsid w:val="007E7AAF"/>
    <w:rsid w:val="00802D68"/>
    <w:rsid w:val="00810790"/>
    <w:rsid w:val="00822A25"/>
    <w:rsid w:val="00831050"/>
    <w:rsid w:val="008807D0"/>
    <w:rsid w:val="008969BE"/>
    <w:rsid w:val="008A7DCB"/>
    <w:rsid w:val="008D6A15"/>
    <w:rsid w:val="009153C7"/>
    <w:rsid w:val="00917CD0"/>
    <w:rsid w:val="009561BC"/>
    <w:rsid w:val="009609A5"/>
    <w:rsid w:val="00987B12"/>
    <w:rsid w:val="009B71D9"/>
    <w:rsid w:val="009C587F"/>
    <w:rsid w:val="00A052C7"/>
    <w:rsid w:val="00A1552F"/>
    <w:rsid w:val="00A16E67"/>
    <w:rsid w:val="00A863CC"/>
    <w:rsid w:val="00AA1CB8"/>
    <w:rsid w:val="00AB5BD2"/>
    <w:rsid w:val="00AC48E1"/>
    <w:rsid w:val="00AC4958"/>
    <w:rsid w:val="00AD0012"/>
    <w:rsid w:val="00AD3D76"/>
    <w:rsid w:val="00AE0A0C"/>
    <w:rsid w:val="00AE10C8"/>
    <w:rsid w:val="00AF7739"/>
    <w:rsid w:val="00B05C1C"/>
    <w:rsid w:val="00B16E94"/>
    <w:rsid w:val="00B46721"/>
    <w:rsid w:val="00B55E89"/>
    <w:rsid w:val="00B65028"/>
    <w:rsid w:val="00B83831"/>
    <w:rsid w:val="00B95F14"/>
    <w:rsid w:val="00C1532A"/>
    <w:rsid w:val="00C83C1D"/>
    <w:rsid w:val="00D356BA"/>
    <w:rsid w:val="00D42011"/>
    <w:rsid w:val="00D502EA"/>
    <w:rsid w:val="00D62C29"/>
    <w:rsid w:val="00D859E7"/>
    <w:rsid w:val="00DA3C25"/>
    <w:rsid w:val="00DB2674"/>
    <w:rsid w:val="00DF2723"/>
    <w:rsid w:val="00DF6147"/>
    <w:rsid w:val="00E43518"/>
    <w:rsid w:val="00E512AF"/>
    <w:rsid w:val="00EB048A"/>
    <w:rsid w:val="00EB1C09"/>
    <w:rsid w:val="00EE2417"/>
    <w:rsid w:val="00F12622"/>
    <w:rsid w:val="00F470F4"/>
    <w:rsid w:val="00F50A50"/>
    <w:rsid w:val="00FC4978"/>
    <w:rsid w:val="00FD7FF8"/>
    <w:rsid w:val="00FE4CB7"/>
    <w:rsid w:val="00FF0120"/>
    <w:rsid w:val="00FF2CBE"/>
    <w:rsid w:val="00FF4C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D200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Char"/>
    <w:uiPriority w:val="99"/>
    <w:unhideWhenUsed/>
    <w:rsid w:val="00EE241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uiPriority w:val="99"/>
    <w:rsid w:val="00EE2417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rsid w:val="00EE241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rsid w:val="00EE2417"/>
    <w:rPr>
      <w:sz w:val="18"/>
      <w:szCs w:val="18"/>
    </w:rPr>
  </w:style>
  <w:style w:type="paragraph" w:styleId="a6">
    <w:name w:val="Normal (Web)"/>
    <w:basedOn w:val="a"/>
    <w:uiPriority w:val="99"/>
    <w:unhideWhenUsed/>
    <w:rsid w:val="004B1F2C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D200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Char"/>
    <w:uiPriority w:val="99"/>
    <w:unhideWhenUsed/>
    <w:rsid w:val="00EE241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uiPriority w:val="99"/>
    <w:rsid w:val="00EE2417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rsid w:val="00EE241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rsid w:val="00EE2417"/>
    <w:rPr>
      <w:sz w:val="18"/>
      <w:szCs w:val="18"/>
    </w:rPr>
  </w:style>
  <w:style w:type="paragraph" w:styleId="a6">
    <w:name w:val="Normal (Web)"/>
    <w:basedOn w:val="a"/>
    <w:uiPriority w:val="99"/>
    <w:unhideWhenUsed/>
    <w:rsid w:val="004B1F2C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26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98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57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721</TotalTime>
  <Pages>5</Pages>
  <Words>342</Words>
  <Characters>1951</Characters>
  <Application>Microsoft Office Word</Application>
  <DocSecurity>0</DocSecurity>
  <Lines>16</Lines>
  <Paragraphs>4</Paragraphs>
  <ScaleCrop>false</ScaleCrop>
  <Company>szu</Company>
  <LinksUpToDate>false</LinksUpToDate>
  <CharactersWithSpaces>2289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LRF</dc:creator>
  <cp:keywords/>
  <dc:description/>
  <cp:lastModifiedBy>LRF</cp:lastModifiedBy>
  <cp:revision>98</cp:revision>
  <dcterms:created xsi:type="dcterms:W3CDTF">2021-10-31T02:44:00Z</dcterms:created>
  <dcterms:modified xsi:type="dcterms:W3CDTF">2022-11-01T02:02:00Z</dcterms:modified>
</cp:coreProperties>
</file>