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EF8" w:rsidRDefault="00977EF8" w:rsidP="00977EF8">
      <w:pPr>
        <w:spacing w:line="360" w:lineRule="auto"/>
        <w:ind w:left="900" w:hanging="90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Supporting materials </w:t>
      </w:r>
    </w:p>
    <w:p w:rsidR="00140711" w:rsidRPr="00140711" w:rsidRDefault="00140711" w:rsidP="00140711">
      <w:pPr>
        <w:spacing w:line="360" w:lineRule="auto"/>
        <w:ind w:right="-406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140711">
        <w:rPr>
          <w:rFonts w:asciiTheme="majorBidi" w:hAnsiTheme="majorBidi" w:cstheme="majorBidi"/>
          <w:b/>
          <w:bCs/>
          <w:sz w:val="26"/>
          <w:szCs w:val="26"/>
        </w:rPr>
        <w:t xml:space="preserve">Anticancer and </w:t>
      </w:r>
      <w:proofErr w:type="spellStart"/>
      <w:r w:rsidRPr="00140711">
        <w:rPr>
          <w:rFonts w:asciiTheme="majorBidi" w:hAnsiTheme="majorBidi" w:cstheme="majorBidi"/>
          <w:b/>
          <w:bCs/>
          <w:color w:val="FF0000"/>
          <w:sz w:val="26"/>
          <w:szCs w:val="26"/>
        </w:rPr>
        <w:t>Microbicide</w:t>
      </w:r>
      <w:proofErr w:type="spellEnd"/>
      <w:r w:rsidRPr="00140711">
        <w:rPr>
          <w:rFonts w:asciiTheme="majorBidi" w:hAnsiTheme="majorBidi" w:cstheme="majorBidi"/>
          <w:b/>
          <w:bCs/>
          <w:color w:val="FF0000"/>
          <w:sz w:val="26"/>
          <w:szCs w:val="26"/>
        </w:rPr>
        <w:t xml:space="preserve"> Action </w:t>
      </w:r>
      <w:r w:rsidRPr="00140711">
        <w:rPr>
          <w:rFonts w:asciiTheme="majorBidi" w:hAnsiTheme="majorBidi" w:cstheme="majorBidi"/>
          <w:b/>
          <w:bCs/>
          <w:sz w:val="26"/>
          <w:szCs w:val="26"/>
        </w:rPr>
        <w:t>of Carbon Quantum Dots Derived from Microcrystalline Cellulose: Hydrothermal versus Infrared</w:t>
      </w:r>
      <w:r w:rsidRPr="00140711">
        <w:rPr>
          <w:rFonts w:asciiTheme="majorBidi" w:hAnsiTheme="majorBidi" w:cstheme="majorBidi"/>
          <w:b/>
          <w:bCs/>
          <w:color w:val="FF0000"/>
          <w:sz w:val="26"/>
          <w:szCs w:val="26"/>
        </w:rPr>
        <w:t xml:space="preserve"> </w:t>
      </w:r>
      <w:r w:rsidRPr="00140711">
        <w:rPr>
          <w:rFonts w:asciiTheme="majorBidi" w:hAnsiTheme="majorBidi" w:cstheme="majorBidi"/>
          <w:b/>
          <w:bCs/>
          <w:sz w:val="26"/>
          <w:szCs w:val="26"/>
        </w:rPr>
        <w:t>Assisted Techniques</w:t>
      </w:r>
    </w:p>
    <w:p w:rsidR="00140711" w:rsidRPr="00140711" w:rsidRDefault="00140711" w:rsidP="00140711">
      <w:pPr>
        <w:ind w:right="-432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proofErr w:type="spellStart"/>
      <w:r w:rsidRPr="00140711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Amal</w:t>
      </w:r>
      <w:proofErr w:type="spellEnd"/>
      <w:r w:rsidRPr="00140711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 xml:space="preserve"> T. Mogharbel</w:t>
      </w:r>
      <w:r w:rsidRPr="00140711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  <w:vertAlign w:val="superscript"/>
        </w:rPr>
        <w:t>1</w:t>
      </w:r>
      <w:r w:rsidRPr="00140711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,</w:t>
      </w:r>
      <w:r w:rsidRPr="0014071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40711">
        <w:rPr>
          <w:rFonts w:asciiTheme="majorBidi" w:hAnsiTheme="majorBidi" w:cstheme="majorBidi"/>
          <w:b/>
          <w:bCs/>
          <w:sz w:val="24"/>
          <w:szCs w:val="24"/>
          <w:lang w:bidi="ar-EG"/>
        </w:rPr>
        <w:t>Sraa</w:t>
      </w:r>
      <w:proofErr w:type="spellEnd"/>
      <w:r w:rsidRPr="00140711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Abu-Melha</w:t>
      </w:r>
      <w:r w:rsidRPr="00140711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 w:rsidRPr="00140711">
        <w:rPr>
          <w:rFonts w:asciiTheme="majorBidi" w:hAnsiTheme="majorBidi" w:cstheme="majorBidi"/>
          <w:b/>
          <w:bCs/>
          <w:sz w:val="24"/>
          <w:szCs w:val="24"/>
        </w:rPr>
        <w:t>, Ahmed Hameed</w:t>
      </w:r>
      <w:r w:rsidRPr="00140711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 w:rsidRPr="00140711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140711">
        <w:rPr>
          <w:rFonts w:asciiTheme="majorBidi" w:hAnsiTheme="majorBidi" w:cstheme="majorBidi"/>
          <w:b/>
          <w:bCs/>
          <w:sz w:val="24"/>
          <w:szCs w:val="24"/>
        </w:rPr>
        <w:t>Roba</w:t>
      </w:r>
      <w:proofErr w:type="spellEnd"/>
      <w:r w:rsidRPr="00140711">
        <w:rPr>
          <w:rFonts w:asciiTheme="majorBidi" w:hAnsiTheme="majorBidi" w:cstheme="majorBidi"/>
          <w:b/>
          <w:bCs/>
          <w:sz w:val="24"/>
          <w:szCs w:val="24"/>
        </w:rPr>
        <w:t xml:space="preserve"> M. S. Attar</w:t>
      </w:r>
      <w:r w:rsidRPr="00140711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4</w:t>
      </w:r>
      <w:r w:rsidRPr="00140711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140711">
        <w:rPr>
          <w:rFonts w:asciiTheme="majorBidi" w:hAnsiTheme="majorBidi" w:cstheme="majorBidi"/>
          <w:b/>
          <w:bCs/>
          <w:sz w:val="24"/>
          <w:szCs w:val="24"/>
        </w:rPr>
        <w:t>Abdulmajeed</w:t>
      </w:r>
      <w:proofErr w:type="spellEnd"/>
      <w:r w:rsidRPr="00140711">
        <w:rPr>
          <w:rFonts w:asciiTheme="majorBidi" w:hAnsiTheme="majorBidi" w:cstheme="majorBidi"/>
          <w:b/>
          <w:bCs/>
          <w:sz w:val="24"/>
          <w:szCs w:val="24"/>
        </w:rPr>
        <w:t xml:space="preserve"> F. Alrefaei</w:t>
      </w:r>
      <w:r w:rsidRPr="00140711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5</w:t>
      </w:r>
      <w:r w:rsidRPr="00140711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140711">
        <w:rPr>
          <w:rFonts w:asciiTheme="majorBidi" w:hAnsiTheme="majorBidi" w:cstheme="majorBidi"/>
          <w:b/>
          <w:bCs/>
          <w:sz w:val="24"/>
          <w:szCs w:val="24"/>
        </w:rPr>
        <w:t>Albandary</w:t>
      </w:r>
      <w:proofErr w:type="spellEnd"/>
      <w:r w:rsidRPr="00140711">
        <w:rPr>
          <w:rFonts w:asciiTheme="majorBidi" w:hAnsiTheme="majorBidi" w:cstheme="majorBidi"/>
          <w:b/>
          <w:bCs/>
          <w:sz w:val="24"/>
          <w:szCs w:val="24"/>
        </w:rPr>
        <w:t xml:space="preserve"> Almahri</w:t>
      </w:r>
      <w:r w:rsidRPr="00140711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6</w:t>
      </w:r>
      <w:r w:rsidRPr="00140711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140711">
        <w:rPr>
          <w:rFonts w:asciiTheme="majorBidi" w:hAnsiTheme="majorBidi" w:cstheme="majorBidi"/>
          <w:b/>
          <w:bCs/>
          <w:sz w:val="24"/>
          <w:szCs w:val="24"/>
        </w:rPr>
        <w:t>Nashwa</w:t>
      </w:r>
      <w:proofErr w:type="spellEnd"/>
      <w:r w:rsidRPr="00140711">
        <w:rPr>
          <w:rFonts w:asciiTheme="majorBidi" w:hAnsiTheme="majorBidi" w:cstheme="majorBidi"/>
          <w:b/>
          <w:bCs/>
          <w:sz w:val="24"/>
          <w:szCs w:val="24"/>
        </w:rPr>
        <w:t xml:space="preserve"> M. El-Metwaly</w:t>
      </w:r>
      <w:r w:rsidRPr="00140711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proofErr w:type="gramStart"/>
      <w:r w:rsidRPr="00140711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,7</w:t>
      </w:r>
      <w:proofErr w:type="gramEnd"/>
      <w:r w:rsidRPr="00140711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*</w:t>
      </w:r>
    </w:p>
    <w:p w:rsidR="00140711" w:rsidRPr="00140711" w:rsidRDefault="00140711" w:rsidP="00140711">
      <w:pPr>
        <w:pStyle w:val="Default"/>
        <w:ind w:right="-496"/>
        <w:jc w:val="center"/>
        <w:rPr>
          <w:rFonts w:asciiTheme="majorBidi" w:hAnsiTheme="majorBidi" w:cstheme="majorBidi"/>
          <w:i/>
          <w:iCs/>
          <w:sz w:val="22"/>
          <w:szCs w:val="22"/>
        </w:rPr>
      </w:pPr>
      <w:r w:rsidRPr="00140711">
        <w:rPr>
          <w:rFonts w:asciiTheme="majorBidi" w:hAnsiTheme="majorBidi" w:cstheme="majorBidi"/>
          <w:i/>
          <w:iCs/>
          <w:sz w:val="22"/>
          <w:szCs w:val="22"/>
          <w:vertAlign w:val="superscript"/>
        </w:rPr>
        <w:t>1</w:t>
      </w:r>
      <w:r w:rsidRPr="00140711">
        <w:rPr>
          <w:rFonts w:asciiTheme="majorBidi" w:hAnsiTheme="majorBidi" w:cstheme="majorBidi"/>
          <w:i/>
          <w:iCs/>
          <w:sz w:val="22"/>
          <w:szCs w:val="22"/>
        </w:rPr>
        <w:t xml:space="preserve">Department of Chemistry, College of Science, University of </w:t>
      </w:r>
      <w:proofErr w:type="spellStart"/>
      <w:r w:rsidRPr="00140711">
        <w:rPr>
          <w:rFonts w:asciiTheme="majorBidi" w:hAnsiTheme="majorBidi" w:cstheme="majorBidi"/>
          <w:i/>
          <w:iCs/>
          <w:sz w:val="22"/>
          <w:szCs w:val="22"/>
        </w:rPr>
        <w:t>Tabuk</w:t>
      </w:r>
      <w:proofErr w:type="spellEnd"/>
      <w:r w:rsidRPr="00140711">
        <w:rPr>
          <w:rFonts w:asciiTheme="majorBidi" w:hAnsiTheme="majorBidi" w:cstheme="majorBidi"/>
          <w:i/>
          <w:iCs/>
          <w:sz w:val="22"/>
          <w:szCs w:val="22"/>
        </w:rPr>
        <w:t xml:space="preserve">, 71474 </w:t>
      </w:r>
      <w:proofErr w:type="spellStart"/>
      <w:r w:rsidRPr="00140711">
        <w:rPr>
          <w:rFonts w:asciiTheme="majorBidi" w:hAnsiTheme="majorBidi" w:cstheme="majorBidi"/>
          <w:i/>
          <w:iCs/>
          <w:sz w:val="22"/>
          <w:szCs w:val="22"/>
        </w:rPr>
        <w:t>Tabuk</w:t>
      </w:r>
      <w:proofErr w:type="spellEnd"/>
      <w:r w:rsidRPr="00140711">
        <w:rPr>
          <w:rFonts w:asciiTheme="majorBidi" w:hAnsiTheme="majorBidi" w:cstheme="majorBidi"/>
          <w:i/>
          <w:iCs/>
          <w:sz w:val="22"/>
          <w:szCs w:val="22"/>
        </w:rPr>
        <w:t>, Saudi Arabia</w:t>
      </w:r>
    </w:p>
    <w:p w:rsidR="00140711" w:rsidRPr="00140711" w:rsidRDefault="00140711" w:rsidP="00140711">
      <w:pPr>
        <w:pStyle w:val="NoSpacing"/>
        <w:jc w:val="center"/>
        <w:rPr>
          <w:rFonts w:asciiTheme="majorBidi" w:hAnsiTheme="majorBidi" w:cstheme="majorBidi"/>
          <w:i/>
          <w:iCs/>
          <w:lang w:bidi="ar-EG"/>
        </w:rPr>
      </w:pPr>
      <w:r w:rsidRPr="00140711">
        <w:rPr>
          <w:rFonts w:asciiTheme="majorBidi" w:hAnsiTheme="majorBidi" w:cstheme="majorBidi"/>
          <w:i/>
          <w:iCs/>
          <w:vertAlign w:val="superscript"/>
          <w:lang w:bidi="ar-EG"/>
        </w:rPr>
        <w:t>2</w:t>
      </w:r>
      <w:r w:rsidRPr="00140711">
        <w:rPr>
          <w:rFonts w:asciiTheme="majorBidi" w:hAnsiTheme="majorBidi" w:cstheme="majorBidi"/>
          <w:i/>
          <w:iCs/>
          <w:lang w:bidi="ar-EG"/>
        </w:rPr>
        <w:t xml:space="preserve">Department of Chemistry, Faculty of Science, King Khalid University, </w:t>
      </w:r>
      <w:proofErr w:type="spellStart"/>
      <w:r w:rsidRPr="00140711">
        <w:rPr>
          <w:rFonts w:asciiTheme="majorBidi" w:hAnsiTheme="majorBidi" w:cstheme="majorBidi"/>
          <w:i/>
          <w:iCs/>
          <w:lang w:bidi="ar-EG"/>
        </w:rPr>
        <w:t>Abha</w:t>
      </w:r>
      <w:proofErr w:type="spellEnd"/>
      <w:r w:rsidRPr="00140711">
        <w:rPr>
          <w:rFonts w:asciiTheme="majorBidi" w:hAnsiTheme="majorBidi" w:cstheme="majorBidi"/>
          <w:i/>
          <w:iCs/>
          <w:lang w:bidi="ar-EG"/>
        </w:rPr>
        <w:t xml:space="preserve"> 62529, Saudi Arabia</w:t>
      </w:r>
    </w:p>
    <w:p w:rsidR="00140711" w:rsidRPr="00140711" w:rsidRDefault="00140711" w:rsidP="00140711">
      <w:pPr>
        <w:pStyle w:val="Default"/>
        <w:ind w:right="-496"/>
        <w:jc w:val="center"/>
        <w:rPr>
          <w:rFonts w:asciiTheme="majorBidi" w:hAnsiTheme="majorBidi" w:cstheme="majorBidi"/>
          <w:i/>
          <w:iCs/>
          <w:sz w:val="22"/>
          <w:szCs w:val="22"/>
        </w:rPr>
      </w:pPr>
      <w:r w:rsidRPr="00140711">
        <w:rPr>
          <w:rFonts w:asciiTheme="majorBidi" w:hAnsiTheme="majorBidi" w:cstheme="majorBidi"/>
          <w:i/>
          <w:iCs/>
          <w:sz w:val="22"/>
          <w:szCs w:val="22"/>
          <w:vertAlign w:val="superscript"/>
        </w:rPr>
        <w:t>3</w:t>
      </w:r>
      <w:r w:rsidRPr="00140711">
        <w:rPr>
          <w:rFonts w:asciiTheme="majorBidi" w:hAnsiTheme="majorBidi" w:cstheme="majorBidi"/>
          <w:i/>
          <w:iCs/>
          <w:sz w:val="22"/>
          <w:szCs w:val="22"/>
        </w:rPr>
        <w:t>Department of Chemistry, Faculty of Applied Sciences, Umm Al-</w:t>
      </w:r>
      <w:proofErr w:type="spellStart"/>
      <w:r w:rsidRPr="00140711">
        <w:rPr>
          <w:rFonts w:asciiTheme="majorBidi" w:hAnsiTheme="majorBidi" w:cstheme="majorBidi"/>
          <w:i/>
          <w:iCs/>
          <w:sz w:val="22"/>
          <w:szCs w:val="22"/>
        </w:rPr>
        <w:t>Qura</w:t>
      </w:r>
      <w:proofErr w:type="spellEnd"/>
      <w:r w:rsidRPr="00140711">
        <w:rPr>
          <w:rFonts w:asciiTheme="majorBidi" w:hAnsiTheme="majorBidi" w:cstheme="majorBidi"/>
          <w:i/>
          <w:iCs/>
          <w:sz w:val="22"/>
          <w:szCs w:val="22"/>
        </w:rPr>
        <w:t xml:space="preserve"> University, </w:t>
      </w:r>
      <w:proofErr w:type="spellStart"/>
      <w:r w:rsidRPr="00140711">
        <w:rPr>
          <w:rFonts w:asciiTheme="majorBidi" w:hAnsiTheme="majorBidi" w:cstheme="majorBidi"/>
          <w:i/>
          <w:iCs/>
          <w:sz w:val="22"/>
          <w:szCs w:val="22"/>
        </w:rPr>
        <w:t>Makkah</w:t>
      </w:r>
      <w:proofErr w:type="spellEnd"/>
      <w:r w:rsidRPr="00140711">
        <w:rPr>
          <w:rFonts w:asciiTheme="majorBidi" w:hAnsiTheme="majorBidi" w:cstheme="majorBidi"/>
          <w:i/>
          <w:iCs/>
          <w:sz w:val="22"/>
          <w:szCs w:val="22"/>
        </w:rPr>
        <w:t>, Saudi Arabia</w:t>
      </w:r>
    </w:p>
    <w:p w:rsidR="00140711" w:rsidRPr="00140711" w:rsidRDefault="00140711" w:rsidP="00140711">
      <w:pPr>
        <w:pStyle w:val="NoSpacing"/>
        <w:ind w:right="-496"/>
        <w:jc w:val="center"/>
        <w:rPr>
          <w:rFonts w:asciiTheme="majorBidi" w:hAnsiTheme="majorBidi" w:cstheme="majorBidi"/>
          <w:i/>
          <w:iCs/>
        </w:rPr>
      </w:pPr>
      <w:r w:rsidRPr="00140711">
        <w:rPr>
          <w:rFonts w:asciiTheme="majorBidi" w:hAnsiTheme="majorBidi" w:cstheme="majorBidi"/>
          <w:i/>
          <w:iCs/>
          <w:vertAlign w:val="superscript"/>
        </w:rPr>
        <w:t>4</w:t>
      </w:r>
      <w:r w:rsidRPr="00140711">
        <w:rPr>
          <w:rFonts w:asciiTheme="majorBidi" w:hAnsiTheme="majorBidi" w:cstheme="majorBidi"/>
          <w:i/>
          <w:iCs/>
        </w:rPr>
        <w:t>Department of Microbiology, Faculty of Science, University of Jeddah, P.O. Box 2360S, Saudi Arabia</w:t>
      </w:r>
    </w:p>
    <w:p w:rsidR="00140711" w:rsidRPr="00140711" w:rsidRDefault="00140711" w:rsidP="00140711">
      <w:pPr>
        <w:pStyle w:val="Default"/>
        <w:ind w:right="-496"/>
        <w:jc w:val="center"/>
        <w:rPr>
          <w:rFonts w:asciiTheme="majorBidi" w:hAnsiTheme="majorBidi" w:cstheme="majorBidi"/>
          <w:i/>
          <w:iCs/>
          <w:sz w:val="22"/>
          <w:szCs w:val="22"/>
        </w:rPr>
      </w:pPr>
      <w:r w:rsidRPr="00140711">
        <w:rPr>
          <w:rFonts w:asciiTheme="majorBidi" w:hAnsiTheme="majorBidi" w:cstheme="majorBidi"/>
          <w:i/>
          <w:iCs/>
          <w:sz w:val="22"/>
          <w:szCs w:val="22"/>
          <w:vertAlign w:val="superscript"/>
        </w:rPr>
        <w:t>5</w:t>
      </w:r>
      <w:r w:rsidRPr="00140711">
        <w:rPr>
          <w:rFonts w:asciiTheme="majorBidi" w:hAnsiTheme="majorBidi" w:cstheme="majorBidi"/>
          <w:i/>
          <w:iCs/>
          <w:sz w:val="22"/>
          <w:szCs w:val="22"/>
        </w:rPr>
        <w:t xml:space="preserve">Department of biology/Genetic and Molecular Biology Central Laboratory (GMCL), </w:t>
      </w:r>
      <w:proofErr w:type="spellStart"/>
      <w:r w:rsidRPr="00140711">
        <w:rPr>
          <w:rFonts w:asciiTheme="majorBidi" w:hAnsiTheme="majorBidi" w:cstheme="majorBidi"/>
          <w:i/>
          <w:iCs/>
          <w:sz w:val="22"/>
          <w:szCs w:val="22"/>
        </w:rPr>
        <w:t>Jamoum</w:t>
      </w:r>
      <w:proofErr w:type="spellEnd"/>
      <w:r w:rsidRPr="00140711">
        <w:rPr>
          <w:rFonts w:asciiTheme="majorBidi" w:hAnsiTheme="majorBidi" w:cstheme="majorBidi"/>
          <w:i/>
          <w:iCs/>
          <w:sz w:val="22"/>
          <w:szCs w:val="22"/>
        </w:rPr>
        <w:t xml:space="preserve"> University College, Umm Al </w:t>
      </w:r>
      <w:proofErr w:type="spellStart"/>
      <w:r w:rsidRPr="00140711">
        <w:rPr>
          <w:rFonts w:asciiTheme="majorBidi" w:hAnsiTheme="majorBidi" w:cstheme="majorBidi"/>
          <w:i/>
          <w:iCs/>
          <w:sz w:val="22"/>
          <w:szCs w:val="22"/>
        </w:rPr>
        <w:t>Qura</w:t>
      </w:r>
      <w:proofErr w:type="spellEnd"/>
      <w:r w:rsidRPr="00140711">
        <w:rPr>
          <w:rFonts w:asciiTheme="majorBidi" w:hAnsiTheme="majorBidi" w:cstheme="majorBidi"/>
          <w:i/>
          <w:iCs/>
          <w:sz w:val="22"/>
          <w:szCs w:val="22"/>
        </w:rPr>
        <w:t xml:space="preserve"> University, </w:t>
      </w:r>
      <w:proofErr w:type="spellStart"/>
      <w:r w:rsidRPr="00140711">
        <w:rPr>
          <w:rFonts w:asciiTheme="majorBidi" w:hAnsiTheme="majorBidi" w:cstheme="majorBidi"/>
          <w:i/>
          <w:iCs/>
          <w:sz w:val="22"/>
          <w:szCs w:val="22"/>
        </w:rPr>
        <w:t>Makkah</w:t>
      </w:r>
      <w:proofErr w:type="spellEnd"/>
      <w:r w:rsidRPr="00140711">
        <w:rPr>
          <w:rFonts w:asciiTheme="majorBidi" w:hAnsiTheme="majorBidi" w:cstheme="majorBidi"/>
          <w:i/>
          <w:iCs/>
          <w:sz w:val="22"/>
          <w:szCs w:val="22"/>
        </w:rPr>
        <w:t xml:space="preserve"> 2203, Saudi Arabia</w:t>
      </w:r>
    </w:p>
    <w:p w:rsidR="00140711" w:rsidRPr="00140711" w:rsidRDefault="00140711" w:rsidP="00140711">
      <w:pPr>
        <w:pStyle w:val="Default"/>
        <w:ind w:right="-496"/>
        <w:jc w:val="center"/>
        <w:rPr>
          <w:rFonts w:asciiTheme="majorBidi" w:hAnsiTheme="majorBidi" w:cstheme="majorBidi"/>
          <w:i/>
          <w:iCs/>
          <w:sz w:val="22"/>
          <w:szCs w:val="22"/>
        </w:rPr>
      </w:pPr>
      <w:r w:rsidRPr="00140711">
        <w:rPr>
          <w:rFonts w:asciiTheme="majorBidi" w:hAnsiTheme="majorBidi" w:cstheme="majorBidi"/>
          <w:i/>
          <w:iCs/>
          <w:sz w:val="22"/>
          <w:szCs w:val="22"/>
          <w:vertAlign w:val="superscript"/>
        </w:rPr>
        <w:t>6</w:t>
      </w:r>
      <w:r w:rsidRPr="00140711">
        <w:rPr>
          <w:rFonts w:asciiTheme="majorBidi" w:hAnsiTheme="majorBidi" w:cstheme="majorBidi"/>
          <w:i/>
          <w:iCs/>
          <w:sz w:val="22"/>
          <w:szCs w:val="22"/>
        </w:rPr>
        <w:t>Department of Chemistry, College of Science and Humanities in Al-</w:t>
      </w:r>
      <w:proofErr w:type="spellStart"/>
      <w:r w:rsidRPr="00140711">
        <w:rPr>
          <w:rFonts w:asciiTheme="majorBidi" w:hAnsiTheme="majorBidi" w:cstheme="majorBidi"/>
          <w:i/>
          <w:iCs/>
          <w:sz w:val="22"/>
          <w:szCs w:val="22"/>
        </w:rPr>
        <w:t>Kharj</w:t>
      </w:r>
      <w:proofErr w:type="spellEnd"/>
      <w:r w:rsidRPr="00140711">
        <w:rPr>
          <w:rFonts w:asciiTheme="majorBidi" w:hAnsiTheme="majorBidi" w:cstheme="majorBidi"/>
          <w:i/>
          <w:iCs/>
          <w:sz w:val="22"/>
          <w:szCs w:val="22"/>
        </w:rPr>
        <w:t xml:space="preserve">, Prince </w:t>
      </w:r>
      <w:proofErr w:type="spellStart"/>
      <w:r w:rsidRPr="00140711">
        <w:rPr>
          <w:rFonts w:asciiTheme="majorBidi" w:hAnsiTheme="majorBidi" w:cstheme="majorBidi"/>
          <w:i/>
          <w:iCs/>
          <w:sz w:val="22"/>
          <w:szCs w:val="22"/>
        </w:rPr>
        <w:t>Sattam</w:t>
      </w:r>
      <w:proofErr w:type="spellEnd"/>
      <w:r w:rsidRPr="00140711">
        <w:rPr>
          <w:rFonts w:asciiTheme="majorBidi" w:hAnsiTheme="majorBidi" w:cstheme="majorBidi"/>
          <w:i/>
          <w:iCs/>
          <w:sz w:val="22"/>
          <w:szCs w:val="22"/>
        </w:rPr>
        <w:t xml:space="preserve"> Bin </w:t>
      </w:r>
      <w:proofErr w:type="spellStart"/>
      <w:r w:rsidRPr="00140711">
        <w:rPr>
          <w:rFonts w:asciiTheme="majorBidi" w:hAnsiTheme="majorBidi" w:cstheme="majorBidi"/>
          <w:i/>
          <w:iCs/>
          <w:sz w:val="22"/>
          <w:szCs w:val="22"/>
        </w:rPr>
        <w:t>Abdulaziz</w:t>
      </w:r>
      <w:proofErr w:type="spellEnd"/>
      <w:r w:rsidRPr="00140711">
        <w:rPr>
          <w:rFonts w:asciiTheme="majorBidi" w:hAnsiTheme="majorBidi" w:cstheme="majorBidi"/>
          <w:i/>
          <w:iCs/>
          <w:sz w:val="22"/>
          <w:szCs w:val="22"/>
        </w:rPr>
        <w:t xml:space="preserve"> University, Al-</w:t>
      </w:r>
      <w:proofErr w:type="spellStart"/>
      <w:r w:rsidRPr="00140711">
        <w:rPr>
          <w:rFonts w:asciiTheme="majorBidi" w:hAnsiTheme="majorBidi" w:cstheme="majorBidi"/>
          <w:i/>
          <w:iCs/>
          <w:sz w:val="22"/>
          <w:szCs w:val="22"/>
        </w:rPr>
        <w:t>Kharj</w:t>
      </w:r>
      <w:proofErr w:type="spellEnd"/>
      <w:r w:rsidRPr="00140711">
        <w:rPr>
          <w:rFonts w:asciiTheme="majorBidi" w:hAnsiTheme="majorBidi" w:cstheme="majorBidi"/>
          <w:i/>
          <w:iCs/>
          <w:sz w:val="22"/>
          <w:szCs w:val="22"/>
        </w:rPr>
        <w:t xml:space="preserve"> 11942, Saudi Arabia</w:t>
      </w:r>
    </w:p>
    <w:p w:rsidR="00140711" w:rsidRPr="00463AB8" w:rsidRDefault="00140711" w:rsidP="00140711">
      <w:pPr>
        <w:pStyle w:val="Default"/>
        <w:pBdr>
          <w:bottom w:val="double" w:sz="4" w:space="1" w:color="auto"/>
        </w:pBdr>
        <w:ind w:right="-496"/>
        <w:jc w:val="center"/>
        <w:rPr>
          <w:rFonts w:asciiTheme="majorBidi" w:hAnsiTheme="majorBidi" w:cstheme="majorBidi"/>
          <w:b/>
          <w:bCs/>
          <w:i/>
          <w:iCs/>
          <w:sz w:val="22"/>
          <w:szCs w:val="22"/>
        </w:rPr>
      </w:pPr>
      <w:r w:rsidRPr="00140711">
        <w:rPr>
          <w:rFonts w:asciiTheme="majorBidi" w:hAnsiTheme="majorBidi" w:cstheme="majorBidi"/>
          <w:i/>
          <w:iCs/>
          <w:sz w:val="22"/>
          <w:szCs w:val="22"/>
          <w:vertAlign w:val="superscript"/>
        </w:rPr>
        <w:t>7</w:t>
      </w:r>
      <w:r w:rsidRPr="00140711">
        <w:rPr>
          <w:rFonts w:asciiTheme="majorBidi" w:hAnsiTheme="majorBidi" w:cstheme="majorBidi"/>
          <w:i/>
          <w:iCs/>
          <w:sz w:val="22"/>
          <w:szCs w:val="22"/>
        </w:rPr>
        <w:t>Department of Chemistry, Faculty of Science, Mansoura University, El-</w:t>
      </w:r>
      <w:proofErr w:type="spellStart"/>
      <w:r w:rsidRPr="00140711">
        <w:rPr>
          <w:rFonts w:asciiTheme="majorBidi" w:hAnsiTheme="majorBidi" w:cstheme="majorBidi"/>
          <w:i/>
          <w:iCs/>
          <w:sz w:val="22"/>
          <w:szCs w:val="22"/>
        </w:rPr>
        <w:t>Gomhoria</w:t>
      </w:r>
      <w:proofErr w:type="spellEnd"/>
      <w:r w:rsidRPr="00140711">
        <w:rPr>
          <w:rFonts w:asciiTheme="majorBidi" w:hAnsiTheme="majorBidi" w:cstheme="majorBidi"/>
          <w:i/>
          <w:iCs/>
          <w:sz w:val="22"/>
          <w:szCs w:val="22"/>
        </w:rPr>
        <w:t xml:space="preserve"> Street 35516, Egypt</w:t>
      </w:r>
    </w:p>
    <w:p w:rsidR="00977EF8" w:rsidRDefault="00977EF8" w:rsidP="00977EF8">
      <w:pPr>
        <w:spacing w:line="360" w:lineRule="auto"/>
        <w:ind w:left="900" w:hanging="90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90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529"/>
      </w:tblGrid>
      <w:tr w:rsidR="00977EF8" w:rsidRPr="00E739BE" w:rsidTr="00B85DB8">
        <w:trPr>
          <w:trHeight w:val="5752"/>
          <w:jc w:val="center"/>
        </w:trPr>
        <w:tc>
          <w:tcPr>
            <w:tcW w:w="540" w:type="dxa"/>
          </w:tcPr>
          <w:p w:rsidR="00977EF8" w:rsidRPr="00E739BE" w:rsidRDefault="00977EF8" w:rsidP="00B85D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739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[a]</w:t>
            </w:r>
          </w:p>
        </w:tc>
        <w:tc>
          <w:tcPr>
            <w:tcW w:w="8529" w:type="dxa"/>
          </w:tcPr>
          <w:p w:rsidR="00977EF8" w:rsidRPr="00E739BE" w:rsidRDefault="00977EF8" w:rsidP="00B85DB8">
            <w:pP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 w:rsidRPr="00E739BE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BE25CBE" wp14:editId="360CCE39">
                  <wp:extent cx="5220000" cy="326460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000" cy="3264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EF8" w:rsidRPr="00E739BE" w:rsidTr="00B85DB8">
        <w:trPr>
          <w:trHeight w:val="5519"/>
          <w:jc w:val="center"/>
        </w:trPr>
        <w:tc>
          <w:tcPr>
            <w:tcW w:w="540" w:type="dxa"/>
          </w:tcPr>
          <w:p w:rsidR="00977EF8" w:rsidRPr="00E739BE" w:rsidRDefault="00977EF8" w:rsidP="00B85D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739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[b]</w:t>
            </w:r>
          </w:p>
        </w:tc>
        <w:tc>
          <w:tcPr>
            <w:tcW w:w="8529" w:type="dxa"/>
          </w:tcPr>
          <w:p w:rsidR="00977EF8" w:rsidRPr="00E739BE" w:rsidRDefault="00977EF8" w:rsidP="00B85DB8">
            <w:pP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 w:rsidRPr="00E739BE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4503B72" wp14:editId="35055CFB">
                  <wp:extent cx="5220000" cy="3264603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000" cy="3264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EF8" w:rsidRPr="00E739BE" w:rsidTr="00B85DB8">
        <w:trPr>
          <w:trHeight w:val="6237"/>
          <w:jc w:val="center"/>
        </w:trPr>
        <w:tc>
          <w:tcPr>
            <w:tcW w:w="540" w:type="dxa"/>
          </w:tcPr>
          <w:p w:rsidR="00977EF8" w:rsidRPr="00E739BE" w:rsidRDefault="00977EF8" w:rsidP="00B85D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739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[c]</w:t>
            </w:r>
          </w:p>
        </w:tc>
        <w:tc>
          <w:tcPr>
            <w:tcW w:w="8529" w:type="dxa"/>
          </w:tcPr>
          <w:p w:rsidR="00977EF8" w:rsidRPr="00E739BE" w:rsidRDefault="00977EF8" w:rsidP="00B85D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739BE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9CCD77C" wp14:editId="327382C5">
                  <wp:extent cx="5220000" cy="3764605"/>
                  <wp:effectExtent l="19050" t="0" r="0" b="0"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000" cy="3764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EF8" w:rsidRPr="00E739BE" w:rsidTr="00B85DB8">
        <w:trPr>
          <w:trHeight w:val="6223"/>
          <w:jc w:val="center"/>
        </w:trPr>
        <w:tc>
          <w:tcPr>
            <w:tcW w:w="540" w:type="dxa"/>
          </w:tcPr>
          <w:p w:rsidR="00977EF8" w:rsidRPr="00E739BE" w:rsidRDefault="00977EF8" w:rsidP="00B85D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739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[d]</w:t>
            </w:r>
          </w:p>
        </w:tc>
        <w:tc>
          <w:tcPr>
            <w:tcW w:w="8529" w:type="dxa"/>
          </w:tcPr>
          <w:p w:rsidR="00977EF8" w:rsidRPr="00E739BE" w:rsidRDefault="00977EF8" w:rsidP="00B85D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739BE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46C876D" wp14:editId="22941B7E">
                  <wp:extent cx="5220000" cy="3780305"/>
                  <wp:effectExtent l="0" t="0" r="0" b="0"/>
                  <wp:docPr id="1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000" cy="378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7EF8" w:rsidRDefault="00977EF8" w:rsidP="000F7F2D">
      <w:pPr>
        <w:spacing w:line="360" w:lineRule="auto"/>
        <w:ind w:left="900" w:hanging="90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0F7F2D" w:rsidRPr="00E739BE" w:rsidRDefault="000F7F2D" w:rsidP="000F7F2D">
      <w:pPr>
        <w:spacing w:line="360" w:lineRule="auto"/>
        <w:ind w:left="900" w:hanging="90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Figure S1</w:t>
      </w:r>
      <w:r w:rsidRPr="00E739B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: </w:t>
      </w:r>
      <w:r w:rsidRPr="00E739B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Spectral analysis for the prepared CQDs; </w:t>
      </w:r>
      <w:r w:rsidRPr="00E739B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[a, b] </w:t>
      </w:r>
      <w:r w:rsidRPr="00E739BE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1</w:t>
      </w:r>
      <w:r w:rsidRPr="00E739B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H-NMR, </w:t>
      </w:r>
      <w:r w:rsidRPr="00E739B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[c, d] </w:t>
      </w:r>
      <w:r w:rsidRPr="00E739BE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13</w:t>
      </w:r>
      <w:r w:rsidRPr="00E739B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C-NMR, </w:t>
      </w:r>
      <w:r w:rsidRPr="00E739B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[a, c]</w:t>
      </w:r>
      <w:r w:rsidRPr="00E739B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CQDs-HT and </w:t>
      </w:r>
      <w:r w:rsidRPr="00E739B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[b, d]</w:t>
      </w:r>
      <w:r w:rsidRPr="00E739B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CQDs-IR.</w:t>
      </w:r>
    </w:p>
    <w:p w:rsidR="000F7F2D" w:rsidRDefault="000F7F2D" w:rsidP="000F7F2D">
      <w:r w:rsidRPr="00E739BE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232400BA" wp14:editId="373CB7E9">
            <wp:extent cx="5914390" cy="4033540"/>
            <wp:effectExtent l="0" t="0" r="0" b="5080"/>
            <wp:docPr id="2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403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7F2D" w:rsidRDefault="000F7F2D" w:rsidP="000F7F2D">
      <w:pPr>
        <w:spacing w:line="360" w:lineRule="auto"/>
        <w:ind w:left="900" w:hanging="90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lastRenderedPageBreak/>
        <w:tab/>
      </w:r>
      <w:r w:rsidRPr="00E739B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Figure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S2</w:t>
      </w:r>
      <w:r w:rsidRPr="00E739B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: </w:t>
      </w:r>
      <w:r w:rsidRPr="00E739BE">
        <w:rPr>
          <w:rFonts w:asciiTheme="majorBidi" w:hAnsiTheme="majorBidi" w:cstheme="majorBidi"/>
          <w:color w:val="000000" w:themeColor="text1"/>
          <w:sz w:val="24"/>
          <w:szCs w:val="24"/>
        </w:rPr>
        <w:t>FTIR spectra for MCC and the prepared CQDs.</w:t>
      </w:r>
    </w:p>
    <w:p w:rsidR="00977EF8" w:rsidRPr="00E739BE" w:rsidRDefault="00977EF8" w:rsidP="000F7F2D">
      <w:pPr>
        <w:spacing w:line="360" w:lineRule="auto"/>
        <w:ind w:left="900" w:hanging="90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tbl>
      <w:tblPr>
        <w:tblStyle w:val="TableGrid"/>
        <w:tblW w:w="87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749"/>
      </w:tblGrid>
      <w:tr w:rsidR="000F7F2D" w:rsidRPr="00E739BE" w:rsidTr="00B85DB8">
        <w:trPr>
          <w:trHeight w:val="6046"/>
        </w:trPr>
        <w:tc>
          <w:tcPr>
            <w:tcW w:w="660" w:type="dxa"/>
          </w:tcPr>
          <w:p w:rsidR="000F7F2D" w:rsidRPr="00E739BE" w:rsidRDefault="000F7F2D" w:rsidP="00B85D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739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[a]</w:t>
            </w:r>
          </w:p>
        </w:tc>
        <w:tc>
          <w:tcPr>
            <w:tcW w:w="8128" w:type="dxa"/>
          </w:tcPr>
          <w:p w:rsidR="000F7F2D" w:rsidRPr="00E739BE" w:rsidRDefault="000F7F2D" w:rsidP="00B85D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739BE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BF34C0C" wp14:editId="2FB93696">
                  <wp:extent cx="5400000" cy="3590986"/>
                  <wp:effectExtent l="19050" t="0" r="0" b="0"/>
                  <wp:docPr id="1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0" cy="35909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F2D" w:rsidRPr="00E739BE" w:rsidTr="00B85DB8">
        <w:trPr>
          <w:trHeight w:val="1249"/>
        </w:trPr>
        <w:tc>
          <w:tcPr>
            <w:tcW w:w="660" w:type="dxa"/>
          </w:tcPr>
          <w:p w:rsidR="000F7F2D" w:rsidRPr="00E739BE" w:rsidRDefault="000F7F2D" w:rsidP="00B85D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739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[b]</w:t>
            </w:r>
          </w:p>
        </w:tc>
        <w:tc>
          <w:tcPr>
            <w:tcW w:w="8128" w:type="dxa"/>
          </w:tcPr>
          <w:p w:rsidR="000F7F2D" w:rsidRPr="00E739BE" w:rsidRDefault="000F7F2D" w:rsidP="00B85D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739BE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F6FE43E" wp14:editId="329410DD">
                  <wp:extent cx="5400000" cy="3580170"/>
                  <wp:effectExtent l="19050" t="0" r="0" b="0"/>
                  <wp:docPr id="1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0" cy="3580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F2D" w:rsidRPr="00E739BE" w:rsidTr="00B85DB8">
        <w:trPr>
          <w:trHeight w:val="6238"/>
        </w:trPr>
        <w:tc>
          <w:tcPr>
            <w:tcW w:w="660" w:type="dxa"/>
          </w:tcPr>
          <w:p w:rsidR="000F7F2D" w:rsidRPr="00E739BE" w:rsidRDefault="000F7F2D" w:rsidP="00B85D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739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[c]</w:t>
            </w:r>
          </w:p>
        </w:tc>
        <w:tc>
          <w:tcPr>
            <w:tcW w:w="8128" w:type="dxa"/>
          </w:tcPr>
          <w:p w:rsidR="000F7F2D" w:rsidRPr="00E739BE" w:rsidRDefault="000F7F2D" w:rsidP="00B85D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739BE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557CF50" wp14:editId="44B938E2">
                  <wp:extent cx="5400000" cy="3584238"/>
                  <wp:effectExtent l="1905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0" cy="35842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F2D" w:rsidRPr="00E739BE" w:rsidTr="00B85DB8">
        <w:trPr>
          <w:trHeight w:val="1301"/>
        </w:trPr>
        <w:tc>
          <w:tcPr>
            <w:tcW w:w="660" w:type="dxa"/>
          </w:tcPr>
          <w:p w:rsidR="000F7F2D" w:rsidRPr="00E739BE" w:rsidRDefault="000F7F2D" w:rsidP="00B85D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739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[d]</w:t>
            </w:r>
          </w:p>
        </w:tc>
        <w:tc>
          <w:tcPr>
            <w:tcW w:w="8128" w:type="dxa"/>
          </w:tcPr>
          <w:p w:rsidR="000F7F2D" w:rsidRPr="00E739BE" w:rsidRDefault="000F7F2D" w:rsidP="00B85D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739BE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0C803A8" wp14:editId="6440F76E">
                  <wp:extent cx="5400000" cy="3584238"/>
                  <wp:effectExtent l="19050" t="0" r="0" b="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0" cy="35842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F2D" w:rsidRPr="00E739BE" w:rsidTr="00B85DB8">
        <w:trPr>
          <w:trHeight w:val="1301"/>
        </w:trPr>
        <w:tc>
          <w:tcPr>
            <w:tcW w:w="660" w:type="dxa"/>
          </w:tcPr>
          <w:p w:rsidR="000F7F2D" w:rsidRPr="00E739BE" w:rsidRDefault="000F7F2D" w:rsidP="00B85D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739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[e]</w:t>
            </w:r>
          </w:p>
        </w:tc>
        <w:tc>
          <w:tcPr>
            <w:tcW w:w="8128" w:type="dxa"/>
          </w:tcPr>
          <w:p w:rsidR="000F7F2D" w:rsidRPr="00E739BE" w:rsidRDefault="000F7F2D" w:rsidP="00B85DB8">
            <w:pP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 w:rsidRPr="00E739BE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B612808" wp14:editId="4949720E">
                  <wp:extent cx="5400000" cy="3614430"/>
                  <wp:effectExtent l="0" t="0" r="0" b="0"/>
                  <wp:docPr id="1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0" cy="3614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7F2D" w:rsidRDefault="000F7F2D" w:rsidP="000F7F2D">
      <w:pPr>
        <w:tabs>
          <w:tab w:val="left" w:pos="534"/>
        </w:tabs>
      </w:pPr>
    </w:p>
    <w:p w:rsidR="000F7F2D" w:rsidRPr="00E739BE" w:rsidRDefault="000F7F2D" w:rsidP="000F7F2D">
      <w:pPr>
        <w:spacing w:line="360" w:lineRule="auto"/>
        <w:ind w:left="900" w:hanging="90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Figure S3</w:t>
      </w:r>
      <w:r w:rsidRPr="00E739B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: </w:t>
      </w:r>
      <w:r w:rsidRPr="00E739BE">
        <w:rPr>
          <w:rFonts w:asciiTheme="majorBidi" w:hAnsiTheme="majorBidi" w:cstheme="majorBidi"/>
          <w:color w:val="000000" w:themeColor="text1"/>
        </w:rPr>
        <w:t>Anticancer activity</w:t>
      </w:r>
      <w:r w:rsidRPr="00E739B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for </w:t>
      </w:r>
      <w:r w:rsidRPr="00E739BE">
        <w:rPr>
          <w:rFonts w:asciiTheme="majorBidi" w:hAnsiTheme="majorBidi" w:cstheme="majorBidi"/>
          <w:color w:val="000000" w:themeColor="text1"/>
        </w:rPr>
        <w:t xml:space="preserve">the prepared </w:t>
      </w:r>
      <w:r w:rsidRPr="00E739B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CQDs against Hepatocellular Carcinoma (HepG2); </w:t>
      </w:r>
      <w:r w:rsidRPr="00E739B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[a, b] </w:t>
      </w:r>
      <w:r w:rsidRPr="00E739BE">
        <w:rPr>
          <w:rFonts w:asciiTheme="majorBidi" w:hAnsiTheme="majorBidi" w:cstheme="majorBidi"/>
          <w:color w:val="000000" w:themeColor="text1"/>
          <w:sz w:val="24"/>
          <w:szCs w:val="24"/>
        </w:rPr>
        <w:t>formula,</w:t>
      </w:r>
      <w:r w:rsidRPr="00E739B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[c, d] </w:t>
      </w:r>
      <w:r w:rsidRPr="00E739B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CQDs, </w:t>
      </w:r>
      <w:r w:rsidRPr="00E739B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[a, c] </w:t>
      </w:r>
      <w:r w:rsidRPr="00E739BE">
        <w:rPr>
          <w:rFonts w:asciiTheme="majorBidi" w:hAnsiTheme="majorBidi" w:cstheme="majorBidi"/>
          <w:color w:val="000000" w:themeColor="text1"/>
          <w:sz w:val="24"/>
          <w:szCs w:val="24"/>
        </w:rPr>
        <w:t>optical density,</w:t>
      </w:r>
      <w:r w:rsidRPr="00E739B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[b, d] </w:t>
      </w:r>
      <w:r w:rsidRPr="00E739B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percentage of cell mortality and </w:t>
      </w:r>
      <w:r w:rsidRPr="00E739B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[e] </w:t>
      </w:r>
      <w:r w:rsidRPr="00E739BE">
        <w:rPr>
          <w:rFonts w:asciiTheme="majorBidi" w:hAnsiTheme="majorBidi" w:cstheme="majorBidi"/>
          <w:color w:val="000000" w:themeColor="text1"/>
          <w:sz w:val="24"/>
          <w:szCs w:val="24"/>
        </w:rPr>
        <w:t>IC50.</w:t>
      </w:r>
    </w:p>
    <w:p w:rsidR="000F7F2D" w:rsidRPr="000F7F2D" w:rsidRDefault="000F7F2D" w:rsidP="000F7F2D">
      <w:pPr>
        <w:tabs>
          <w:tab w:val="left" w:pos="534"/>
        </w:tabs>
      </w:pPr>
    </w:p>
    <w:sectPr w:rsidR="000F7F2D" w:rsidRPr="000F7F2D" w:rsidSect="000F7F2D">
      <w:pgSz w:w="11906" w:h="16838"/>
      <w:pgMar w:top="1296" w:right="1296" w:bottom="1296" w:left="1296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F4"/>
    <w:rsid w:val="000F7F2D"/>
    <w:rsid w:val="00115FF4"/>
    <w:rsid w:val="00140711"/>
    <w:rsid w:val="006A5CAE"/>
    <w:rsid w:val="00977EF8"/>
    <w:rsid w:val="00B6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51FC7-6C0D-4D68-9A75-F0A32E32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标题2"/>
    <w:link w:val="NoSpacingChar"/>
    <w:uiPriority w:val="1"/>
    <w:qFormat/>
    <w:rsid w:val="00977EF8"/>
    <w:pPr>
      <w:spacing w:after="0" w:line="240" w:lineRule="auto"/>
    </w:pPr>
  </w:style>
  <w:style w:type="character" w:customStyle="1" w:styleId="NoSpacingChar">
    <w:name w:val="No Spacing Char"/>
    <w:aliases w:val="标题2 Char"/>
    <w:link w:val="NoSpacing"/>
    <w:uiPriority w:val="1"/>
    <w:rsid w:val="00977EF8"/>
  </w:style>
  <w:style w:type="paragraph" w:customStyle="1" w:styleId="Default">
    <w:name w:val="Default"/>
    <w:qFormat/>
    <w:rsid w:val="0097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2022-06-29T10:40:00Z</dcterms:created>
  <dcterms:modified xsi:type="dcterms:W3CDTF">2022-10-20T19:56:00Z</dcterms:modified>
</cp:coreProperties>
</file>