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0" w:afterLines="500"/>
        <w:jc w:val="center"/>
        <w:rPr>
          <w:rFonts w:ascii="Times New Roman" w:hAnsi="Times New Roman"/>
          <w:b/>
          <w:sz w:val="32"/>
          <w:szCs w:val="32"/>
        </w:rPr>
      </w:pPr>
      <w:bookmarkStart w:id="14" w:name="_GoBack"/>
      <w:bookmarkEnd w:id="14"/>
      <w:r>
        <w:rPr>
          <w:rFonts w:ascii="Times New Roman" w:hAnsi="Times New Roman"/>
          <w:b/>
          <w:sz w:val="32"/>
          <w:szCs w:val="32"/>
        </w:rPr>
        <w:t>Supplementary Material</w:t>
      </w:r>
    </w:p>
    <w:p>
      <w:pPr>
        <w:spacing w:before="240" w:beforeLines="100" w:after="240" w:afterLines="100" w:line="360" w:lineRule="auto"/>
        <w:rPr>
          <w:rStyle w:val="8"/>
          <w:rFonts w:ascii="Times New Roman" w:hAnsi="Times New Roman" w:cs="Times New Roman"/>
        </w:rPr>
      </w:pPr>
      <w:r>
        <w:rPr>
          <w:rStyle w:val="8"/>
          <w:rFonts w:ascii="Times New Roman" w:hAnsi="Times New Roman" w:cs="Times New Roman"/>
        </w:rPr>
        <w:t>Table of Contents</w:t>
      </w:r>
    </w:p>
    <w:p>
      <w:pPr>
        <w:spacing w:line="360" w:lineRule="auto"/>
        <w:rPr>
          <w:rStyle w:val="8"/>
          <w:rFonts w:ascii="Times New Roman" w:hAnsi="Times New Roman" w:eastAsia="宋体" w:cs="Times New Roman"/>
          <w:b w:val="0"/>
          <w:bCs w:val="0"/>
          <w:color w:val="auto"/>
          <w:sz w:val="20"/>
          <w:szCs w:val="20"/>
        </w:rPr>
      </w:pPr>
      <w:r>
        <w:rPr>
          <w:rStyle w:val="8"/>
          <w:rFonts w:ascii="Times New Roman" w:hAnsi="Times New Roman" w:cs="Times New Roman"/>
          <w:b w:val="0"/>
          <w:bCs w:val="0"/>
          <w:color w:val="auto"/>
          <w:sz w:val="20"/>
          <w:szCs w:val="20"/>
        </w:rPr>
        <w:t xml:space="preserve">Materials and </w:t>
      </w:r>
      <w:r>
        <w:rPr>
          <w:rStyle w:val="8"/>
          <w:rFonts w:ascii="Times New Roman" w:hAnsi="Times New Roman" w:eastAsia="宋体" w:cs="Times New Roman"/>
          <w:b w:val="0"/>
          <w:bCs w:val="0"/>
          <w:color w:val="auto"/>
          <w:sz w:val="20"/>
          <w:szCs w:val="20"/>
        </w:rPr>
        <w:t>Characterization</w:t>
      </w:r>
    </w:p>
    <w:p>
      <w:pPr>
        <w:spacing w:line="360" w:lineRule="auto"/>
        <w:rPr>
          <w:rStyle w:val="8"/>
          <w:rFonts w:ascii="Times New Roman" w:hAnsi="Times New Roman" w:cs="Times New Roman"/>
          <w:b w:val="0"/>
          <w:bCs w:val="0"/>
          <w:color w:val="auto"/>
          <w:sz w:val="20"/>
          <w:szCs w:val="20"/>
        </w:rPr>
      </w:pPr>
      <w:r>
        <w:rPr>
          <w:rStyle w:val="8"/>
          <w:rFonts w:ascii="Times New Roman" w:hAnsi="Times New Roman" w:cs="Times New Roman"/>
          <w:b w:val="0"/>
          <w:bCs w:val="0"/>
          <w:color w:val="auto"/>
          <w:sz w:val="20"/>
          <w:szCs w:val="20"/>
        </w:rPr>
        <w:t xml:space="preserve">Quantum yield measurement </w:t>
      </w:r>
    </w:p>
    <w:p>
      <w:pPr>
        <w:spacing w:line="360" w:lineRule="auto"/>
        <w:rPr>
          <w:rFonts w:ascii="Times New Roman" w:hAnsi="Times New Roman" w:cs="Times New Roman"/>
          <w:color w:val="auto"/>
          <w:sz w:val="20"/>
          <w:szCs w:val="20"/>
        </w:rPr>
      </w:pPr>
      <w:r>
        <w:rPr>
          <w:rStyle w:val="8"/>
          <w:rFonts w:ascii="Times New Roman" w:hAnsi="Times New Roman" w:cs="Times New Roman"/>
          <w:color w:val="auto"/>
          <w:sz w:val="20"/>
          <w:szCs w:val="20"/>
        </w:rPr>
        <w:t>Figure S1.</w:t>
      </w:r>
      <w:r>
        <w:rPr>
          <w:rStyle w:val="8"/>
          <w:rFonts w:hint="eastAsia" w:ascii="Times New Roman" w:hAnsi="Times New Roman" w:cs="Times New Roman"/>
          <w:color w:val="auto"/>
          <w:sz w:val="20"/>
          <w:szCs w:val="20"/>
          <w:lang w:val="en-US" w:eastAsia="zh-CN"/>
        </w:rPr>
        <w:t xml:space="preserve"> </w:t>
      </w:r>
      <w:r>
        <w:rPr>
          <w:rFonts w:ascii="Times New Roman" w:hAnsi="Times New Roman" w:cs="Times New Roman"/>
          <w:color w:val="auto"/>
          <w:sz w:val="20"/>
          <w:szCs w:val="20"/>
        </w:rPr>
        <w:t>Zeta potential of SLS-CQDs</w:t>
      </w:r>
    </w:p>
    <w:p>
      <w:pPr>
        <w:spacing w:line="360" w:lineRule="auto"/>
        <w:rPr>
          <w:rFonts w:ascii="Times New Roman" w:hAnsi="Times New Roman" w:cs="Times New Roman"/>
          <w:color w:val="auto"/>
          <w:sz w:val="20"/>
          <w:szCs w:val="20"/>
        </w:rPr>
      </w:pPr>
      <w:r>
        <w:rPr>
          <w:rFonts w:ascii="Times New Roman" w:hAnsi="Times New Roman" w:cs="Times New Roman"/>
          <w:b/>
          <w:color w:val="auto"/>
          <w:sz w:val="20"/>
          <w:szCs w:val="20"/>
        </w:rPr>
        <w:t xml:space="preserve">Table S1. </w:t>
      </w:r>
      <w:r>
        <w:rPr>
          <w:rFonts w:ascii="Times New Roman" w:hAnsi="Times New Roman" w:cs="Times New Roman"/>
          <w:color w:val="auto"/>
          <w:sz w:val="20"/>
          <w:szCs w:val="20"/>
        </w:rPr>
        <w:t>Elemental analysis of the SLS-CQDs: (A) elemental content and (B) relative atomic number in a SLS-CQDs.</w:t>
      </w:r>
    </w:p>
    <w:p>
      <w:pPr>
        <w:spacing w:line="360" w:lineRule="auto"/>
        <w:jc w:val="left"/>
        <w:rPr>
          <w:rFonts w:hint="default" w:ascii="Times New Roman" w:hAnsi="Times New Roman" w:cs="Times New Roman" w:eastAsiaTheme="minorEastAsia"/>
          <w:b/>
          <w:bCs/>
          <w:color w:val="auto"/>
          <w:sz w:val="20"/>
          <w:szCs w:val="20"/>
          <w:lang w:val="en-US" w:eastAsia="zh-CN"/>
        </w:rPr>
      </w:pPr>
      <w:r>
        <w:rPr>
          <w:rFonts w:hint="eastAsia" w:ascii="Times New Roman" w:hAnsi="Times New Roman" w:cs="Times New Roman"/>
          <w:b/>
          <w:bCs/>
          <w:color w:val="auto"/>
          <w:sz w:val="20"/>
          <w:szCs w:val="20"/>
          <w:lang w:val="en-US" w:eastAsia="zh-CN"/>
        </w:rPr>
        <w:t xml:space="preserve">Figure S2. </w:t>
      </w:r>
      <w:r>
        <w:rPr>
          <w:rStyle w:val="8"/>
          <w:rFonts w:hint="eastAsia" w:ascii="Times New Roman" w:hAnsi="Times New Roman" w:cs="Times New Roman"/>
          <w:b w:val="0"/>
          <w:bCs w:val="0"/>
          <w:color w:val="auto"/>
          <w:sz w:val="20"/>
          <w:szCs w:val="20"/>
          <w:lang w:val="en-US" w:eastAsia="zh-CN"/>
        </w:rPr>
        <w:t>EDX spectra of SLS-CQDs.</w:t>
      </w:r>
    </w:p>
    <w:p>
      <w:pPr>
        <w:spacing w:line="360" w:lineRule="auto"/>
        <w:rPr>
          <w:rFonts w:ascii="Times New Roman" w:hAnsi="Times New Roman" w:cs="Times New Roman"/>
          <w:color w:val="auto"/>
          <w:sz w:val="20"/>
          <w:szCs w:val="20"/>
        </w:rPr>
      </w:pPr>
      <w:r>
        <w:rPr>
          <w:rFonts w:ascii="Times New Roman" w:hAnsi="Times New Roman" w:cs="Times New Roman"/>
          <w:b/>
          <w:color w:val="auto"/>
          <w:sz w:val="20"/>
          <w:szCs w:val="20"/>
        </w:rPr>
        <w:t>Figure S</w:t>
      </w:r>
      <w:r>
        <w:rPr>
          <w:rFonts w:hint="eastAsia" w:ascii="Times New Roman" w:hAnsi="Times New Roman" w:cs="Times New Roman"/>
          <w:b/>
          <w:color w:val="auto"/>
          <w:sz w:val="20"/>
          <w:szCs w:val="20"/>
          <w:lang w:val="en-US" w:eastAsia="zh-CN"/>
        </w:rPr>
        <w:t>3</w:t>
      </w:r>
      <w:r>
        <w:rPr>
          <w:rFonts w:ascii="Times New Roman" w:hAnsi="Times New Roman" w:cs="Times New Roman"/>
          <w:b/>
          <w:color w:val="auto"/>
          <w:sz w:val="20"/>
          <w:szCs w:val="20"/>
        </w:rPr>
        <w:t xml:space="preserve">. </w:t>
      </w:r>
      <w:r>
        <w:rPr>
          <w:rFonts w:ascii="Times New Roman" w:hAnsi="Times New Roman" w:cs="Times New Roman"/>
          <w:color w:val="auto"/>
          <w:sz w:val="20"/>
          <w:szCs w:val="20"/>
        </w:rPr>
        <w:t>(A) quinine sulfate and (B) SLS-CQDs at excitation and absorption wavelengths of 402 nm.</w:t>
      </w:r>
    </w:p>
    <w:p>
      <w:pPr>
        <w:spacing w:line="360" w:lineRule="auto"/>
        <w:rPr>
          <w:rFonts w:ascii="Times New Roman" w:hAnsi="Times New Roman" w:cs="Times New Roman"/>
          <w:sz w:val="20"/>
          <w:szCs w:val="20"/>
        </w:rPr>
      </w:pPr>
      <w:r>
        <w:rPr>
          <w:rFonts w:ascii="Times New Roman" w:hAnsi="Times New Roman" w:cs="Times New Roman"/>
          <w:b/>
          <w:color w:val="auto"/>
          <w:sz w:val="20"/>
          <w:szCs w:val="20"/>
        </w:rPr>
        <w:t>Figure</w:t>
      </w:r>
      <w:r>
        <w:rPr>
          <w:rFonts w:hint="eastAsia" w:ascii="Times New Roman" w:hAnsi="Times New Roman" w:cs="Times New Roman"/>
          <w:b/>
          <w:color w:val="auto"/>
          <w:sz w:val="20"/>
          <w:szCs w:val="20"/>
          <w:lang w:val="en-US" w:eastAsia="zh-CN"/>
        </w:rPr>
        <w:t xml:space="preserve"> </w:t>
      </w:r>
      <w:r>
        <w:rPr>
          <w:rFonts w:ascii="Times New Roman" w:hAnsi="Times New Roman" w:cs="Times New Roman"/>
          <w:b/>
          <w:color w:val="auto"/>
          <w:sz w:val="20"/>
          <w:szCs w:val="20"/>
        </w:rPr>
        <w:t>S</w:t>
      </w:r>
      <w:r>
        <w:rPr>
          <w:rFonts w:hint="eastAsia" w:ascii="Times New Roman" w:hAnsi="Times New Roman" w:cs="Times New Roman"/>
          <w:b/>
          <w:color w:val="auto"/>
          <w:sz w:val="20"/>
          <w:szCs w:val="20"/>
          <w:lang w:val="en-US" w:eastAsia="zh-CN"/>
        </w:rPr>
        <w:t>4</w:t>
      </w:r>
      <w:r>
        <w:rPr>
          <w:rFonts w:ascii="Times New Roman" w:hAnsi="Times New Roman" w:cs="Times New Roman"/>
          <w:b/>
          <w:color w:val="auto"/>
          <w:sz w:val="20"/>
          <w:szCs w:val="20"/>
        </w:rPr>
        <w:t>.</w:t>
      </w:r>
      <w:r>
        <w:rPr>
          <w:rFonts w:ascii="Times New Roman" w:hAnsi="Times New Roman" w:cs="Times New Roman"/>
          <w:color w:val="auto"/>
          <w:sz w:val="20"/>
          <w:szCs w:val="20"/>
        </w:rPr>
        <w:t xml:space="preserve"> Effect of (A) ionic strength, (B</w:t>
      </w:r>
      <w:r>
        <w:rPr>
          <w:rFonts w:ascii="Times New Roman" w:hAnsi="Times New Roman" w:cs="Times New Roman"/>
          <w:sz w:val="20"/>
          <w:szCs w:val="20"/>
        </w:rPr>
        <w:t>) pH, (C) H</w:t>
      </w:r>
      <w:r>
        <w:rPr>
          <w:rFonts w:ascii="Times New Roman" w:hAnsi="Times New Roman" w:cs="Times New Roman"/>
          <w:sz w:val="20"/>
          <w:szCs w:val="20"/>
          <w:vertAlign w:val="subscript"/>
        </w:rPr>
        <w:t>2</w:t>
      </w:r>
      <w:r>
        <w:rPr>
          <w:rFonts w:ascii="Times New Roman" w:hAnsi="Times New Roman" w:cs="Times New Roman"/>
          <w:sz w:val="20"/>
          <w:szCs w:val="20"/>
        </w:rPr>
        <w:t>O</w:t>
      </w:r>
      <w:r>
        <w:rPr>
          <w:rFonts w:ascii="Times New Roman" w:hAnsi="Times New Roman" w:cs="Times New Roman"/>
          <w:sz w:val="20"/>
          <w:szCs w:val="20"/>
          <w:vertAlign w:val="subscript"/>
        </w:rPr>
        <w:t>2</w:t>
      </w:r>
      <w:r>
        <w:rPr>
          <w:rFonts w:ascii="Times New Roman" w:hAnsi="Times New Roman" w:cs="Times New Roman"/>
          <w:sz w:val="20"/>
          <w:szCs w:val="20"/>
        </w:rPr>
        <w:t xml:space="preserve">, (D) </w:t>
      </w:r>
      <w:r>
        <w:rPr>
          <w:rFonts w:ascii="Times New Roman" w:hAnsi="Times New Roman" w:cs="Times New Roman"/>
          <w:color w:val="000000"/>
          <w:sz w:val="20"/>
          <w:szCs w:val="20"/>
        </w:rPr>
        <w:t xml:space="preserve">UV </w:t>
      </w:r>
      <w:r>
        <w:rPr>
          <w:rFonts w:ascii="Times New Roman" w:hAnsi="Times New Roman" w:cs="Times New Roman"/>
          <w:sz w:val="20"/>
          <w:szCs w:val="20"/>
        </w:rPr>
        <w:t>irradiation, (E) xenon lamp irradiation on the fluorescence intensity of the SLS-CQDs (1.0 mg/mL).</w:t>
      </w:r>
    </w:p>
    <w:p>
      <w:pPr>
        <w:spacing w:line="360" w:lineRule="auto"/>
        <w:rPr>
          <w:rFonts w:ascii="Times New Roman" w:hAnsi="Times New Roman" w:cs="Times New Roman"/>
          <w:color w:val="FF0000"/>
          <w:sz w:val="20"/>
          <w:szCs w:val="20"/>
        </w:rPr>
      </w:pPr>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5</w:t>
      </w:r>
      <w:r>
        <w:rPr>
          <w:rFonts w:ascii="Times New Roman" w:hAnsi="Times New Roman" w:cs="Times New Roman"/>
          <w:b/>
          <w:sz w:val="20"/>
          <w:szCs w:val="20"/>
        </w:rPr>
        <w:t xml:space="preserve">. </w:t>
      </w:r>
      <w:r>
        <w:rPr>
          <w:rFonts w:ascii="Times New Roman" w:hAnsi="Times New Roman" w:cs="Times New Roman"/>
          <w:sz w:val="20"/>
          <w:szCs w:val="20"/>
        </w:rPr>
        <w:t>Comparison of the fluorescence intensity of the SLS-CQDs (1.0 mg/mL) after the addition of different (A) metal ions, (B) anions, (C) amino acids.</w:t>
      </w:r>
      <w:r>
        <w:rPr>
          <w:rFonts w:ascii="Times New Roman" w:hAnsi="Times New Roman" w:cs="Times New Roman"/>
          <w:color w:val="FF0000"/>
          <w:sz w:val="20"/>
          <w:szCs w:val="20"/>
        </w:rPr>
        <w:t xml:space="preserve"> </w:t>
      </w:r>
    </w:p>
    <w:p>
      <w:pPr>
        <w:spacing w:line="360" w:lineRule="auto"/>
        <w:rPr>
          <w:rFonts w:ascii="Times New Roman" w:hAnsi="Times New Roman" w:cs="Times New Roman"/>
          <w:sz w:val="20"/>
          <w:szCs w:val="20"/>
        </w:rPr>
      </w:pPr>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6</w:t>
      </w:r>
      <w:r>
        <w:rPr>
          <w:rFonts w:ascii="Times New Roman" w:hAnsi="Times New Roman" w:cs="Times New Roman"/>
          <w:b/>
          <w:sz w:val="20"/>
          <w:szCs w:val="20"/>
        </w:rPr>
        <w:t xml:space="preserve">. </w:t>
      </w:r>
      <w:r>
        <w:rPr>
          <w:rFonts w:ascii="Times New Roman" w:hAnsi="Times New Roman" w:cs="Times New Roman"/>
          <w:sz w:val="20"/>
          <w:szCs w:val="20"/>
        </w:rPr>
        <w:t>Comparison of fluorescence intensity of the SLS-CQDs (1.0 mg·mL</w:t>
      </w:r>
      <w:r>
        <w:rPr>
          <w:rFonts w:ascii="Times New Roman" w:hAnsi="Times New Roman" w:cs="Times New Roman"/>
          <w:sz w:val="20"/>
          <w:szCs w:val="20"/>
          <w:vertAlign w:val="superscript"/>
        </w:rPr>
        <w:t>-1</w:t>
      </w:r>
      <w:r>
        <w:rPr>
          <w:rFonts w:ascii="Times New Roman" w:hAnsi="Times New Roman" w:cs="Times New Roman"/>
          <w:sz w:val="20"/>
          <w:szCs w:val="20"/>
        </w:rPr>
        <w:t>) after the addition of different (A) metal ions (shown as orange bar), (B) anions (shown as orange bar), (C) amino acids (shown as orange bar) and Mn (0.2 mM, shown as green bar).</w:t>
      </w:r>
    </w:p>
    <w:p>
      <w:pPr>
        <w:widowControl/>
        <w:spacing w:line="360" w:lineRule="auto"/>
        <w:rPr>
          <w:rFonts w:ascii="Times New Roman" w:hAnsi="Times New Roman" w:cs="Times New Roman"/>
          <w:bCs/>
          <w:sz w:val="20"/>
          <w:szCs w:val="20"/>
        </w:rPr>
      </w:pPr>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7</w:t>
      </w:r>
      <w:r>
        <w:rPr>
          <w:rFonts w:ascii="Times New Roman" w:hAnsi="Times New Roman" w:cs="Times New Roman"/>
          <w:b/>
          <w:sz w:val="20"/>
          <w:szCs w:val="20"/>
        </w:rPr>
        <w:t xml:space="preserve">. </w:t>
      </w:r>
      <w:r>
        <w:rPr>
          <w:rFonts w:ascii="Times New Roman" w:hAnsi="Times New Roman" w:cs="Times New Roman"/>
          <w:bCs/>
          <w:sz w:val="20"/>
          <w:szCs w:val="20"/>
        </w:rPr>
        <w:t xml:space="preserve">(A) </w:t>
      </w:r>
      <w:r>
        <w:rPr>
          <w:rFonts w:ascii="Times New Roman" w:hAnsi="Times New Roman" w:eastAsia="宋体" w:cs="Times New Roman"/>
          <w:color w:val="000000"/>
          <w:kern w:val="0"/>
          <w:sz w:val="20"/>
          <w:szCs w:val="20"/>
          <w:lang w:bidi="ar"/>
        </w:rPr>
        <w:t>Effect of SLS-CQDs concentration on (F</w:t>
      </w:r>
      <w:r>
        <w:rPr>
          <w:rFonts w:ascii="Times New Roman" w:hAnsi="Times New Roman" w:eastAsia="宋体" w:cs="Times New Roman"/>
          <w:color w:val="000000"/>
          <w:kern w:val="0"/>
          <w:sz w:val="20"/>
          <w:szCs w:val="20"/>
          <w:vertAlign w:val="subscript"/>
          <w:lang w:bidi="ar"/>
        </w:rPr>
        <w:t xml:space="preserve">0 </w:t>
      </w:r>
      <w:r>
        <w:rPr>
          <w:rFonts w:ascii="Times New Roman" w:hAnsi="Times New Roman" w:eastAsia="宋体" w:cs="Times New Roman"/>
          <w:color w:val="000000"/>
          <w:kern w:val="0"/>
          <w:sz w:val="20"/>
          <w:szCs w:val="20"/>
          <w:lang w:bidi="ar"/>
        </w:rPr>
        <w:t>- F) / F</w:t>
      </w:r>
      <w:r>
        <w:rPr>
          <w:rFonts w:ascii="Times New Roman" w:hAnsi="Times New Roman" w:eastAsia="宋体" w:cs="Times New Roman"/>
          <w:color w:val="000000"/>
          <w:kern w:val="0"/>
          <w:sz w:val="20"/>
          <w:szCs w:val="20"/>
          <w:vertAlign w:val="subscript"/>
          <w:lang w:bidi="ar"/>
        </w:rPr>
        <w:t xml:space="preserve">0 </w:t>
      </w:r>
      <w:r>
        <w:rPr>
          <w:rFonts w:ascii="Times New Roman" w:hAnsi="Times New Roman" w:cs="Times New Roman"/>
          <w:bCs/>
          <w:sz w:val="20"/>
          <w:szCs w:val="20"/>
        </w:rPr>
        <w:t>with 2 mg/L Mn.</w:t>
      </w:r>
      <w:r>
        <w:rPr>
          <w:rFonts w:ascii="Times New Roman" w:hAnsi="Times New Roman" w:eastAsia="宋体" w:cs="Times New Roman"/>
          <w:color w:val="000000"/>
          <w:kern w:val="0"/>
          <w:sz w:val="20"/>
          <w:szCs w:val="20"/>
          <w:vertAlign w:val="subscript"/>
          <w:lang w:bidi="ar"/>
        </w:rPr>
        <w:t xml:space="preserve"> </w:t>
      </w:r>
      <w:r>
        <w:rPr>
          <w:rFonts w:ascii="Times New Roman" w:hAnsi="Times New Roman" w:eastAsia="宋体" w:cs="Times New Roman"/>
          <w:color w:val="000000"/>
          <w:kern w:val="0"/>
          <w:sz w:val="20"/>
          <w:szCs w:val="20"/>
          <w:lang w:bidi="ar"/>
        </w:rPr>
        <w:t xml:space="preserve">(B) </w:t>
      </w:r>
      <w:r>
        <w:rPr>
          <w:rFonts w:ascii="Times New Roman" w:hAnsi="Times New Roman" w:cs="Times New Roman"/>
          <w:bCs/>
          <w:sz w:val="20"/>
          <w:szCs w:val="20"/>
        </w:rPr>
        <w:t>The equilibration</w:t>
      </w:r>
      <w:r>
        <w:rPr>
          <w:rFonts w:ascii="Times New Roman" w:hAnsi="Times New Roman" w:cs="Times New Roman"/>
          <w:sz w:val="20"/>
          <w:szCs w:val="20"/>
        </w:rPr>
        <w:drawing>
          <wp:inline distT="0" distB="0" distL="114300" distR="114300">
            <wp:extent cx="635" cy="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635" cy="0"/>
                    </a:xfrm>
                    <a:prstGeom prst="rect">
                      <a:avLst/>
                    </a:prstGeom>
                    <a:noFill/>
                    <a:ln>
                      <a:noFill/>
                    </a:ln>
                  </pic:spPr>
                </pic:pic>
              </a:graphicData>
            </a:graphic>
          </wp:inline>
        </w:drawing>
      </w:r>
      <w:r>
        <w:rPr>
          <w:rFonts w:ascii="Times New Roman" w:hAnsi="Times New Roman" w:cs="Times New Roman"/>
          <w:sz w:val="20"/>
          <w:szCs w:val="20"/>
        </w:rPr>
        <w:drawing>
          <wp:inline distT="0" distB="0" distL="114300" distR="114300">
            <wp:extent cx="635" cy="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635" cy="0"/>
                    </a:xfrm>
                    <a:prstGeom prst="rect">
                      <a:avLst/>
                    </a:prstGeom>
                    <a:noFill/>
                    <a:ln>
                      <a:noFill/>
                    </a:ln>
                  </pic:spPr>
                </pic:pic>
              </a:graphicData>
            </a:graphic>
          </wp:inline>
        </w:drawing>
      </w:r>
      <w:r>
        <w:rPr>
          <w:rFonts w:ascii="Times New Roman" w:hAnsi="Times New Roman" w:cs="Times New Roman"/>
          <w:sz w:val="20"/>
          <w:szCs w:val="20"/>
        </w:rPr>
        <w:drawing>
          <wp:inline distT="0" distB="0" distL="114300" distR="114300">
            <wp:extent cx="635" cy="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5"/>
                    <a:stretch>
                      <a:fillRect/>
                    </a:stretch>
                  </pic:blipFill>
                  <pic:spPr>
                    <a:xfrm>
                      <a:off x="0" y="0"/>
                      <a:ext cx="635" cy="0"/>
                    </a:xfrm>
                    <a:prstGeom prst="rect">
                      <a:avLst/>
                    </a:prstGeom>
                    <a:noFill/>
                    <a:ln>
                      <a:noFill/>
                    </a:ln>
                  </pic:spPr>
                </pic:pic>
              </a:graphicData>
            </a:graphic>
          </wp:inline>
        </w:drawing>
      </w:r>
      <w:r>
        <w:rPr>
          <w:rFonts w:ascii="Times New Roman" w:hAnsi="Times New Roman" w:cs="Times New Roman"/>
          <w:bCs/>
          <w:sz w:val="20"/>
          <w:szCs w:val="20"/>
        </w:rPr>
        <w:t xml:space="preserve"> time of Mn detection under the SLS-CQDs.</w:t>
      </w:r>
    </w:p>
    <w:p>
      <w:pPr>
        <w:spacing w:line="360" w:lineRule="auto"/>
        <w:rPr>
          <w:rFonts w:ascii="Times New Roman" w:hAnsi="Times New Roman" w:cs="Times New Roman"/>
          <w:sz w:val="20"/>
          <w:szCs w:val="20"/>
        </w:rPr>
      </w:pPr>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8</w:t>
      </w:r>
      <w:r>
        <w:rPr>
          <w:rFonts w:ascii="Times New Roman" w:hAnsi="Times New Roman" w:cs="Times New Roman"/>
          <w:b/>
          <w:sz w:val="20"/>
          <w:szCs w:val="20"/>
        </w:rPr>
        <w:t xml:space="preserve">. </w:t>
      </w:r>
      <w:r>
        <w:rPr>
          <w:rFonts w:ascii="Times New Roman" w:hAnsi="Times New Roman" w:cs="Times New Roman"/>
          <w:sz w:val="20"/>
          <w:szCs w:val="20"/>
        </w:rPr>
        <w:t>The titration trend diagram of SLS-CQDs at various concentration of Mn (0</w:t>
      </w:r>
      <w:r>
        <w:rPr>
          <w:rFonts w:ascii="Times New Roman" w:hAnsi="Times New Roman" w:cs="Times New Roman" w:eastAsiaTheme="majorEastAsia"/>
          <w:sz w:val="20"/>
          <w:szCs w:val="20"/>
        </w:rPr>
        <w:t>-</w:t>
      </w:r>
      <w:r>
        <w:rPr>
          <w:rFonts w:ascii="Times New Roman" w:hAnsi="Times New Roman" w:cs="Times New Roman"/>
          <w:sz w:val="20"/>
          <w:szCs w:val="20"/>
        </w:rPr>
        <w:t>160 mg/L). F</w:t>
      </w:r>
      <w:r>
        <w:rPr>
          <w:rFonts w:ascii="Times New Roman" w:hAnsi="Times New Roman" w:cs="Times New Roman"/>
          <w:sz w:val="20"/>
          <w:szCs w:val="20"/>
          <w:vertAlign w:val="subscript"/>
        </w:rPr>
        <w:t xml:space="preserve">0 </w:t>
      </w:r>
      <w:r>
        <w:rPr>
          <w:rFonts w:ascii="Times New Roman" w:hAnsi="Times New Roman" w:cs="Times New Roman"/>
          <w:sz w:val="20"/>
          <w:szCs w:val="20"/>
        </w:rPr>
        <w:t>and</w:t>
      </w:r>
      <w:r>
        <w:rPr>
          <w:rFonts w:ascii="Times New Roman" w:hAnsi="Times New Roman" w:cs="Times New Roman"/>
          <w:sz w:val="20"/>
          <w:szCs w:val="20"/>
          <w:vertAlign w:val="subscript"/>
        </w:rPr>
        <w:t xml:space="preserve"> </w:t>
      </w:r>
      <w:r>
        <w:rPr>
          <w:rFonts w:ascii="Times New Roman" w:hAnsi="Times New Roman" w:cs="Times New Roman"/>
          <w:sz w:val="20"/>
          <w:szCs w:val="20"/>
        </w:rPr>
        <w:t>F are the fluorescence intensities of the SLS-CQDs in the absence and presence of Mn.</w:t>
      </w:r>
    </w:p>
    <w:p>
      <w:pPr>
        <w:spacing w:line="360" w:lineRule="auto"/>
        <w:rPr>
          <w:rFonts w:ascii="Times New Roman" w:hAnsi="Times New Roman" w:cs="Times New Roman"/>
          <w:sz w:val="20"/>
          <w:szCs w:val="20"/>
        </w:rPr>
      </w:pPr>
      <w:r>
        <w:rPr>
          <w:rFonts w:ascii="Times New Roman" w:hAnsi="Times New Roman" w:cs="Times New Roman"/>
          <w:b/>
          <w:bCs/>
          <w:sz w:val="20"/>
          <w:szCs w:val="20"/>
        </w:rPr>
        <w:t>Table S2.</w:t>
      </w:r>
      <w:r>
        <w:rPr>
          <w:rFonts w:ascii="Times New Roman" w:hAnsi="Times New Roman" w:cs="Times New Roman"/>
          <w:sz w:val="20"/>
          <w:szCs w:val="20"/>
        </w:rPr>
        <w:t xml:space="preserve"> Fluorescence lifetime of SLS-CQDs (1.0 mg/mL) in the absence and presence of Mn. </w:t>
      </w:r>
    </w:p>
    <w:p>
      <w:pPr>
        <w:spacing w:line="360" w:lineRule="auto"/>
        <w:rPr>
          <w:rFonts w:hint="default" w:ascii="Times New Roman" w:hAnsi="Times New Roman" w:cs="Times New Roman" w:eastAsiaTheme="minorEastAsia"/>
          <w:bCs/>
          <w:color w:val="auto"/>
          <w:sz w:val="20"/>
          <w:szCs w:val="20"/>
          <w:lang w:val="en-US" w:eastAsia="zh-CN"/>
        </w:rPr>
      </w:pPr>
      <w:r>
        <w:rPr>
          <w:rFonts w:ascii="Times New Roman" w:hAnsi="Times New Roman" w:cs="Times New Roman"/>
          <w:b/>
          <w:color w:val="auto"/>
          <w:sz w:val="20"/>
          <w:szCs w:val="20"/>
        </w:rPr>
        <w:t>Figure S</w:t>
      </w:r>
      <w:r>
        <w:rPr>
          <w:rFonts w:hint="eastAsia" w:ascii="Times New Roman" w:hAnsi="Times New Roman" w:cs="Times New Roman"/>
          <w:b/>
          <w:color w:val="auto"/>
          <w:sz w:val="20"/>
          <w:szCs w:val="20"/>
          <w:lang w:val="en-US" w:eastAsia="zh-CN"/>
        </w:rPr>
        <w:t>9</w:t>
      </w:r>
      <w:r>
        <w:rPr>
          <w:rFonts w:ascii="Times New Roman" w:hAnsi="Times New Roman" w:cs="Times New Roman"/>
          <w:b/>
          <w:color w:val="auto"/>
          <w:sz w:val="20"/>
          <w:szCs w:val="20"/>
        </w:rPr>
        <w:t xml:space="preserve">. </w:t>
      </w:r>
      <w:r>
        <w:rPr>
          <w:rFonts w:hint="eastAsia" w:ascii="Times New Roman" w:hAnsi="Times New Roman" w:cs="Times New Roman"/>
          <w:b w:val="0"/>
          <w:bCs/>
          <w:color w:val="auto"/>
          <w:sz w:val="20"/>
          <w:szCs w:val="20"/>
          <w:lang w:val="en-US" w:eastAsia="zh-CN"/>
        </w:rPr>
        <w:t xml:space="preserve">(A) </w:t>
      </w:r>
      <w:r>
        <w:rPr>
          <w:rFonts w:ascii="Times New Roman" w:hAnsi="Times New Roman" w:cs="Times New Roman"/>
          <w:b w:val="0"/>
          <w:bCs/>
          <w:color w:val="auto"/>
          <w:sz w:val="20"/>
          <w:szCs w:val="20"/>
        </w:rPr>
        <w:t>T</w:t>
      </w:r>
      <w:r>
        <w:rPr>
          <w:rFonts w:ascii="Times New Roman" w:hAnsi="Times New Roman" w:cs="Times New Roman"/>
          <w:bCs/>
          <w:color w:val="auto"/>
          <w:sz w:val="20"/>
          <w:szCs w:val="20"/>
        </w:rPr>
        <w:t>he absorption</w:t>
      </w:r>
      <w:r>
        <w:rPr>
          <w:rFonts w:ascii="Times New Roman" w:hAnsi="Times New Roman" w:cs="Times New Roman"/>
          <w:b/>
          <w:color w:val="auto"/>
          <w:sz w:val="20"/>
          <w:szCs w:val="20"/>
        </w:rPr>
        <w:t xml:space="preserve"> </w:t>
      </w:r>
      <w:r>
        <w:rPr>
          <w:rFonts w:ascii="Times New Roman" w:hAnsi="Times New Roman" w:cs="Times New Roman"/>
          <w:bCs/>
          <w:color w:val="auto"/>
          <w:sz w:val="20"/>
          <w:szCs w:val="20"/>
        </w:rPr>
        <w:t>spectrum of Mn and the emission spectra of SLS-CQDs.</w:t>
      </w:r>
      <w:r>
        <w:rPr>
          <w:rFonts w:hint="eastAsia" w:ascii="Times New Roman" w:hAnsi="Times New Roman" w:cs="Times New Roman"/>
          <w:bCs/>
          <w:color w:val="auto"/>
          <w:sz w:val="20"/>
          <w:szCs w:val="20"/>
          <w:lang w:val="en-US" w:eastAsia="zh-CN"/>
        </w:rPr>
        <w:t xml:space="preserve"> (B) </w:t>
      </w:r>
      <w:r>
        <w:rPr>
          <w:rFonts w:ascii="Times New Roman" w:hAnsi="Times New Roman" w:cs="Times New Roman"/>
          <w:color w:val="auto"/>
          <w:sz w:val="20"/>
          <w:szCs w:val="20"/>
          <w:highlight w:val="none"/>
        </w:rPr>
        <w:t>UV-vis spectra of SLS-CQDs after adding different concentrations of Mn.</w:t>
      </w:r>
    </w:p>
    <w:p>
      <w:pPr>
        <w:widowControl/>
        <w:spacing w:line="360" w:lineRule="auto"/>
        <w:rPr>
          <w:rFonts w:ascii="Times New Roman" w:hAnsi="Times New Roman" w:cs="Times New Roman"/>
          <w:color w:val="auto"/>
          <w:sz w:val="20"/>
          <w:szCs w:val="20"/>
        </w:rPr>
      </w:pPr>
      <w:r>
        <w:rPr>
          <w:rFonts w:ascii="Times New Roman" w:hAnsi="Times New Roman" w:cs="Times New Roman"/>
          <w:b/>
          <w:color w:val="auto"/>
          <w:sz w:val="20"/>
          <w:szCs w:val="20"/>
        </w:rPr>
        <w:t>Figure S</w:t>
      </w:r>
      <w:r>
        <w:rPr>
          <w:rFonts w:hint="eastAsia" w:ascii="Times New Roman" w:hAnsi="Times New Roman" w:cs="Times New Roman"/>
          <w:b/>
          <w:color w:val="auto"/>
          <w:sz w:val="20"/>
          <w:szCs w:val="20"/>
          <w:lang w:val="en-US" w:eastAsia="zh-CN"/>
        </w:rPr>
        <w:t>10</w:t>
      </w:r>
      <w:r>
        <w:rPr>
          <w:rFonts w:ascii="Times New Roman" w:hAnsi="Times New Roman" w:cs="Times New Roman"/>
          <w:b/>
          <w:color w:val="auto"/>
          <w:sz w:val="20"/>
          <w:szCs w:val="20"/>
        </w:rPr>
        <w:t xml:space="preserve">. </w:t>
      </w:r>
      <w:r>
        <w:rPr>
          <w:rFonts w:ascii="Times New Roman" w:hAnsi="Times New Roman" w:cs="Times New Roman"/>
          <w:bCs/>
          <w:color w:val="auto"/>
          <w:sz w:val="20"/>
          <w:szCs w:val="20"/>
        </w:rPr>
        <w:t xml:space="preserve">(A) Fluorescence recovery of different concentrations of Mn </w:t>
      </w:r>
      <w:r>
        <w:rPr>
          <w:rFonts w:ascii="Times New Roman" w:hAnsi="Times New Roman" w:eastAsia="AdvTT5235d5a9" w:cs="Times New Roman"/>
          <w:color w:val="auto"/>
          <w:kern w:val="0"/>
          <w:sz w:val="20"/>
          <w:szCs w:val="20"/>
          <w:lang w:bidi="ar"/>
        </w:rPr>
        <w:t xml:space="preserve">in the presence of AA (50 </w:t>
      </w:r>
      <w:r>
        <w:rPr>
          <w:rFonts w:ascii="Times New Roman" w:hAnsi="Times New Roman" w:eastAsia="AdvTT5235d5a9 + 03" w:cs="Times New Roman"/>
          <w:color w:val="auto"/>
          <w:kern w:val="0"/>
          <w:sz w:val="20"/>
          <w:szCs w:val="20"/>
          <w:lang w:bidi="ar"/>
        </w:rPr>
        <w:t>μ</w:t>
      </w:r>
      <w:r>
        <w:rPr>
          <w:rFonts w:ascii="Times New Roman" w:hAnsi="Times New Roman" w:eastAsia="AdvTT5235d5a9" w:cs="Times New Roman"/>
          <w:color w:val="auto"/>
          <w:kern w:val="0"/>
          <w:sz w:val="20"/>
          <w:szCs w:val="20"/>
          <w:lang w:bidi="ar"/>
        </w:rPr>
        <w:t xml:space="preserve">M). (B) The PL intensities of the SLS-CQDs-Mn system in the presence of AA (50 </w:t>
      </w:r>
      <w:r>
        <w:rPr>
          <w:rFonts w:ascii="Times New Roman" w:hAnsi="Times New Roman" w:eastAsia="AdvTT5235d5a9 + 03" w:cs="Times New Roman"/>
          <w:color w:val="auto"/>
          <w:kern w:val="0"/>
          <w:sz w:val="20"/>
          <w:szCs w:val="20"/>
          <w:lang w:bidi="ar"/>
        </w:rPr>
        <w:t>μ</w:t>
      </w:r>
      <w:r>
        <w:rPr>
          <w:rFonts w:ascii="Times New Roman" w:hAnsi="Times New Roman" w:eastAsia="AdvTT5235d5a9" w:cs="Times New Roman"/>
          <w:color w:val="auto"/>
          <w:kern w:val="0"/>
          <w:sz w:val="20"/>
          <w:szCs w:val="20"/>
          <w:lang w:bidi="ar"/>
        </w:rPr>
        <w:t xml:space="preserve">M) against incubation time. </w:t>
      </w:r>
    </w:p>
    <w:p>
      <w:pPr>
        <w:spacing w:line="360" w:lineRule="auto"/>
        <w:rPr>
          <w:rStyle w:val="8"/>
          <w:rFonts w:hint="eastAsia" w:ascii="Times New Roman" w:hAnsi="Times New Roman" w:eastAsia="宋体" w:cs="Times New Roman"/>
          <w:b w:val="0"/>
          <w:bCs w:val="0"/>
          <w:color w:val="auto"/>
          <w:sz w:val="20"/>
          <w:szCs w:val="20"/>
          <w:lang w:eastAsia="zh-CN"/>
        </w:rPr>
      </w:pPr>
      <w:r>
        <w:rPr>
          <w:rFonts w:hint="eastAsia" w:ascii="Times New Roman" w:hAnsi="Times New Roman" w:cs="Times New Roman"/>
          <w:b/>
          <w:bCs/>
          <w:color w:val="auto"/>
          <w:sz w:val="20"/>
          <w:szCs w:val="20"/>
        </w:rPr>
        <w:t>T</w:t>
      </w:r>
      <w:r>
        <w:rPr>
          <w:rFonts w:ascii="Times New Roman" w:hAnsi="Times New Roman" w:cs="Times New Roman"/>
          <w:b/>
          <w:bCs/>
          <w:color w:val="auto"/>
          <w:sz w:val="20"/>
          <w:szCs w:val="20"/>
        </w:rPr>
        <w:t>able S3.</w:t>
      </w:r>
      <w:r>
        <w:rPr>
          <w:rFonts w:ascii="Times New Roman" w:hAnsi="Times New Roman" w:cs="Times New Roman"/>
          <w:color w:val="auto"/>
          <w:sz w:val="20"/>
          <w:szCs w:val="20"/>
        </w:rPr>
        <w:t xml:space="preserve"> </w:t>
      </w:r>
      <w:r>
        <w:rPr>
          <w:rFonts w:ascii="Times New Roman" w:hAnsi="Times New Roman" w:eastAsia="宋体" w:cs="Times New Roman"/>
          <w:color w:val="auto"/>
          <w:kern w:val="0"/>
          <w:sz w:val="20"/>
          <w:szCs w:val="20"/>
        </w:rPr>
        <w:t>Comparison of detection response time between this work and other research systems</w:t>
      </w:r>
      <w:r>
        <w:rPr>
          <w:rFonts w:hint="eastAsia" w:ascii="Times New Roman" w:hAnsi="Times New Roman" w:eastAsia="宋体" w:cs="Times New Roman"/>
          <w:color w:val="auto"/>
          <w:sz w:val="20"/>
          <w:szCs w:val="20"/>
          <w:lang w:val="en-US" w:eastAsia="zh-CN"/>
        </w:rPr>
        <w:t>.</w:t>
      </w:r>
    </w:p>
    <w:p>
      <w:pPr>
        <w:spacing w:line="360" w:lineRule="auto"/>
        <w:rPr>
          <w:rStyle w:val="8"/>
          <w:rFonts w:ascii="Times New Roman" w:hAnsi="Times New Roman" w:cs="Times New Roman"/>
          <w:b w:val="0"/>
          <w:bCs w:val="0"/>
          <w:sz w:val="20"/>
          <w:szCs w:val="20"/>
        </w:rPr>
      </w:pPr>
    </w:p>
    <w:p>
      <w:pPr>
        <w:spacing w:line="360" w:lineRule="auto"/>
        <w:rPr>
          <w:rStyle w:val="8"/>
          <w:rFonts w:ascii="Times New Roman" w:hAnsi="Times New Roman" w:cs="Times New Roman"/>
          <w:b w:val="0"/>
          <w:bCs w:val="0"/>
          <w:sz w:val="20"/>
          <w:szCs w:val="20"/>
        </w:rPr>
        <w:sectPr>
          <w:footerReference r:id="rId3" w:type="default"/>
          <w:pgSz w:w="11906" w:h="16838"/>
          <w:pgMar w:top="1440" w:right="1797" w:bottom="1440" w:left="1797" w:header="851" w:footer="992" w:gutter="0"/>
          <w:cols w:space="425" w:num="1"/>
          <w:docGrid w:linePitch="312" w:charSpace="0"/>
        </w:sectPr>
      </w:pPr>
    </w:p>
    <w:p>
      <w:pPr>
        <w:spacing w:after="240" w:afterLines="100" w:line="360" w:lineRule="auto"/>
        <w:rPr>
          <w:rFonts w:ascii="Times New Roman" w:hAnsi="Times New Roman" w:cs="Times New Roman"/>
          <w:b/>
          <w:bCs/>
          <w:sz w:val="24"/>
        </w:rPr>
      </w:pPr>
      <w:r>
        <w:rPr>
          <w:rFonts w:ascii="Times New Roman" w:hAnsi="Times New Roman" w:cs="Times New Roman"/>
          <w:b/>
          <w:bCs/>
          <w:sz w:val="24"/>
        </w:rPr>
        <w:t>Materials</w:t>
      </w:r>
    </w:p>
    <w:p>
      <w:pPr>
        <w:spacing w:line="360" w:lineRule="auto"/>
        <w:rPr>
          <w:rFonts w:ascii="Times New Roman" w:hAnsi="Times New Roman" w:cs="Times New Roman"/>
          <w:sz w:val="20"/>
          <w:szCs w:val="20"/>
        </w:rPr>
      </w:pPr>
      <w:r>
        <w:rPr>
          <w:rFonts w:ascii="Times New Roman" w:hAnsi="Times New Roman" w:cs="Times New Roman"/>
          <w:sz w:val="20"/>
          <w:szCs w:val="20"/>
        </w:rPr>
        <w:t xml:space="preserve">Sodium ligninsulfonate (SLS) and other chemical reagents were brought from Aladdin Reagents Company (Shanghai, China). Ethylenediamine (EDA) was purchased from Sigma Aldrich chemical reagent co. (ST, Louis, USA). A standard solution of Mn (1000 mg/mL) was obtained from </w:t>
      </w:r>
      <w:bookmarkStart w:id="0" w:name="OLE_LINK27"/>
      <w:r>
        <w:rPr>
          <w:rFonts w:ascii="Times New Roman" w:hAnsi="Times New Roman" w:cs="Times New Roman"/>
          <w:sz w:val="20"/>
          <w:szCs w:val="20"/>
        </w:rPr>
        <w:t>Grinm Group Corporation Limited</w:t>
      </w:r>
      <w:bookmarkEnd w:id="0"/>
      <w:r>
        <w:rPr>
          <w:rFonts w:ascii="Times New Roman" w:hAnsi="Times New Roman" w:cs="Times New Roman"/>
          <w:sz w:val="20"/>
          <w:szCs w:val="20"/>
        </w:rPr>
        <w:t>, Chin</w:t>
      </w:r>
      <w:r>
        <w:rPr>
          <w:rFonts w:ascii="Times New Roman" w:hAnsi="Times New Roman" w:cs="Times New Roman"/>
          <w:color w:val="auto"/>
          <w:sz w:val="20"/>
          <w:szCs w:val="20"/>
        </w:rPr>
        <w:t>a, which was prepared via nitric acid dissolving manganese. T</w:t>
      </w:r>
      <w:r>
        <w:rPr>
          <w:rFonts w:ascii="Times New Roman" w:hAnsi="Times New Roman" w:cs="Times New Roman"/>
          <w:sz w:val="20"/>
          <w:szCs w:val="20"/>
        </w:rPr>
        <w:t>he above-all reagents are analytical grade. Ultrapure water (≥18.25 MΩ·cm) was used from a Milli-Q system (Millipore, Bedford, USA).</w:t>
      </w:r>
    </w:p>
    <w:p>
      <w:pPr>
        <w:spacing w:before="240" w:beforeLines="100" w:after="240" w:afterLines="100" w:line="360" w:lineRule="auto"/>
        <w:rPr>
          <w:rFonts w:ascii="Times New Roman" w:hAnsi="Times New Roman" w:cs="Times New Roman"/>
          <w:b/>
          <w:bCs/>
          <w:sz w:val="24"/>
        </w:rPr>
      </w:pPr>
      <w:r>
        <w:rPr>
          <w:rFonts w:ascii="Times New Roman" w:hAnsi="Times New Roman" w:cs="Times New Roman"/>
          <w:b/>
          <w:bCs/>
          <w:sz w:val="24"/>
        </w:rPr>
        <w:t>Characterization</w:t>
      </w:r>
    </w:p>
    <w:p>
      <w:pPr>
        <w:spacing w:line="360" w:lineRule="auto"/>
        <w:rPr>
          <w:rFonts w:ascii="Times New Roman" w:hAnsi="Times New Roman" w:cs="Times New Roman"/>
          <w:sz w:val="20"/>
          <w:szCs w:val="20"/>
        </w:rPr>
      </w:pPr>
      <w:r>
        <w:rPr>
          <w:rFonts w:ascii="Times New Roman" w:hAnsi="Times New Roman" w:cs="Times New Roman"/>
          <w:sz w:val="20"/>
          <w:szCs w:val="20"/>
        </w:rPr>
        <w:t>The transmission electron microscopy (TEM) image and high-resolution transmission electron microscopic (HRTEM) image were obtained from a JEOL JEM-2100 transmission electron microscopy (Tokyo, Japan). The atomic force microscopy (AFM) image was gained on a Veeco Nanoscope Quadrex AFM (Bruker AFM Probes,Camarilo, CA, USA). The X-ray photoelectron spectra (XPS) and Fourier transform infrared spectra (FTIR) were performed on an AXIS ULTRA DLD X-ray photoelectron spectrometer (Kratos, Tokyo, Japan) and a Bruker Tensor II FTIR spectrometer (Bremen, Germany), respectively. The elemental analysis was mainly acquired on an Elementar Analysen systemevario EL cube elemental analyzer (Hanau, Germany), except Na, which was gained from an Inductively Coupled Plasma-Atomic Emission Spectrometer iCAP 7400 (Thermo Fisher, USA). The UV-vis spectra, PL spectra, and nanosecond fluorescence lifetime assays were acquired on a Lambda 365 UV/Vis absorption spectrophotometer (PerkinElmer, Llantrisant, UK) at 200-800 nm, a Varian Cary Eclipse spectrofluorometer (Palo Alto, CA, USA), and a FLS 920 fluorescence spectrophotometer (Edinburgh Instruments, England), respectively.</w:t>
      </w:r>
    </w:p>
    <w:p>
      <w:pPr>
        <w:spacing w:before="240" w:beforeLines="100" w:after="240" w:afterLines="100" w:line="360" w:lineRule="auto"/>
        <w:rPr>
          <w:rFonts w:ascii="Times New Roman" w:hAnsi="Times New Roman" w:cs="Times New Roman"/>
          <w:b/>
          <w:bCs/>
          <w:sz w:val="24"/>
        </w:rPr>
      </w:pPr>
      <w:r>
        <w:rPr>
          <w:rFonts w:ascii="Times New Roman" w:hAnsi="Times New Roman" w:cs="Times New Roman"/>
          <w:b/>
          <w:bCs/>
          <w:sz w:val="24"/>
        </w:rPr>
        <w:t>Quantum yield measurement</w:t>
      </w:r>
    </w:p>
    <w:p>
      <w:pPr>
        <w:spacing w:line="360" w:lineRule="auto"/>
        <w:rPr>
          <w:rFonts w:ascii="Times New Roman" w:hAnsi="Times New Roman" w:cs="Times New Roman"/>
          <w:sz w:val="20"/>
          <w:szCs w:val="20"/>
        </w:rPr>
      </w:pPr>
      <w:r>
        <w:rPr>
          <w:rFonts w:ascii="Times New Roman" w:hAnsi="Times New Roman" w:cs="Times New Roman"/>
          <w:sz w:val="20"/>
          <w:szCs w:val="20"/>
        </w:rPr>
        <w:t>The quantum yield (Φ</w:t>
      </w:r>
      <w:r>
        <w:rPr>
          <w:rFonts w:ascii="Times New Roman" w:hAnsi="Times New Roman" w:cs="Times New Roman"/>
          <w:sz w:val="20"/>
          <w:szCs w:val="20"/>
          <w:vertAlign w:val="subscript"/>
        </w:rPr>
        <w:t>S</w:t>
      </w:r>
      <w:r>
        <w:rPr>
          <w:rFonts w:ascii="Times New Roman" w:hAnsi="Times New Roman" w:cs="Times New Roman"/>
          <w:sz w:val="20"/>
          <w:szCs w:val="20"/>
        </w:rPr>
        <w:t xml:space="preserve">) of the </w:t>
      </w:r>
      <w:bookmarkStart w:id="1" w:name="OLE_LINK1"/>
      <w:r>
        <w:rPr>
          <w:rFonts w:ascii="Times New Roman" w:hAnsi="Times New Roman" w:cs="Times New Roman"/>
          <w:sz w:val="20"/>
          <w:szCs w:val="20"/>
        </w:rPr>
        <w:t>SLS-CQD</w:t>
      </w:r>
      <w:bookmarkEnd w:id="1"/>
      <w:r>
        <w:rPr>
          <w:rFonts w:ascii="Times New Roman" w:hAnsi="Times New Roman" w:cs="Times New Roman"/>
          <w:sz w:val="20"/>
          <w:szCs w:val="20"/>
        </w:rPr>
        <w:t>s was obtained by comparing the photoluminescence (PL) intensity and optical density (OD) with quinine sulfate as reference (Φ</w:t>
      </w:r>
      <w:r>
        <w:rPr>
          <w:rFonts w:ascii="Times New Roman" w:hAnsi="Times New Roman" w:cs="Times New Roman"/>
          <w:sz w:val="20"/>
          <w:szCs w:val="20"/>
          <w:vertAlign w:val="subscript"/>
        </w:rPr>
        <w:t>R</w:t>
      </w:r>
      <w:r>
        <w:rPr>
          <w:rFonts w:ascii="Times New Roman" w:hAnsi="Times New Roman" w:cs="Times New Roman"/>
          <w:sz w:val="20"/>
          <w:szCs w:val="20"/>
        </w:rPr>
        <w:t xml:space="preserve"> = 0.54) in 0.10 M H</w:t>
      </w:r>
      <w:r>
        <w:rPr>
          <w:rFonts w:ascii="Times New Roman" w:hAnsi="Times New Roman" w:cs="Times New Roman"/>
          <w:sz w:val="20"/>
          <w:szCs w:val="20"/>
          <w:vertAlign w:val="subscript"/>
        </w:rPr>
        <w:t>2</w:t>
      </w:r>
      <w:r>
        <w:rPr>
          <w:rFonts w:ascii="Times New Roman" w:hAnsi="Times New Roman" w:cs="Times New Roman"/>
          <w:sz w:val="20"/>
          <w:szCs w:val="20"/>
        </w:rPr>
        <w:t>SO</w:t>
      </w:r>
      <w:r>
        <w:rPr>
          <w:rFonts w:ascii="Times New Roman" w:hAnsi="Times New Roman" w:cs="Times New Roman"/>
          <w:sz w:val="20"/>
          <w:szCs w:val="20"/>
          <w:vertAlign w:val="subscript"/>
        </w:rPr>
        <w:t>4</w:t>
      </w:r>
      <w:r>
        <w:rPr>
          <w:rFonts w:ascii="Times New Roman" w:hAnsi="Times New Roman" w:cs="Times New Roman"/>
          <w:sz w:val="20"/>
          <w:szCs w:val="20"/>
        </w:rPr>
        <w:t xml:space="preserve"> (refractive index, η</w:t>
      </w:r>
      <w:r>
        <w:rPr>
          <w:rFonts w:ascii="Times New Roman" w:hAnsi="Times New Roman" w:cs="Times New Roman"/>
          <w:sz w:val="20"/>
          <w:szCs w:val="20"/>
          <w:vertAlign w:val="subscript"/>
        </w:rPr>
        <w:t>R</w:t>
      </w:r>
      <w:r>
        <w:rPr>
          <w:rFonts w:ascii="Times New Roman" w:hAnsi="Times New Roman" w:cs="Times New Roman"/>
          <w:sz w:val="20"/>
          <w:szCs w:val="20"/>
        </w:rPr>
        <w:t xml:space="preserve"> = 1.33) while the SLS-CQD was dissolved in ultrapure water (η</w:t>
      </w:r>
      <w:r>
        <w:rPr>
          <w:rFonts w:ascii="Times New Roman" w:hAnsi="Times New Roman" w:cs="Times New Roman"/>
          <w:sz w:val="20"/>
          <w:szCs w:val="20"/>
          <w:vertAlign w:val="subscript"/>
        </w:rPr>
        <w:t>S</w:t>
      </w:r>
      <w:r>
        <w:rPr>
          <w:rFonts w:ascii="Times New Roman" w:hAnsi="Times New Roman" w:cs="Times New Roman"/>
          <w:sz w:val="20"/>
          <w:szCs w:val="20"/>
        </w:rPr>
        <w:t xml:space="preserve"> = 1.33). The fluorescence intensity and absorbance of quinine sulfate and the SLS-CQD at different concentrations were measured at 402 nm, respectively. The fluorescence intensity is the area under the fluorescence curve in the wavelength range of 422-700 nm. Then the relation between the photoluminescence intensity and the absorbance is plotted. The quantum yield is obtained by the following formula [1]:</w:t>
      </w:r>
    </w:p>
    <w:p>
      <w:pPr>
        <w:spacing w:line="360" w:lineRule="auto"/>
        <w:rPr>
          <w:rFonts w:ascii="Times New Roman" w:hAnsi="Times New Roman" w:cs="Times New Roman"/>
          <w:sz w:val="20"/>
          <w:szCs w:val="20"/>
        </w:rPr>
      </w:pPr>
      <w:r>
        <w:rPr>
          <w:rFonts w:ascii="Times New Roman" w:hAnsi="Times New Roman" w:cs="Times New Roman"/>
          <w:sz w:val="20"/>
          <w:szCs w:val="20"/>
        </w:rPr>
        <w:t>Φ</w:t>
      </w:r>
      <w:r>
        <w:rPr>
          <w:rFonts w:ascii="Times New Roman" w:hAnsi="Times New Roman" w:cs="Times New Roman"/>
          <w:sz w:val="20"/>
          <w:szCs w:val="20"/>
          <w:vertAlign w:val="subscript"/>
        </w:rPr>
        <w:t>S</w:t>
      </w:r>
      <w:r>
        <w:rPr>
          <w:rFonts w:ascii="Times New Roman" w:hAnsi="Times New Roman" w:cs="Times New Roman"/>
          <w:sz w:val="20"/>
          <w:szCs w:val="20"/>
        </w:rPr>
        <w:t xml:space="preserve"> = Φ</w:t>
      </w:r>
      <w:r>
        <w:rPr>
          <w:rFonts w:ascii="Times New Roman" w:hAnsi="Times New Roman" w:cs="Times New Roman"/>
          <w:sz w:val="20"/>
          <w:szCs w:val="20"/>
          <w:vertAlign w:val="subscript"/>
        </w:rPr>
        <w:t xml:space="preserve">R </w:t>
      </w:r>
      <w:r>
        <w:rPr>
          <w:rFonts w:ascii="Times New Roman" w:hAnsi="Times New Roman" w:cs="Times New Roman"/>
          <w:sz w:val="20"/>
          <w:szCs w:val="20"/>
        </w:rPr>
        <w:t>(Grad</w:t>
      </w:r>
      <w:r>
        <w:rPr>
          <w:rFonts w:ascii="Times New Roman" w:hAnsi="Times New Roman" w:cs="Times New Roman"/>
          <w:sz w:val="20"/>
          <w:szCs w:val="20"/>
          <w:vertAlign w:val="subscript"/>
        </w:rPr>
        <w:t>S</w:t>
      </w:r>
      <w:r>
        <w:rPr>
          <w:rFonts w:ascii="Times New Roman" w:hAnsi="Times New Roman" w:cs="Times New Roman"/>
          <w:sz w:val="20"/>
          <w:szCs w:val="20"/>
        </w:rPr>
        <w:t xml:space="preserve"> / Grad</w:t>
      </w:r>
      <w:r>
        <w:rPr>
          <w:rFonts w:ascii="Times New Roman" w:hAnsi="Times New Roman" w:cs="Times New Roman"/>
          <w:sz w:val="20"/>
          <w:szCs w:val="20"/>
          <w:vertAlign w:val="subscript"/>
        </w:rPr>
        <w:t>R</w:t>
      </w:r>
      <w:r>
        <w:rPr>
          <w:rFonts w:ascii="Times New Roman" w:hAnsi="Times New Roman" w:cs="Times New Roman"/>
          <w:sz w:val="20"/>
          <w:szCs w:val="20"/>
        </w:rPr>
        <w:t>) (η</w:t>
      </w:r>
      <w:r>
        <w:rPr>
          <w:rFonts w:ascii="Times New Roman" w:hAnsi="Times New Roman" w:cs="Times New Roman"/>
          <w:sz w:val="20"/>
          <w:szCs w:val="20"/>
          <w:vertAlign w:val="superscript"/>
        </w:rPr>
        <w:t>2</w:t>
      </w:r>
      <w:r>
        <w:rPr>
          <w:rFonts w:ascii="Times New Roman" w:hAnsi="Times New Roman" w:cs="Times New Roman"/>
          <w:sz w:val="20"/>
          <w:szCs w:val="20"/>
          <w:vertAlign w:val="subscript"/>
        </w:rPr>
        <w:t>S</w:t>
      </w:r>
      <w:r>
        <w:rPr>
          <w:rFonts w:ascii="Times New Roman" w:hAnsi="Times New Roman" w:cs="Times New Roman"/>
          <w:sz w:val="20"/>
          <w:szCs w:val="20"/>
        </w:rPr>
        <w:t xml:space="preserve"> / η</w:t>
      </w:r>
      <w:r>
        <w:rPr>
          <w:rFonts w:ascii="Times New Roman" w:hAnsi="Times New Roman" w:cs="Times New Roman"/>
          <w:sz w:val="20"/>
          <w:szCs w:val="20"/>
          <w:vertAlign w:val="superscript"/>
        </w:rPr>
        <w:t>2</w:t>
      </w:r>
      <w:r>
        <w:rPr>
          <w:rFonts w:ascii="Times New Roman" w:hAnsi="Times New Roman" w:cs="Times New Roman"/>
          <w:sz w:val="20"/>
          <w:szCs w:val="20"/>
          <w:vertAlign w:val="subscript"/>
        </w:rPr>
        <w:t>R</w:t>
      </w:r>
      <w:r>
        <w:rPr>
          <w:rFonts w:ascii="Times New Roman" w:hAnsi="Times New Roman" w:cs="Times New Roman"/>
          <w:sz w:val="20"/>
          <w:szCs w:val="20"/>
        </w:rPr>
        <w:t>)</w:t>
      </w:r>
    </w:p>
    <w:p>
      <w:pPr>
        <w:spacing w:line="360" w:lineRule="auto"/>
        <w:ind w:firstLine="300" w:firstLineChars="150"/>
        <w:rPr>
          <w:rFonts w:ascii="Times New Roman" w:hAnsi="Times New Roman" w:cs="Times New Roman"/>
          <w:sz w:val="20"/>
          <w:szCs w:val="20"/>
        </w:rPr>
      </w:pPr>
      <w:r>
        <w:rPr>
          <w:rFonts w:ascii="Times New Roman" w:hAnsi="Times New Roman" w:cs="Times New Roman"/>
          <w:sz w:val="20"/>
          <w:szCs w:val="20"/>
        </w:rPr>
        <w:t>Where the subscripts S and R refer to the SLS-CQD and quinine sulfate, respectively. Grad is the gradient diagram of fluorescence intensity against absorbance. In order to minimize the self-absorption effect, the OD value of excitation wavelength is kept below 0.10 in the fluorescent tube with the length of 10-mm path-length fluorescence cuvette. The quantum yield of the SLS-CQD was around 10.23%.</w:t>
      </w:r>
    </w:p>
    <w:p>
      <w:pPr>
        <w:spacing w:line="360" w:lineRule="auto"/>
        <w:rPr>
          <w:rFonts w:ascii="Times New Roman" w:hAnsi="Times New Roman" w:cs="Times New Roman"/>
          <w:sz w:val="20"/>
          <w:szCs w:val="20"/>
        </w:rPr>
      </w:pPr>
    </w:p>
    <w:p>
      <w:pPr>
        <w:spacing w:line="360" w:lineRule="auto"/>
        <w:rPr>
          <w:rStyle w:val="8"/>
          <w:rFonts w:ascii="Times New Roman" w:hAnsi="Times New Roman"/>
          <w:b w:val="0"/>
          <w:bCs w:val="0"/>
          <w:sz w:val="21"/>
          <w:szCs w:val="21"/>
        </w:rPr>
      </w:pPr>
      <w:r>
        <w:rPr>
          <w:rFonts w:ascii="Times New Roman" w:hAnsi="Times New Roman" w:cs="Times New Roman"/>
          <w:sz w:val="20"/>
          <w:szCs w:val="20"/>
        </w:rPr>
        <w:t>[1] X. Gong, Q. Hu, M.C. Paau, Y. Zhang, S. Shuang, C. Dong, M.M.F. Choi, Red-green-blue fluorescent hollow carbon nanoparticles isolated from chromatographic fractions for cellular imaging, Nanoscale 6 (2014) 8162-8170.</w:t>
      </w:r>
    </w:p>
    <w:p>
      <w:pPr>
        <w:ind w:firstLine="1680" w:firstLineChars="800"/>
        <w:rPr>
          <w:rStyle w:val="8"/>
          <w:rFonts w:ascii="Times New Roman" w:hAnsi="Times New Roman"/>
          <w:b w:val="0"/>
          <w:bCs w:val="0"/>
          <w:sz w:val="21"/>
          <w:szCs w:val="21"/>
        </w:rPr>
        <w:sectPr>
          <w:pgSz w:w="11906" w:h="16838"/>
          <w:pgMar w:top="1440" w:right="1797" w:bottom="1440" w:left="1797" w:header="851" w:footer="992" w:gutter="0"/>
          <w:cols w:space="425" w:num="1"/>
          <w:docGrid w:linePitch="312" w:charSpace="0"/>
        </w:sectPr>
      </w:pPr>
    </w:p>
    <w:p>
      <w:pPr>
        <w:spacing w:line="360" w:lineRule="auto"/>
        <w:jc w:val="center"/>
      </w:pPr>
      <w:r>
        <w:drawing>
          <wp:inline distT="0" distB="0" distL="114300" distR="114300">
            <wp:extent cx="4264660" cy="1929130"/>
            <wp:effectExtent l="0" t="0" r="2540" b="13970"/>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6"/>
                    <a:stretch>
                      <a:fillRect/>
                    </a:stretch>
                  </pic:blipFill>
                  <pic:spPr>
                    <a:xfrm>
                      <a:off x="0" y="0"/>
                      <a:ext cx="4264660" cy="1929130"/>
                    </a:xfrm>
                    <a:prstGeom prst="rect">
                      <a:avLst/>
                    </a:prstGeom>
                    <a:noFill/>
                    <a:ln>
                      <a:noFill/>
                    </a:ln>
                  </pic:spPr>
                </pic:pic>
              </a:graphicData>
            </a:graphic>
          </wp:inline>
        </w:drawing>
      </w:r>
    </w:p>
    <w:p>
      <w:pPr>
        <w:spacing w:line="360" w:lineRule="auto"/>
        <w:rPr>
          <w:rFonts w:ascii="Times New Roman" w:hAnsi="Times New Roman" w:cs="Times New Roman"/>
          <w:sz w:val="20"/>
          <w:szCs w:val="20"/>
        </w:rPr>
      </w:pPr>
      <w:bookmarkStart w:id="2" w:name="_Hlk57108514"/>
      <w:r>
        <w:rPr>
          <w:rFonts w:ascii="Times New Roman" w:hAnsi="Times New Roman" w:cs="Times New Roman"/>
          <w:b/>
          <w:sz w:val="20"/>
          <w:szCs w:val="20"/>
        </w:rPr>
        <w:t>Figure S1.</w:t>
      </w:r>
      <w:bookmarkEnd w:id="2"/>
      <w:r>
        <w:rPr>
          <w:rFonts w:hint="eastAsia" w:ascii="Times New Roman" w:hAnsi="Times New Roman" w:cs="Times New Roman"/>
          <w:b/>
          <w:sz w:val="20"/>
          <w:szCs w:val="20"/>
        </w:rPr>
        <w:t xml:space="preserve"> </w:t>
      </w:r>
      <w:r>
        <w:rPr>
          <w:rFonts w:hint="eastAsia" w:ascii="Times New Roman" w:hAnsi="Times New Roman" w:cs="Times New Roman"/>
          <w:bCs/>
          <w:sz w:val="20"/>
          <w:szCs w:val="20"/>
        </w:rPr>
        <w:t>Z</w:t>
      </w:r>
      <w:r>
        <w:rPr>
          <w:rFonts w:hint="eastAsia" w:ascii="Times New Roman" w:hAnsi="Times New Roman" w:cs="Times New Roman"/>
          <w:sz w:val="20"/>
          <w:szCs w:val="20"/>
        </w:rPr>
        <w:t>eta potential of SLS-CQDs</w:t>
      </w:r>
    </w:p>
    <w:p>
      <w:pPr>
        <w:jc w:val="left"/>
        <w:rPr>
          <w:rStyle w:val="8"/>
          <w:rFonts w:ascii="Times New Roman" w:hAnsi="Times New Roman"/>
          <w:b w:val="0"/>
          <w:bCs w:val="0"/>
          <w:sz w:val="21"/>
          <w:szCs w:val="21"/>
        </w:rPr>
      </w:pPr>
    </w:p>
    <w:p>
      <w:pPr>
        <w:jc w:val="left"/>
        <w:rPr>
          <w:rStyle w:val="8"/>
          <w:rFonts w:ascii="Times New Roman" w:hAnsi="Times New Roman"/>
          <w:b w:val="0"/>
          <w:bCs w:val="0"/>
          <w:sz w:val="21"/>
          <w:szCs w:val="21"/>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cs="Times New Roman"/>
          <w:sz w:val="20"/>
          <w:szCs w:val="20"/>
        </w:rPr>
      </w:pPr>
      <w:r>
        <w:rPr>
          <w:rFonts w:ascii="Times New Roman" w:hAnsi="Times New Roman" w:cs="Times New Roman"/>
          <w:b/>
          <w:sz w:val="20"/>
          <w:szCs w:val="20"/>
        </w:rPr>
        <w:t>Table S</w:t>
      </w:r>
      <w:r>
        <w:rPr>
          <w:rFonts w:hint="eastAsia" w:ascii="Times New Roman" w:hAnsi="Times New Roman" w:cs="Times New Roman"/>
          <w:b/>
          <w:sz w:val="20"/>
          <w:szCs w:val="20"/>
        </w:rPr>
        <w:t>1</w:t>
      </w:r>
      <w:r>
        <w:rPr>
          <w:rFonts w:ascii="Times New Roman" w:hAnsi="Times New Roman" w:cs="Times New Roman"/>
          <w:b/>
          <w:sz w:val="20"/>
          <w:szCs w:val="20"/>
        </w:rPr>
        <w:t xml:space="preserve">. </w:t>
      </w:r>
      <w:r>
        <w:rPr>
          <w:rFonts w:ascii="Times New Roman" w:hAnsi="Times New Roman" w:cs="Times New Roman"/>
          <w:sz w:val="20"/>
          <w:szCs w:val="20"/>
        </w:rPr>
        <w:t xml:space="preserve">Elemental analysis of the </w:t>
      </w:r>
      <w:r>
        <w:rPr>
          <w:rFonts w:hint="eastAsia" w:ascii="Times New Roman" w:hAnsi="Times New Roman" w:cs="Times New Roman"/>
          <w:sz w:val="20"/>
          <w:szCs w:val="20"/>
        </w:rPr>
        <w:t>SLS</w:t>
      </w:r>
      <w:r>
        <w:rPr>
          <w:rFonts w:ascii="Times New Roman" w:hAnsi="Times New Roman" w:cs="Times New Roman"/>
          <w:sz w:val="20"/>
          <w:szCs w:val="20"/>
        </w:rPr>
        <w:t xml:space="preserve">-CQDs: (A) elemental content and (B) relative atomic number in a </w:t>
      </w:r>
      <w:r>
        <w:rPr>
          <w:rFonts w:hint="eastAsia" w:ascii="Times New Roman" w:hAnsi="Times New Roman" w:cs="Times New Roman"/>
          <w:sz w:val="20"/>
          <w:szCs w:val="20"/>
        </w:rPr>
        <w:t>SLS</w:t>
      </w:r>
      <w:r>
        <w:rPr>
          <w:rFonts w:ascii="Times New Roman" w:hAnsi="Times New Roman" w:cs="Times New Roman"/>
          <w:sz w:val="20"/>
          <w:szCs w:val="20"/>
        </w:rPr>
        <w:t>-CQD</w:t>
      </w:r>
      <w:r>
        <w:rPr>
          <w:rFonts w:hint="eastAsia" w:ascii="Times New Roman" w:hAnsi="Times New Roman" w:cs="Times New Roman"/>
          <w:sz w:val="20"/>
          <w:szCs w:val="20"/>
        </w:rPr>
        <w:t>s</w:t>
      </w:r>
      <w:r>
        <w:rPr>
          <w:rFonts w:ascii="Times New Roman" w:hAnsi="Times New Roman" w:cs="Times New Roman"/>
          <w:sz w:val="20"/>
          <w:szCs w:val="20"/>
        </w:rPr>
        <w:t>.</w:t>
      </w:r>
    </w:p>
    <w:p>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(A)</w:t>
      </w:r>
    </w:p>
    <w:tbl>
      <w:tblPr>
        <w:tblStyle w:val="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8"/>
        <w:gridCol w:w="1406"/>
        <w:gridCol w:w="1408"/>
        <w:gridCol w:w="1406"/>
        <w:gridCol w:w="1405"/>
        <w:gridCol w:w="148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522" w:type="dxa"/>
            <w:gridSpan w:val="6"/>
            <w:tcBorders>
              <w:bottom w:val="single" w:color="auto" w:sz="4" w:space="0"/>
            </w:tcBorders>
          </w:tcPr>
          <w:p>
            <w:pPr>
              <w:spacing w:before="62" w:beforeLines="20" w:after="62" w:afterLines="20"/>
              <w:jc w:val="center"/>
              <w:rPr>
                <w:rFonts w:ascii="Times New Roman" w:hAnsi="Times New Roman" w:cs="Times New Roman"/>
                <w:b/>
                <w:bCs/>
                <w:sz w:val="20"/>
                <w:szCs w:val="20"/>
              </w:rPr>
            </w:pPr>
            <w:r>
              <w:rPr>
                <w:rFonts w:ascii="Times New Roman" w:hAnsi="Times New Roman" w:cs="Times New Roman"/>
                <w:b/>
                <w:bCs/>
                <w:sz w:val="20"/>
                <w:szCs w:val="20"/>
              </w:rPr>
              <w:t>Elemental content (weight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8" w:type="dxa"/>
            <w:tcBorders>
              <w:top w:val="single" w:color="auto" w:sz="4" w:space="0"/>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C</w:t>
            </w:r>
          </w:p>
        </w:tc>
        <w:tc>
          <w:tcPr>
            <w:tcW w:w="1406" w:type="dxa"/>
            <w:tcBorders>
              <w:top w:val="single" w:color="auto" w:sz="4" w:space="0"/>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H</w:t>
            </w:r>
          </w:p>
        </w:tc>
        <w:tc>
          <w:tcPr>
            <w:tcW w:w="1408" w:type="dxa"/>
            <w:tcBorders>
              <w:top w:val="single" w:color="auto" w:sz="4" w:space="0"/>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N</w:t>
            </w:r>
          </w:p>
        </w:tc>
        <w:tc>
          <w:tcPr>
            <w:tcW w:w="1406" w:type="dxa"/>
            <w:tcBorders>
              <w:top w:val="single" w:color="auto" w:sz="4" w:space="0"/>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S</w:t>
            </w:r>
          </w:p>
        </w:tc>
        <w:tc>
          <w:tcPr>
            <w:tcW w:w="1405" w:type="dxa"/>
            <w:tcBorders>
              <w:top w:val="single" w:color="auto" w:sz="4" w:space="0"/>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Na</w:t>
            </w:r>
          </w:p>
        </w:tc>
        <w:tc>
          <w:tcPr>
            <w:tcW w:w="1489" w:type="dxa"/>
            <w:tcBorders>
              <w:top w:val="single" w:color="auto" w:sz="4" w:space="0"/>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O(Calculated)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8"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25.28</w:t>
            </w:r>
          </w:p>
        </w:tc>
        <w:tc>
          <w:tcPr>
            <w:tcW w:w="1406"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5.16</w:t>
            </w:r>
          </w:p>
        </w:tc>
        <w:tc>
          <w:tcPr>
            <w:tcW w:w="1408"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16.06</w:t>
            </w:r>
          </w:p>
        </w:tc>
        <w:tc>
          <w:tcPr>
            <w:tcW w:w="1406"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5.12</w:t>
            </w:r>
          </w:p>
        </w:tc>
        <w:tc>
          <w:tcPr>
            <w:tcW w:w="1405"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3.69</w:t>
            </w:r>
          </w:p>
        </w:tc>
        <w:tc>
          <w:tcPr>
            <w:tcW w:w="1489"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44.69</w:t>
            </w:r>
          </w:p>
        </w:tc>
      </w:tr>
    </w:tbl>
    <w:p>
      <w:pPr>
        <w:spacing w:line="360" w:lineRule="auto"/>
        <w:jc w:val="center"/>
        <w:rPr>
          <w:rFonts w:ascii="Times New Roman" w:hAnsi="Times New Roman" w:cs="Times New Roman"/>
          <w:bCs/>
          <w:sz w:val="20"/>
          <w:szCs w:val="20"/>
        </w:rPr>
      </w:pPr>
      <w:r>
        <w:rPr>
          <w:rFonts w:ascii="Times New Roman" w:hAnsi="Times New Roman" w:cs="Times New Roman"/>
          <w:bCs/>
          <w:sz w:val="20"/>
          <w:szCs w:val="20"/>
        </w:rPr>
        <w:t>(B)</w:t>
      </w:r>
    </w:p>
    <w:tbl>
      <w:tblPr>
        <w:tblStyle w:val="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2"/>
        <w:gridCol w:w="1012"/>
        <w:gridCol w:w="1012"/>
        <w:gridCol w:w="1012"/>
        <w:gridCol w:w="1012"/>
        <w:gridCol w:w="1017"/>
        <w:gridCol w:w="244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077" w:type="dxa"/>
            <w:gridSpan w:val="6"/>
            <w:tcBorders>
              <w:bottom w:val="single" w:color="auto" w:sz="4" w:space="0"/>
            </w:tcBorders>
          </w:tcPr>
          <w:p>
            <w:pPr>
              <w:spacing w:before="62" w:beforeLines="20" w:after="62" w:afterLines="20"/>
              <w:jc w:val="center"/>
              <w:rPr>
                <w:rFonts w:ascii="Times New Roman" w:hAnsi="Times New Roman" w:cs="Times New Roman"/>
                <w:b/>
                <w:bCs/>
                <w:sz w:val="20"/>
                <w:szCs w:val="20"/>
              </w:rPr>
            </w:pPr>
            <w:r>
              <w:rPr>
                <w:rFonts w:hint="eastAsia" w:ascii="Times New Roman" w:hAnsi="Times New Roman" w:cs="Times New Roman"/>
                <w:b/>
                <w:bCs/>
                <w:sz w:val="20"/>
                <w:szCs w:val="20"/>
              </w:rPr>
              <w:t>Relative number of atom</w:t>
            </w:r>
          </w:p>
        </w:tc>
        <w:tc>
          <w:tcPr>
            <w:tcW w:w="2445" w:type="dxa"/>
            <w:tcBorders>
              <w:bottom w:val="single" w:color="auto" w:sz="4" w:space="0"/>
            </w:tcBorders>
          </w:tcPr>
          <w:p>
            <w:pPr>
              <w:spacing w:before="62" w:beforeLines="20" w:after="62" w:afterLines="20"/>
              <w:jc w:val="center"/>
              <w:rPr>
                <w:rFonts w:ascii="Times New Roman" w:hAnsi="Times New Roman" w:cs="Times New Roman"/>
                <w:b/>
                <w:bCs/>
                <w:sz w:val="20"/>
                <w:szCs w:val="20"/>
              </w:rPr>
            </w:pPr>
            <w:r>
              <w:rPr>
                <w:rFonts w:hint="eastAsia" w:ascii="Times New Roman" w:hAnsi="Times New Roman" w:cs="Times New Roman"/>
                <w:b/>
                <w:bCs/>
                <w:sz w:val="20"/>
                <w:szCs w:val="20"/>
              </w:rPr>
              <w:t>Empirical formula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12" w:type="dxa"/>
            <w:tcBorders>
              <w:top w:val="single" w:color="auto" w:sz="4" w:space="0"/>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C</w:t>
            </w:r>
          </w:p>
        </w:tc>
        <w:tc>
          <w:tcPr>
            <w:tcW w:w="1012" w:type="dxa"/>
            <w:tcBorders>
              <w:top w:val="single" w:color="auto" w:sz="4" w:space="0"/>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H</w:t>
            </w:r>
          </w:p>
        </w:tc>
        <w:tc>
          <w:tcPr>
            <w:tcW w:w="1012" w:type="dxa"/>
            <w:tcBorders>
              <w:top w:val="single" w:color="auto" w:sz="4" w:space="0"/>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N</w:t>
            </w:r>
          </w:p>
        </w:tc>
        <w:tc>
          <w:tcPr>
            <w:tcW w:w="1012" w:type="dxa"/>
            <w:tcBorders>
              <w:top w:val="single" w:color="auto" w:sz="4" w:space="0"/>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S</w:t>
            </w:r>
          </w:p>
        </w:tc>
        <w:tc>
          <w:tcPr>
            <w:tcW w:w="1012" w:type="dxa"/>
            <w:tcBorders>
              <w:top w:val="single" w:color="auto" w:sz="4" w:space="0"/>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Na</w:t>
            </w:r>
          </w:p>
        </w:tc>
        <w:tc>
          <w:tcPr>
            <w:tcW w:w="1017" w:type="dxa"/>
            <w:tcBorders>
              <w:top w:val="single" w:color="auto" w:sz="4" w:space="0"/>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O</w:t>
            </w:r>
          </w:p>
        </w:tc>
        <w:tc>
          <w:tcPr>
            <w:tcW w:w="2445" w:type="dxa"/>
            <w:vMerge w:val="restart"/>
            <w:tcBorders>
              <w:top w:val="single" w:color="auto" w:sz="4" w:space="0"/>
              <w:tl2br w:val="nil"/>
              <w:tr2bl w:val="nil"/>
            </w:tcBorders>
          </w:tcPr>
          <w:p>
            <w:pPr>
              <w:spacing w:before="62" w:beforeLines="20" w:after="62" w:afterLines="20"/>
              <w:jc w:val="center"/>
              <w:rPr>
                <w:rFonts w:ascii="Times New Roman" w:hAnsi="Times New Roman" w:cs="Times New Roman"/>
                <w:b/>
                <w:bCs/>
                <w:sz w:val="20"/>
                <w:szCs w:val="20"/>
              </w:rPr>
            </w:pPr>
            <w:r>
              <w:rPr>
                <w:rFonts w:hint="eastAsia" w:ascii="Times New Roman" w:hAnsi="Times New Roman" w:cs="Times New Roman"/>
                <w:sz w:val="20"/>
                <w:szCs w:val="20"/>
              </w:rPr>
              <w:t>C</w:t>
            </w:r>
            <w:r>
              <w:rPr>
                <w:rFonts w:hint="eastAsia" w:ascii="Times New Roman" w:hAnsi="Times New Roman" w:cs="Times New Roman"/>
                <w:sz w:val="20"/>
                <w:szCs w:val="20"/>
                <w:vertAlign w:val="subscript"/>
              </w:rPr>
              <w:t>26</w:t>
            </w:r>
            <w:r>
              <w:rPr>
                <w:rFonts w:hint="eastAsia" w:ascii="Times New Roman" w:hAnsi="Times New Roman" w:cs="Times New Roman"/>
                <w:sz w:val="20"/>
                <w:szCs w:val="20"/>
              </w:rPr>
              <w:t>H</w:t>
            </w:r>
            <w:r>
              <w:rPr>
                <w:rFonts w:hint="eastAsia" w:ascii="Times New Roman" w:hAnsi="Times New Roman" w:cs="Times New Roman"/>
                <w:sz w:val="20"/>
                <w:szCs w:val="20"/>
                <w:vertAlign w:val="subscript"/>
              </w:rPr>
              <w:t>64</w:t>
            </w:r>
            <w:r>
              <w:rPr>
                <w:rFonts w:hint="eastAsia" w:ascii="Times New Roman" w:hAnsi="Times New Roman" w:cs="Times New Roman"/>
                <w:sz w:val="20"/>
                <w:szCs w:val="20"/>
              </w:rPr>
              <w:t>O</w:t>
            </w:r>
            <w:r>
              <w:rPr>
                <w:rFonts w:hint="eastAsia" w:ascii="Times New Roman" w:hAnsi="Times New Roman" w:cs="Times New Roman"/>
                <w:sz w:val="20"/>
                <w:szCs w:val="20"/>
                <w:vertAlign w:val="subscript"/>
              </w:rPr>
              <w:t>35</w:t>
            </w:r>
            <w:r>
              <w:rPr>
                <w:rFonts w:hint="eastAsia" w:ascii="Times New Roman" w:hAnsi="Times New Roman" w:cs="Times New Roman"/>
                <w:sz w:val="20"/>
                <w:szCs w:val="20"/>
              </w:rPr>
              <w:t>N</w:t>
            </w:r>
            <w:r>
              <w:rPr>
                <w:rFonts w:hint="eastAsia" w:ascii="Times New Roman" w:hAnsi="Times New Roman" w:cs="Times New Roman"/>
                <w:sz w:val="20"/>
                <w:szCs w:val="20"/>
                <w:vertAlign w:val="subscript"/>
              </w:rPr>
              <w:t>14</w:t>
            </w:r>
            <w:r>
              <w:rPr>
                <w:rFonts w:hint="eastAsia" w:ascii="Times New Roman" w:hAnsi="Times New Roman" w:cs="Times New Roman"/>
                <w:sz w:val="20"/>
                <w:szCs w:val="20"/>
              </w:rPr>
              <w:t>S</w:t>
            </w:r>
            <w:r>
              <w:rPr>
                <w:rFonts w:hint="eastAsia" w:ascii="Times New Roman" w:hAnsi="Times New Roman" w:cs="Times New Roman"/>
                <w:sz w:val="20"/>
                <w:szCs w:val="20"/>
                <w:vertAlign w:val="subscript"/>
              </w:rPr>
              <w:t>2</w:t>
            </w:r>
            <w:r>
              <w:rPr>
                <w:rFonts w:hint="eastAsia" w:ascii="Times New Roman" w:hAnsi="Times New Roman" w:cs="Times New Roman"/>
                <w:sz w:val="20"/>
                <w:szCs w:val="20"/>
              </w:rPr>
              <w:t>Na</w:t>
            </w:r>
            <w:r>
              <w:rPr>
                <w:rFonts w:hint="eastAsia" w:ascii="Times New Roman" w:hAnsi="Times New Roman" w:cs="Times New Roman"/>
                <w:sz w:val="20"/>
                <w:szCs w:val="20"/>
                <w:vertAlign w:val="subscript"/>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2"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26</w:t>
            </w:r>
          </w:p>
        </w:tc>
        <w:tc>
          <w:tcPr>
            <w:tcW w:w="1012"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64</w:t>
            </w:r>
          </w:p>
        </w:tc>
        <w:tc>
          <w:tcPr>
            <w:tcW w:w="1012"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14</w:t>
            </w:r>
          </w:p>
        </w:tc>
        <w:tc>
          <w:tcPr>
            <w:tcW w:w="1012"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2</w:t>
            </w:r>
          </w:p>
        </w:tc>
        <w:tc>
          <w:tcPr>
            <w:tcW w:w="1012"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2</w:t>
            </w:r>
          </w:p>
        </w:tc>
        <w:tc>
          <w:tcPr>
            <w:tcW w:w="1017" w:type="dxa"/>
            <w:tcBorders>
              <w:tl2br w:val="nil"/>
              <w:tr2bl w:val="nil"/>
            </w:tcBorders>
          </w:tcPr>
          <w:p>
            <w:pPr>
              <w:spacing w:before="62" w:beforeLines="20" w:after="62" w:afterLines="20"/>
              <w:jc w:val="center"/>
              <w:rPr>
                <w:rFonts w:ascii="Times New Roman" w:hAnsi="Times New Roman" w:cs="Times New Roman"/>
                <w:sz w:val="20"/>
                <w:szCs w:val="20"/>
              </w:rPr>
            </w:pPr>
            <w:r>
              <w:rPr>
                <w:rFonts w:hint="eastAsia" w:ascii="Times New Roman" w:hAnsi="Times New Roman" w:cs="Times New Roman"/>
                <w:sz w:val="20"/>
                <w:szCs w:val="20"/>
              </w:rPr>
              <w:t>35</w:t>
            </w:r>
          </w:p>
        </w:tc>
        <w:tc>
          <w:tcPr>
            <w:tcW w:w="2445" w:type="dxa"/>
            <w:vMerge w:val="continue"/>
            <w:tcBorders>
              <w:tl2br w:val="nil"/>
              <w:tr2bl w:val="nil"/>
            </w:tcBorders>
          </w:tcPr>
          <w:p>
            <w:pPr>
              <w:spacing w:before="62" w:beforeLines="20" w:after="62" w:afterLines="20"/>
              <w:jc w:val="center"/>
              <w:rPr>
                <w:rFonts w:ascii="Times New Roman" w:hAnsi="Times New Roman" w:cs="Times New Roman"/>
                <w:b/>
                <w:bCs/>
                <w:sz w:val="20"/>
                <w:szCs w:val="20"/>
              </w:rPr>
            </w:pPr>
          </w:p>
        </w:tc>
      </w:tr>
    </w:tbl>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left"/>
        <w:rPr>
          <w:rStyle w:val="8"/>
          <w:rFonts w:ascii="Times New Roman" w:hAnsi="Times New Roman" w:cs="Times New Roman"/>
          <w:b w:val="0"/>
          <w:bCs w:val="0"/>
          <w:sz w:val="21"/>
          <w:szCs w:val="21"/>
        </w:rPr>
      </w:pPr>
    </w:p>
    <w:p>
      <w:pPr>
        <w:jc w:val="center"/>
        <w:rPr>
          <w:rStyle w:val="8"/>
          <w:rFonts w:hint="eastAsia" w:ascii="Times New Roman" w:hAnsi="Times New Roman" w:cs="Times New Roman" w:eastAsiaTheme="minorEastAsia"/>
          <w:b w:val="0"/>
          <w:bCs w:val="0"/>
          <w:sz w:val="21"/>
          <w:szCs w:val="21"/>
          <w:lang w:eastAsia="zh-CN"/>
        </w:rPr>
      </w:pPr>
      <w:r>
        <w:rPr>
          <w:rStyle w:val="8"/>
          <w:rFonts w:hint="eastAsia" w:ascii="Times New Roman" w:hAnsi="Times New Roman" w:cs="Times New Roman" w:eastAsiaTheme="minorEastAsia"/>
          <w:b w:val="0"/>
          <w:bCs w:val="0"/>
          <w:sz w:val="21"/>
          <w:szCs w:val="21"/>
          <w:lang w:eastAsia="zh-CN"/>
        </w:rPr>
        <w:drawing>
          <wp:inline distT="0" distB="0" distL="114300" distR="114300">
            <wp:extent cx="2877185" cy="3175000"/>
            <wp:effectExtent l="0" t="0" r="18415" b="6350"/>
            <wp:docPr id="2" name="图片 2" descr="E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DX"/>
                    <pic:cNvPicPr>
                      <a:picLocks noChangeAspect="1"/>
                    </pic:cNvPicPr>
                  </pic:nvPicPr>
                  <pic:blipFill>
                    <a:blip r:embed="rId7"/>
                    <a:srcRect r="33151"/>
                    <a:stretch>
                      <a:fillRect/>
                    </a:stretch>
                  </pic:blipFill>
                  <pic:spPr>
                    <a:xfrm>
                      <a:off x="0" y="0"/>
                      <a:ext cx="2877185" cy="3175000"/>
                    </a:xfrm>
                    <a:prstGeom prst="rect">
                      <a:avLst/>
                    </a:prstGeom>
                  </pic:spPr>
                </pic:pic>
              </a:graphicData>
            </a:graphic>
          </wp:inline>
        </w:drawing>
      </w:r>
    </w:p>
    <w:p>
      <w:pPr>
        <w:jc w:val="left"/>
        <w:rPr>
          <w:rStyle w:val="8"/>
          <w:rFonts w:ascii="Times New Roman" w:hAnsi="Times New Roman" w:cs="Times New Roman"/>
          <w:b w:val="0"/>
          <w:bCs w:val="0"/>
          <w:sz w:val="21"/>
          <w:szCs w:val="21"/>
        </w:rPr>
      </w:pPr>
    </w:p>
    <w:p>
      <w:pPr>
        <w:jc w:val="left"/>
        <w:rPr>
          <w:rStyle w:val="8"/>
          <w:rFonts w:hint="default" w:ascii="Times New Roman" w:hAnsi="Times New Roman" w:cs="Times New Roman" w:eastAsiaTheme="minorEastAsia"/>
          <w:b w:val="0"/>
          <w:bCs w:val="0"/>
          <w:color w:val="auto"/>
          <w:sz w:val="20"/>
          <w:szCs w:val="20"/>
          <w:lang w:val="en-US" w:eastAsia="zh-CN"/>
        </w:rPr>
        <w:sectPr>
          <w:pgSz w:w="11906" w:h="16838"/>
          <w:pgMar w:top="1440" w:right="1800" w:bottom="1440" w:left="1800" w:header="851" w:footer="992" w:gutter="0"/>
          <w:cols w:space="425" w:num="1"/>
          <w:docGrid w:type="lines" w:linePitch="312" w:charSpace="0"/>
        </w:sectPr>
      </w:pPr>
      <w:r>
        <w:rPr>
          <w:rStyle w:val="8"/>
          <w:rFonts w:hint="eastAsia" w:ascii="Times New Roman" w:hAnsi="Times New Roman" w:cs="Times New Roman"/>
          <w:b/>
          <w:bCs/>
          <w:color w:val="auto"/>
          <w:sz w:val="20"/>
          <w:szCs w:val="20"/>
          <w:lang w:val="en-US" w:eastAsia="zh-CN"/>
        </w:rPr>
        <w:t>Figure S2.</w:t>
      </w:r>
      <w:r>
        <w:rPr>
          <w:rStyle w:val="8"/>
          <w:rFonts w:hint="eastAsia" w:ascii="Times New Roman" w:hAnsi="Times New Roman" w:cs="Times New Roman"/>
          <w:b w:val="0"/>
          <w:bCs w:val="0"/>
          <w:color w:val="auto"/>
          <w:sz w:val="20"/>
          <w:szCs w:val="20"/>
          <w:lang w:val="en-US" w:eastAsia="zh-CN"/>
        </w:rPr>
        <w:t xml:space="preserve"> EDX spectra of SLS-CQDs</w:t>
      </w:r>
    </w:p>
    <w:p>
      <w:pPr>
        <w:jc w:val="left"/>
      </w:pPr>
      <w:r>
        <w:rPr>
          <w:rFonts w:hint="eastAsia"/>
        </w:rPr>
        <w:drawing>
          <wp:anchor distT="0" distB="0" distL="114300" distR="114300" simplePos="0" relativeHeight="251660288" behindDoc="0" locked="0" layoutInCell="1" allowOverlap="1">
            <wp:simplePos x="0" y="0"/>
            <wp:positionH relativeFrom="column">
              <wp:posOffset>-80645</wp:posOffset>
            </wp:positionH>
            <wp:positionV relativeFrom="paragraph">
              <wp:posOffset>84455</wp:posOffset>
            </wp:positionV>
            <wp:extent cx="2504440" cy="2035810"/>
            <wp:effectExtent l="0" t="0" r="10160" b="2540"/>
            <wp:wrapSquare wrapText="bothSides"/>
            <wp:docPr id="21" name="图片 21" descr="S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S2A"/>
                    <pic:cNvPicPr>
                      <a:picLocks noChangeAspect="1"/>
                    </pic:cNvPicPr>
                  </pic:nvPicPr>
                  <pic:blipFill>
                    <a:blip r:embed="rId8"/>
                    <a:srcRect t="6129" r="11599"/>
                    <a:stretch>
                      <a:fillRect/>
                    </a:stretch>
                  </pic:blipFill>
                  <pic:spPr>
                    <a:xfrm>
                      <a:off x="0" y="0"/>
                      <a:ext cx="2504440" cy="2035810"/>
                    </a:xfrm>
                    <a:prstGeom prst="rect">
                      <a:avLst/>
                    </a:prstGeom>
                  </pic:spPr>
                </pic:pic>
              </a:graphicData>
            </a:graphic>
          </wp:anchor>
        </w:drawing>
      </w:r>
      <w:r>
        <w:drawing>
          <wp:inline distT="0" distB="0" distL="114300" distR="114300">
            <wp:extent cx="2540635" cy="1987550"/>
            <wp:effectExtent l="0" t="0" r="12065" b="12700"/>
            <wp:docPr id="27" name="图片 27" descr="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S2B"/>
                    <pic:cNvPicPr>
                      <a:picLocks noChangeAspect="1"/>
                    </pic:cNvPicPr>
                  </pic:nvPicPr>
                  <pic:blipFill>
                    <a:blip r:embed="rId9"/>
                    <a:srcRect t="7724" r="9725"/>
                    <a:stretch>
                      <a:fillRect/>
                    </a:stretch>
                  </pic:blipFill>
                  <pic:spPr>
                    <a:xfrm>
                      <a:off x="0" y="0"/>
                      <a:ext cx="2540635" cy="1987550"/>
                    </a:xfrm>
                    <a:prstGeom prst="rect">
                      <a:avLst/>
                    </a:prstGeom>
                  </pic:spPr>
                </pic:pic>
              </a:graphicData>
            </a:graphic>
          </wp:inline>
        </w:drawing>
      </w:r>
    </w:p>
    <w:p>
      <w:pPr>
        <w:spacing w:line="360" w:lineRule="auto"/>
        <w:jc w:val="center"/>
        <w:rPr>
          <w:rStyle w:val="8"/>
          <w:rFonts w:ascii="Times New Roman" w:hAnsi="Times New Roman" w:cs="Times New Roman"/>
          <w:b w:val="0"/>
          <w:bCs w:val="0"/>
          <w:sz w:val="20"/>
          <w:szCs w:val="20"/>
        </w:rPr>
      </w:pPr>
      <w:r>
        <w:rPr>
          <w:rStyle w:val="8"/>
          <w:rFonts w:hint="eastAsia" w:ascii="Times New Roman" w:hAnsi="Times New Roman" w:cs="Times New Roman"/>
          <w:b w:val="0"/>
          <w:bCs w:val="0"/>
          <w:sz w:val="20"/>
          <w:szCs w:val="20"/>
        </w:rPr>
        <w:t>(A)                                     (B)</w:t>
      </w:r>
    </w:p>
    <w:p>
      <w:pPr>
        <w:spacing w:line="360" w:lineRule="auto"/>
        <w:rPr>
          <w:rFonts w:ascii="Times New Roman" w:hAnsi="Times New Roman" w:cs="Times New Roman"/>
          <w:sz w:val="20"/>
          <w:szCs w:val="20"/>
        </w:rPr>
      </w:pPr>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3</w:t>
      </w:r>
      <w:r>
        <w:rPr>
          <w:rFonts w:ascii="Times New Roman" w:hAnsi="Times New Roman" w:cs="Times New Roman"/>
          <w:b/>
          <w:sz w:val="20"/>
          <w:szCs w:val="20"/>
        </w:rPr>
        <w:t>.</w:t>
      </w:r>
      <w:r>
        <w:rPr>
          <w:rFonts w:hint="eastAsia" w:ascii="Times New Roman" w:hAnsi="Times New Roman" w:cs="Times New Roman"/>
          <w:b/>
          <w:sz w:val="20"/>
          <w:szCs w:val="20"/>
        </w:rPr>
        <w:t xml:space="preserve"> </w:t>
      </w:r>
      <w:r>
        <w:rPr>
          <w:rFonts w:ascii="Times New Roman" w:hAnsi="Times New Roman" w:cs="Times New Roman"/>
          <w:sz w:val="20"/>
          <w:szCs w:val="20"/>
        </w:rPr>
        <w:t>(</w:t>
      </w:r>
      <w:r>
        <w:rPr>
          <w:rFonts w:hint="eastAsia" w:ascii="Times New Roman" w:hAnsi="Times New Roman" w:cs="Times New Roman"/>
          <w:sz w:val="20"/>
          <w:szCs w:val="20"/>
        </w:rPr>
        <w:t>A</w:t>
      </w:r>
      <w:r>
        <w:rPr>
          <w:rFonts w:ascii="Times New Roman" w:hAnsi="Times New Roman" w:cs="Times New Roman"/>
          <w:sz w:val="20"/>
          <w:szCs w:val="20"/>
        </w:rPr>
        <w:t>) quinine sulfate and (</w:t>
      </w:r>
      <w:r>
        <w:rPr>
          <w:rFonts w:hint="eastAsia" w:ascii="Times New Roman" w:hAnsi="Times New Roman" w:cs="Times New Roman"/>
          <w:sz w:val="20"/>
          <w:szCs w:val="20"/>
        </w:rPr>
        <w:t>B</w:t>
      </w:r>
      <w:r>
        <w:rPr>
          <w:rFonts w:ascii="Times New Roman" w:hAnsi="Times New Roman" w:cs="Times New Roman"/>
          <w:sz w:val="20"/>
          <w:szCs w:val="20"/>
        </w:rPr>
        <w:t xml:space="preserve">) </w:t>
      </w:r>
      <w:r>
        <w:rPr>
          <w:rFonts w:hint="eastAsia" w:ascii="Times New Roman" w:hAnsi="Times New Roman" w:cs="Times New Roman"/>
          <w:sz w:val="20"/>
          <w:szCs w:val="20"/>
        </w:rPr>
        <w:t>SLS</w:t>
      </w:r>
      <w:r>
        <w:rPr>
          <w:rFonts w:ascii="Times New Roman" w:hAnsi="Times New Roman" w:cs="Times New Roman"/>
          <w:sz w:val="20"/>
          <w:szCs w:val="20"/>
        </w:rPr>
        <w:t xml:space="preserve">-CQDs at excitation and absorption wavelengths of </w:t>
      </w:r>
      <w:r>
        <w:rPr>
          <w:rFonts w:hint="eastAsia" w:ascii="Times New Roman" w:hAnsi="Times New Roman" w:cs="Times New Roman"/>
          <w:sz w:val="20"/>
          <w:szCs w:val="20"/>
        </w:rPr>
        <w:t>402</w:t>
      </w:r>
      <w:r>
        <w:rPr>
          <w:rFonts w:ascii="Times New Roman" w:hAnsi="Times New Roman" w:cs="Times New Roman"/>
          <w:sz w:val="20"/>
          <w:szCs w:val="20"/>
        </w:rPr>
        <w:t xml:space="preserve"> nm.</w:t>
      </w:r>
    </w:p>
    <w:p>
      <w:pPr>
        <w:jc w:val="left"/>
        <w:rPr>
          <w:rFonts w:ascii="Times New Roman" w:hAnsi="Times New Roman" w:cs="Times New Roman"/>
          <w:sz w:val="24"/>
        </w:rPr>
      </w:pPr>
    </w:p>
    <w:p>
      <w:pPr>
        <w:jc w:val="left"/>
        <w:rPr>
          <w:rFonts w:ascii="Times New Roman" w:hAnsi="Times New Roman" w:cs="Times New Roman"/>
          <w:sz w:val="24"/>
        </w:rPr>
        <w:sectPr>
          <w:pgSz w:w="11906" w:h="16838"/>
          <w:pgMar w:top="1440" w:right="1800" w:bottom="1440" w:left="1800" w:header="851" w:footer="992" w:gutter="0"/>
          <w:cols w:space="425" w:num="1"/>
          <w:docGrid w:type="lines" w:linePitch="312" w:charSpace="0"/>
        </w:sectPr>
      </w:pPr>
    </w:p>
    <w:p>
      <w:pPr>
        <w:jc w:val="left"/>
      </w:pPr>
      <w:r>
        <w:rPr>
          <w:rFonts w:hint="eastAsia"/>
        </w:rPr>
        <w:drawing>
          <wp:anchor distT="0" distB="0" distL="114300" distR="114300" simplePos="0" relativeHeight="251661312" behindDoc="0" locked="0" layoutInCell="1" allowOverlap="1">
            <wp:simplePos x="0" y="0"/>
            <wp:positionH relativeFrom="column">
              <wp:posOffset>2876550</wp:posOffset>
            </wp:positionH>
            <wp:positionV relativeFrom="paragraph">
              <wp:posOffset>131445</wp:posOffset>
            </wp:positionV>
            <wp:extent cx="2510790" cy="2007235"/>
            <wp:effectExtent l="0" t="0" r="3810" b="12065"/>
            <wp:wrapSquare wrapText="bothSides"/>
            <wp:docPr id="39" name="图片 39" descr="S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S3B"/>
                    <pic:cNvPicPr>
                      <a:picLocks noChangeAspect="1"/>
                    </pic:cNvPicPr>
                  </pic:nvPicPr>
                  <pic:blipFill>
                    <a:blip r:embed="rId10"/>
                    <a:srcRect t="8632" r="11436"/>
                    <a:stretch>
                      <a:fillRect/>
                    </a:stretch>
                  </pic:blipFill>
                  <pic:spPr>
                    <a:xfrm>
                      <a:off x="0" y="0"/>
                      <a:ext cx="2510790" cy="2007235"/>
                    </a:xfrm>
                    <a:prstGeom prst="rect">
                      <a:avLst/>
                    </a:prstGeom>
                  </pic:spPr>
                </pic:pic>
              </a:graphicData>
            </a:graphic>
          </wp:anchor>
        </w:drawing>
      </w:r>
      <w:r>
        <w:rPr>
          <w:rFonts w:hint="eastAsia"/>
        </w:rPr>
        <w:t xml:space="preserve"> </w:t>
      </w:r>
      <w:r>
        <w:drawing>
          <wp:inline distT="0" distB="0" distL="114300" distR="114300">
            <wp:extent cx="2520315" cy="2050415"/>
            <wp:effectExtent l="0" t="0" r="13335" b="6985"/>
            <wp:docPr id="38" name="图片 38" descr="S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S3A"/>
                    <pic:cNvPicPr>
                      <a:picLocks noChangeAspect="1"/>
                    </pic:cNvPicPr>
                  </pic:nvPicPr>
                  <pic:blipFill>
                    <a:blip r:embed="rId11"/>
                    <a:srcRect t="5959" r="11538"/>
                    <a:stretch>
                      <a:fillRect/>
                    </a:stretch>
                  </pic:blipFill>
                  <pic:spPr>
                    <a:xfrm>
                      <a:off x="0" y="0"/>
                      <a:ext cx="2520315" cy="2050415"/>
                    </a:xfrm>
                    <a:prstGeom prst="rect">
                      <a:avLst/>
                    </a:prstGeom>
                  </pic:spPr>
                </pic:pic>
              </a:graphicData>
            </a:graphic>
          </wp:inline>
        </w:drawing>
      </w:r>
    </w:p>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 xml:space="preserve">(A)                  </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                 (B)</w:t>
      </w:r>
    </w:p>
    <w:p>
      <w:pPr>
        <w:jc w:val="left"/>
        <w:rPr>
          <w:rFonts w:ascii="Times New Roman" w:hAnsi="Times New Roman" w:cs="Times New Roman"/>
          <w:sz w:val="24"/>
        </w:rPr>
      </w:pPr>
      <w:r>
        <w:rPr>
          <w:rFonts w:hint="eastAsia"/>
        </w:rPr>
        <w:drawing>
          <wp:anchor distT="0" distB="0" distL="114300" distR="114300" simplePos="0" relativeHeight="251659264" behindDoc="0" locked="0" layoutInCell="1" allowOverlap="1">
            <wp:simplePos x="0" y="0"/>
            <wp:positionH relativeFrom="column">
              <wp:posOffset>2851785</wp:posOffset>
            </wp:positionH>
            <wp:positionV relativeFrom="paragraph">
              <wp:posOffset>41910</wp:posOffset>
            </wp:positionV>
            <wp:extent cx="2580640" cy="2064385"/>
            <wp:effectExtent l="0" t="0" r="10160" b="12065"/>
            <wp:wrapSquare wrapText="bothSides"/>
            <wp:docPr id="43" name="图片 43" descr="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S3D"/>
                    <pic:cNvPicPr>
                      <a:picLocks noChangeAspect="1"/>
                    </pic:cNvPicPr>
                  </pic:nvPicPr>
                  <pic:blipFill>
                    <a:blip r:embed="rId12"/>
                    <a:srcRect t="7910" r="11876"/>
                    <a:stretch>
                      <a:fillRect/>
                    </a:stretch>
                  </pic:blipFill>
                  <pic:spPr>
                    <a:xfrm>
                      <a:off x="0" y="0"/>
                      <a:ext cx="2580640" cy="2064385"/>
                    </a:xfrm>
                    <a:prstGeom prst="rect">
                      <a:avLst/>
                    </a:prstGeom>
                  </pic:spPr>
                </pic:pic>
              </a:graphicData>
            </a:graphic>
          </wp:anchor>
        </w:drawing>
      </w:r>
      <w:r>
        <w:drawing>
          <wp:inline distT="0" distB="0" distL="114300" distR="114300">
            <wp:extent cx="2552065" cy="2019300"/>
            <wp:effectExtent l="0" t="0" r="635" b="0"/>
            <wp:docPr id="41" name="图片 41" descr="S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S3C"/>
                    <pic:cNvPicPr>
                      <a:picLocks noChangeAspect="1"/>
                    </pic:cNvPicPr>
                  </pic:nvPicPr>
                  <pic:blipFill>
                    <a:blip r:embed="rId13"/>
                    <a:srcRect t="9024" r="11975"/>
                    <a:stretch>
                      <a:fillRect/>
                    </a:stretch>
                  </pic:blipFill>
                  <pic:spPr>
                    <a:xfrm>
                      <a:off x="0" y="0"/>
                      <a:ext cx="2552065" cy="2019300"/>
                    </a:xfrm>
                    <a:prstGeom prst="rect">
                      <a:avLst/>
                    </a:prstGeom>
                  </pic:spPr>
                </pic:pic>
              </a:graphicData>
            </a:graphic>
          </wp:inline>
        </w:drawing>
      </w:r>
    </w:p>
    <w:p>
      <w:pPr>
        <w:spacing w:line="360" w:lineRule="auto"/>
        <w:jc w:val="center"/>
        <w:rPr>
          <w:rFonts w:ascii="Times New Roman" w:hAnsi="Times New Roman" w:cs="Times New Roman"/>
          <w:sz w:val="20"/>
          <w:szCs w:val="20"/>
        </w:rPr>
      </w:pPr>
      <w:r>
        <w:rPr>
          <w:rFonts w:ascii="Times New Roman" w:hAnsi="Times New Roman" w:cs="Times New Roman"/>
          <w:sz w:val="20"/>
          <w:szCs w:val="20"/>
        </w:rPr>
        <w:t>(C)</w:t>
      </w:r>
      <w:r>
        <w:rPr>
          <w:rFonts w:hint="eastAsia" w:ascii="Times New Roman" w:hAnsi="Times New Roman" w:cs="Times New Roman"/>
          <w:sz w:val="20"/>
          <w:szCs w:val="20"/>
        </w:rPr>
        <w:t xml:space="preserve">                         </w:t>
      </w:r>
      <w:r>
        <w:rPr>
          <w:rFonts w:ascii="Times New Roman" w:hAnsi="Times New Roman" w:cs="Times New Roman"/>
          <w:sz w:val="20"/>
          <w:szCs w:val="20"/>
        </w:rPr>
        <w:t xml:space="preserve">        </w:t>
      </w:r>
      <w:r>
        <w:rPr>
          <w:rFonts w:hint="eastAsia" w:ascii="Times New Roman" w:hAnsi="Times New Roman" w:cs="Times New Roman"/>
          <w:sz w:val="20"/>
          <w:szCs w:val="20"/>
        </w:rPr>
        <w:t xml:space="preserve">          (D)</w:t>
      </w:r>
    </w:p>
    <w:p>
      <w:pPr>
        <w:jc w:val="center"/>
      </w:pPr>
      <w:r>
        <w:rPr>
          <w:rFonts w:hint="eastAsia"/>
        </w:rPr>
        <w:drawing>
          <wp:inline distT="0" distB="0" distL="114300" distR="114300">
            <wp:extent cx="2548890" cy="2043430"/>
            <wp:effectExtent l="0" t="0" r="3810" b="13970"/>
            <wp:docPr id="44" name="图片 44" descr="S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S3E"/>
                    <pic:cNvPicPr>
                      <a:picLocks noChangeAspect="1"/>
                    </pic:cNvPicPr>
                  </pic:nvPicPr>
                  <pic:blipFill>
                    <a:blip r:embed="rId14"/>
                    <a:srcRect t="7503" r="11697"/>
                    <a:stretch>
                      <a:fillRect/>
                    </a:stretch>
                  </pic:blipFill>
                  <pic:spPr>
                    <a:xfrm>
                      <a:off x="0" y="0"/>
                      <a:ext cx="2548890" cy="2043430"/>
                    </a:xfrm>
                    <a:prstGeom prst="rect">
                      <a:avLst/>
                    </a:prstGeom>
                  </pic:spPr>
                </pic:pic>
              </a:graphicData>
            </a:graphic>
          </wp:inline>
        </w:drawing>
      </w:r>
    </w:p>
    <w:p>
      <w:pPr>
        <w:spacing w:line="360" w:lineRule="auto"/>
        <w:jc w:val="center"/>
        <w:rPr>
          <w:sz w:val="20"/>
          <w:szCs w:val="20"/>
        </w:rPr>
      </w:pPr>
      <w:r>
        <w:rPr>
          <w:rFonts w:ascii="Times New Roman" w:hAnsi="Times New Roman" w:cs="Times New Roman"/>
          <w:sz w:val="20"/>
          <w:szCs w:val="20"/>
        </w:rPr>
        <w:t>(E)</w:t>
      </w:r>
    </w:p>
    <w:p>
      <w:pPr>
        <w:spacing w:line="360" w:lineRule="auto"/>
        <w:rPr>
          <w:rFonts w:ascii="Times New Roman" w:hAnsi="Times New Roman" w:cs="Times New Roman"/>
          <w:sz w:val="20"/>
          <w:szCs w:val="20"/>
        </w:rPr>
        <w:sectPr>
          <w:pgSz w:w="11906" w:h="16838"/>
          <w:pgMar w:top="1440" w:right="1800" w:bottom="1440" w:left="1800" w:header="851" w:footer="992" w:gutter="0"/>
          <w:cols w:space="425" w:num="1"/>
          <w:docGrid w:type="lines" w:linePitch="312" w:charSpace="0"/>
        </w:sectPr>
      </w:pPr>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4</w:t>
      </w:r>
      <w:r>
        <w:rPr>
          <w:rFonts w:ascii="Times New Roman" w:hAnsi="Times New Roman" w:cs="Times New Roman"/>
          <w:b/>
          <w:sz w:val="20"/>
          <w:szCs w:val="20"/>
        </w:rPr>
        <w:t>.</w:t>
      </w:r>
      <w:r>
        <w:rPr>
          <w:rFonts w:ascii="Times New Roman" w:hAnsi="Times New Roman" w:cs="Times New Roman"/>
          <w:sz w:val="20"/>
          <w:szCs w:val="20"/>
        </w:rPr>
        <w:t xml:space="preserve"> Effect of (A) ionic strength, (B) pH, (C) H</w:t>
      </w:r>
      <w:r>
        <w:rPr>
          <w:rFonts w:ascii="Times New Roman" w:hAnsi="Times New Roman" w:cs="Times New Roman"/>
          <w:sz w:val="20"/>
          <w:szCs w:val="20"/>
          <w:vertAlign w:val="subscript"/>
        </w:rPr>
        <w:t>2</w:t>
      </w:r>
      <w:r>
        <w:rPr>
          <w:rFonts w:ascii="Times New Roman" w:hAnsi="Times New Roman" w:cs="Times New Roman"/>
          <w:sz w:val="20"/>
          <w:szCs w:val="20"/>
        </w:rPr>
        <w:t>O</w:t>
      </w:r>
      <w:r>
        <w:rPr>
          <w:rFonts w:ascii="Times New Roman" w:hAnsi="Times New Roman" w:cs="Times New Roman"/>
          <w:sz w:val="20"/>
          <w:szCs w:val="20"/>
          <w:vertAlign w:val="subscript"/>
        </w:rPr>
        <w:t>2</w:t>
      </w:r>
      <w:r>
        <w:rPr>
          <w:rFonts w:ascii="Times New Roman" w:hAnsi="Times New Roman" w:cs="Times New Roman"/>
          <w:sz w:val="20"/>
          <w:szCs w:val="20"/>
        </w:rPr>
        <w:t xml:space="preserve">, (D) </w:t>
      </w:r>
      <w:r>
        <w:rPr>
          <w:rFonts w:ascii="Times New Roman" w:hAnsi="Times New Roman" w:cs="Times New Roman"/>
          <w:color w:val="000000"/>
          <w:sz w:val="20"/>
          <w:szCs w:val="20"/>
        </w:rPr>
        <w:t xml:space="preserve">UV </w:t>
      </w:r>
      <w:r>
        <w:rPr>
          <w:rFonts w:ascii="Times New Roman" w:hAnsi="Times New Roman" w:cs="Times New Roman"/>
          <w:sz w:val="20"/>
          <w:szCs w:val="20"/>
        </w:rPr>
        <w:t>irradiation, (E) xenon lamp irradiation</w:t>
      </w:r>
      <w:r>
        <w:rPr>
          <w:rFonts w:hint="eastAsia" w:ascii="Times New Roman" w:hAnsi="Times New Roman" w:cs="Times New Roman"/>
          <w:sz w:val="20"/>
          <w:szCs w:val="20"/>
        </w:rPr>
        <w:t xml:space="preserve"> </w:t>
      </w:r>
      <w:r>
        <w:rPr>
          <w:rFonts w:ascii="Times New Roman" w:hAnsi="Times New Roman" w:cs="Times New Roman"/>
          <w:sz w:val="20"/>
          <w:szCs w:val="20"/>
        </w:rPr>
        <w:t xml:space="preserve">on the fluorescence intensity of the </w:t>
      </w:r>
      <w:r>
        <w:rPr>
          <w:rFonts w:hint="eastAsia" w:ascii="Times New Roman" w:hAnsi="Times New Roman" w:cs="Times New Roman"/>
          <w:sz w:val="20"/>
          <w:szCs w:val="20"/>
        </w:rPr>
        <w:t>SLS</w:t>
      </w:r>
      <w:r>
        <w:rPr>
          <w:rFonts w:ascii="Times New Roman" w:hAnsi="Times New Roman" w:cs="Times New Roman"/>
          <w:sz w:val="20"/>
          <w:szCs w:val="20"/>
        </w:rPr>
        <w:t>-CQDs (</w:t>
      </w:r>
      <w:r>
        <w:rPr>
          <w:rFonts w:hint="eastAsia" w:ascii="Times New Roman" w:hAnsi="Times New Roman" w:cs="Times New Roman"/>
          <w:sz w:val="20"/>
          <w:szCs w:val="20"/>
        </w:rPr>
        <w:t>1.0</w:t>
      </w:r>
      <w:r>
        <w:rPr>
          <w:rFonts w:ascii="Times New Roman" w:hAnsi="Times New Roman" w:cs="Times New Roman"/>
          <w:sz w:val="20"/>
          <w:szCs w:val="20"/>
        </w:rPr>
        <w:t xml:space="preserve"> </w:t>
      </w:r>
      <w:r>
        <w:rPr>
          <w:rFonts w:hint="eastAsia" w:ascii="Times New Roman" w:hAnsi="Times New Roman" w:cs="Times New Roman"/>
          <w:sz w:val="20"/>
          <w:szCs w:val="20"/>
        </w:rPr>
        <w:t>m</w:t>
      </w:r>
      <w:r>
        <w:rPr>
          <w:rFonts w:ascii="Times New Roman" w:hAnsi="Times New Roman" w:cs="Times New Roman"/>
          <w:sz w:val="20"/>
          <w:szCs w:val="20"/>
        </w:rPr>
        <w:t>g</w:t>
      </w:r>
      <w:r>
        <w:rPr>
          <w:rFonts w:hint="eastAsia" w:ascii="Times New Roman" w:hAnsi="Times New Roman" w:cs="Times New Roman"/>
          <w:sz w:val="20"/>
          <w:szCs w:val="20"/>
        </w:rPr>
        <w:t>/</w:t>
      </w:r>
      <w:r>
        <w:rPr>
          <w:rFonts w:ascii="Times New Roman" w:hAnsi="Times New Roman" w:cs="Times New Roman"/>
          <w:sz w:val="20"/>
          <w:szCs w:val="20"/>
        </w:rPr>
        <w:t>mL)</w:t>
      </w:r>
      <w:r>
        <w:rPr>
          <w:rFonts w:hint="eastAsia" w:ascii="Times New Roman" w:hAnsi="Times New Roman" w:cs="Times New Roman"/>
          <w:sz w:val="20"/>
          <w:szCs w:val="20"/>
        </w:rPr>
        <w:t>.</w:t>
      </w:r>
    </w:p>
    <w:p>
      <w:pPr>
        <w:numPr>
          <w:ilvl w:val="0"/>
          <w:numId w:val="1"/>
        </w:numPr>
        <w:spacing w:line="360" w:lineRule="auto"/>
        <w:jc w:val="center"/>
        <w:rPr>
          <w:rFonts w:ascii="Times New Roman" w:hAnsi="Times New Roman" w:cs="Times New Roman"/>
          <w:sz w:val="20"/>
          <w:szCs w:val="20"/>
        </w:rPr>
      </w:pPr>
      <w:r>
        <w:rPr>
          <w:rFonts w:hint="eastAsia" w:ascii="Times New Roman" w:hAnsi="Times New Roman" w:cs="Times New Roman"/>
          <w:sz w:val="24"/>
        </w:rPr>
        <w:drawing>
          <wp:anchor distT="0" distB="0" distL="114300" distR="114300" simplePos="0" relativeHeight="251665408" behindDoc="0" locked="0" layoutInCell="1" allowOverlap="1">
            <wp:simplePos x="0" y="0"/>
            <wp:positionH relativeFrom="column">
              <wp:posOffset>2747010</wp:posOffset>
            </wp:positionH>
            <wp:positionV relativeFrom="paragraph">
              <wp:posOffset>28575</wp:posOffset>
            </wp:positionV>
            <wp:extent cx="2431415" cy="1950085"/>
            <wp:effectExtent l="0" t="0" r="6985" b="12065"/>
            <wp:wrapSquare wrapText="bothSides"/>
            <wp:docPr id="17" name="图片 17" descr="S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4B"/>
                    <pic:cNvPicPr>
                      <a:picLocks noChangeAspect="1"/>
                    </pic:cNvPicPr>
                  </pic:nvPicPr>
                  <pic:blipFill>
                    <a:blip r:embed="rId15"/>
                    <a:srcRect l="2091" t="6474" r="11228" b="2733"/>
                    <a:stretch>
                      <a:fillRect/>
                    </a:stretch>
                  </pic:blipFill>
                  <pic:spPr>
                    <a:xfrm>
                      <a:off x="0" y="0"/>
                      <a:ext cx="2431415" cy="1950085"/>
                    </a:xfrm>
                    <a:prstGeom prst="rect">
                      <a:avLst/>
                    </a:prstGeom>
                  </pic:spPr>
                </pic:pic>
              </a:graphicData>
            </a:graphic>
          </wp:anchor>
        </w:drawing>
      </w:r>
      <w:r>
        <w:rPr>
          <w:rFonts w:hint="eastAsia" w:ascii="Times New Roman" w:hAnsi="Times New Roman" w:cs="Times New Roman"/>
          <w:sz w:val="24"/>
        </w:rPr>
        <w:drawing>
          <wp:anchor distT="0" distB="0" distL="114300" distR="114300" simplePos="0" relativeHeight="251664384" behindDoc="0" locked="0" layoutInCell="1" allowOverlap="1">
            <wp:simplePos x="0" y="0"/>
            <wp:positionH relativeFrom="column">
              <wp:posOffset>45085</wp:posOffset>
            </wp:positionH>
            <wp:positionV relativeFrom="paragraph">
              <wp:posOffset>8255</wp:posOffset>
            </wp:positionV>
            <wp:extent cx="2425065" cy="1955800"/>
            <wp:effectExtent l="0" t="0" r="13335" b="6350"/>
            <wp:wrapSquare wrapText="bothSides"/>
            <wp:docPr id="7" name="图片 7" descr="S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4A"/>
                    <pic:cNvPicPr>
                      <a:picLocks noChangeAspect="1"/>
                    </pic:cNvPicPr>
                  </pic:nvPicPr>
                  <pic:blipFill>
                    <a:blip r:embed="rId16"/>
                    <a:srcRect l="2681" t="6258" r="11686" b="3504"/>
                    <a:stretch>
                      <a:fillRect/>
                    </a:stretch>
                  </pic:blipFill>
                  <pic:spPr>
                    <a:xfrm>
                      <a:off x="0" y="0"/>
                      <a:ext cx="2425065" cy="1955800"/>
                    </a:xfrm>
                    <a:prstGeom prst="rect">
                      <a:avLst/>
                    </a:prstGeom>
                  </pic:spPr>
                </pic:pic>
              </a:graphicData>
            </a:graphic>
          </wp:anchor>
        </w:drawing>
      </w:r>
      <w:r>
        <w:rPr>
          <w:rFonts w:hint="eastAsia" w:ascii="Times New Roman" w:hAnsi="Times New Roman" w:cs="Times New Roman"/>
          <w:sz w:val="24"/>
          <w:lang w:val="en-US" w:eastAsia="zh-CN"/>
        </w:rPr>
        <w:t xml:space="preserve">                                 (B)                </w:t>
      </w:r>
      <w:r>
        <w:rPr>
          <w:rFonts w:ascii="Times New Roman" w:hAnsi="Times New Roman" w:cs="Times New Roman"/>
          <w:sz w:val="20"/>
          <w:szCs w:val="20"/>
        </w:rPr>
        <w:t xml:space="preserve">                                              </w:t>
      </w:r>
    </w:p>
    <w:p>
      <w:pPr>
        <w:spacing w:line="360" w:lineRule="auto"/>
        <w:rPr>
          <w:rFonts w:hint="eastAsia" w:ascii="Times New Roman" w:hAnsi="Times New Roman" w:cs="Times New Roman"/>
          <w:b/>
          <w:sz w:val="20"/>
          <w:szCs w:val="20"/>
        </w:rPr>
      </w:pPr>
    </w:p>
    <w:p>
      <w:pPr>
        <w:spacing w:line="360" w:lineRule="auto"/>
        <w:jc w:val="center"/>
        <w:rPr>
          <w:rFonts w:ascii="Times New Roman" w:hAnsi="Times New Roman" w:cs="Times New Roman"/>
          <w:b/>
          <w:sz w:val="20"/>
          <w:szCs w:val="20"/>
        </w:rPr>
      </w:pPr>
      <w:r>
        <w:rPr>
          <w:rFonts w:hint="eastAsia" w:ascii="Times New Roman" w:hAnsi="Times New Roman" w:cs="Times New Roman"/>
          <w:sz w:val="24"/>
        </w:rPr>
        <w:drawing>
          <wp:inline distT="0" distB="0" distL="0" distR="0">
            <wp:extent cx="2576195" cy="2055495"/>
            <wp:effectExtent l="0" t="0" r="14605" b="1905"/>
            <wp:docPr id="4" name="图片 4" descr="S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4C"/>
                    <pic:cNvPicPr>
                      <a:picLocks noChangeAspect="1"/>
                    </pic:cNvPicPr>
                  </pic:nvPicPr>
                  <pic:blipFill>
                    <a:blip r:embed="rId17">
                      <a:extLst>
                        <a:ext uri="{28A0092B-C50C-407E-A947-70E740481C1C}">
                          <a14:useLocalDpi xmlns:a14="http://schemas.microsoft.com/office/drawing/2010/main" val="0"/>
                        </a:ext>
                      </a:extLst>
                    </a:blip>
                    <a:srcRect l="2861" t="6753" r="11253" b="3738"/>
                    <a:stretch>
                      <a:fillRect/>
                    </a:stretch>
                  </pic:blipFill>
                  <pic:spPr>
                    <a:xfrm>
                      <a:off x="0" y="0"/>
                      <a:ext cx="2576195" cy="2055495"/>
                    </a:xfrm>
                    <a:prstGeom prst="rect">
                      <a:avLst/>
                    </a:prstGeom>
                  </pic:spPr>
                </pic:pic>
              </a:graphicData>
            </a:graphic>
          </wp:inline>
        </w:drawing>
      </w:r>
    </w:p>
    <w:p>
      <w:pPr>
        <w:numPr>
          <w:ilvl w:val="0"/>
          <w:numId w:val="0"/>
        </w:numPr>
        <w:spacing w:line="360" w:lineRule="auto"/>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(C)</w:t>
      </w:r>
    </w:p>
    <w:p>
      <w:pPr>
        <w:spacing w:line="360" w:lineRule="auto"/>
        <w:rPr>
          <w:rFonts w:ascii="Times New Roman" w:hAnsi="Times New Roman" w:cs="Times New Roman"/>
          <w:color w:val="FF0000"/>
          <w:sz w:val="20"/>
          <w:szCs w:val="20"/>
        </w:rPr>
      </w:pPr>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5</w:t>
      </w:r>
      <w:r>
        <w:rPr>
          <w:rFonts w:ascii="Times New Roman" w:hAnsi="Times New Roman" w:cs="Times New Roman"/>
          <w:b/>
          <w:sz w:val="20"/>
          <w:szCs w:val="20"/>
        </w:rPr>
        <w:t>.</w:t>
      </w:r>
      <w:r>
        <w:rPr>
          <w:rFonts w:hint="eastAsia" w:ascii="Times New Roman" w:hAnsi="Times New Roman" w:cs="Times New Roman"/>
          <w:b/>
          <w:sz w:val="20"/>
          <w:szCs w:val="20"/>
        </w:rPr>
        <w:t xml:space="preserve"> </w:t>
      </w:r>
      <w:r>
        <w:rPr>
          <w:rFonts w:ascii="Times New Roman" w:hAnsi="Times New Roman" w:cs="Times New Roman"/>
          <w:sz w:val="20"/>
          <w:szCs w:val="20"/>
        </w:rPr>
        <w:t xml:space="preserve">Comparison of the fluorescence intensity of the </w:t>
      </w:r>
      <w:r>
        <w:rPr>
          <w:rFonts w:hint="eastAsia" w:ascii="Times New Roman" w:hAnsi="Times New Roman" w:cs="Times New Roman"/>
          <w:sz w:val="20"/>
          <w:szCs w:val="20"/>
        </w:rPr>
        <w:t>SLS</w:t>
      </w:r>
      <w:r>
        <w:rPr>
          <w:rFonts w:ascii="Times New Roman" w:hAnsi="Times New Roman" w:cs="Times New Roman"/>
          <w:sz w:val="20"/>
          <w:szCs w:val="20"/>
        </w:rPr>
        <w:t>-CQDs</w:t>
      </w:r>
      <w:r>
        <w:rPr>
          <w:rFonts w:hint="eastAsia" w:ascii="Times New Roman" w:hAnsi="Times New Roman" w:cs="Times New Roman"/>
          <w:sz w:val="20"/>
          <w:szCs w:val="20"/>
        </w:rPr>
        <w:t xml:space="preserve"> (1.0 mg/mL) after the addition of different </w:t>
      </w:r>
      <w:r>
        <w:rPr>
          <w:rFonts w:ascii="Times New Roman" w:hAnsi="Times New Roman" w:cs="Times New Roman"/>
          <w:sz w:val="20"/>
          <w:szCs w:val="20"/>
        </w:rPr>
        <w:t>(</w:t>
      </w:r>
      <w:r>
        <w:rPr>
          <w:rFonts w:hint="eastAsia" w:ascii="Times New Roman" w:hAnsi="Times New Roman" w:cs="Times New Roman"/>
          <w:sz w:val="20"/>
          <w:szCs w:val="20"/>
        </w:rPr>
        <w:t>A</w:t>
      </w:r>
      <w:r>
        <w:rPr>
          <w:rFonts w:ascii="Times New Roman" w:hAnsi="Times New Roman" w:cs="Times New Roman"/>
          <w:sz w:val="20"/>
          <w:szCs w:val="20"/>
        </w:rPr>
        <w:t>)</w:t>
      </w:r>
      <w:r>
        <w:rPr>
          <w:rFonts w:hint="eastAsia" w:ascii="Times New Roman" w:hAnsi="Times New Roman" w:cs="Times New Roman"/>
          <w:sz w:val="20"/>
          <w:szCs w:val="20"/>
        </w:rPr>
        <w:t xml:space="preserve"> </w:t>
      </w:r>
      <w:r>
        <w:rPr>
          <w:rFonts w:ascii="Times New Roman" w:hAnsi="Times New Roman" w:cs="Times New Roman"/>
          <w:sz w:val="20"/>
          <w:szCs w:val="20"/>
        </w:rPr>
        <w:t>metal ions, (</w:t>
      </w:r>
      <w:r>
        <w:rPr>
          <w:rFonts w:hint="eastAsia" w:ascii="Times New Roman" w:hAnsi="Times New Roman" w:cs="Times New Roman"/>
          <w:sz w:val="20"/>
          <w:szCs w:val="20"/>
        </w:rPr>
        <w:t>B</w:t>
      </w:r>
      <w:r>
        <w:rPr>
          <w:rFonts w:ascii="Times New Roman" w:hAnsi="Times New Roman" w:cs="Times New Roman"/>
          <w:sz w:val="20"/>
          <w:szCs w:val="20"/>
        </w:rPr>
        <w:t>)</w:t>
      </w:r>
      <w:r>
        <w:rPr>
          <w:rFonts w:hint="eastAsia" w:ascii="Times New Roman" w:hAnsi="Times New Roman" w:cs="Times New Roman"/>
          <w:sz w:val="20"/>
          <w:szCs w:val="20"/>
        </w:rPr>
        <w:t xml:space="preserve"> </w:t>
      </w:r>
      <w:r>
        <w:rPr>
          <w:rFonts w:ascii="Times New Roman" w:hAnsi="Times New Roman" w:cs="Times New Roman"/>
          <w:sz w:val="20"/>
          <w:szCs w:val="20"/>
        </w:rPr>
        <w:t>anions, (</w:t>
      </w:r>
      <w:r>
        <w:rPr>
          <w:rFonts w:hint="eastAsia" w:ascii="Times New Roman" w:hAnsi="Times New Roman" w:cs="Times New Roman"/>
          <w:sz w:val="20"/>
          <w:szCs w:val="20"/>
        </w:rPr>
        <w:t>C</w:t>
      </w:r>
      <w:r>
        <w:rPr>
          <w:rFonts w:ascii="Times New Roman" w:hAnsi="Times New Roman" w:cs="Times New Roman"/>
          <w:sz w:val="20"/>
          <w:szCs w:val="20"/>
        </w:rPr>
        <w:t>)</w:t>
      </w:r>
      <w:r>
        <w:rPr>
          <w:rFonts w:hint="eastAsia" w:ascii="Times New Roman" w:hAnsi="Times New Roman" w:cs="Times New Roman"/>
          <w:sz w:val="20"/>
          <w:szCs w:val="20"/>
        </w:rPr>
        <w:t xml:space="preserve"> </w:t>
      </w:r>
      <w:r>
        <w:rPr>
          <w:rFonts w:ascii="Times New Roman" w:hAnsi="Times New Roman" w:cs="Times New Roman"/>
          <w:sz w:val="20"/>
          <w:szCs w:val="20"/>
        </w:rPr>
        <w:t>amino acids</w:t>
      </w:r>
      <w:r>
        <w:rPr>
          <w:rFonts w:hint="eastAsia" w:ascii="Times New Roman" w:hAnsi="Times New Roman" w:cs="Times New Roman"/>
          <w:sz w:val="20"/>
          <w:szCs w:val="20"/>
        </w:rPr>
        <w:t>.</w:t>
      </w:r>
      <w:r>
        <w:rPr>
          <w:rFonts w:ascii="Times New Roman" w:hAnsi="Times New Roman" w:cs="Times New Roman"/>
          <w:sz w:val="20"/>
          <w:szCs w:val="20"/>
        </w:rPr>
        <w:t xml:space="preserve"> </w:t>
      </w:r>
      <w:bookmarkStart w:id="3" w:name="_Hlk117346011"/>
    </w:p>
    <w:bookmarkEnd w:id="3"/>
    <w:p>
      <w:pPr>
        <w:jc w:val="left"/>
        <w:rPr>
          <w:rFonts w:ascii="Times New Roman" w:hAnsi="Times New Roman" w:cs="Times New Roman"/>
          <w:sz w:val="24"/>
        </w:rPr>
      </w:pPr>
    </w:p>
    <w:p>
      <w:pPr>
        <w:jc w:val="left"/>
        <w:rPr>
          <w:rFonts w:ascii="Times New Roman" w:hAnsi="Times New Roman" w:cs="Times New Roman"/>
          <w:sz w:val="24"/>
        </w:rPr>
        <w:sectPr>
          <w:pgSz w:w="11906" w:h="16838"/>
          <w:pgMar w:top="1440" w:right="1800" w:bottom="1440" w:left="1800" w:header="851" w:footer="992" w:gutter="0"/>
          <w:cols w:space="425" w:num="1"/>
          <w:docGrid w:type="lines" w:linePitch="312" w:charSpace="0"/>
        </w:sectPr>
      </w:pPr>
    </w:p>
    <w:p>
      <w:pPr>
        <w:jc w:val="left"/>
        <w:rPr>
          <w:rFonts w:ascii="Times New Roman" w:hAnsi="Times New Roman" w:cs="Times New Roman"/>
          <w:sz w:val="24"/>
        </w:rPr>
      </w:pPr>
      <w:r>
        <w:rPr>
          <w:rFonts w:hint="eastAsia" w:ascii="Times New Roman" w:hAnsi="Times New Roman" w:cs="Times New Roman"/>
          <w:sz w:val="24"/>
        </w:rPr>
        <w:drawing>
          <wp:anchor distT="0" distB="0" distL="114300" distR="114300" simplePos="0" relativeHeight="251662336" behindDoc="0" locked="0" layoutInCell="1" allowOverlap="1">
            <wp:simplePos x="0" y="0"/>
            <wp:positionH relativeFrom="column">
              <wp:posOffset>3046730</wp:posOffset>
            </wp:positionH>
            <wp:positionV relativeFrom="paragraph">
              <wp:posOffset>91440</wp:posOffset>
            </wp:positionV>
            <wp:extent cx="2466340" cy="1995170"/>
            <wp:effectExtent l="0" t="0" r="10160" b="5080"/>
            <wp:wrapSquare wrapText="bothSides"/>
            <wp:docPr id="10" name="图片 10" descr="S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5B"/>
                    <pic:cNvPicPr>
                      <a:picLocks noChangeAspect="1"/>
                    </pic:cNvPicPr>
                  </pic:nvPicPr>
                  <pic:blipFill>
                    <a:blip r:embed="rId18"/>
                    <a:srcRect l="3270" t="6168" r="11068" b="3311"/>
                    <a:stretch>
                      <a:fillRect/>
                    </a:stretch>
                  </pic:blipFill>
                  <pic:spPr>
                    <a:xfrm>
                      <a:off x="0" y="0"/>
                      <a:ext cx="2466340" cy="1995170"/>
                    </a:xfrm>
                    <a:prstGeom prst="rect">
                      <a:avLst/>
                    </a:prstGeom>
                  </pic:spPr>
                </pic:pic>
              </a:graphicData>
            </a:graphic>
          </wp:anchor>
        </w:drawing>
      </w:r>
      <w:r>
        <w:drawing>
          <wp:inline distT="0" distB="0" distL="114300" distR="114300">
            <wp:extent cx="2470785" cy="1985645"/>
            <wp:effectExtent l="0" t="0" r="5715" b="14605"/>
            <wp:docPr id="8" name="图片 8" descr="S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5A"/>
                    <pic:cNvPicPr>
                      <a:picLocks noChangeAspect="1"/>
                    </pic:cNvPicPr>
                  </pic:nvPicPr>
                  <pic:blipFill>
                    <a:blip r:embed="rId19"/>
                    <a:srcRect l="2870" t="7243" r="11895" b="3235"/>
                    <a:stretch>
                      <a:fillRect/>
                    </a:stretch>
                  </pic:blipFill>
                  <pic:spPr>
                    <a:xfrm>
                      <a:off x="0" y="0"/>
                      <a:ext cx="2470785" cy="1985645"/>
                    </a:xfrm>
                    <a:prstGeom prst="rect">
                      <a:avLst/>
                    </a:prstGeom>
                  </pic:spPr>
                </pic:pic>
              </a:graphicData>
            </a:graphic>
          </wp:inline>
        </w:drawing>
      </w:r>
    </w:p>
    <w:p>
      <w:pPr>
        <w:numPr>
          <w:ilvl w:val="0"/>
          <w:numId w:val="2"/>
        </w:numPr>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r>
        <w:rPr>
          <w:rFonts w:hint="eastAsia" w:ascii="Times New Roman" w:hAnsi="Times New Roman" w:cs="Times New Roman"/>
          <w:sz w:val="20"/>
          <w:szCs w:val="20"/>
        </w:rPr>
        <w:t>(B)</w:t>
      </w:r>
    </w:p>
    <w:p>
      <w:pPr>
        <w:jc w:val="center"/>
        <w:rPr>
          <w:rFonts w:ascii="Times New Roman" w:hAnsi="Times New Roman" w:cs="Times New Roman"/>
          <w:sz w:val="24"/>
        </w:rPr>
      </w:pPr>
      <w:r>
        <w:rPr>
          <w:rFonts w:hint="eastAsia" w:ascii="Times New Roman" w:hAnsi="Times New Roman" w:cs="Times New Roman"/>
          <w:sz w:val="24"/>
        </w:rPr>
        <w:drawing>
          <wp:inline distT="0" distB="0" distL="114300" distR="114300">
            <wp:extent cx="2529205" cy="1993265"/>
            <wp:effectExtent l="0" t="0" r="4445" b="6985"/>
            <wp:docPr id="12" name="图片 12" descr="S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S5C"/>
                    <pic:cNvPicPr>
                      <a:picLocks noChangeAspect="1"/>
                    </pic:cNvPicPr>
                  </pic:nvPicPr>
                  <pic:blipFill>
                    <a:blip r:embed="rId20"/>
                    <a:srcRect l="3829" t="7223" r="11511" b="5602"/>
                    <a:stretch>
                      <a:fillRect/>
                    </a:stretch>
                  </pic:blipFill>
                  <pic:spPr>
                    <a:xfrm>
                      <a:off x="0" y="0"/>
                      <a:ext cx="2529205" cy="1993265"/>
                    </a:xfrm>
                    <a:prstGeom prst="rect">
                      <a:avLst/>
                    </a:prstGeom>
                  </pic:spPr>
                </pic:pic>
              </a:graphicData>
            </a:graphic>
          </wp:inline>
        </w:drawing>
      </w:r>
    </w:p>
    <w:p>
      <w:pPr>
        <w:spacing w:line="360" w:lineRule="auto"/>
        <w:jc w:val="center"/>
        <w:rPr>
          <w:rFonts w:ascii="Times New Roman" w:hAnsi="Times New Roman" w:cs="Times New Roman"/>
          <w:sz w:val="20"/>
          <w:szCs w:val="20"/>
        </w:rPr>
      </w:pPr>
      <w:r>
        <w:rPr>
          <w:rFonts w:hint="eastAsia" w:ascii="Times New Roman" w:hAnsi="Times New Roman" w:cs="Times New Roman"/>
          <w:sz w:val="20"/>
          <w:szCs w:val="20"/>
        </w:rPr>
        <w:t>(C)</w:t>
      </w:r>
    </w:p>
    <w:p>
      <w:pPr>
        <w:spacing w:line="360" w:lineRule="auto"/>
        <w:rPr>
          <w:rFonts w:ascii="Times New Roman" w:hAnsi="Times New Roman" w:cs="Times New Roman"/>
          <w:sz w:val="20"/>
          <w:szCs w:val="20"/>
        </w:rPr>
      </w:pPr>
      <w:bookmarkStart w:id="4" w:name="OLE_LINK3"/>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6</w:t>
      </w:r>
      <w:r>
        <w:rPr>
          <w:rFonts w:ascii="Times New Roman" w:hAnsi="Times New Roman" w:cs="Times New Roman"/>
          <w:b/>
          <w:sz w:val="20"/>
          <w:szCs w:val="20"/>
        </w:rPr>
        <w:t>.</w:t>
      </w:r>
      <w:bookmarkStart w:id="5" w:name="OLE_LINK5"/>
      <w:r>
        <w:rPr>
          <w:rFonts w:hint="eastAsia" w:ascii="Times New Roman" w:hAnsi="Times New Roman" w:cs="Times New Roman"/>
          <w:b/>
          <w:sz w:val="20"/>
          <w:szCs w:val="20"/>
        </w:rPr>
        <w:t xml:space="preserve"> </w:t>
      </w:r>
      <w:bookmarkEnd w:id="4"/>
      <w:r>
        <w:rPr>
          <w:rFonts w:ascii="Times New Roman" w:hAnsi="Times New Roman" w:cs="Times New Roman"/>
          <w:sz w:val="20"/>
          <w:szCs w:val="20"/>
        </w:rPr>
        <w:t xml:space="preserve">Comparison of fluorescence intensity of the </w:t>
      </w:r>
      <w:r>
        <w:rPr>
          <w:rFonts w:hint="eastAsia" w:ascii="Times New Roman" w:hAnsi="Times New Roman" w:cs="Times New Roman"/>
          <w:sz w:val="20"/>
          <w:szCs w:val="20"/>
        </w:rPr>
        <w:t>SLS</w:t>
      </w:r>
      <w:r>
        <w:rPr>
          <w:rFonts w:ascii="Times New Roman" w:hAnsi="Times New Roman" w:cs="Times New Roman"/>
          <w:sz w:val="20"/>
          <w:szCs w:val="20"/>
        </w:rPr>
        <w:t>-CQDs (</w:t>
      </w:r>
      <w:r>
        <w:rPr>
          <w:rFonts w:hint="eastAsia" w:ascii="Times New Roman" w:hAnsi="Times New Roman" w:cs="Times New Roman"/>
          <w:sz w:val="20"/>
          <w:szCs w:val="20"/>
        </w:rPr>
        <w:t>1.0</w:t>
      </w:r>
      <w:r>
        <w:rPr>
          <w:rFonts w:ascii="Times New Roman" w:hAnsi="Times New Roman" w:cs="Times New Roman"/>
          <w:sz w:val="20"/>
          <w:szCs w:val="20"/>
        </w:rPr>
        <w:t xml:space="preserve"> mg·mL</w:t>
      </w:r>
      <w:r>
        <w:rPr>
          <w:rFonts w:ascii="Times New Roman" w:hAnsi="Times New Roman" w:cs="Times New Roman"/>
          <w:sz w:val="20"/>
          <w:szCs w:val="20"/>
          <w:vertAlign w:val="superscript"/>
        </w:rPr>
        <w:t>-1</w:t>
      </w:r>
      <w:r>
        <w:rPr>
          <w:rFonts w:ascii="Times New Roman" w:hAnsi="Times New Roman" w:cs="Times New Roman"/>
          <w:sz w:val="20"/>
          <w:szCs w:val="20"/>
        </w:rPr>
        <w:t xml:space="preserve">) after the addition of different (A) metal ions </w:t>
      </w:r>
      <w:bookmarkStart w:id="6" w:name="_Hlk56604476"/>
      <w:r>
        <w:rPr>
          <w:rFonts w:ascii="Times New Roman" w:hAnsi="Times New Roman" w:cs="Times New Roman"/>
          <w:sz w:val="20"/>
          <w:szCs w:val="20"/>
        </w:rPr>
        <w:t>(shown as orange bar)</w:t>
      </w:r>
      <w:bookmarkEnd w:id="6"/>
      <w:r>
        <w:rPr>
          <w:rFonts w:ascii="Times New Roman" w:hAnsi="Times New Roman" w:cs="Times New Roman"/>
          <w:sz w:val="20"/>
          <w:szCs w:val="20"/>
        </w:rPr>
        <w:t>, (B) anions (shown as orange bar), (C) amino acids (shown as orange bar)</w:t>
      </w:r>
      <w:bookmarkEnd w:id="5"/>
      <w:r>
        <w:rPr>
          <w:rFonts w:hint="eastAsia" w:ascii="Times New Roman" w:hAnsi="Times New Roman" w:cs="Times New Roman"/>
          <w:sz w:val="20"/>
          <w:szCs w:val="20"/>
        </w:rPr>
        <w:t xml:space="preserve"> </w:t>
      </w:r>
      <w:r>
        <w:rPr>
          <w:rFonts w:ascii="Times New Roman" w:hAnsi="Times New Roman" w:cs="Times New Roman"/>
          <w:sz w:val="20"/>
          <w:szCs w:val="20"/>
        </w:rPr>
        <w:t xml:space="preserve">and </w:t>
      </w:r>
      <w:r>
        <w:rPr>
          <w:rFonts w:hint="eastAsia" w:ascii="Times New Roman" w:hAnsi="Times New Roman" w:cs="Times New Roman"/>
          <w:sz w:val="20"/>
          <w:szCs w:val="20"/>
        </w:rPr>
        <w:t>M</w:t>
      </w:r>
      <w:r>
        <w:rPr>
          <w:rFonts w:ascii="Times New Roman" w:hAnsi="Times New Roman" w:cs="Times New Roman"/>
          <w:sz w:val="20"/>
          <w:szCs w:val="20"/>
        </w:rPr>
        <w:t>n (</w:t>
      </w:r>
      <w:r>
        <w:rPr>
          <w:rFonts w:hint="eastAsia" w:ascii="Times New Roman" w:hAnsi="Times New Roman" w:cs="Times New Roman"/>
          <w:sz w:val="20"/>
          <w:szCs w:val="20"/>
        </w:rPr>
        <w:t>0.2</w:t>
      </w:r>
      <w:r>
        <w:rPr>
          <w:rFonts w:ascii="Times New Roman" w:hAnsi="Times New Roman" w:cs="Times New Roman"/>
          <w:sz w:val="20"/>
          <w:szCs w:val="20"/>
        </w:rPr>
        <w:t xml:space="preserve"> </w:t>
      </w:r>
      <w:r>
        <w:rPr>
          <w:rFonts w:hint="eastAsia" w:ascii="Times New Roman" w:hAnsi="Times New Roman" w:cs="Times New Roman"/>
          <w:sz w:val="20"/>
          <w:szCs w:val="20"/>
        </w:rPr>
        <w:t>m</w:t>
      </w:r>
      <w:r>
        <w:rPr>
          <w:rFonts w:ascii="Times New Roman" w:hAnsi="Times New Roman" w:cs="Times New Roman"/>
          <w:sz w:val="20"/>
          <w:szCs w:val="20"/>
        </w:rPr>
        <w:t>M, shown as green bar).</w:t>
      </w:r>
    </w:p>
    <w:p>
      <w:pPr>
        <w:jc w:val="left"/>
        <w:rPr>
          <w:rFonts w:ascii="Times New Roman" w:hAnsi="Times New Roman" w:cs="Times New Roman"/>
          <w:sz w:val="24"/>
        </w:rPr>
      </w:pPr>
    </w:p>
    <w:p>
      <w:pPr>
        <w:jc w:val="left"/>
        <w:rPr>
          <w:rFonts w:ascii="Times New Roman" w:hAnsi="Times New Roman" w:cs="Times New Roman"/>
          <w:sz w:val="24"/>
        </w:rPr>
        <w:sectPr>
          <w:pgSz w:w="11906" w:h="16838"/>
          <w:pgMar w:top="1440" w:right="1800" w:bottom="1440" w:left="1800" w:header="851" w:footer="992" w:gutter="0"/>
          <w:cols w:space="425" w:num="1"/>
          <w:docGrid w:type="lines" w:linePitch="312" w:charSpace="0"/>
        </w:sectPr>
      </w:pPr>
    </w:p>
    <w:p>
      <w:pPr>
        <w:jc w:val="left"/>
        <w:rPr>
          <w:rFonts w:ascii="Times New Roman" w:hAnsi="Times New Roman" w:cs="Times New Roman"/>
          <w:sz w:val="24"/>
        </w:rPr>
      </w:pPr>
      <w:r>
        <w:rPr>
          <w:rFonts w:hint="eastAsia" w:ascii="Times New Roman" w:hAnsi="Times New Roman" w:cs="Times New Roman"/>
          <w:sz w:val="24"/>
        </w:rPr>
        <w:drawing>
          <wp:anchor distT="0" distB="0" distL="114300" distR="114300" simplePos="0" relativeHeight="251663360" behindDoc="0" locked="0" layoutInCell="1" allowOverlap="1">
            <wp:simplePos x="0" y="0"/>
            <wp:positionH relativeFrom="column">
              <wp:posOffset>2794000</wp:posOffset>
            </wp:positionH>
            <wp:positionV relativeFrom="paragraph">
              <wp:posOffset>36830</wp:posOffset>
            </wp:positionV>
            <wp:extent cx="2437765" cy="2021205"/>
            <wp:effectExtent l="0" t="0" r="635" b="17145"/>
            <wp:wrapSquare wrapText="bothSides"/>
            <wp:docPr id="14" name="图片 14" descr="S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S6B"/>
                    <pic:cNvPicPr>
                      <a:picLocks noChangeAspect="1"/>
                    </pic:cNvPicPr>
                  </pic:nvPicPr>
                  <pic:blipFill>
                    <a:blip r:embed="rId21"/>
                    <a:srcRect l="2546" t="6680" r="11312"/>
                    <a:stretch>
                      <a:fillRect/>
                    </a:stretch>
                  </pic:blipFill>
                  <pic:spPr>
                    <a:xfrm>
                      <a:off x="0" y="0"/>
                      <a:ext cx="2437765" cy="2021205"/>
                    </a:xfrm>
                    <a:prstGeom prst="rect">
                      <a:avLst/>
                    </a:prstGeom>
                  </pic:spPr>
                </pic:pic>
              </a:graphicData>
            </a:graphic>
          </wp:anchor>
        </w:drawing>
      </w:r>
      <w:r>
        <w:rPr>
          <w:rFonts w:hint="eastAsia" w:ascii="Times New Roman" w:hAnsi="Times New Roman" w:cs="Times New Roman"/>
          <w:sz w:val="24"/>
        </w:rPr>
        <w:drawing>
          <wp:inline distT="0" distB="0" distL="114300" distR="114300">
            <wp:extent cx="2555240" cy="2019935"/>
            <wp:effectExtent l="0" t="0" r="16510" b="18415"/>
            <wp:docPr id="13" name="图片 13" descr="S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S6A"/>
                    <pic:cNvPicPr>
                      <a:picLocks noChangeAspect="1"/>
                    </pic:cNvPicPr>
                  </pic:nvPicPr>
                  <pic:blipFill>
                    <a:blip r:embed="rId22"/>
                    <a:srcRect l="3396" t="8175" r="7688"/>
                    <a:stretch>
                      <a:fillRect/>
                    </a:stretch>
                  </pic:blipFill>
                  <pic:spPr>
                    <a:xfrm>
                      <a:off x="0" y="0"/>
                      <a:ext cx="2555240" cy="2019935"/>
                    </a:xfrm>
                    <a:prstGeom prst="rect">
                      <a:avLst/>
                    </a:prstGeom>
                  </pic:spPr>
                </pic:pic>
              </a:graphicData>
            </a:graphic>
          </wp:inline>
        </w:drawing>
      </w:r>
    </w:p>
    <w:p>
      <w:pPr>
        <w:spacing w:line="360" w:lineRule="auto"/>
        <w:jc w:val="center"/>
        <w:rPr>
          <w:rFonts w:ascii="Times New Roman" w:hAnsi="Times New Roman" w:cs="Times New Roman"/>
          <w:sz w:val="20"/>
          <w:szCs w:val="20"/>
        </w:rPr>
      </w:pPr>
      <w:bookmarkStart w:id="7" w:name="OLE_LINK6"/>
      <w:r>
        <w:rPr>
          <w:rFonts w:ascii="Times New Roman" w:hAnsi="Times New Roman" w:cs="Times New Roman"/>
          <w:sz w:val="20"/>
          <w:szCs w:val="20"/>
        </w:rPr>
        <w:t>(A)</w:t>
      </w:r>
      <w:r>
        <w:rPr>
          <w:rFonts w:hint="eastAsia" w:ascii="Times New Roman" w:hAnsi="Times New Roman" w:cs="Times New Roman"/>
          <w:sz w:val="20"/>
          <w:szCs w:val="20"/>
        </w:rPr>
        <w:t xml:space="preserve">                              (B)</w:t>
      </w:r>
    </w:p>
    <w:p>
      <w:pPr>
        <w:widowControl/>
        <w:spacing w:line="360" w:lineRule="auto"/>
        <w:rPr>
          <w:rFonts w:ascii="Times New Roman" w:hAnsi="Times New Roman" w:cs="Times New Roman"/>
          <w:bCs/>
          <w:sz w:val="20"/>
          <w:szCs w:val="20"/>
        </w:rPr>
      </w:pPr>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7</w:t>
      </w:r>
      <w:r>
        <w:rPr>
          <w:rFonts w:ascii="Times New Roman" w:hAnsi="Times New Roman" w:cs="Times New Roman"/>
          <w:b/>
          <w:sz w:val="20"/>
          <w:szCs w:val="20"/>
        </w:rPr>
        <w:t>.</w:t>
      </w:r>
      <w:r>
        <w:rPr>
          <w:rFonts w:hint="eastAsia" w:ascii="Times New Roman" w:hAnsi="Times New Roman" w:cs="Times New Roman"/>
          <w:b/>
          <w:sz w:val="20"/>
          <w:szCs w:val="20"/>
        </w:rPr>
        <w:t xml:space="preserve"> </w:t>
      </w:r>
      <w:r>
        <w:rPr>
          <w:rFonts w:hint="eastAsia" w:ascii="Times New Roman" w:hAnsi="Times New Roman" w:cs="Times New Roman"/>
          <w:bCs/>
          <w:sz w:val="20"/>
          <w:szCs w:val="20"/>
        </w:rPr>
        <w:t xml:space="preserve">(A) </w:t>
      </w:r>
      <w:r>
        <w:rPr>
          <w:rFonts w:ascii="Times New Roman" w:hAnsi="Times New Roman" w:eastAsia="宋体" w:cs="Times New Roman"/>
          <w:color w:val="000000"/>
          <w:kern w:val="0"/>
          <w:sz w:val="20"/>
          <w:szCs w:val="20"/>
          <w:lang w:bidi="ar"/>
        </w:rPr>
        <w:t>Effect of</w:t>
      </w:r>
      <w:r>
        <w:rPr>
          <w:rFonts w:hint="eastAsia" w:ascii="Times New Roman" w:hAnsi="Times New Roman" w:eastAsia="宋体" w:cs="Times New Roman"/>
          <w:color w:val="000000"/>
          <w:kern w:val="0"/>
          <w:sz w:val="20"/>
          <w:szCs w:val="20"/>
          <w:lang w:bidi="ar"/>
        </w:rPr>
        <w:t xml:space="preserve"> SLS-CQDs </w:t>
      </w:r>
      <w:r>
        <w:rPr>
          <w:rFonts w:ascii="Times New Roman" w:hAnsi="Times New Roman" w:eastAsia="宋体" w:cs="Times New Roman"/>
          <w:color w:val="000000"/>
          <w:kern w:val="0"/>
          <w:sz w:val="20"/>
          <w:szCs w:val="20"/>
          <w:lang w:bidi="ar"/>
        </w:rPr>
        <w:t>concentration on</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F</w:t>
      </w:r>
      <w:r>
        <w:rPr>
          <w:rFonts w:ascii="Times New Roman" w:hAnsi="Times New Roman" w:eastAsia="宋体" w:cs="Times New Roman"/>
          <w:color w:val="000000"/>
          <w:kern w:val="0"/>
          <w:sz w:val="20"/>
          <w:szCs w:val="20"/>
          <w:vertAlign w:val="subscript"/>
          <w:lang w:bidi="ar"/>
        </w:rPr>
        <w:t>0</w:t>
      </w:r>
      <w:r>
        <w:rPr>
          <w:rFonts w:hint="eastAsia" w:ascii="Times New Roman" w:hAnsi="Times New Roman" w:eastAsia="宋体" w:cs="Times New Roman"/>
          <w:color w:val="000000"/>
          <w:kern w:val="0"/>
          <w:sz w:val="20"/>
          <w:szCs w:val="20"/>
          <w:vertAlign w:val="subscript"/>
          <w:lang w:bidi="ar"/>
        </w:rPr>
        <w:t xml:space="preserve"> </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F)</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w:t>
      </w:r>
      <w:r>
        <w:rPr>
          <w:rFonts w:hint="eastAsia" w:ascii="Times New Roman" w:hAnsi="Times New Roman" w:eastAsia="宋体" w:cs="Times New Roman"/>
          <w:color w:val="000000"/>
          <w:kern w:val="0"/>
          <w:sz w:val="20"/>
          <w:szCs w:val="20"/>
          <w:lang w:bidi="ar"/>
        </w:rPr>
        <w:t xml:space="preserve"> </w:t>
      </w:r>
      <w:r>
        <w:rPr>
          <w:rFonts w:ascii="Times New Roman" w:hAnsi="Times New Roman" w:eastAsia="宋体" w:cs="Times New Roman"/>
          <w:color w:val="000000"/>
          <w:kern w:val="0"/>
          <w:sz w:val="20"/>
          <w:szCs w:val="20"/>
          <w:lang w:bidi="ar"/>
        </w:rPr>
        <w:t>F</w:t>
      </w:r>
      <w:r>
        <w:rPr>
          <w:rFonts w:ascii="Times New Roman" w:hAnsi="Times New Roman" w:eastAsia="宋体" w:cs="Times New Roman"/>
          <w:color w:val="000000"/>
          <w:kern w:val="0"/>
          <w:sz w:val="20"/>
          <w:szCs w:val="20"/>
          <w:vertAlign w:val="subscript"/>
          <w:lang w:bidi="ar"/>
        </w:rPr>
        <w:t>0</w:t>
      </w:r>
      <w:r>
        <w:rPr>
          <w:rFonts w:hint="eastAsia" w:ascii="Times New Roman" w:hAnsi="Times New Roman" w:eastAsia="宋体" w:cs="Times New Roman"/>
          <w:color w:val="000000"/>
          <w:kern w:val="0"/>
          <w:sz w:val="20"/>
          <w:szCs w:val="20"/>
          <w:vertAlign w:val="subscript"/>
          <w:lang w:bidi="ar"/>
        </w:rPr>
        <w:t xml:space="preserve"> </w:t>
      </w:r>
      <w:r>
        <w:rPr>
          <w:rFonts w:hint="eastAsia" w:ascii="Times New Roman" w:hAnsi="Times New Roman" w:cs="Times New Roman"/>
          <w:bCs/>
          <w:sz w:val="20"/>
          <w:szCs w:val="20"/>
        </w:rPr>
        <w:t>with 2 mg/L Mn.</w:t>
      </w:r>
      <w:r>
        <w:rPr>
          <w:rFonts w:hint="eastAsia" w:ascii="Times New Roman" w:hAnsi="Times New Roman" w:eastAsia="宋体" w:cs="Times New Roman"/>
          <w:color w:val="000000"/>
          <w:kern w:val="0"/>
          <w:sz w:val="20"/>
          <w:szCs w:val="20"/>
          <w:vertAlign w:val="subscript"/>
          <w:lang w:bidi="ar"/>
        </w:rPr>
        <w:t xml:space="preserve"> </w:t>
      </w:r>
      <w:r>
        <w:rPr>
          <w:rFonts w:hint="eastAsia" w:ascii="Times New Roman" w:hAnsi="Times New Roman" w:eastAsia="宋体" w:cs="Times New Roman"/>
          <w:color w:val="000000"/>
          <w:kern w:val="0"/>
          <w:sz w:val="20"/>
          <w:szCs w:val="20"/>
          <w:lang w:bidi="ar"/>
        </w:rPr>
        <w:t xml:space="preserve">(B) </w:t>
      </w:r>
      <w:r>
        <w:rPr>
          <w:rFonts w:hint="eastAsia" w:ascii="Times New Roman" w:hAnsi="Times New Roman" w:cs="Times New Roman"/>
          <w:bCs/>
          <w:sz w:val="20"/>
          <w:szCs w:val="20"/>
        </w:rPr>
        <w:t xml:space="preserve">The </w:t>
      </w:r>
      <w:bookmarkStart w:id="8" w:name="OLE_LINK8"/>
      <w:r>
        <w:rPr>
          <w:rFonts w:hint="eastAsia" w:ascii="Times New Roman" w:hAnsi="Times New Roman" w:cs="Times New Roman"/>
          <w:bCs/>
          <w:sz w:val="20"/>
          <w:szCs w:val="20"/>
        </w:rPr>
        <w:t>equilibration</w:t>
      </w:r>
      <w:r>
        <w:rPr>
          <w:sz w:val="20"/>
          <w:szCs w:val="20"/>
        </w:rPr>
        <w:drawing>
          <wp:inline distT="0" distB="0" distL="114300" distR="114300">
            <wp:extent cx="635" cy="0"/>
            <wp:effectExtent l="0" t="0" r="0" b="0"/>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5"/>
                    <a:stretch>
                      <a:fillRect/>
                    </a:stretch>
                  </pic:blipFill>
                  <pic:spPr>
                    <a:xfrm>
                      <a:off x="0" y="0"/>
                      <a:ext cx="635" cy="0"/>
                    </a:xfrm>
                    <a:prstGeom prst="rect">
                      <a:avLst/>
                    </a:prstGeom>
                    <a:noFill/>
                    <a:ln>
                      <a:noFill/>
                    </a:ln>
                  </pic:spPr>
                </pic:pic>
              </a:graphicData>
            </a:graphic>
          </wp:inline>
        </w:drawing>
      </w:r>
      <w:r>
        <w:rPr>
          <w:sz w:val="20"/>
          <w:szCs w:val="20"/>
        </w:rPr>
        <w:drawing>
          <wp:inline distT="0" distB="0" distL="114300" distR="114300">
            <wp:extent cx="635" cy="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5"/>
                    <a:stretch>
                      <a:fillRect/>
                    </a:stretch>
                  </pic:blipFill>
                  <pic:spPr>
                    <a:xfrm>
                      <a:off x="0" y="0"/>
                      <a:ext cx="635" cy="0"/>
                    </a:xfrm>
                    <a:prstGeom prst="rect">
                      <a:avLst/>
                    </a:prstGeom>
                    <a:noFill/>
                    <a:ln>
                      <a:noFill/>
                    </a:ln>
                  </pic:spPr>
                </pic:pic>
              </a:graphicData>
            </a:graphic>
          </wp:inline>
        </w:drawing>
      </w:r>
      <w:bookmarkEnd w:id="8"/>
      <w:r>
        <w:rPr>
          <w:sz w:val="20"/>
          <w:szCs w:val="20"/>
        </w:rPr>
        <w:drawing>
          <wp:inline distT="0" distB="0" distL="114300" distR="114300">
            <wp:extent cx="635" cy="0"/>
            <wp:effectExtent l="0" t="0" r="0" b="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5"/>
                    <a:stretch>
                      <a:fillRect/>
                    </a:stretch>
                  </pic:blipFill>
                  <pic:spPr>
                    <a:xfrm>
                      <a:off x="0" y="0"/>
                      <a:ext cx="635" cy="0"/>
                    </a:xfrm>
                    <a:prstGeom prst="rect">
                      <a:avLst/>
                    </a:prstGeom>
                    <a:noFill/>
                    <a:ln>
                      <a:noFill/>
                    </a:ln>
                  </pic:spPr>
                </pic:pic>
              </a:graphicData>
            </a:graphic>
          </wp:inline>
        </w:drawing>
      </w:r>
      <w:r>
        <w:rPr>
          <w:rFonts w:hint="eastAsia" w:ascii="Times New Roman" w:hAnsi="Times New Roman" w:cs="Times New Roman"/>
          <w:bCs/>
          <w:sz w:val="20"/>
          <w:szCs w:val="20"/>
        </w:rPr>
        <w:t xml:space="preserve"> time of Mn</w:t>
      </w:r>
      <w:r>
        <w:rPr>
          <w:rFonts w:ascii="Times New Roman" w:hAnsi="Times New Roman" w:cs="Times New Roman"/>
          <w:bCs/>
          <w:sz w:val="20"/>
          <w:szCs w:val="20"/>
        </w:rPr>
        <w:t xml:space="preserve"> detection under the</w:t>
      </w:r>
      <w:r>
        <w:rPr>
          <w:rFonts w:hint="eastAsia" w:ascii="Times New Roman" w:hAnsi="Times New Roman" w:cs="Times New Roman"/>
          <w:bCs/>
          <w:sz w:val="20"/>
          <w:szCs w:val="20"/>
        </w:rPr>
        <w:t xml:space="preserve"> SL</w:t>
      </w:r>
      <w:r>
        <w:rPr>
          <w:rFonts w:ascii="Times New Roman" w:hAnsi="Times New Roman" w:cs="Times New Roman"/>
          <w:bCs/>
          <w:sz w:val="20"/>
          <w:szCs w:val="20"/>
        </w:rPr>
        <w:t>S-C</w:t>
      </w:r>
      <w:r>
        <w:rPr>
          <w:rFonts w:hint="eastAsia" w:ascii="Times New Roman" w:hAnsi="Times New Roman" w:cs="Times New Roman"/>
          <w:bCs/>
          <w:sz w:val="20"/>
          <w:szCs w:val="20"/>
        </w:rPr>
        <w:t>Q</w:t>
      </w:r>
      <w:r>
        <w:rPr>
          <w:rFonts w:ascii="Times New Roman" w:hAnsi="Times New Roman" w:cs="Times New Roman"/>
          <w:bCs/>
          <w:sz w:val="20"/>
          <w:szCs w:val="20"/>
        </w:rPr>
        <w:t>Ds</w:t>
      </w:r>
      <w:r>
        <w:rPr>
          <w:rFonts w:hint="eastAsia" w:ascii="Times New Roman" w:hAnsi="Times New Roman" w:cs="Times New Roman"/>
          <w:bCs/>
          <w:sz w:val="20"/>
          <w:szCs w:val="20"/>
        </w:rPr>
        <w:t>.</w:t>
      </w:r>
    </w:p>
    <w:bookmarkEnd w:id="7"/>
    <w:p>
      <w:pPr>
        <w:jc w:val="left"/>
        <w:rPr>
          <w:rFonts w:ascii="Times New Roman" w:hAnsi="Times New Roman" w:cs="Times New Roman"/>
          <w:sz w:val="24"/>
        </w:rPr>
      </w:pPr>
    </w:p>
    <w:p>
      <w:pPr>
        <w:jc w:val="left"/>
        <w:rPr>
          <w:rFonts w:ascii="Times New Roman" w:hAnsi="Times New Roman" w:cs="Times New Roman"/>
          <w:sz w:val="24"/>
        </w:rPr>
      </w:pPr>
    </w:p>
    <w:p>
      <w:pPr>
        <w:jc w:val="left"/>
        <w:rPr>
          <w:rFonts w:ascii="Times New Roman" w:hAnsi="Times New Roman" w:cs="Times New Roman"/>
          <w:sz w:val="24"/>
        </w:rPr>
        <w:sectPr>
          <w:pgSz w:w="11906" w:h="16838"/>
          <w:pgMar w:top="1440" w:right="1800" w:bottom="1440" w:left="1800" w:header="851" w:footer="992" w:gutter="0"/>
          <w:cols w:space="425" w:num="1"/>
          <w:docGrid w:type="lines" w:linePitch="312" w:charSpace="0"/>
        </w:sectPr>
      </w:pPr>
    </w:p>
    <w:p>
      <w:pPr>
        <w:jc w:val="left"/>
        <w:rPr>
          <w:rFonts w:ascii="Times New Roman" w:hAnsi="Times New Roman" w:cs="Times New Roman"/>
          <w:sz w:val="24"/>
        </w:rPr>
      </w:pPr>
    </w:p>
    <w:p>
      <w:pPr>
        <w:jc w:val="center"/>
        <w:rPr>
          <w:rFonts w:ascii="Times New Roman" w:hAnsi="Times New Roman" w:cs="Times New Roman"/>
          <w:b/>
          <w:sz w:val="24"/>
        </w:rPr>
      </w:pPr>
      <w:r>
        <w:rPr>
          <w:rFonts w:hint="eastAsia" w:ascii="Times New Roman" w:hAnsi="Times New Roman" w:cs="Times New Roman"/>
          <w:b/>
          <w:sz w:val="24"/>
        </w:rPr>
        <w:drawing>
          <wp:inline distT="0" distB="0" distL="114300" distR="114300">
            <wp:extent cx="2847975" cy="2458720"/>
            <wp:effectExtent l="0" t="0" r="9525" b="17780"/>
            <wp:docPr id="15" name="图片 15" descr="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S7"/>
                    <pic:cNvPicPr>
                      <a:picLocks noChangeAspect="1"/>
                    </pic:cNvPicPr>
                  </pic:nvPicPr>
                  <pic:blipFill>
                    <a:blip r:embed="rId23"/>
                    <a:srcRect l="5896" t="6297" r="11030"/>
                    <a:stretch>
                      <a:fillRect/>
                    </a:stretch>
                  </pic:blipFill>
                  <pic:spPr>
                    <a:xfrm>
                      <a:off x="0" y="0"/>
                      <a:ext cx="2847975" cy="2458720"/>
                    </a:xfrm>
                    <a:prstGeom prst="rect">
                      <a:avLst/>
                    </a:prstGeom>
                  </pic:spPr>
                </pic:pic>
              </a:graphicData>
            </a:graphic>
          </wp:inline>
        </w:drawing>
      </w:r>
    </w:p>
    <w:p>
      <w:pPr>
        <w:spacing w:line="360" w:lineRule="auto"/>
        <w:rPr>
          <w:rFonts w:ascii="Times New Roman" w:hAnsi="Times New Roman" w:cs="Times New Roman"/>
          <w:sz w:val="20"/>
          <w:szCs w:val="20"/>
        </w:rPr>
      </w:pPr>
      <w:bookmarkStart w:id="9" w:name="OLE_LINK7"/>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8</w:t>
      </w:r>
      <w:r>
        <w:rPr>
          <w:rFonts w:ascii="Times New Roman" w:hAnsi="Times New Roman" w:cs="Times New Roman"/>
          <w:b/>
          <w:sz w:val="20"/>
          <w:szCs w:val="20"/>
        </w:rPr>
        <w:t xml:space="preserve">. </w:t>
      </w:r>
      <w:r>
        <w:rPr>
          <w:rFonts w:ascii="Times New Roman" w:hAnsi="Times New Roman" w:cs="Times New Roman"/>
          <w:sz w:val="20"/>
          <w:szCs w:val="20"/>
        </w:rPr>
        <w:t>The titration trend diagram of SLS-CQDs at various concentration of Mn (0</w:t>
      </w:r>
      <w:r>
        <w:rPr>
          <w:rFonts w:ascii="Times New Roman" w:hAnsi="Times New Roman" w:eastAsia="宋体" w:cs="Times New Roman"/>
          <w:sz w:val="20"/>
          <w:szCs w:val="20"/>
        </w:rPr>
        <w:t>-</w:t>
      </w:r>
      <w:r>
        <w:rPr>
          <w:rFonts w:ascii="Times New Roman" w:hAnsi="Times New Roman" w:cs="Times New Roman"/>
          <w:sz w:val="20"/>
          <w:szCs w:val="20"/>
        </w:rPr>
        <w:t>160 mg/L). F</w:t>
      </w:r>
      <w:r>
        <w:rPr>
          <w:rFonts w:ascii="Times New Roman" w:hAnsi="Times New Roman" w:cs="Times New Roman"/>
          <w:sz w:val="20"/>
          <w:szCs w:val="20"/>
          <w:vertAlign w:val="subscript"/>
        </w:rPr>
        <w:t xml:space="preserve">0 </w:t>
      </w:r>
      <w:r>
        <w:rPr>
          <w:rFonts w:ascii="Times New Roman" w:hAnsi="Times New Roman" w:cs="Times New Roman"/>
          <w:sz w:val="20"/>
          <w:szCs w:val="20"/>
        </w:rPr>
        <w:t>and</w:t>
      </w:r>
      <w:r>
        <w:rPr>
          <w:rFonts w:ascii="Times New Roman" w:hAnsi="Times New Roman" w:cs="Times New Roman"/>
          <w:sz w:val="20"/>
          <w:szCs w:val="20"/>
          <w:vertAlign w:val="subscript"/>
        </w:rPr>
        <w:t xml:space="preserve"> </w:t>
      </w:r>
      <w:r>
        <w:rPr>
          <w:rFonts w:ascii="Times New Roman" w:hAnsi="Times New Roman" w:cs="Times New Roman"/>
          <w:sz w:val="20"/>
          <w:szCs w:val="20"/>
        </w:rPr>
        <w:t>F are the fluorescence intensities of the SLS-CQDs in the absence and presence of Mn.</w:t>
      </w:r>
    </w:p>
    <w:bookmarkEnd w:id="9"/>
    <w:p>
      <w:pPr>
        <w:jc w:val="left"/>
      </w:pPr>
    </w:p>
    <w:p>
      <w:pPr>
        <w:jc w:val="left"/>
        <w:sectPr>
          <w:pgSz w:w="11906" w:h="16838"/>
          <w:pgMar w:top="1440" w:right="1800" w:bottom="1440" w:left="1800" w:header="851" w:footer="992" w:gutter="0"/>
          <w:cols w:space="425" w:num="1"/>
          <w:docGrid w:type="lines" w:linePitch="312" w:charSpace="0"/>
        </w:sectPr>
      </w:pPr>
    </w:p>
    <w:p>
      <w:pPr>
        <w:spacing w:after="156" w:afterLines="50" w:line="360" w:lineRule="auto"/>
        <w:rPr>
          <w:rFonts w:ascii="Times New Roman" w:hAnsi="Times New Roman" w:cs="Times New Roman"/>
          <w:sz w:val="20"/>
          <w:szCs w:val="20"/>
        </w:rPr>
      </w:pPr>
      <w:r>
        <w:rPr>
          <w:rFonts w:hint="eastAsia" w:ascii="Times New Roman" w:hAnsi="Times New Roman" w:cs="Times New Roman"/>
          <w:b/>
          <w:bCs/>
          <w:sz w:val="20"/>
          <w:szCs w:val="20"/>
        </w:rPr>
        <w:t>T</w:t>
      </w:r>
      <w:r>
        <w:rPr>
          <w:rFonts w:ascii="Times New Roman" w:hAnsi="Times New Roman" w:cs="Times New Roman"/>
          <w:b/>
          <w:bCs/>
          <w:sz w:val="20"/>
          <w:szCs w:val="20"/>
        </w:rPr>
        <w:t>able S</w:t>
      </w:r>
      <w:r>
        <w:rPr>
          <w:rFonts w:hint="eastAsia" w:ascii="Times New Roman" w:hAnsi="Times New Roman" w:cs="Times New Roman"/>
          <w:b/>
          <w:bCs/>
          <w:sz w:val="20"/>
          <w:szCs w:val="20"/>
        </w:rPr>
        <w:t>2.</w:t>
      </w:r>
      <w:r>
        <w:rPr>
          <w:sz w:val="20"/>
          <w:szCs w:val="20"/>
        </w:rPr>
        <w:t xml:space="preserve"> </w:t>
      </w:r>
      <w:r>
        <w:rPr>
          <w:rFonts w:ascii="Times New Roman" w:hAnsi="Times New Roman" w:cs="Times New Roman"/>
          <w:sz w:val="20"/>
          <w:szCs w:val="20"/>
        </w:rPr>
        <w:t xml:space="preserve">Fluorescence lifetime of </w:t>
      </w:r>
      <w:r>
        <w:rPr>
          <w:rFonts w:hint="eastAsia" w:ascii="Times New Roman" w:hAnsi="Times New Roman" w:cs="Times New Roman"/>
          <w:sz w:val="20"/>
          <w:szCs w:val="20"/>
        </w:rPr>
        <w:t>SL</w:t>
      </w:r>
      <w:r>
        <w:rPr>
          <w:rFonts w:ascii="Times New Roman" w:hAnsi="Times New Roman" w:cs="Times New Roman"/>
          <w:sz w:val="20"/>
          <w:szCs w:val="20"/>
        </w:rPr>
        <w:t>S-C</w:t>
      </w:r>
      <w:r>
        <w:rPr>
          <w:rFonts w:hint="eastAsia" w:ascii="Times New Roman" w:hAnsi="Times New Roman" w:cs="Times New Roman"/>
          <w:sz w:val="20"/>
          <w:szCs w:val="20"/>
        </w:rPr>
        <w:t>Q</w:t>
      </w:r>
      <w:r>
        <w:rPr>
          <w:rFonts w:ascii="Times New Roman" w:hAnsi="Times New Roman" w:cs="Times New Roman"/>
          <w:sz w:val="20"/>
          <w:szCs w:val="20"/>
        </w:rPr>
        <w:t>Ds (</w:t>
      </w:r>
      <w:r>
        <w:rPr>
          <w:rFonts w:hint="eastAsia" w:ascii="Times New Roman" w:hAnsi="Times New Roman" w:cs="Times New Roman"/>
          <w:sz w:val="20"/>
          <w:szCs w:val="20"/>
        </w:rPr>
        <w:t>1.0</w:t>
      </w:r>
      <w:r>
        <w:rPr>
          <w:rFonts w:ascii="Times New Roman" w:hAnsi="Times New Roman" w:cs="Times New Roman"/>
          <w:sz w:val="20"/>
          <w:szCs w:val="20"/>
        </w:rPr>
        <w:t xml:space="preserve"> mg/mL)</w:t>
      </w:r>
      <w:r>
        <w:rPr>
          <w:rFonts w:hint="eastAsia" w:ascii="Times New Roman" w:hAnsi="Times New Roman" w:cs="Times New Roman"/>
          <w:sz w:val="20"/>
          <w:szCs w:val="20"/>
        </w:rPr>
        <w:t xml:space="preserve"> </w:t>
      </w:r>
      <w:r>
        <w:rPr>
          <w:rFonts w:ascii="Times New Roman" w:hAnsi="Times New Roman" w:cs="Times New Roman"/>
          <w:sz w:val="20"/>
          <w:szCs w:val="20"/>
        </w:rPr>
        <w:t xml:space="preserve">in the absence and presence of </w:t>
      </w:r>
      <w:r>
        <w:rPr>
          <w:rFonts w:hint="eastAsia" w:ascii="Times New Roman" w:hAnsi="Times New Roman" w:cs="Times New Roman"/>
          <w:sz w:val="20"/>
          <w:szCs w:val="20"/>
        </w:rPr>
        <w:t xml:space="preserve">Mn. </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9"/>
        <w:gridCol w:w="1627"/>
        <w:gridCol w:w="1668"/>
        <w:gridCol w:w="1559"/>
        <w:gridCol w:w="73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59" w:type="dxa"/>
            <w:tcBorders>
              <w:bottom w:val="single" w:color="auto" w:sz="4" w:space="0"/>
            </w:tcBorders>
          </w:tcPr>
          <w:p>
            <w:pPr>
              <w:spacing w:before="62" w:beforeLines="20" w:after="62" w:afterLines="20"/>
              <w:jc w:val="left"/>
              <w:rPr>
                <w:rFonts w:ascii="Times New Roman" w:hAnsi="Times New Roman" w:cs="Times New Roman"/>
                <w:b/>
                <w:bCs/>
                <w:sz w:val="20"/>
                <w:szCs w:val="20"/>
              </w:rPr>
            </w:pPr>
            <w:r>
              <w:rPr>
                <w:rFonts w:ascii="Times New Roman" w:hAnsi="Times New Roman" w:cs="Times New Roman"/>
                <w:b/>
                <w:bCs/>
                <w:sz w:val="20"/>
                <w:szCs w:val="20"/>
              </w:rPr>
              <w:t xml:space="preserve">Sample name </w:t>
            </w:r>
          </w:p>
        </w:tc>
        <w:tc>
          <w:tcPr>
            <w:tcW w:w="1627" w:type="dxa"/>
            <w:tcBorders>
              <w:bottom w:val="single" w:color="auto" w:sz="4" w:space="0"/>
            </w:tcBorders>
          </w:tcPr>
          <w:p>
            <w:pPr>
              <w:spacing w:before="62" w:beforeLines="20" w:after="62" w:afterLines="20"/>
              <w:jc w:val="left"/>
              <w:rPr>
                <w:rFonts w:ascii="Times New Roman" w:hAnsi="Times New Roman" w:cs="Times New Roman"/>
                <w:b/>
                <w:bCs/>
                <w:sz w:val="20"/>
                <w:szCs w:val="20"/>
              </w:rPr>
            </w:pPr>
            <w:r>
              <w:rPr>
                <w:rFonts w:ascii="Times New Roman" w:hAnsi="Times New Roman" w:cs="Times New Roman"/>
                <w:b/>
                <w:bCs/>
                <w:sz w:val="20"/>
                <w:szCs w:val="20"/>
              </w:rPr>
              <w:t>τ</w:t>
            </w:r>
            <w:r>
              <w:rPr>
                <w:rFonts w:ascii="Times New Roman" w:hAnsi="Times New Roman" w:cs="Times New Roman"/>
                <w:b/>
                <w:bCs/>
                <w:sz w:val="20"/>
                <w:szCs w:val="20"/>
                <w:vertAlign w:val="subscript"/>
              </w:rPr>
              <w:t>1</w:t>
            </w:r>
            <w:r>
              <w:rPr>
                <w:rFonts w:hint="eastAsia" w:ascii="Times New Roman" w:hAnsi="Times New Roman" w:cs="Times New Roman"/>
                <w:b/>
                <w:bCs/>
                <w:sz w:val="20"/>
                <w:szCs w:val="20"/>
              </w:rPr>
              <w:t>(</w:t>
            </w:r>
            <w:r>
              <w:rPr>
                <w:rFonts w:ascii="Times New Roman" w:hAnsi="Times New Roman" w:cs="Times New Roman"/>
                <w:b/>
                <w:bCs/>
                <w:sz w:val="20"/>
                <w:szCs w:val="20"/>
              </w:rPr>
              <w:t>ns</w:t>
            </w:r>
            <w:r>
              <w:rPr>
                <w:rFonts w:hint="eastAsia" w:ascii="Times New Roman" w:hAnsi="Times New Roman" w:cs="Times New Roman"/>
                <w:b/>
                <w:bCs/>
                <w:sz w:val="20"/>
                <w:szCs w:val="20"/>
              </w:rPr>
              <w:t>)</w:t>
            </w:r>
            <w:r>
              <w:rPr>
                <w:rFonts w:ascii="Times New Roman" w:hAnsi="Times New Roman" w:cs="Times New Roman"/>
                <w:b/>
                <w:bCs/>
                <w:sz w:val="20"/>
                <w:szCs w:val="20"/>
              </w:rPr>
              <w:t>/A</w:t>
            </w:r>
            <w:r>
              <w:rPr>
                <w:rFonts w:ascii="Times New Roman" w:hAnsi="Times New Roman" w:cs="Times New Roman"/>
                <w:b/>
                <w:bCs/>
                <w:sz w:val="20"/>
                <w:szCs w:val="20"/>
                <w:vertAlign w:val="subscript"/>
              </w:rPr>
              <w:t>1</w:t>
            </w:r>
            <w:r>
              <w:rPr>
                <w:rFonts w:hint="eastAsia" w:ascii="Times New Roman" w:hAnsi="Times New Roman" w:cs="Times New Roman"/>
                <w:b/>
                <w:bCs/>
                <w:sz w:val="20"/>
                <w:szCs w:val="20"/>
              </w:rPr>
              <w:t>(</w:t>
            </w:r>
            <w:r>
              <w:rPr>
                <w:rFonts w:ascii="Times New Roman" w:hAnsi="Times New Roman" w:cs="Times New Roman"/>
                <w:b/>
                <w:bCs/>
                <w:sz w:val="20"/>
                <w:szCs w:val="20"/>
              </w:rPr>
              <w:t>%</w:t>
            </w:r>
            <w:r>
              <w:rPr>
                <w:rFonts w:hint="eastAsia" w:ascii="Times New Roman" w:hAnsi="Times New Roman" w:cs="Times New Roman"/>
                <w:b/>
                <w:bCs/>
                <w:sz w:val="20"/>
                <w:szCs w:val="20"/>
              </w:rPr>
              <w:t>)</w:t>
            </w:r>
          </w:p>
        </w:tc>
        <w:tc>
          <w:tcPr>
            <w:tcW w:w="1668" w:type="dxa"/>
            <w:tcBorders>
              <w:bottom w:val="single" w:color="auto" w:sz="4" w:space="0"/>
            </w:tcBorders>
          </w:tcPr>
          <w:p>
            <w:pPr>
              <w:spacing w:before="62" w:beforeLines="20" w:after="62" w:afterLines="20"/>
              <w:jc w:val="left"/>
              <w:rPr>
                <w:rFonts w:ascii="Times New Roman" w:hAnsi="Times New Roman" w:cs="Times New Roman"/>
                <w:b/>
                <w:bCs/>
                <w:sz w:val="20"/>
                <w:szCs w:val="20"/>
              </w:rPr>
            </w:pPr>
            <w:r>
              <w:rPr>
                <w:rFonts w:ascii="Times New Roman" w:hAnsi="Times New Roman" w:cs="Times New Roman"/>
                <w:b/>
                <w:bCs/>
                <w:sz w:val="20"/>
                <w:szCs w:val="20"/>
              </w:rPr>
              <w:t>τ</w:t>
            </w:r>
            <w:r>
              <w:rPr>
                <w:rFonts w:ascii="Times New Roman" w:hAnsi="Times New Roman" w:cs="Times New Roman"/>
                <w:b/>
                <w:bCs/>
                <w:sz w:val="20"/>
                <w:szCs w:val="20"/>
                <w:vertAlign w:val="subscript"/>
              </w:rPr>
              <w:t>2</w:t>
            </w:r>
            <w:r>
              <w:rPr>
                <w:rFonts w:hint="eastAsia" w:ascii="Times New Roman" w:hAnsi="Times New Roman" w:cs="Times New Roman"/>
                <w:b/>
                <w:bCs/>
                <w:sz w:val="20"/>
                <w:szCs w:val="20"/>
              </w:rPr>
              <w:t>(</w:t>
            </w:r>
            <w:r>
              <w:rPr>
                <w:rFonts w:ascii="Times New Roman" w:hAnsi="Times New Roman" w:cs="Times New Roman"/>
                <w:b/>
                <w:bCs/>
                <w:sz w:val="20"/>
                <w:szCs w:val="20"/>
              </w:rPr>
              <w:t>ns</w:t>
            </w:r>
            <w:r>
              <w:rPr>
                <w:rFonts w:hint="eastAsia" w:ascii="Times New Roman" w:hAnsi="Times New Roman" w:cs="Times New Roman"/>
                <w:b/>
                <w:bCs/>
                <w:sz w:val="20"/>
                <w:szCs w:val="20"/>
              </w:rPr>
              <w:t>)</w:t>
            </w:r>
            <w:r>
              <w:rPr>
                <w:rFonts w:ascii="Times New Roman" w:hAnsi="Times New Roman" w:cs="Times New Roman"/>
                <w:b/>
                <w:bCs/>
                <w:sz w:val="20"/>
                <w:szCs w:val="20"/>
              </w:rPr>
              <w:t>/A</w:t>
            </w:r>
            <w:r>
              <w:rPr>
                <w:rFonts w:ascii="Times New Roman" w:hAnsi="Times New Roman" w:cs="Times New Roman"/>
                <w:b/>
                <w:bCs/>
                <w:sz w:val="20"/>
                <w:szCs w:val="20"/>
                <w:vertAlign w:val="subscript"/>
              </w:rPr>
              <w:t>2</w:t>
            </w:r>
            <w:r>
              <w:rPr>
                <w:rFonts w:hint="eastAsia" w:ascii="Times New Roman" w:hAnsi="Times New Roman" w:cs="Times New Roman"/>
                <w:b/>
                <w:bCs/>
                <w:sz w:val="20"/>
                <w:szCs w:val="20"/>
              </w:rPr>
              <w:t>(</w:t>
            </w:r>
            <w:r>
              <w:rPr>
                <w:rFonts w:ascii="Times New Roman" w:hAnsi="Times New Roman" w:cs="Times New Roman"/>
                <w:b/>
                <w:bCs/>
                <w:sz w:val="20"/>
                <w:szCs w:val="20"/>
              </w:rPr>
              <w:t>%</w:t>
            </w:r>
            <w:r>
              <w:rPr>
                <w:rFonts w:hint="eastAsia" w:ascii="Times New Roman" w:hAnsi="Times New Roman" w:cs="Times New Roman"/>
                <w:b/>
                <w:bCs/>
                <w:sz w:val="20"/>
                <w:szCs w:val="20"/>
              </w:rPr>
              <w:t>)</w:t>
            </w:r>
          </w:p>
        </w:tc>
        <w:tc>
          <w:tcPr>
            <w:tcW w:w="1559" w:type="dxa"/>
            <w:tcBorders>
              <w:bottom w:val="single" w:color="auto" w:sz="4" w:space="0"/>
            </w:tcBorders>
          </w:tcPr>
          <w:p>
            <w:pPr>
              <w:spacing w:before="62" w:beforeLines="20" w:after="62" w:afterLines="20"/>
              <w:jc w:val="left"/>
              <w:rPr>
                <w:rFonts w:ascii="Times New Roman" w:hAnsi="Times New Roman" w:cs="Times New Roman"/>
                <w:b/>
                <w:bCs/>
                <w:sz w:val="20"/>
                <w:szCs w:val="20"/>
              </w:rPr>
            </w:pPr>
            <w:r>
              <w:rPr>
                <w:rFonts w:ascii="Times New Roman" w:hAnsi="Times New Roman" w:cs="Times New Roman"/>
                <w:b/>
                <w:bCs/>
                <w:sz w:val="20"/>
                <w:szCs w:val="20"/>
              </w:rPr>
              <w:t>Average τ</w:t>
            </w:r>
            <w:r>
              <w:rPr>
                <w:rFonts w:hint="eastAsia" w:ascii="Times New Roman" w:hAnsi="Times New Roman" w:cs="Times New Roman"/>
                <w:b/>
                <w:bCs/>
                <w:sz w:val="20"/>
                <w:szCs w:val="20"/>
              </w:rPr>
              <w:t>(</w:t>
            </w:r>
            <w:r>
              <w:rPr>
                <w:rFonts w:ascii="Times New Roman" w:hAnsi="Times New Roman" w:cs="Times New Roman"/>
                <w:b/>
                <w:bCs/>
                <w:sz w:val="20"/>
                <w:szCs w:val="20"/>
              </w:rPr>
              <w:t>ns</w:t>
            </w:r>
            <w:r>
              <w:rPr>
                <w:rFonts w:hint="eastAsia" w:ascii="Times New Roman" w:hAnsi="Times New Roman" w:cs="Times New Roman"/>
                <w:b/>
                <w:bCs/>
                <w:sz w:val="20"/>
                <w:szCs w:val="20"/>
              </w:rPr>
              <w:t>)</w:t>
            </w:r>
          </w:p>
        </w:tc>
        <w:tc>
          <w:tcPr>
            <w:tcW w:w="730" w:type="dxa"/>
            <w:tcBorders>
              <w:bottom w:val="single" w:color="auto" w:sz="4" w:space="0"/>
            </w:tcBorders>
          </w:tcPr>
          <w:p>
            <w:pPr>
              <w:spacing w:before="62" w:beforeLines="20" w:after="62" w:afterLines="20"/>
              <w:jc w:val="left"/>
              <w:rPr>
                <w:rFonts w:ascii="Times New Roman" w:hAnsi="Times New Roman" w:cs="Times New Roman"/>
                <w:b/>
                <w:bCs/>
                <w:sz w:val="20"/>
                <w:szCs w:val="20"/>
              </w:rPr>
            </w:pPr>
            <w:r>
              <w:rPr>
                <w:rFonts w:ascii="Times New Roman" w:hAnsi="Times New Roman" w:cs="Times New Roman"/>
                <w:b/>
                <w:bCs/>
                <w:sz w:val="20"/>
                <w:szCs w:val="20"/>
              </w:rPr>
              <w:t>χ</w:t>
            </w:r>
            <w:r>
              <w:rPr>
                <w:rFonts w:ascii="Times New Roman" w:hAnsi="Times New Roman" w:cs="Times New Roman"/>
                <w:b/>
                <w:bCs/>
                <w:sz w:val="20"/>
                <w:szCs w:val="20"/>
                <w:vertAlign w:val="superscript"/>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59" w:type="dxa"/>
            <w:tcBorders>
              <w:top w:val="single" w:color="auto" w:sz="4" w:space="0"/>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SLS-CQDs</w:t>
            </w:r>
          </w:p>
        </w:tc>
        <w:tc>
          <w:tcPr>
            <w:tcW w:w="1627" w:type="dxa"/>
            <w:tcBorders>
              <w:top w:val="single" w:color="auto" w:sz="4" w:space="0"/>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1.9731/42.85</w:t>
            </w:r>
          </w:p>
        </w:tc>
        <w:tc>
          <w:tcPr>
            <w:tcW w:w="1668" w:type="dxa"/>
            <w:tcBorders>
              <w:top w:val="single" w:color="auto" w:sz="4" w:space="0"/>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5.6806/57.15</w:t>
            </w:r>
          </w:p>
        </w:tc>
        <w:tc>
          <w:tcPr>
            <w:tcW w:w="1559" w:type="dxa"/>
            <w:tcBorders>
              <w:top w:val="single" w:color="auto" w:sz="4" w:space="0"/>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4.09</w:t>
            </w:r>
          </w:p>
        </w:tc>
        <w:tc>
          <w:tcPr>
            <w:tcW w:w="730" w:type="dxa"/>
            <w:tcBorders>
              <w:top w:val="single" w:color="auto" w:sz="4" w:space="0"/>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1.098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59" w:type="dxa"/>
            <w:tcBorders>
              <w:tl2br w:val="nil"/>
              <w:tr2bl w:val="nil"/>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SLS-CQDs + 5 mg/L Mn</w:t>
            </w:r>
          </w:p>
        </w:tc>
        <w:tc>
          <w:tcPr>
            <w:tcW w:w="1627" w:type="dxa"/>
            <w:tcBorders>
              <w:tl2br w:val="nil"/>
              <w:tr2bl w:val="nil"/>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1.9546/41.51</w:t>
            </w:r>
          </w:p>
        </w:tc>
        <w:tc>
          <w:tcPr>
            <w:tcW w:w="1668" w:type="dxa"/>
            <w:tcBorders>
              <w:tl2br w:val="nil"/>
              <w:tr2bl w:val="nil"/>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5.6311/58.49</w:t>
            </w:r>
          </w:p>
        </w:tc>
        <w:tc>
          <w:tcPr>
            <w:tcW w:w="1559" w:type="dxa"/>
            <w:tcBorders>
              <w:tl2br w:val="nil"/>
              <w:tr2bl w:val="nil"/>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4.10</w:t>
            </w:r>
          </w:p>
        </w:tc>
        <w:tc>
          <w:tcPr>
            <w:tcW w:w="730" w:type="dxa"/>
            <w:tcBorders>
              <w:tl2br w:val="nil"/>
              <w:tr2bl w:val="nil"/>
            </w:tcBorders>
          </w:tcPr>
          <w:p>
            <w:pPr>
              <w:spacing w:before="62" w:beforeLines="20" w:after="62" w:afterLines="20"/>
              <w:jc w:val="left"/>
              <w:rPr>
                <w:rFonts w:ascii="Times New Roman" w:hAnsi="Times New Roman" w:cs="Times New Roman"/>
                <w:sz w:val="20"/>
                <w:szCs w:val="20"/>
              </w:rPr>
            </w:pPr>
            <w:r>
              <w:rPr>
                <w:rFonts w:ascii="Times New Roman" w:hAnsi="Times New Roman" w:cs="Times New Roman"/>
                <w:sz w:val="20"/>
                <w:szCs w:val="20"/>
              </w:rPr>
              <w:t>1.124</w:t>
            </w:r>
          </w:p>
        </w:tc>
      </w:tr>
    </w:tbl>
    <w:p>
      <w:pPr>
        <w:jc w:val="left"/>
      </w:pPr>
    </w:p>
    <w:p>
      <w:pPr>
        <w:jc w:val="left"/>
        <w:sectPr>
          <w:pgSz w:w="11906" w:h="16838"/>
          <w:pgMar w:top="1440" w:right="1800" w:bottom="1440" w:left="1800" w:header="851" w:footer="992" w:gutter="0"/>
          <w:cols w:space="425" w:num="1"/>
          <w:docGrid w:type="lines" w:linePitch="312" w:charSpace="0"/>
        </w:sectPr>
      </w:pPr>
    </w:p>
    <w:p>
      <w:pPr>
        <w:jc w:val="center"/>
        <w:rPr>
          <w:rFonts w:hint="eastAsia"/>
        </w:rPr>
      </w:pPr>
      <w:r>
        <w:rPr>
          <w:rFonts w:hint="eastAsia" w:ascii="Times New Roman" w:hAnsi="Times New Roman" w:cs="Times New Roman" w:eastAsiaTheme="minorEastAsia"/>
          <w:sz w:val="28"/>
          <w:szCs w:val="28"/>
          <w:lang w:eastAsia="zh-CN"/>
        </w:rPr>
        <w:drawing>
          <wp:anchor distT="0" distB="0" distL="114300" distR="114300" simplePos="0" relativeHeight="251667456" behindDoc="0" locked="0" layoutInCell="1" allowOverlap="1">
            <wp:simplePos x="0" y="0"/>
            <wp:positionH relativeFrom="column">
              <wp:posOffset>2627630</wp:posOffset>
            </wp:positionH>
            <wp:positionV relativeFrom="paragraph">
              <wp:posOffset>167005</wp:posOffset>
            </wp:positionV>
            <wp:extent cx="2632710" cy="2013585"/>
            <wp:effectExtent l="0" t="0" r="15240" b="5715"/>
            <wp:wrapSquare wrapText="bothSides"/>
            <wp:docPr id="18" name="图片 18" descr="加入不同浓度锰紫外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加入不同浓度锰紫外图"/>
                    <pic:cNvPicPr>
                      <a:picLocks noChangeAspect="1"/>
                    </pic:cNvPicPr>
                  </pic:nvPicPr>
                  <pic:blipFill>
                    <a:blip r:embed="rId24"/>
                    <a:srcRect t="8006" r="7924"/>
                    <a:stretch>
                      <a:fillRect/>
                    </a:stretch>
                  </pic:blipFill>
                  <pic:spPr>
                    <a:xfrm>
                      <a:off x="0" y="0"/>
                      <a:ext cx="2632710" cy="2013585"/>
                    </a:xfrm>
                    <a:prstGeom prst="rect">
                      <a:avLst/>
                    </a:prstGeom>
                  </pic:spPr>
                </pic:pic>
              </a:graphicData>
            </a:graphic>
          </wp:anchor>
        </w:drawing>
      </w:r>
      <w:r>
        <w:rPr>
          <w:rFonts w:hint="eastAsia"/>
        </w:rPr>
        <w:drawing>
          <wp:anchor distT="0" distB="0" distL="114300" distR="114300" simplePos="0" relativeHeight="251666432" behindDoc="0" locked="0" layoutInCell="1" allowOverlap="1">
            <wp:simplePos x="0" y="0"/>
            <wp:positionH relativeFrom="column">
              <wp:posOffset>-146050</wp:posOffset>
            </wp:positionH>
            <wp:positionV relativeFrom="paragraph">
              <wp:posOffset>139065</wp:posOffset>
            </wp:positionV>
            <wp:extent cx="2693670" cy="2012950"/>
            <wp:effectExtent l="0" t="0" r="11430" b="6350"/>
            <wp:wrapSquare wrapText="bothSides"/>
            <wp:docPr id="11" name="图片 11" descr="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8"/>
                    <pic:cNvPicPr>
                      <a:picLocks noChangeAspect="1"/>
                    </pic:cNvPicPr>
                  </pic:nvPicPr>
                  <pic:blipFill>
                    <a:blip r:embed="rId25"/>
                    <a:srcRect l="4760" t="7011"/>
                    <a:stretch>
                      <a:fillRect/>
                    </a:stretch>
                  </pic:blipFill>
                  <pic:spPr>
                    <a:xfrm>
                      <a:off x="0" y="0"/>
                      <a:ext cx="2693670" cy="2012950"/>
                    </a:xfrm>
                    <a:prstGeom prst="rect">
                      <a:avLst/>
                    </a:prstGeom>
                  </pic:spPr>
                </pic:pic>
              </a:graphicData>
            </a:graphic>
          </wp:anchor>
        </w:drawing>
      </w:r>
      <w:r>
        <w:rPr>
          <w:rFonts w:hint="eastAsia"/>
          <w:lang w:val="en-US" w:eastAsia="zh-CN"/>
        </w:rPr>
        <w:t xml:space="preserve"> </w:t>
      </w:r>
    </w:p>
    <w:p>
      <w:pPr>
        <w:jc w:val="both"/>
        <w:rPr>
          <w:rFonts w:ascii="Times New Roman" w:hAnsi="Times New Roman" w:cs="Times New Roman"/>
          <w:b/>
          <w:sz w:val="20"/>
          <w:szCs w:val="20"/>
        </w:rPr>
      </w:pPr>
      <w:r>
        <w:rPr>
          <w:rFonts w:hint="eastAsia"/>
          <w:lang w:val="en-US" w:eastAsia="zh-CN"/>
        </w:rPr>
        <w:t xml:space="preserve">               </w:t>
      </w:r>
      <w:r>
        <w:rPr>
          <w:rFonts w:hint="eastAsia" w:ascii="Times New Roman" w:hAnsi="Times New Roman" w:cs="Times New Roman"/>
          <w:bCs/>
          <w:sz w:val="20"/>
          <w:szCs w:val="20"/>
          <w:lang w:val="en-US" w:eastAsia="zh-CN"/>
        </w:rPr>
        <w:t xml:space="preserve"> (A)                                           (B)</w:t>
      </w:r>
    </w:p>
    <w:p>
      <w:pPr>
        <w:keepNext w:val="0"/>
        <w:keepLines w:val="0"/>
        <w:widowControl/>
        <w:suppressLineNumbers w:val="0"/>
        <w:spacing w:line="360" w:lineRule="auto"/>
        <w:jc w:val="left"/>
        <w:rPr>
          <w:color w:val="auto"/>
        </w:rPr>
      </w:pPr>
      <w:r>
        <w:rPr>
          <w:rFonts w:ascii="Times New Roman" w:hAnsi="Times New Roman" w:cs="Times New Roman"/>
          <w:b/>
          <w:color w:val="auto"/>
          <w:sz w:val="20"/>
          <w:szCs w:val="20"/>
        </w:rPr>
        <w:t>Figure S</w:t>
      </w:r>
      <w:r>
        <w:rPr>
          <w:rFonts w:hint="eastAsia" w:ascii="Times New Roman" w:hAnsi="Times New Roman" w:cs="Times New Roman"/>
          <w:b/>
          <w:color w:val="auto"/>
          <w:sz w:val="20"/>
          <w:szCs w:val="20"/>
          <w:lang w:val="en-US" w:eastAsia="zh-CN"/>
        </w:rPr>
        <w:t>9</w:t>
      </w:r>
      <w:r>
        <w:rPr>
          <w:rFonts w:ascii="Times New Roman" w:hAnsi="Times New Roman" w:cs="Times New Roman"/>
          <w:b/>
          <w:color w:val="auto"/>
          <w:sz w:val="20"/>
          <w:szCs w:val="20"/>
        </w:rPr>
        <w:t>.</w:t>
      </w:r>
      <w:r>
        <w:rPr>
          <w:rFonts w:hint="eastAsia" w:ascii="Times New Roman" w:hAnsi="Times New Roman" w:cs="Times New Roman"/>
          <w:b/>
          <w:color w:val="auto"/>
          <w:sz w:val="20"/>
          <w:szCs w:val="20"/>
        </w:rPr>
        <w:t xml:space="preserve"> </w:t>
      </w:r>
      <w:bookmarkStart w:id="10" w:name="OLE_LINK9"/>
      <w:r>
        <w:rPr>
          <w:rFonts w:hint="eastAsia" w:ascii="Times New Roman" w:hAnsi="Times New Roman" w:cs="Times New Roman"/>
          <w:b w:val="0"/>
          <w:bCs/>
          <w:color w:val="auto"/>
          <w:sz w:val="20"/>
          <w:szCs w:val="20"/>
          <w:lang w:val="en-US" w:eastAsia="zh-CN"/>
        </w:rPr>
        <w:t xml:space="preserve">(A) </w:t>
      </w:r>
      <w:r>
        <w:rPr>
          <w:rFonts w:hint="eastAsia" w:ascii="Times New Roman" w:hAnsi="Times New Roman" w:cs="Times New Roman"/>
          <w:bCs/>
          <w:color w:val="auto"/>
          <w:sz w:val="20"/>
          <w:szCs w:val="20"/>
        </w:rPr>
        <w:t>The absorption</w:t>
      </w:r>
      <w:r>
        <w:rPr>
          <w:rFonts w:hint="eastAsia" w:ascii="Times New Roman" w:hAnsi="Times New Roman" w:cs="Times New Roman"/>
          <w:b/>
          <w:color w:val="auto"/>
          <w:sz w:val="20"/>
          <w:szCs w:val="20"/>
        </w:rPr>
        <w:t xml:space="preserve"> </w:t>
      </w:r>
      <w:r>
        <w:rPr>
          <w:rFonts w:hint="eastAsia" w:ascii="Times New Roman" w:hAnsi="Times New Roman" w:cs="Times New Roman"/>
          <w:bCs/>
          <w:color w:val="auto"/>
          <w:sz w:val="20"/>
          <w:szCs w:val="20"/>
        </w:rPr>
        <w:t xml:space="preserve">spectrum of </w:t>
      </w:r>
      <w:bookmarkEnd w:id="10"/>
      <w:r>
        <w:rPr>
          <w:rFonts w:hint="eastAsia" w:ascii="Times New Roman" w:hAnsi="Times New Roman" w:cs="Times New Roman"/>
          <w:bCs/>
          <w:color w:val="auto"/>
          <w:sz w:val="20"/>
          <w:szCs w:val="20"/>
        </w:rPr>
        <w:t xml:space="preserve">Mn </w:t>
      </w:r>
      <w:r>
        <w:rPr>
          <w:rFonts w:hint="eastAsia" w:ascii="Times New Roman" w:hAnsi="Times New Roman" w:cs="Times New Roman"/>
          <w:bCs/>
          <w:color w:val="auto"/>
          <w:sz w:val="20"/>
          <w:szCs w:val="20"/>
          <w:lang w:val="en-US" w:eastAsia="zh-CN"/>
        </w:rPr>
        <w:t xml:space="preserve">(5 mg/L) </w:t>
      </w:r>
      <w:r>
        <w:rPr>
          <w:rFonts w:hint="eastAsia" w:ascii="Times New Roman" w:hAnsi="Times New Roman" w:cs="Times New Roman"/>
          <w:bCs/>
          <w:color w:val="auto"/>
          <w:sz w:val="20"/>
          <w:szCs w:val="20"/>
        </w:rPr>
        <w:t>and the emission spectra of SL</w:t>
      </w:r>
      <w:r>
        <w:rPr>
          <w:rFonts w:ascii="Times New Roman" w:hAnsi="Times New Roman" w:cs="Times New Roman"/>
          <w:bCs/>
          <w:color w:val="auto"/>
          <w:sz w:val="20"/>
          <w:szCs w:val="20"/>
        </w:rPr>
        <w:t>S-C</w:t>
      </w:r>
      <w:r>
        <w:rPr>
          <w:rFonts w:hint="eastAsia" w:ascii="Times New Roman" w:hAnsi="Times New Roman" w:cs="Times New Roman"/>
          <w:bCs/>
          <w:color w:val="auto"/>
          <w:sz w:val="20"/>
          <w:szCs w:val="20"/>
        </w:rPr>
        <w:t>Q</w:t>
      </w:r>
      <w:r>
        <w:rPr>
          <w:rFonts w:ascii="Times New Roman" w:hAnsi="Times New Roman" w:cs="Times New Roman"/>
          <w:bCs/>
          <w:color w:val="auto"/>
          <w:sz w:val="20"/>
          <w:szCs w:val="20"/>
        </w:rPr>
        <w:t>D</w:t>
      </w:r>
      <w:r>
        <w:rPr>
          <w:rFonts w:hint="eastAsia" w:ascii="Times New Roman" w:hAnsi="Times New Roman" w:cs="Times New Roman"/>
          <w:bCs/>
          <w:color w:val="auto"/>
          <w:sz w:val="20"/>
          <w:szCs w:val="20"/>
        </w:rPr>
        <w:t>s.</w:t>
      </w:r>
      <w:r>
        <w:rPr>
          <w:rFonts w:hint="eastAsia" w:ascii="Times New Roman" w:hAnsi="Times New Roman" w:cs="Times New Roman"/>
          <w:bCs/>
          <w:color w:val="auto"/>
          <w:sz w:val="20"/>
          <w:szCs w:val="20"/>
          <w:lang w:val="en-US" w:eastAsia="zh-CN"/>
        </w:rPr>
        <w:t xml:space="preserve"> (B) </w:t>
      </w:r>
      <w:r>
        <w:rPr>
          <w:rFonts w:hint="default" w:ascii="Times New Roman" w:hAnsi="Times New Roman" w:eastAsia="宋体" w:cs="Times New Roman"/>
          <w:color w:val="auto"/>
          <w:kern w:val="0"/>
          <w:sz w:val="19"/>
          <w:szCs w:val="19"/>
          <w:lang w:val="en-US" w:eastAsia="zh-CN" w:bidi="ar"/>
        </w:rPr>
        <w:t>UV-vis spectra of SLS-CQDs after adding different concentrations of Mn.</w:t>
      </w:r>
    </w:p>
    <w:p>
      <w:pPr>
        <w:widowControl/>
        <w:spacing w:line="360" w:lineRule="auto"/>
        <w:rPr>
          <w:rFonts w:hint="default" w:ascii="Times New Roman" w:hAnsi="Times New Roman" w:cs="Times New Roman" w:eastAsiaTheme="minorEastAsia"/>
          <w:bCs/>
          <w:sz w:val="20"/>
          <w:szCs w:val="20"/>
          <w:lang w:val="en-US" w:eastAsia="zh-CN"/>
        </w:rPr>
      </w:pPr>
    </w:p>
    <w:p>
      <w:pPr>
        <w:widowControl/>
        <w:jc w:val="left"/>
      </w:pPr>
      <w:r>
        <w:br w:type="page"/>
      </w:r>
    </w:p>
    <w:p>
      <w:pPr>
        <w:jc w:val="left"/>
      </w:pPr>
      <w:r>
        <w:drawing>
          <wp:inline distT="0" distB="0" distL="114300" distR="114300">
            <wp:extent cx="2712085" cy="1941195"/>
            <wp:effectExtent l="0" t="0" r="0" b="1905"/>
            <wp:docPr id="1" name="图片 1" descr="S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9A"/>
                    <pic:cNvPicPr>
                      <a:picLocks noChangeAspect="1"/>
                    </pic:cNvPicPr>
                  </pic:nvPicPr>
                  <pic:blipFill>
                    <a:blip r:embed="rId26"/>
                    <a:srcRect t="6468"/>
                    <a:stretch>
                      <a:fillRect/>
                    </a:stretch>
                  </pic:blipFill>
                  <pic:spPr>
                    <a:xfrm>
                      <a:off x="0" y="0"/>
                      <a:ext cx="2712085" cy="1941195"/>
                    </a:xfrm>
                    <a:prstGeom prst="rect">
                      <a:avLst/>
                    </a:prstGeom>
                  </pic:spPr>
                </pic:pic>
              </a:graphicData>
            </a:graphic>
          </wp:inline>
        </w:drawing>
      </w:r>
      <w:r>
        <w:rPr>
          <w:rFonts w:hint="eastAsia"/>
        </w:rPr>
        <w:drawing>
          <wp:inline distT="0" distB="0" distL="0" distR="0">
            <wp:extent cx="2434590" cy="1925955"/>
            <wp:effectExtent l="0" t="0" r="3810" b="0"/>
            <wp:docPr id="3" name="图片 3" descr="S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9B"/>
                    <pic:cNvPicPr>
                      <a:picLocks noChangeAspect="1"/>
                    </pic:cNvPicPr>
                  </pic:nvPicPr>
                  <pic:blipFill>
                    <a:blip r:embed="rId27">
                      <a:extLst>
                        <a:ext uri="{28A0092B-C50C-407E-A947-70E740481C1C}">
                          <a14:useLocalDpi xmlns:a14="http://schemas.microsoft.com/office/drawing/2010/main" val="0"/>
                        </a:ext>
                      </a:extLst>
                    </a:blip>
                    <a:srcRect l="2261" t="8567" r="9270"/>
                    <a:stretch>
                      <a:fillRect/>
                    </a:stretch>
                  </pic:blipFill>
                  <pic:spPr>
                    <a:xfrm>
                      <a:off x="0" y="0"/>
                      <a:ext cx="2434590" cy="1925955"/>
                    </a:xfrm>
                    <a:prstGeom prst="rect">
                      <a:avLst/>
                    </a:prstGeom>
                  </pic:spPr>
                </pic:pic>
              </a:graphicData>
            </a:graphic>
          </wp:inline>
        </w:drawing>
      </w:r>
    </w:p>
    <w:p>
      <w:pPr>
        <w:spacing w:line="360" w:lineRule="auto"/>
        <w:jc w:val="center"/>
        <w:rPr>
          <w:sz w:val="20"/>
          <w:szCs w:val="20"/>
        </w:rPr>
      </w:pPr>
      <w:r>
        <w:rPr>
          <w:rFonts w:ascii="Times New Roman" w:hAnsi="Times New Roman" w:cs="Times New Roman"/>
          <w:sz w:val="20"/>
          <w:szCs w:val="20"/>
        </w:rPr>
        <w:t>(A)</w:t>
      </w:r>
      <w:r>
        <w:rPr>
          <w:rFonts w:hint="eastAsia" w:ascii="Times New Roman" w:hAnsi="Times New Roman" w:cs="Times New Roman"/>
          <w:sz w:val="20"/>
          <w:szCs w:val="20"/>
        </w:rPr>
        <w:t xml:space="preserve">                                       (B)</w:t>
      </w:r>
    </w:p>
    <w:p>
      <w:pPr>
        <w:widowControl/>
        <w:spacing w:line="360" w:lineRule="auto"/>
        <w:rPr>
          <w:rFonts w:hint="eastAsia" w:ascii="Times New Roman" w:hAnsi="Times New Roman" w:eastAsia="AdvTT5235d5a9" w:cs="Times New Roman"/>
          <w:kern w:val="0"/>
          <w:sz w:val="20"/>
          <w:szCs w:val="20"/>
          <w:lang w:bidi="ar"/>
        </w:rPr>
      </w:pPr>
      <w:bookmarkStart w:id="11" w:name="OLE_LINK4"/>
      <w:r>
        <w:rPr>
          <w:rFonts w:ascii="Times New Roman" w:hAnsi="Times New Roman" w:cs="Times New Roman"/>
          <w:b/>
          <w:sz w:val="20"/>
          <w:szCs w:val="20"/>
        </w:rPr>
        <w:t>Figure S</w:t>
      </w:r>
      <w:r>
        <w:rPr>
          <w:rFonts w:hint="eastAsia" w:ascii="Times New Roman" w:hAnsi="Times New Roman" w:cs="Times New Roman"/>
          <w:b/>
          <w:sz w:val="20"/>
          <w:szCs w:val="20"/>
          <w:lang w:val="en-US" w:eastAsia="zh-CN"/>
        </w:rPr>
        <w:t>10</w:t>
      </w:r>
      <w:r>
        <w:rPr>
          <w:rFonts w:ascii="Times New Roman" w:hAnsi="Times New Roman" w:cs="Times New Roman"/>
          <w:b/>
          <w:sz w:val="20"/>
          <w:szCs w:val="20"/>
        </w:rPr>
        <w:t>.</w:t>
      </w:r>
      <w:r>
        <w:rPr>
          <w:rFonts w:hint="eastAsia" w:ascii="Times New Roman" w:hAnsi="Times New Roman" w:cs="Times New Roman"/>
          <w:b/>
          <w:sz w:val="20"/>
          <w:szCs w:val="20"/>
        </w:rPr>
        <w:t xml:space="preserve"> </w:t>
      </w:r>
      <w:bookmarkEnd w:id="11"/>
      <w:r>
        <w:rPr>
          <w:rFonts w:hint="eastAsia" w:ascii="Times New Roman" w:hAnsi="Times New Roman" w:cs="Times New Roman"/>
          <w:bCs/>
          <w:sz w:val="20"/>
          <w:szCs w:val="20"/>
        </w:rPr>
        <w:t xml:space="preserve">(A) Fluorescence recovery of different concentrations of Mn </w:t>
      </w:r>
      <w:r>
        <w:rPr>
          <w:rFonts w:ascii="Times New Roman" w:hAnsi="Times New Roman" w:eastAsia="AdvTT5235d5a9" w:cs="Times New Roman"/>
          <w:kern w:val="0"/>
          <w:sz w:val="20"/>
          <w:szCs w:val="20"/>
          <w:lang w:bidi="ar"/>
        </w:rPr>
        <w:t>in the presence of AA</w:t>
      </w:r>
      <w:r>
        <w:rPr>
          <w:rFonts w:hint="eastAsia" w:ascii="Times New Roman" w:hAnsi="Times New Roman" w:eastAsia="AdvTT5235d5a9" w:cs="Times New Roman"/>
          <w:kern w:val="0"/>
          <w:sz w:val="20"/>
          <w:szCs w:val="20"/>
          <w:lang w:bidi="ar"/>
        </w:rPr>
        <w:t xml:space="preserve"> </w:t>
      </w:r>
      <w:r>
        <w:rPr>
          <w:rFonts w:ascii="Times New Roman" w:hAnsi="Times New Roman" w:eastAsia="AdvTT5235d5a9" w:cs="Times New Roman"/>
          <w:kern w:val="0"/>
          <w:sz w:val="20"/>
          <w:szCs w:val="20"/>
          <w:lang w:bidi="ar"/>
        </w:rPr>
        <w:t>(</w:t>
      </w:r>
      <w:r>
        <w:rPr>
          <w:rFonts w:hint="eastAsia" w:ascii="Times New Roman" w:hAnsi="Times New Roman" w:eastAsia="AdvTT5235d5a9" w:cs="Times New Roman"/>
          <w:kern w:val="0"/>
          <w:sz w:val="20"/>
          <w:szCs w:val="20"/>
          <w:lang w:bidi="ar"/>
        </w:rPr>
        <w:t>50</w:t>
      </w:r>
      <w:r>
        <w:rPr>
          <w:rFonts w:ascii="Times New Roman" w:hAnsi="Times New Roman" w:eastAsia="AdvTT5235d5a9" w:cs="Times New Roman"/>
          <w:kern w:val="0"/>
          <w:sz w:val="20"/>
          <w:szCs w:val="20"/>
          <w:lang w:bidi="ar"/>
        </w:rPr>
        <w:t xml:space="preserve"> </w:t>
      </w:r>
      <w:r>
        <w:rPr>
          <w:rFonts w:ascii="Times New Roman" w:hAnsi="Times New Roman" w:eastAsia="AdvTT5235d5a9 + 03" w:cs="Times New Roman"/>
          <w:kern w:val="0"/>
          <w:sz w:val="20"/>
          <w:szCs w:val="20"/>
          <w:lang w:bidi="ar"/>
        </w:rPr>
        <w:t>μ</w:t>
      </w:r>
      <w:r>
        <w:rPr>
          <w:rFonts w:ascii="Times New Roman" w:hAnsi="Times New Roman" w:eastAsia="AdvTT5235d5a9" w:cs="Times New Roman"/>
          <w:kern w:val="0"/>
          <w:sz w:val="20"/>
          <w:szCs w:val="20"/>
          <w:lang w:bidi="ar"/>
        </w:rPr>
        <w:t>M)</w:t>
      </w:r>
      <w:r>
        <w:rPr>
          <w:rFonts w:hint="eastAsia" w:ascii="Times New Roman" w:hAnsi="Times New Roman" w:eastAsia="AdvTT5235d5a9" w:cs="Times New Roman"/>
          <w:kern w:val="0"/>
          <w:sz w:val="20"/>
          <w:szCs w:val="20"/>
          <w:lang w:bidi="ar"/>
        </w:rPr>
        <w:t xml:space="preserve">. (B) </w:t>
      </w:r>
      <w:r>
        <w:rPr>
          <w:rFonts w:ascii="Times New Roman" w:hAnsi="Times New Roman" w:eastAsia="AdvTT5235d5a9" w:cs="Times New Roman"/>
          <w:kern w:val="0"/>
          <w:sz w:val="20"/>
          <w:szCs w:val="20"/>
          <w:lang w:bidi="ar"/>
        </w:rPr>
        <w:t xml:space="preserve">The PL intensities of the </w:t>
      </w:r>
      <w:r>
        <w:rPr>
          <w:rFonts w:hint="eastAsia" w:ascii="Times New Roman" w:hAnsi="Times New Roman" w:eastAsia="AdvTT5235d5a9" w:cs="Times New Roman"/>
          <w:kern w:val="0"/>
          <w:sz w:val="20"/>
          <w:szCs w:val="20"/>
          <w:lang w:bidi="ar"/>
        </w:rPr>
        <w:t>SLS-CQDs-Mn</w:t>
      </w:r>
      <w:r>
        <w:rPr>
          <w:rFonts w:ascii="Times New Roman" w:hAnsi="Times New Roman" w:eastAsia="AdvTT5235d5a9" w:cs="Times New Roman"/>
          <w:kern w:val="0"/>
          <w:sz w:val="20"/>
          <w:szCs w:val="20"/>
          <w:lang w:bidi="ar"/>
        </w:rPr>
        <w:t xml:space="preserve"> system in the presence of AA (</w:t>
      </w:r>
      <w:r>
        <w:rPr>
          <w:rFonts w:hint="eastAsia" w:ascii="Times New Roman" w:hAnsi="Times New Roman" w:eastAsia="AdvTT5235d5a9" w:cs="Times New Roman"/>
          <w:kern w:val="0"/>
          <w:sz w:val="20"/>
          <w:szCs w:val="20"/>
          <w:lang w:bidi="ar"/>
        </w:rPr>
        <w:t>50</w:t>
      </w:r>
      <w:r>
        <w:rPr>
          <w:rFonts w:ascii="Times New Roman" w:hAnsi="Times New Roman" w:eastAsia="AdvTT5235d5a9" w:cs="Times New Roman"/>
          <w:kern w:val="0"/>
          <w:sz w:val="20"/>
          <w:szCs w:val="20"/>
          <w:lang w:bidi="ar"/>
        </w:rPr>
        <w:t xml:space="preserve"> </w:t>
      </w:r>
      <w:r>
        <w:rPr>
          <w:rFonts w:ascii="Times New Roman" w:hAnsi="Times New Roman" w:eastAsia="AdvTT5235d5a9 + 03" w:cs="Times New Roman"/>
          <w:kern w:val="0"/>
          <w:sz w:val="20"/>
          <w:szCs w:val="20"/>
          <w:lang w:bidi="ar"/>
        </w:rPr>
        <w:t>μ</w:t>
      </w:r>
      <w:r>
        <w:rPr>
          <w:rFonts w:ascii="Times New Roman" w:hAnsi="Times New Roman" w:eastAsia="AdvTT5235d5a9" w:cs="Times New Roman"/>
          <w:kern w:val="0"/>
          <w:sz w:val="20"/>
          <w:szCs w:val="20"/>
          <w:lang w:bidi="ar"/>
        </w:rPr>
        <w:t>M) against incubation time.</w:t>
      </w:r>
      <w:r>
        <w:rPr>
          <w:rFonts w:hint="eastAsia" w:ascii="Times New Roman" w:hAnsi="Times New Roman" w:eastAsia="AdvTT5235d5a9" w:cs="Times New Roman"/>
          <w:kern w:val="0"/>
          <w:sz w:val="20"/>
          <w:szCs w:val="20"/>
          <w:lang w:bidi="ar"/>
        </w:rPr>
        <w:t xml:space="preserve"> </w:t>
      </w:r>
    </w:p>
    <w:p>
      <w:pPr>
        <w:widowControl/>
        <w:spacing w:line="360" w:lineRule="auto"/>
        <w:rPr>
          <w:rFonts w:hint="eastAsia" w:ascii="Times New Roman" w:hAnsi="Times New Roman" w:eastAsia="AdvTT5235d5a9" w:cs="Times New Roman"/>
          <w:kern w:val="0"/>
          <w:sz w:val="20"/>
          <w:szCs w:val="20"/>
          <w:lang w:bidi="ar"/>
        </w:rPr>
      </w:pPr>
    </w:p>
    <w:p>
      <w:pPr>
        <w:widowControl/>
        <w:spacing w:line="360" w:lineRule="auto"/>
        <w:rPr>
          <w:rFonts w:hint="eastAsia" w:ascii="Times New Roman" w:hAnsi="Times New Roman" w:eastAsia="AdvTT5235d5a9" w:cs="Times New Roman"/>
          <w:kern w:val="0"/>
          <w:sz w:val="20"/>
          <w:szCs w:val="20"/>
          <w:lang w:bidi="ar"/>
        </w:rPr>
      </w:pPr>
    </w:p>
    <w:p>
      <w:pPr>
        <w:widowControl/>
        <w:spacing w:line="360" w:lineRule="auto"/>
        <w:rPr>
          <w:rFonts w:hint="eastAsia" w:ascii="Times New Roman" w:hAnsi="Times New Roman" w:eastAsia="AdvTT5235d5a9" w:cs="Times New Roman"/>
          <w:kern w:val="0"/>
          <w:sz w:val="20"/>
          <w:szCs w:val="20"/>
          <w:lang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宋体" w:cs="Times New Roman"/>
          <w:kern w:val="0"/>
          <w:sz w:val="20"/>
          <w:szCs w:val="20"/>
          <w:lang w:val="en-US" w:eastAsia="zh-CN" w:bidi="ar"/>
        </w:rPr>
      </w:pPr>
    </w:p>
    <w:p>
      <w:pPr>
        <w:widowControl/>
        <w:spacing w:line="360" w:lineRule="auto"/>
        <w:rPr>
          <w:rFonts w:hint="eastAsia" w:ascii="Times New Roman" w:hAnsi="Times New Roman" w:eastAsia="AdvTT5235d5a9" w:cs="Times New Roman"/>
          <w:kern w:val="0"/>
          <w:sz w:val="20"/>
          <w:szCs w:val="20"/>
          <w:lang w:bidi="ar"/>
        </w:rPr>
      </w:pPr>
    </w:p>
    <w:p>
      <w:pPr>
        <w:widowControl/>
        <w:spacing w:line="360" w:lineRule="auto"/>
        <w:rPr>
          <w:color w:val="auto"/>
        </w:rPr>
      </w:pPr>
      <w:bookmarkStart w:id="12" w:name="_Hlk117191530"/>
      <w:r>
        <w:rPr>
          <w:rFonts w:hint="eastAsia" w:ascii="Times New Roman" w:hAnsi="Times New Roman" w:cs="Times New Roman"/>
          <w:b/>
          <w:color w:val="auto"/>
          <w:sz w:val="20"/>
          <w:szCs w:val="20"/>
        </w:rPr>
        <w:t>Table</w:t>
      </w:r>
      <w:r>
        <w:rPr>
          <w:rFonts w:ascii="Times New Roman" w:hAnsi="Times New Roman" w:cs="Times New Roman"/>
          <w:b/>
          <w:color w:val="auto"/>
          <w:sz w:val="20"/>
          <w:szCs w:val="20"/>
        </w:rPr>
        <w:t xml:space="preserve"> </w:t>
      </w:r>
      <w:r>
        <w:rPr>
          <w:rFonts w:hint="eastAsia" w:ascii="Times New Roman" w:hAnsi="Times New Roman" w:cs="Times New Roman"/>
          <w:b/>
          <w:color w:val="auto"/>
          <w:sz w:val="20"/>
          <w:szCs w:val="20"/>
        </w:rPr>
        <w:t>S3</w:t>
      </w:r>
      <w:r>
        <w:rPr>
          <w:rFonts w:ascii="Times New Roman" w:hAnsi="Times New Roman" w:cs="Times New Roman"/>
          <w:b/>
          <w:color w:val="auto"/>
          <w:sz w:val="20"/>
          <w:szCs w:val="20"/>
        </w:rPr>
        <w:t xml:space="preserve">. </w:t>
      </w:r>
      <w:bookmarkStart w:id="13" w:name="_Hlk117192281"/>
      <w:r>
        <w:rPr>
          <w:rFonts w:ascii="Times New Roman" w:hAnsi="Times New Roman" w:cs="Times New Roman"/>
          <w:bCs/>
          <w:color w:val="auto"/>
          <w:sz w:val="20"/>
          <w:szCs w:val="20"/>
        </w:rPr>
        <w:t>Comparison of detection response time between this work and other research systems</w:t>
      </w:r>
      <w:bookmarkEnd w:id="12"/>
      <w:bookmarkEnd w:id="13"/>
    </w:p>
    <w:p>
      <w:pPr>
        <w:jc w:val="left"/>
        <w:rPr>
          <w:color w:val="auto"/>
        </w:rPr>
      </w:pPr>
    </w:p>
    <w:tbl>
      <w:tblPr>
        <w:tblStyle w:val="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0"/>
        <w:gridCol w:w="2073"/>
        <w:gridCol w:w="2078"/>
        <w:gridCol w:w="206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0" w:type="dxa"/>
            <w:tcBorders>
              <w:bottom w:val="single" w:color="auto" w:sz="4" w:space="0"/>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System</w:t>
            </w:r>
          </w:p>
        </w:tc>
        <w:tc>
          <w:tcPr>
            <w:tcW w:w="2073" w:type="dxa"/>
            <w:tcBorders>
              <w:bottom w:val="single" w:color="auto" w:sz="4" w:space="0"/>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Object</w:t>
            </w:r>
          </w:p>
        </w:tc>
        <w:tc>
          <w:tcPr>
            <w:tcW w:w="2078" w:type="dxa"/>
            <w:tcBorders>
              <w:bottom w:val="single" w:color="auto" w:sz="4" w:space="0"/>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Response time</w:t>
            </w:r>
          </w:p>
        </w:tc>
        <w:tc>
          <w:tcPr>
            <w:tcW w:w="2065" w:type="dxa"/>
            <w:tcBorders>
              <w:bottom w:val="single" w:color="auto" w:sz="4" w:space="0"/>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Ref.</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0" w:type="dxa"/>
            <w:tcBorders>
              <w:top w:val="single" w:color="auto" w:sz="4" w:space="0"/>
            </w:tcBorders>
          </w:tcPr>
          <w:p>
            <w:pPr>
              <w:spacing w:line="240" w:lineRule="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N, P-CDs</w:t>
            </w:r>
          </w:p>
        </w:tc>
        <w:tc>
          <w:tcPr>
            <w:tcW w:w="2073" w:type="dxa"/>
            <w:tcBorders>
              <w:top w:val="single" w:color="auto" w:sz="4" w:space="0"/>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Mn(VII)</w:t>
            </w:r>
          </w:p>
        </w:tc>
        <w:tc>
          <w:tcPr>
            <w:tcW w:w="2078" w:type="dxa"/>
            <w:tcBorders>
              <w:top w:val="single" w:color="auto" w:sz="4" w:space="0"/>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40 s</w:t>
            </w:r>
          </w:p>
        </w:tc>
        <w:tc>
          <w:tcPr>
            <w:tcW w:w="2065" w:type="dxa"/>
            <w:tcBorders>
              <w:top w:val="single" w:color="auto" w:sz="4" w:space="0"/>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fldChar w:fldCharType="begin"/>
            </w:r>
            <w:r>
              <w:rPr>
                <w:rFonts w:ascii="Times New Roman" w:hAnsi="Times New Roman" w:eastAsia="宋体" w:cs="Times New Roman"/>
                <w:color w:val="auto"/>
                <w:kern w:val="0"/>
                <w:sz w:val="20"/>
                <w:szCs w:val="20"/>
              </w:rPr>
              <w:instrText xml:space="preserve"> ADDIN EN.CITE &lt;EndNote&gt;&lt;Cite&gt;&lt;Author&gt;Du&lt;/Author&gt;&lt;Year&gt;2018&lt;/Year&gt;&lt;RecNum&gt;5035&lt;/RecNum&gt;&lt;DisplayText&gt;(Du et al., 2018)&lt;/DisplayText&gt;&lt;record&gt;&lt;rec-number&gt;5035&lt;/rec-number&gt;&lt;foreign-keys&gt;&lt;key app="EN" db-id="t95v2swda5ffx5evra652zx6xad0ps9sar5f" timestamp="1666270839"&gt;5035&lt;/key&gt;&lt;/foreign-keys&gt;&lt;ref-type name="Journal Article"&gt;17&lt;/ref-type&gt;&lt;contributors&gt;&lt;authors&gt;&lt;author&gt;Du, Fangfang&lt;/author&gt;&lt;author&gt;Li, Gan&lt;/author&gt;&lt;author&gt;Gong, Xiaojuan&lt;/author&gt;&lt;author&gt;Zhonghui, Guo&lt;/author&gt;&lt;author&gt;Shuang, Shaomin&lt;/author&gt;&lt;author&gt;Xian, Ming&lt;/author&gt;&lt;author&gt;Dong, Chuan&lt;/author&gt;&lt;/authors&gt;&lt;/contributors&gt;&lt;titles&gt;&lt;title&gt;Facile, rapid synthesis of N,P-dual-doped carbon dots as a label-free multifunctional nanosensor for Mn(VII) detection, temperature sensing and cellular imaging&lt;/title&gt;&lt;secondary-title&gt;Sensors and Actuators B: Chemical&lt;/secondary-title&gt;&lt;/titles&gt;&lt;periodical&gt;&lt;full-title&gt;Sensors and Actuators B: Chemical&lt;/full-title&gt;&lt;/periodical&gt;&lt;pages&gt;492-501&lt;/pages&gt;&lt;volume&gt;277&lt;/volume&gt;&lt;section&gt;492&lt;/section&gt;&lt;dates&gt;&lt;year&gt;2018&lt;/year&gt;&lt;/dates&gt;&lt;isbn&gt;09254005&lt;/isbn&gt;&lt;urls&gt;&lt;/urls&gt;&lt;electronic-resource-num&gt;10.1016/j.snb.2018.09.027&lt;/electronic-resource-num&gt;&lt;/record&gt;&lt;/Cite&gt;&lt;/EndNote&gt;</w:instrText>
            </w:r>
            <w:r>
              <w:rPr>
                <w:rFonts w:ascii="Times New Roman" w:hAnsi="Times New Roman" w:eastAsia="宋体" w:cs="Times New Roman"/>
                <w:color w:val="auto"/>
                <w:kern w:val="0"/>
                <w:sz w:val="20"/>
                <w:szCs w:val="20"/>
              </w:rPr>
              <w:fldChar w:fldCharType="separate"/>
            </w:r>
            <w:r>
              <w:rPr>
                <w:rFonts w:ascii="Times New Roman" w:hAnsi="Times New Roman" w:eastAsia="宋体" w:cs="Times New Roman"/>
                <w:color w:val="auto"/>
                <w:kern w:val="0"/>
                <w:sz w:val="20"/>
                <w:szCs w:val="20"/>
              </w:rPr>
              <w:t>(Du et al., 2018)</w:t>
            </w:r>
            <w:r>
              <w:rPr>
                <w:rFonts w:ascii="Times New Roman" w:hAnsi="Times New Roman" w:eastAsia="宋体" w:cs="Times New Roman"/>
                <w:color w:val="auto"/>
                <w:kern w:val="0"/>
                <w:sz w:val="20"/>
                <w:szCs w:val="20"/>
              </w:rPr>
              <w:fldChar w:fldCharType="end"/>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0" w:type="dxa"/>
            <w:tcBorders>
              <w:tl2br w:val="nil"/>
              <w:tr2bl w:val="nil"/>
            </w:tcBorders>
          </w:tcPr>
          <w:p>
            <w:pPr>
              <w:spacing w:line="240" w:lineRule="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Tyloxapol</w:t>
            </w:r>
          </w:p>
        </w:tc>
        <w:tc>
          <w:tcPr>
            <w:tcW w:w="2073"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MnO</w:t>
            </w:r>
            <w:r>
              <w:rPr>
                <w:rFonts w:ascii="Times New Roman" w:hAnsi="Times New Roman" w:eastAsia="宋体" w:cs="Times New Roman"/>
                <w:color w:val="auto"/>
                <w:kern w:val="0"/>
                <w:sz w:val="20"/>
                <w:szCs w:val="20"/>
                <w:vertAlign w:val="subscript"/>
              </w:rPr>
              <w:t>4</w:t>
            </w:r>
            <w:r>
              <w:rPr>
                <w:rFonts w:ascii="Times New Roman" w:hAnsi="Times New Roman" w:eastAsia="宋体" w:cs="Times New Roman"/>
                <w:color w:val="auto"/>
                <w:kern w:val="0"/>
                <w:sz w:val="20"/>
                <w:szCs w:val="20"/>
                <w:vertAlign w:val="superscript"/>
              </w:rPr>
              <w:t>-</w:t>
            </w:r>
          </w:p>
        </w:tc>
        <w:tc>
          <w:tcPr>
            <w:tcW w:w="2078"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30 min</w:t>
            </w:r>
          </w:p>
        </w:tc>
        <w:tc>
          <w:tcPr>
            <w:tcW w:w="2065"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fldChar w:fldCharType="begin"/>
            </w:r>
            <w:r>
              <w:rPr>
                <w:rFonts w:ascii="Times New Roman" w:hAnsi="Times New Roman" w:eastAsia="宋体" w:cs="Times New Roman"/>
                <w:color w:val="auto"/>
                <w:kern w:val="0"/>
                <w:sz w:val="20"/>
                <w:szCs w:val="20"/>
              </w:rPr>
              <w:instrText xml:space="preserve"> ADDIN EN.CITE &lt;EndNote&gt;&lt;Cite&gt;&lt;Author&gt;Ding&lt;/Author&gt;&lt;Year&gt;2017&lt;/Year&gt;&lt;RecNum&gt;5034&lt;/RecNum&gt;&lt;DisplayText&gt;(Ding et al., 2017)&lt;/DisplayText&gt;&lt;record&gt;&lt;rec-number&gt;5034&lt;/rec-number&gt;&lt;foreign-keys&gt;&lt;key app="EN" db-id="t95v2swda5ffx5evra652zx6xad0ps9sar5f" timestamp="1666270828"&gt;5034&lt;/key&gt;&lt;/foreign-keys&gt;&lt;ref-type name="Journal Article"&gt;17&lt;/ref-type&gt;&lt;contributors&gt;&lt;authors&gt;&lt;author&gt;Ding, Peng&lt;/author&gt;&lt;author&gt;Xin, Xia&lt;/author&gt;&lt;author&gt;Zhao, Lingli&lt;/author&gt;&lt;author&gt;Xie, Zengchun&lt;/author&gt;&lt;author&gt;Zhang, Qinghong&lt;/author&gt;&lt;author&gt;Jiao, Jianmei&lt;/author&gt;&lt;author&gt;Xu, Guiying&lt;/author&gt;&lt;/authors&gt;&lt;/contributors&gt;&lt;titles&gt;&lt;title&gt;On–off–on fluorescent oligomer as a chemosensor for the detection of manganese(vii), sulfur(ii) and aldehydes based on the inner filter effect&lt;/title&gt;&lt;secondary-title&gt;RSC Advances&lt;/secondary-title&gt;&lt;/titles&gt;&lt;periodical&gt;&lt;full-title&gt;RSC Advances&lt;/full-title&gt;&lt;/periodical&gt;&lt;pages&gt;3051-3058&lt;/pages&gt;&lt;volume&gt;7&lt;/volume&gt;&lt;number&gt;6&lt;/number&gt;&lt;section&gt;3051&lt;/section&gt;&lt;dates&gt;&lt;year&gt;2017&lt;/year&gt;&lt;/dates&gt;&lt;isbn&gt;2046-2069&lt;/isbn&gt;&lt;urls&gt;&lt;/urls&gt;&lt;electronic-resource-num&gt;10.1039/c6ra25583c&lt;/electronic-resource-num&gt;&lt;/record&gt;&lt;/Cite&gt;&lt;/EndNote&gt;</w:instrText>
            </w:r>
            <w:r>
              <w:rPr>
                <w:rFonts w:ascii="Times New Roman" w:hAnsi="Times New Roman" w:eastAsia="宋体" w:cs="Times New Roman"/>
                <w:color w:val="auto"/>
                <w:kern w:val="0"/>
                <w:sz w:val="20"/>
                <w:szCs w:val="20"/>
              </w:rPr>
              <w:fldChar w:fldCharType="separate"/>
            </w:r>
            <w:r>
              <w:rPr>
                <w:rFonts w:ascii="Times New Roman" w:hAnsi="Times New Roman" w:eastAsia="宋体" w:cs="Times New Roman"/>
                <w:color w:val="auto"/>
                <w:kern w:val="0"/>
                <w:sz w:val="20"/>
                <w:szCs w:val="20"/>
              </w:rPr>
              <w:t>(Ding et al., 2017)</w:t>
            </w:r>
            <w:r>
              <w:rPr>
                <w:rFonts w:ascii="Times New Roman" w:hAnsi="Times New Roman" w:eastAsia="宋体" w:cs="Times New Roman"/>
                <w:color w:val="auto"/>
                <w:kern w:val="0"/>
                <w:sz w:val="20"/>
                <w:szCs w:val="20"/>
              </w:rPr>
              <w:fldChar w:fldCharType="end"/>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0" w:type="dxa"/>
            <w:vMerge w:val="restart"/>
            <w:tcBorders>
              <w:tl2br w:val="nil"/>
              <w:tr2bl w:val="nil"/>
            </w:tcBorders>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 xml:space="preserve">N, S, P-CNDSac. </w:t>
            </w:r>
          </w:p>
          <w:p>
            <w:pPr>
              <w:spacing w:line="240" w:lineRule="auto"/>
              <w:rPr>
                <w:rFonts w:ascii="Times New Roman" w:hAnsi="Times New Roman" w:eastAsia="宋体" w:cs="Times New Roman"/>
                <w:color w:val="auto"/>
                <w:kern w:val="0"/>
                <w:sz w:val="20"/>
                <w:szCs w:val="20"/>
              </w:rPr>
            </w:pPr>
          </w:p>
        </w:tc>
        <w:tc>
          <w:tcPr>
            <w:tcW w:w="2073"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Mn(VII)</w:t>
            </w:r>
          </w:p>
        </w:tc>
        <w:tc>
          <w:tcPr>
            <w:tcW w:w="2078"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30 s</w:t>
            </w:r>
          </w:p>
        </w:tc>
        <w:tc>
          <w:tcPr>
            <w:tcW w:w="2065" w:type="dxa"/>
            <w:vMerge w:val="restart"/>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fldChar w:fldCharType="begin"/>
            </w:r>
            <w:r>
              <w:rPr>
                <w:rFonts w:ascii="Times New Roman" w:hAnsi="Times New Roman" w:eastAsia="宋体" w:cs="Times New Roman"/>
                <w:color w:val="auto"/>
                <w:kern w:val="0"/>
                <w:sz w:val="20"/>
                <w:szCs w:val="20"/>
              </w:rPr>
              <w:instrText xml:space="preserve"> ADDIN EN.CITE &lt;EndNote&gt;&lt;Cite&gt;&lt;Author&gt;Gong&lt;/Author&gt;&lt;Year&gt;2017&lt;/Year&gt;&lt;RecNum&gt;5033&lt;/RecNum&gt;&lt;DisplayText&gt;(Gong et al., 2017)&lt;/DisplayText&gt;&lt;record&gt;&lt;rec-number&gt;5033&lt;/rec-number&gt;&lt;foreign-keys&gt;&lt;key app="EN" db-id="t95v2swda5ffx5evra652zx6xad0ps9sar5f" timestamp="1666270814"&gt;5033&lt;/key&gt;&lt;/foreign-keys&gt;&lt;ref-type name="Journal Article"&gt;17&lt;/ref-type&gt;&lt;contributors&gt;&lt;authors&gt;&lt;author&gt;Gong, X.&lt;/author&gt;&lt;author&gt;Li, Z.&lt;/author&gt;&lt;author&gt;Hu, Q.&lt;/author&gt;&lt;author&gt;Zhou, R.&lt;/author&gt;&lt;author&gt;Shuang, S.&lt;/author&gt;&lt;author&gt;Dong, C.&lt;/author&gt;&lt;/authors&gt;&lt;/contributors&gt;&lt;auth-address&gt;Institute of Environmental Science and School of Chemistry and Chemical Engineering, Shanxi University , Taiyuan 030006, P. R. China.&amp;#xD;Department of Chemistry, State University of New York at Buffalo , Buffalo, New York 14260, United States.&lt;/auth-address&gt;&lt;titles&gt;&lt;title&gt;N,S,P Co-Doped Carbon Nanodot Fabricated from Waste Microorganism and Its Application for Label-Free Recognition of Manganese(VII) and l-Ascorbic Acid and AND Logic Gate Operation&lt;/title&gt;&lt;secondary-title&gt;ACS Appl Mater Interfaces&lt;/secondary-title&gt;&lt;/titles&gt;&lt;periodical&gt;&lt;full-title&gt;ACS Appl Mater Interfaces&lt;/full-title&gt;&lt;/periodical&gt;&lt;pages&gt;38761-38772&lt;/pages&gt;&lt;volume&gt;9&lt;/volume&gt;&lt;number&gt;44&lt;/number&gt;&lt;edition&gt;2017/10/13&lt;/edition&gt;&lt;keywords&gt;&lt;keyword&gt;AND logic gate&lt;/keyword&gt;&lt;keyword&gt;N,S,P codoped carbon nanodots&lt;/keyword&gt;&lt;keyword&gt;l-ascorbic acid&lt;/keyword&gt;&lt;keyword&gt;manganese(VII) ion&lt;/keyword&gt;&lt;keyword&gt;medicinal herbs samples&lt;/keyword&gt;&lt;keyword&gt;waste microorganism&lt;/keyword&gt;&lt;/keywords&gt;&lt;dates&gt;&lt;year&gt;2017&lt;/year&gt;&lt;pub-dates&gt;&lt;date&gt;Nov 8&lt;/date&gt;&lt;/pub-dates&gt;&lt;/dates&gt;&lt;isbn&gt;1944-8252 (Electronic)&amp;#xD;1944-8244 (Linking)&lt;/isbn&gt;&lt;accession-num&gt;29024585&lt;/accession-num&gt;&lt;urls&gt;&lt;related-urls&gt;&lt;url&gt;https://www.ncbi.nlm.nih.gov/pubmed/29024585&lt;/url&gt;&lt;/related-urls&gt;&lt;/urls&gt;&lt;electronic-resource-num&gt;10.1021/acsami.7b11170&lt;/electronic-resource-num&gt;&lt;/record&gt;&lt;/Cite&gt;&lt;/EndNote&gt;</w:instrText>
            </w:r>
            <w:r>
              <w:rPr>
                <w:rFonts w:ascii="Times New Roman" w:hAnsi="Times New Roman" w:eastAsia="宋体" w:cs="Times New Roman"/>
                <w:color w:val="auto"/>
                <w:kern w:val="0"/>
                <w:sz w:val="20"/>
                <w:szCs w:val="20"/>
              </w:rPr>
              <w:fldChar w:fldCharType="separate"/>
            </w:r>
            <w:r>
              <w:rPr>
                <w:rFonts w:ascii="Times New Roman" w:hAnsi="Times New Roman" w:eastAsia="宋体" w:cs="Times New Roman"/>
                <w:color w:val="auto"/>
                <w:kern w:val="0"/>
                <w:sz w:val="20"/>
                <w:szCs w:val="20"/>
              </w:rPr>
              <w:t>(Gong et al., 2017)</w:t>
            </w:r>
            <w:r>
              <w:rPr>
                <w:rFonts w:ascii="Times New Roman" w:hAnsi="Times New Roman" w:eastAsia="宋体" w:cs="Times New Roman"/>
                <w:color w:val="auto"/>
                <w:kern w:val="0"/>
                <w:sz w:val="20"/>
                <w:szCs w:val="20"/>
              </w:rPr>
              <w:fldChar w:fldCharType="end"/>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0" w:type="dxa"/>
            <w:vMerge w:val="continue"/>
            <w:tcBorders>
              <w:tl2br w:val="nil"/>
              <w:tr2bl w:val="nil"/>
            </w:tcBorders>
          </w:tcPr>
          <w:p>
            <w:pPr>
              <w:spacing w:line="240" w:lineRule="auto"/>
              <w:rPr>
                <w:rFonts w:ascii="Times New Roman" w:hAnsi="Times New Roman" w:eastAsia="宋体" w:cs="Times New Roman"/>
                <w:color w:val="auto"/>
                <w:kern w:val="0"/>
                <w:sz w:val="20"/>
                <w:szCs w:val="20"/>
              </w:rPr>
            </w:pPr>
          </w:p>
        </w:tc>
        <w:tc>
          <w:tcPr>
            <w:tcW w:w="2073"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AA</w:t>
            </w:r>
          </w:p>
        </w:tc>
        <w:tc>
          <w:tcPr>
            <w:tcW w:w="2078"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1 min</w:t>
            </w:r>
          </w:p>
        </w:tc>
        <w:tc>
          <w:tcPr>
            <w:tcW w:w="2065" w:type="dxa"/>
            <w:vMerge w:val="continue"/>
            <w:tcBorders>
              <w:tl2br w:val="nil"/>
              <w:tr2bl w:val="nil"/>
            </w:tcBorders>
          </w:tcPr>
          <w:p>
            <w:pPr>
              <w:spacing w:line="240" w:lineRule="auto"/>
              <w:jc w:val="center"/>
              <w:rPr>
                <w:rFonts w:ascii="Times New Roman" w:hAnsi="Times New Roman" w:eastAsia="宋体" w:cs="Times New Roman"/>
                <w:color w:val="auto"/>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2080" w:type="dxa"/>
            <w:vMerge w:val="restart"/>
            <w:tcBorders>
              <w:tl2br w:val="nil"/>
              <w:tr2bl w:val="nil"/>
            </w:tcBorders>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GSH-AuNCs</w:t>
            </w:r>
          </w:p>
          <w:p>
            <w:pPr>
              <w:spacing w:line="240" w:lineRule="auto"/>
              <w:rPr>
                <w:rFonts w:ascii="Times New Roman" w:hAnsi="Times New Roman" w:eastAsia="宋体" w:cs="Times New Roman"/>
                <w:color w:val="auto"/>
                <w:kern w:val="0"/>
                <w:sz w:val="20"/>
                <w:szCs w:val="20"/>
              </w:rPr>
            </w:pPr>
          </w:p>
        </w:tc>
        <w:tc>
          <w:tcPr>
            <w:tcW w:w="2073"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Fe</w:t>
            </w:r>
            <w:r>
              <w:rPr>
                <w:rFonts w:ascii="Times New Roman" w:hAnsi="Times New Roman" w:eastAsia="宋体" w:cs="Times New Roman"/>
                <w:color w:val="auto"/>
                <w:kern w:val="0"/>
                <w:sz w:val="20"/>
                <w:szCs w:val="20"/>
                <w:vertAlign w:val="superscript"/>
              </w:rPr>
              <w:t>3+</w:t>
            </w:r>
          </w:p>
        </w:tc>
        <w:tc>
          <w:tcPr>
            <w:tcW w:w="2078"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30 s</w:t>
            </w:r>
          </w:p>
        </w:tc>
        <w:tc>
          <w:tcPr>
            <w:tcW w:w="2065" w:type="dxa"/>
            <w:vMerge w:val="restart"/>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fldChar w:fldCharType="begin">
                <w:fldData xml:space="preserve">PEVuZE5vdGU+PENpdGU+PEF1dGhvcj5Eb25nPC9BdXRob3I+PFllYXI+MjAyMTwvWWVhcj48UmVj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==
</w:fldData>
              </w:fldChar>
            </w:r>
            <w:r>
              <w:rPr>
                <w:rFonts w:ascii="Times New Roman" w:hAnsi="Times New Roman" w:eastAsia="宋体" w:cs="Times New Roman"/>
                <w:color w:val="auto"/>
                <w:kern w:val="0"/>
                <w:sz w:val="20"/>
                <w:szCs w:val="20"/>
              </w:rPr>
              <w:instrText xml:space="preserve"> ADDIN EN.CITE </w:instrText>
            </w:r>
            <w:r>
              <w:rPr>
                <w:rFonts w:ascii="Times New Roman" w:hAnsi="Times New Roman" w:eastAsia="宋体" w:cs="Times New Roman"/>
                <w:color w:val="auto"/>
                <w:kern w:val="0"/>
                <w:sz w:val="20"/>
                <w:szCs w:val="20"/>
              </w:rPr>
              <w:fldChar w:fldCharType="begin">
                <w:fldData xml:space="preserve">PEVuZE5vdGU+PENpdGU+PEF1dGhvcj5Eb25nPC9BdXRob3I+PFllYXI+MjAyMTwvWWVhcj48UmVj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==
</w:fldData>
              </w:fldChar>
            </w:r>
            <w:r>
              <w:rPr>
                <w:rFonts w:ascii="Times New Roman" w:hAnsi="Times New Roman" w:eastAsia="宋体" w:cs="Times New Roman"/>
                <w:color w:val="auto"/>
                <w:kern w:val="0"/>
                <w:sz w:val="20"/>
                <w:szCs w:val="20"/>
              </w:rPr>
              <w:instrText xml:space="preserve"> ADDIN EN.CITE.DATA </w:instrText>
            </w:r>
            <w:r>
              <w:rPr>
                <w:rFonts w:ascii="Times New Roman" w:hAnsi="Times New Roman" w:eastAsia="宋体" w:cs="Times New Roman"/>
                <w:color w:val="auto"/>
                <w:kern w:val="0"/>
                <w:sz w:val="20"/>
                <w:szCs w:val="20"/>
              </w:rPr>
              <w:fldChar w:fldCharType="end"/>
            </w:r>
            <w:r>
              <w:rPr>
                <w:rFonts w:ascii="Times New Roman" w:hAnsi="Times New Roman" w:eastAsia="宋体" w:cs="Times New Roman"/>
                <w:color w:val="auto"/>
                <w:kern w:val="0"/>
                <w:sz w:val="20"/>
                <w:szCs w:val="20"/>
              </w:rPr>
              <w:fldChar w:fldCharType="separate"/>
            </w:r>
            <w:r>
              <w:rPr>
                <w:rFonts w:ascii="Times New Roman" w:hAnsi="Times New Roman" w:eastAsia="宋体" w:cs="Times New Roman"/>
                <w:color w:val="auto"/>
                <w:kern w:val="0"/>
                <w:sz w:val="20"/>
                <w:szCs w:val="20"/>
              </w:rPr>
              <w:t>(Dong et al., 2021)</w:t>
            </w:r>
            <w:r>
              <w:rPr>
                <w:rFonts w:ascii="Times New Roman" w:hAnsi="Times New Roman" w:eastAsia="宋体" w:cs="Times New Roman"/>
                <w:color w:val="auto"/>
                <w:kern w:val="0"/>
                <w:sz w:val="20"/>
                <w:szCs w:val="20"/>
              </w:rPr>
              <w:fldChar w:fldCharType="end"/>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0" w:type="dxa"/>
            <w:vMerge w:val="continue"/>
            <w:tcBorders>
              <w:tl2br w:val="nil"/>
              <w:tr2bl w:val="nil"/>
            </w:tcBorders>
          </w:tcPr>
          <w:p>
            <w:pPr>
              <w:spacing w:line="240" w:lineRule="auto"/>
              <w:rPr>
                <w:rFonts w:ascii="Times New Roman" w:hAnsi="Times New Roman" w:eastAsia="宋体" w:cs="Times New Roman"/>
                <w:color w:val="auto"/>
                <w:kern w:val="0"/>
                <w:sz w:val="20"/>
                <w:szCs w:val="20"/>
              </w:rPr>
            </w:pPr>
          </w:p>
        </w:tc>
        <w:tc>
          <w:tcPr>
            <w:tcW w:w="2073"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AA</w:t>
            </w:r>
          </w:p>
        </w:tc>
        <w:tc>
          <w:tcPr>
            <w:tcW w:w="2078"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18 min</w:t>
            </w:r>
          </w:p>
        </w:tc>
        <w:tc>
          <w:tcPr>
            <w:tcW w:w="2065" w:type="dxa"/>
            <w:vMerge w:val="continue"/>
            <w:tcBorders>
              <w:tl2br w:val="nil"/>
              <w:tr2bl w:val="nil"/>
            </w:tcBorders>
          </w:tcPr>
          <w:p>
            <w:pPr>
              <w:spacing w:line="240" w:lineRule="auto"/>
              <w:jc w:val="center"/>
              <w:rPr>
                <w:rFonts w:ascii="Times New Roman" w:hAnsi="Times New Roman" w:eastAsia="宋体" w:cs="Times New Roman"/>
                <w:color w:val="auto"/>
                <w:kern w:val="0"/>
                <w:sz w:val="20"/>
                <w:szCs w:val="20"/>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80" w:type="dxa"/>
            <w:vMerge w:val="restart"/>
            <w:tcBorders>
              <w:tl2br w:val="nil"/>
              <w:tr2bl w:val="nil"/>
            </w:tcBorders>
          </w:tcPr>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SLS-CQDs</w:t>
            </w:r>
          </w:p>
        </w:tc>
        <w:tc>
          <w:tcPr>
            <w:tcW w:w="2073"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Mn</w:t>
            </w:r>
          </w:p>
        </w:tc>
        <w:tc>
          <w:tcPr>
            <w:tcW w:w="2078" w:type="dxa"/>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5 min</w:t>
            </w:r>
          </w:p>
        </w:tc>
        <w:tc>
          <w:tcPr>
            <w:tcW w:w="2065" w:type="dxa"/>
            <w:vMerge w:val="restart"/>
            <w:tcBorders>
              <w:tl2br w:val="nil"/>
              <w:tr2bl w:val="nil"/>
            </w:tcBorders>
          </w:tcPr>
          <w:p>
            <w:pPr>
              <w:spacing w:line="240" w:lineRule="auto"/>
              <w:jc w:val="center"/>
              <w:rPr>
                <w:rFonts w:ascii="Times New Roman" w:hAnsi="Times New Roman" w:eastAsia="宋体" w:cs="Times New Roman"/>
                <w:color w:val="auto"/>
                <w:kern w:val="0"/>
                <w:sz w:val="20"/>
                <w:szCs w:val="20"/>
              </w:rPr>
            </w:pPr>
            <w:r>
              <w:rPr>
                <w:rFonts w:ascii="Times New Roman" w:hAnsi="Times New Roman" w:eastAsia="宋体" w:cs="Times New Roman"/>
                <w:color w:val="auto"/>
                <w:kern w:val="0"/>
                <w:sz w:val="20"/>
                <w:szCs w:val="20"/>
              </w:rPr>
              <w:t>This work</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0" w:type="dxa"/>
            <w:vMerge w:val="continue"/>
            <w:tcBorders>
              <w:tl2br w:val="nil"/>
              <w:tr2bl w:val="nil"/>
            </w:tcBorders>
          </w:tcPr>
          <w:p>
            <w:pPr>
              <w:spacing w:line="240" w:lineRule="auto"/>
              <w:rPr>
                <w:rFonts w:ascii="Times New Roman" w:hAnsi="Times New Roman" w:eastAsia="宋体" w:cs="Times New Roman"/>
                <w:color w:val="auto"/>
                <w:kern w:val="0"/>
                <w:sz w:val="21"/>
                <w:szCs w:val="21"/>
              </w:rPr>
            </w:pPr>
          </w:p>
        </w:tc>
        <w:tc>
          <w:tcPr>
            <w:tcW w:w="2073" w:type="dxa"/>
            <w:tcBorders>
              <w:tl2br w:val="nil"/>
              <w:tr2bl w:val="nil"/>
            </w:tcBorders>
          </w:tcPr>
          <w:p>
            <w:pPr>
              <w:spacing w:line="240" w:lineRule="auto"/>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AA</w:t>
            </w:r>
          </w:p>
        </w:tc>
        <w:tc>
          <w:tcPr>
            <w:tcW w:w="2078" w:type="dxa"/>
            <w:tcBorders>
              <w:tl2br w:val="nil"/>
              <w:tr2bl w:val="nil"/>
            </w:tcBorders>
          </w:tcPr>
          <w:p>
            <w:pPr>
              <w:spacing w:line="240" w:lineRule="auto"/>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2 min</w:t>
            </w:r>
          </w:p>
        </w:tc>
        <w:tc>
          <w:tcPr>
            <w:tcW w:w="2065" w:type="dxa"/>
            <w:vMerge w:val="continue"/>
            <w:tcBorders>
              <w:tl2br w:val="nil"/>
              <w:tr2bl w:val="nil"/>
            </w:tcBorders>
          </w:tcPr>
          <w:p>
            <w:pPr>
              <w:spacing w:line="240" w:lineRule="auto"/>
              <w:rPr>
                <w:rFonts w:ascii="Times New Roman" w:hAnsi="Times New Roman" w:eastAsia="宋体" w:cs="Times New Roman"/>
                <w:color w:val="auto"/>
                <w:kern w:val="0"/>
                <w:sz w:val="21"/>
                <w:szCs w:val="21"/>
              </w:rPr>
            </w:pPr>
          </w:p>
        </w:tc>
      </w:tr>
    </w:tbl>
    <w:p>
      <w:pPr>
        <w:widowControl/>
        <w:spacing w:line="360" w:lineRule="auto"/>
        <w:rPr>
          <w:rFonts w:hint="eastAsia" w:ascii="Times New Roman" w:hAnsi="Times New Roman" w:eastAsia="AdvTT5235d5a9" w:cs="Times New Roman"/>
          <w:kern w:val="0"/>
          <w:sz w:val="20"/>
          <w:szCs w:val="2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Bold">
    <w:altName w:val="Times New Roman"/>
    <w:panose1 w:val="00000000000000000000"/>
    <w:charset w:val="00"/>
    <w:family w:val="roman"/>
    <w:pitch w:val="default"/>
    <w:sig w:usb0="00000000" w:usb1="00000000" w:usb2="00000000" w:usb3="00000000" w:csb0="00040001" w:csb1="00000000"/>
  </w:font>
  <w:font w:name="AdvTT5235d5a9">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vTT5235d5a9 + 03">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t>S</w:t>
    </w:r>
    <w:sdt>
      <w:sdtPr>
        <w:id w:val="1311836485"/>
        <w:docPartObj>
          <w:docPartGallery w:val="autotext"/>
        </w:docPartObj>
      </w:sdtPr>
      <w:sdtContent>
        <w:r>
          <w:fldChar w:fldCharType="begin"/>
        </w:r>
        <w:r>
          <w:instrText xml:space="preserve">PAGE   \* MERGEFORMAT</w:instrText>
        </w:r>
        <w:r>
          <w:fldChar w:fldCharType="separate"/>
        </w:r>
        <w:r>
          <w:rPr>
            <w:lang w:val="zh-CN"/>
          </w:rPr>
          <w:t>2</w:t>
        </w:r>
        <w:r>
          <w:fldChar w:fldCharType="end"/>
        </w:r>
      </w:sdtContent>
    </w:sdt>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6EADC"/>
    <w:multiLevelType w:val="singleLevel"/>
    <w:tmpl w:val="8076EADC"/>
    <w:lvl w:ilvl="0" w:tentative="0">
      <w:start w:val="1"/>
      <w:numFmt w:val="upperLetter"/>
      <w:suff w:val="space"/>
      <w:lvlText w:val="(%1)"/>
      <w:lvlJc w:val="left"/>
      <w:pPr>
        <w:ind w:left="2040" w:firstLine="0"/>
      </w:pPr>
    </w:lvl>
  </w:abstractNum>
  <w:abstractNum w:abstractNumId="1">
    <w:nsid w:val="CEFD5BA9"/>
    <w:multiLevelType w:val="singleLevel"/>
    <w:tmpl w:val="CEFD5BA9"/>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xMTYzsLQwMTY1NjBV0lEKTi0uzszPAykwrgUANmHn0ywAAAA="/>
    <w:docVar w:name="commondata" w:val="eyJoZGlkIjoiNTBkMWVmZjhmNGZhNDIyNTYxY2Q3YjFjZWEzNGIxNmUifQ=="/>
    <w:docVar w:name="EN.InstantFormat" w:val="&lt;ENInstantFormat&gt;&lt;Enabled&gt;1&lt;/Enabled&gt;&lt;ScanUnformatted&gt;1&lt;/ScanUnformatted&gt;&lt;ScanChanges&gt;1&lt;/ScanChanges&gt;&lt;Suspended&gt;0&lt;/Suspended&gt;&lt;/ENInstantFormat&gt;"/>
    <w:docVar w:name="EN.Layout" w:val="&lt;ENLayout&gt;&lt;Style&gt;Bioresource Tec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72807BC6"/>
    <w:rsid w:val="000E11BD"/>
    <w:rsid w:val="00103011"/>
    <w:rsid w:val="00112840"/>
    <w:rsid w:val="00232014"/>
    <w:rsid w:val="003228E1"/>
    <w:rsid w:val="00477056"/>
    <w:rsid w:val="005F3F2A"/>
    <w:rsid w:val="0064249A"/>
    <w:rsid w:val="007D530D"/>
    <w:rsid w:val="00891095"/>
    <w:rsid w:val="008F7077"/>
    <w:rsid w:val="00941DE8"/>
    <w:rsid w:val="00A12973"/>
    <w:rsid w:val="00C42037"/>
    <w:rsid w:val="00C50B81"/>
    <w:rsid w:val="00CC34F5"/>
    <w:rsid w:val="00DA78E8"/>
    <w:rsid w:val="00E46285"/>
    <w:rsid w:val="00E93567"/>
    <w:rsid w:val="00F72A8A"/>
    <w:rsid w:val="046A5586"/>
    <w:rsid w:val="05053D99"/>
    <w:rsid w:val="05A463A6"/>
    <w:rsid w:val="05C64B8C"/>
    <w:rsid w:val="063C3A9A"/>
    <w:rsid w:val="068338D6"/>
    <w:rsid w:val="078916CA"/>
    <w:rsid w:val="07C91FB8"/>
    <w:rsid w:val="091568D2"/>
    <w:rsid w:val="09D344F5"/>
    <w:rsid w:val="0ACC0F69"/>
    <w:rsid w:val="0B0F1817"/>
    <w:rsid w:val="0B2D3012"/>
    <w:rsid w:val="0B6265A8"/>
    <w:rsid w:val="0C185729"/>
    <w:rsid w:val="0CBD32AA"/>
    <w:rsid w:val="0CC269AB"/>
    <w:rsid w:val="0F0F7410"/>
    <w:rsid w:val="0FB101AC"/>
    <w:rsid w:val="0FFE6E51"/>
    <w:rsid w:val="103108D9"/>
    <w:rsid w:val="10B332B2"/>
    <w:rsid w:val="112C7A77"/>
    <w:rsid w:val="11917EB7"/>
    <w:rsid w:val="12B758AE"/>
    <w:rsid w:val="12B96A38"/>
    <w:rsid w:val="13103119"/>
    <w:rsid w:val="1313558C"/>
    <w:rsid w:val="137D4B73"/>
    <w:rsid w:val="13F74F46"/>
    <w:rsid w:val="14186B25"/>
    <w:rsid w:val="151840B9"/>
    <w:rsid w:val="155C03E1"/>
    <w:rsid w:val="157F622C"/>
    <w:rsid w:val="1671757E"/>
    <w:rsid w:val="16F9240C"/>
    <w:rsid w:val="1763135A"/>
    <w:rsid w:val="17AC54DD"/>
    <w:rsid w:val="17C512AC"/>
    <w:rsid w:val="18745728"/>
    <w:rsid w:val="18D36E43"/>
    <w:rsid w:val="19F7510A"/>
    <w:rsid w:val="1AD05CA5"/>
    <w:rsid w:val="1AD63C22"/>
    <w:rsid w:val="1B7E24FA"/>
    <w:rsid w:val="1B801BB8"/>
    <w:rsid w:val="1C7E203F"/>
    <w:rsid w:val="1D320841"/>
    <w:rsid w:val="1DEA1E1E"/>
    <w:rsid w:val="1E632E0C"/>
    <w:rsid w:val="2036365D"/>
    <w:rsid w:val="203E59CD"/>
    <w:rsid w:val="20841864"/>
    <w:rsid w:val="20C444FE"/>
    <w:rsid w:val="21DA13C1"/>
    <w:rsid w:val="221B2394"/>
    <w:rsid w:val="221D0BCB"/>
    <w:rsid w:val="223F6814"/>
    <w:rsid w:val="23442366"/>
    <w:rsid w:val="23585604"/>
    <w:rsid w:val="259B7790"/>
    <w:rsid w:val="25FE400E"/>
    <w:rsid w:val="26C17D78"/>
    <w:rsid w:val="27931B3E"/>
    <w:rsid w:val="27D756FE"/>
    <w:rsid w:val="28313BD2"/>
    <w:rsid w:val="28C1501C"/>
    <w:rsid w:val="2A265261"/>
    <w:rsid w:val="2A4E127E"/>
    <w:rsid w:val="2D0A49F5"/>
    <w:rsid w:val="2E6463D4"/>
    <w:rsid w:val="2E9677A2"/>
    <w:rsid w:val="2EB70692"/>
    <w:rsid w:val="2ECB38A2"/>
    <w:rsid w:val="2EDF2503"/>
    <w:rsid w:val="2F115767"/>
    <w:rsid w:val="3076084E"/>
    <w:rsid w:val="31E57EDC"/>
    <w:rsid w:val="323E3ADC"/>
    <w:rsid w:val="3279202B"/>
    <w:rsid w:val="33A76F11"/>
    <w:rsid w:val="33E54BC0"/>
    <w:rsid w:val="34531721"/>
    <w:rsid w:val="34B52E37"/>
    <w:rsid w:val="35607C93"/>
    <w:rsid w:val="36B15E2D"/>
    <w:rsid w:val="36D47A33"/>
    <w:rsid w:val="371C5F79"/>
    <w:rsid w:val="37483961"/>
    <w:rsid w:val="385F4858"/>
    <w:rsid w:val="3882287D"/>
    <w:rsid w:val="388328BF"/>
    <w:rsid w:val="38B14EC3"/>
    <w:rsid w:val="39226EFB"/>
    <w:rsid w:val="39227B63"/>
    <w:rsid w:val="394F1A71"/>
    <w:rsid w:val="39980E9A"/>
    <w:rsid w:val="39B35755"/>
    <w:rsid w:val="3A112C5D"/>
    <w:rsid w:val="3A526232"/>
    <w:rsid w:val="3C103EC9"/>
    <w:rsid w:val="3C616C4D"/>
    <w:rsid w:val="3C6E7312"/>
    <w:rsid w:val="3DB44D28"/>
    <w:rsid w:val="3E5A0398"/>
    <w:rsid w:val="3E715EB2"/>
    <w:rsid w:val="3EC27701"/>
    <w:rsid w:val="3F2278A0"/>
    <w:rsid w:val="3F3D2817"/>
    <w:rsid w:val="3F9F47D4"/>
    <w:rsid w:val="40331B4A"/>
    <w:rsid w:val="41FE1EE5"/>
    <w:rsid w:val="42066805"/>
    <w:rsid w:val="42690784"/>
    <w:rsid w:val="445D2057"/>
    <w:rsid w:val="44B520CB"/>
    <w:rsid w:val="45025810"/>
    <w:rsid w:val="459E56B2"/>
    <w:rsid w:val="470770AA"/>
    <w:rsid w:val="47487D3C"/>
    <w:rsid w:val="47607694"/>
    <w:rsid w:val="478052AF"/>
    <w:rsid w:val="48C80A30"/>
    <w:rsid w:val="48D125A1"/>
    <w:rsid w:val="49B77EAC"/>
    <w:rsid w:val="4B16659B"/>
    <w:rsid w:val="4CEE7570"/>
    <w:rsid w:val="4E130CAB"/>
    <w:rsid w:val="4E3825AF"/>
    <w:rsid w:val="4EFB5980"/>
    <w:rsid w:val="4F4C72E9"/>
    <w:rsid w:val="50276545"/>
    <w:rsid w:val="507369BC"/>
    <w:rsid w:val="51AC68FF"/>
    <w:rsid w:val="51BD72ED"/>
    <w:rsid w:val="526A7A09"/>
    <w:rsid w:val="540C4ABC"/>
    <w:rsid w:val="542658C6"/>
    <w:rsid w:val="54D06113"/>
    <w:rsid w:val="555A6823"/>
    <w:rsid w:val="55E8799B"/>
    <w:rsid w:val="55EA1ACA"/>
    <w:rsid w:val="562B1A90"/>
    <w:rsid w:val="57185523"/>
    <w:rsid w:val="57EE77A9"/>
    <w:rsid w:val="581C679B"/>
    <w:rsid w:val="58DB3C17"/>
    <w:rsid w:val="590406E8"/>
    <w:rsid w:val="592B5695"/>
    <w:rsid w:val="5A6200CB"/>
    <w:rsid w:val="5B1A1D36"/>
    <w:rsid w:val="5B2969FD"/>
    <w:rsid w:val="5B421589"/>
    <w:rsid w:val="5C447296"/>
    <w:rsid w:val="5C9C72AC"/>
    <w:rsid w:val="5D5B0144"/>
    <w:rsid w:val="5DE02850"/>
    <w:rsid w:val="5E9C6EB3"/>
    <w:rsid w:val="5F81597C"/>
    <w:rsid w:val="5F876E91"/>
    <w:rsid w:val="5F8F1DF8"/>
    <w:rsid w:val="5FAD1FAE"/>
    <w:rsid w:val="62CB4B24"/>
    <w:rsid w:val="64573074"/>
    <w:rsid w:val="64DB76B4"/>
    <w:rsid w:val="652F24B6"/>
    <w:rsid w:val="67762CFD"/>
    <w:rsid w:val="678C42B3"/>
    <w:rsid w:val="681F205F"/>
    <w:rsid w:val="682843D9"/>
    <w:rsid w:val="68F67ED0"/>
    <w:rsid w:val="69D56BE0"/>
    <w:rsid w:val="6B473FAE"/>
    <w:rsid w:val="6BF56354"/>
    <w:rsid w:val="6D926A66"/>
    <w:rsid w:val="6E020E0C"/>
    <w:rsid w:val="703A5847"/>
    <w:rsid w:val="70C55914"/>
    <w:rsid w:val="70C66224"/>
    <w:rsid w:val="70F541CD"/>
    <w:rsid w:val="72807BC6"/>
    <w:rsid w:val="72B0688F"/>
    <w:rsid w:val="739372D4"/>
    <w:rsid w:val="7417659F"/>
    <w:rsid w:val="745F4E81"/>
    <w:rsid w:val="75580350"/>
    <w:rsid w:val="759F646D"/>
    <w:rsid w:val="75D43686"/>
    <w:rsid w:val="7698679F"/>
    <w:rsid w:val="76AF7847"/>
    <w:rsid w:val="770D4E9A"/>
    <w:rsid w:val="77FF1132"/>
    <w:rsid w:val="78171D1F"/>
    <w:rsid w:val="78AB7ADB"/>
    <w:rsid w:val="79357051"/>
    <w:rsid w:val="79496CA3"/>
    <w:rsid w:val="79A95243"/>
    <w:rsid w:val="7A2D666A"/>
    <w:rsid w:val="7A312E7F"/>
    <w:rsid w:val="7A3A5552"/>
    <w:rsid w:val="7A8461EE"/>
    <w:rsid w:val="7AA16841"/>
    <w:rsid w:val="7B6C3A19"/>
    <w:rsid w:val="7BD11A31"/>
    <w:rsid w:val="7D1E4059"/>
    <w:rsid w:val="7DAA59CC"/>
    <w:rsid w:val="7E6214B1"/>
    <w:rsid w:val="7F9F6E3D"/>
    <w:rsid w:val="7FE9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rPr>
  </w:style>
  <w:style w:type="paragraph" w:styleId="3">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qFormat/>
    <w:uiPriority w:val="0"/>
    <w:rPr>
      <w:rFonts w:hint="default" w:ascii="Times-Bold" w:hAnsi="Times-Bold"/>
      <w:b/>
      <w:bCs/>
      <w:color w:val="000000"/>
      <w:sz w:val="24"/>
      <w:szCs w:val="24"/>
    </w:rPr>
  </w:style>
  <w:style w:type="character" w:customStyle="1" w:styleId="9">
    <w:name w:val="font01"/>
    <w:qFormat/>
    <w:uiPriority w:val="0"/>
    <w:rPr>
      <w:rFonts w:hint="eastAsia" w:ascii="宋体" w:hAnsi="宋体" w:eastAsia="宋体" w:cs="宋体"/>
      <w:color w:val="000000"/>
      <w:sz w:val="24"/>
      <w:szCs w:val="24"/>
      <w:u w:val="none"/>
      <w:vertAlign w:val="subscript"/>
    </w:rPr>
  </w:style>
  <w:style w:type="character" w:customStyle="1" w:styleId="10">
    <w:name w:val="font11"/>
    <w:qFormat/>
    <w:uiPriority w:val="0"/>
    <w:rPr>
      <w:rFonts w:hint="eastAsia" w:ascii="宋体" w:hAnsi="宋体" w:eastAsia="宋体" w:cs="宋体"/>
      <w:color w:val="000000"/>
      <w:sz w:val="24"/>
      <w:szCs w:val="24"/>
      <w:u w:val="none"/>
    </w:rPr>
  </w:style>
  <w:style w:type="paragraph" w:styleId="11">
    <w:name w:val="List Paragraph"/>
    <w:basedOn w:val="1"/>
    <w:qFormat/>
    <w:uiPriority w:val="99"/>
    <w:pPr>
      <w:ind w:firstLine="420" w:firstLineChars="200"/>
    </w:pPr>
  </w:style>
  <w:style w:type="character" w:customStyle="1" w:styleId="12">
    <w:name w:val="页眉 字符"/>
    <w:basedOn w:val="7"/>
    <w:link w:val="3"/>
    <w:qFormat/>
    <w:uiPriority w:val="99"/>
    <w:rPr>
      <w:rFonts w:asciiTheme="minorHAnsi" w:hAnsiTheme="minorHAnsi" w:eastAsiaTheme="minorEastAsia" w:cstheme="minorBidi"/>
      <w:kern w:val="2"/>
      <w:sz w:val="18"/>
      <w:szCs w:val="24"/>
    </w:rPr>
  </w:style>
  <w:style w:type="character" w:customStyle="1" w:styleId="13">
    <w:name w:val="页脚 字符"/>
    <w:basedOn w:val="7"/>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1161</Words>
  <Characters>6181</Characters>
  <Lines>83</Lines>
  <Paragraphs>23</Paragraphs>
  <TotalTime>4</TotalTime>
  <ScaleCrop>false</ScaleCrop>
  <LinksUpToDate>false</LinksUpToDate>
  <CharactersWithSpaces>7608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2021-11-30T01:57:00Z</dcterms:created>
  <dc:creator>张小鱼</dc:creator>
  <cp:lastModifiedBy>张小鱼</cp:lastModifiedBy>
  <dcterms:modified xsi:type="dcterms:W3CDTF">2022-11-08T06:45:17Z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653070BB0A2D4F05A30A2D1957DAEC04</vt:lpwstr>
  </property>
  <property fmtid="{D5CDD505-2E9C-101B-9397-08002B2CF9AE}" pid="4" name="GrammarlyDocumentId">
    <vt:lpwstr>0dd46373db71bd53586707bca0976224f29ac8c3af2030917b1ce272708500ad</vt:lpwstr>
  </property>
</Properties>
</file>