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7FF" w14:textId="77777777" w:rsidR="00651476" w:rsidRDefault="00651476" w:rsidP="00651476">
      <w:pPr>
        <w:spacing w:line="480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Metabolomic profiling and assessment</w:t>
      </w:r>
      <w:r w:rsidRPr="009F0B87">
        <w:rPr>
          <w:b/>
          <w:bCs/>
          <w:color w:val="000000"/>
          <w:sz w:val="28"/>
          <w:szCs w:val="28"/>
          <w:lang w:val="en-US"/>
        </w:rPr>
        <w:t xml:space="preserve"> of </w:t>
      </w:r>
      <w:r>
        <w:rPr>
          <w:b/>
          <w:bCs/>
          <w:color w:val="000000"/>
          <w:sz w:val="28"/>
          <w:szCs w:val="28"/>
          <w:lang w:val="en-US"/>
        </w:rPr>
        <w:t xml:space="preserve">antimicrobial, antioxidant </w:t>
      </w:r>
      <w:r w:rsidRPr="008E0DFA">
        <w:rPr>
          <w:b/>
          <w:bCs/>
          <w:color w:val="000000"/>
          <w:sz w:val="28"/>
          <w:szCs w:val="28"/>
          <w:lang w:val="en-US"/>
        </w:rPr>
        <w:t xml:space="preserve">and </w:t>
      </w:r>
      <w:r>
        <w:rPr>
          <w:b/>
          <w:bCs/>
          <w:color w:val="000000"/>
          <w:sz w:val="28"/>
          <w:szCs w:val="28"/>
          <w:lang w:val="en-US"/>
        </w:rPr>
        <w:t>genotoxic</w:t>
      </w:r>
      <w:r w:rsidRPr="009F0B87">
        <w:rPr>
          <w:b/>
          <w:bCs/>
          <w:color w:val="000000"/>
          <w:sz w:val="28"/>
          <w:szCs w:val="28"/>
          <w:lang w:val="en-US"/>
        </w:rPr>
        <w:t xml:space="preserve"> potential of </w:t>
      </w:r>
      <w:r w:rsidRPr="00AB5F4F">
        <w:rPr>
          <w:b/>
          <w:bCs/>
          <w:i/>
          <w:iCs/>
          <w:color w:val="000000"/>
          <w:sz w:val="28"/>
          <w:szCs w:val="28"/>
          <w:lang w:val="en-US"/>
        </w:rPr>
        <w:t>Unonopsis guatterioides</w:t>
      </w:r>
      <w:r w:rsidRPr="00AB5F4F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 xml:space="preserve">R.E.Fr. </w:t>
      </w:r>
      <w:r w:rsidRPr="00AB5F4F">
        <w:rPr>
          <w:b/>
          <w:bCs/>
          <w:color w:val="000000"/>
          <w:sz w:val="28"/>
          <w:szCs w:val="28"/>
          <w:lang w:val="en-US"/>
        </w:rPr>
        <w:t>(Annonaceae)</w:t>
      </w:r>
      <w:r>
        <w:rPr>
          <w:b/>
          <w:bCs/>
          <w:color w:val="000000"/>
          <w:sz w:val="28"/>
          <w:szCs w:val="28"/>
          <w:lang w:val="en-US"/>
        </w:rPr>
        <w:t xml:space="preserve"> fruits </w:t>
      </w:r>
    </w:p>
    <w:p w14:paraId="2801B332" w14:textId="77777777" w:rsidR="00651476" w:rsidRDefault="00651476" w:rsidP="00651476">
      <w:pPr>
        <w:spacing w:line="480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4444BAB" w14:textId="77777777" w:rsidR="00651476" w:rsidRPr="000E370F" w:rsidRDefault="00651476" w:rsidP="00651476">
      <w:pPr>
        <w:pStyle w:val="Corpodetexto2"/>
        <w:jc w:val="center"/>
        <w:rPr>
          <w:color w:val="auto"/>
        </w:rPr>
      </w:pPr>
      <w:r w:rsidRPr="000E370F">
        <w:rPr>
          <w:color w:val="auto"/>
        </w:rPr>
        <w:t>Érica Luiz dos Santos</w:t>
      </w:r>
      <w:r w:rsidRPr="000E370F">
        <w:rPr>
          <w:color w:val="auto"/>
          <w:vertAlign w:val="superscript"/>
        </w:rPr>
        <w:t>a*</w:t>
      </w:r>
      <w:r>
        <w:rPr>
          <w:color w:val="auto"/>
        </w:rPr>
        <w:t xml:space="preserve">, </w:t>
      </w:r>
      <w:r w:rsidRPr="000E370F">
        <w:rPr>
          <w:color w:val="auto"/>
        </w:rPr>
        <w:t>Andrielly Cristina Santana</w:t>
      </w:r>
      <w:r w:rsidRPr="000E370F">
        <w:rPr>
          <w:color w:val="auto"/>
          <w:vertAlign w:val="superscript"/>
        </w:rPr>
        <w:t xml:space="preserve"> a</w:t>
      </w:r>
      <w:r w:rsidRPr="000E370F">
        <w:rPr>
          <w:color w:val="auto"/>
        </w:rPr>
        <w:t>, Talita Vilalva Freire</w:t>
      </w:r>
      <w:r w:rsidRPr="000E370F">
        <w:rPr>
          <w:color w:val="auto"/>
          <w:vertAlign w:val="superscript"/>
        </w:rPr>
        <w:t>a</w:t>
      </w:r>
      <w:r w:rsidRPr="000E370F">
        <w:rPr>
          <w:color w:val="auto"/>
        </w:rPr>
        <w:t>, Ana Camila Micheletti</w:t>
      </w:r>
      <w:r>
        <w:rPr>
          <w:color w:val="auto"/>
          <w:vertAlign w:val="superscript"/>
        </w:rPr>
        <w:t>a</w:t>
      </w:r>
      <w:r w:rsidRPr="000E370F">
        <w:rPr>
          <w:color w:val="auto"/>
        </w:rPr>
        <w:t>, Zaira R</w:t>
      </w:r>
      <w:r>
        <w:rPr>
          <w:color w:val="auto"/>
        </w:rPr>
        <w:t>osa</w:t>
      </w:r>
      <w:r w:rsidRPr="000E370F">
        <w:rPr>
          <w:color w:val="auto"/>
        </w:rPr>
        <w:t xml:space="preserve"> Guterres</w:t>
      </w:r>
      <w:r>
        <w:rPr>
          <w:color w:val="auto"/>
          <w:vertAlign w:val="superscript"/>
        </w:rPr>
        <w:t>b</w:t>
      </w:r>
      <w:r w:rsidRPr="000E370F">
        <w:rPr>
          <w:color w:val="auto"/>
        </w:rPr>
        <w:t>, Nídia Cristiane Yoshida</w:t>
      </w:r>
      <w:r w:rsidRPr="000E370F">
        <w:rPr>
          <w:color w:val="auto"/>
          <w:vertAlign w:val="superscript"/>
        </w:rPr>
        <w:t>a*</w:t>
      </w:r>
    </w:p>
    <w:p w14:paraId="2B17DC67" w14:textId="77777777" w:rsidR="00651476" w:rsidRPr="00AB5F4F" w:rsidRDefault="00651476" w:rsidP="00651476">
      <w:pPr>
        <w:pStyle w:val="Corpodetexto2"/>
        <w:rPr>
          <w:color w:val="auto"/>
        </w:rPr>
      </w:pPr>
    </w:p>
    <w:p w14:paraId="4D6F29DE" w14:textId="77777777" w:rsidR="00651476" w:rsidRPr="00AB5F4F" w:rsidRDefault="00651476" w:rsidP="00651476">
      <w:pPr>
        <w:pStyle w:val="Corpodetexto2"/>
        <w:tabs>
          <w:tab w:val="left" w:pos="2025"/>
        </w:tabs>
        <w:rPr>
          <w:b/>
          <w:bCs/>
          <w:color w:val="auto"/>
        </w:rPr>
      </w:pPr>
      <w:r w:rsidRPr="00AB5F4F">
        <w:rPr>
          <w:b/>
          <w:bCs/>
          <w:color w:val="auto"/>
        </w:rPr>
        <w:t>Affiliation</w:t>
      </w:r>
    </w:p>
    <w:p w14:paraId="3CA60A4E" w14:textId="77777777" w:rsidR="00651476" w:rsidRPr="00886B7A" w:rsidRDefault="00651476" w:rsidP="00651476">
      <w:pPr>
        <w:spacing w:line="480" w:lineRule="auto"/>
        <w:jc w:val="both"/>
      </w:pPr>
      <w:proofErr w:type="spellStart"/>
      <w:r w:rsidRPr="00B10366">
        <w:rPr>
          <w:vertAlign w:val="superscript"/>
        </w:rPr>
        <w:t>a</w:t>
      </w:r>
      <w:r w:rsidRPr="00886B7A">
        <w:t>Institute</w:t>
      </w:r>
      <w:proofErr w:type="spellEnd"/>
      <w:r w:rsidRPr="00886B7A">
        <w:t xml:space="preserve"> of </w:t>
      </w:r>
      <w:proofErr w:type="spellStart"/>
      <w:r w:rsidRPr="00886B7A">
        <w:t>Chemistry</w:t>
      </w:r>
      <w:proofErr w:type="spellEnd"/>
      <w:r w:rsidRPr="00886B7A">
        <w:t>, Universidade Federal de Mato Grosso do Sul, Campo Grande, Mato Grosso do Sul, Brazil</w:t>
      </w:r>
    </w:p>
    <w:p w14:paraId="48E63850" w14:textId="4F5F1985" w:rsidR="00651476" w:rsidRDefault="00651476" w:rsidP="00651476">
      <w:pPr>
        <w:pStyle w:val="Corpodetexto2"/>
        <w:jc w:val="both"/>
        <w:rPr>
          <w:color w:val="auto"/>
        </w:rPr>
      </w:pPr>
      <w:r w:rsidRPr="00886B7A">
        <w:rPr>
          <w:color w:val="auto"/>
          <w:vertAlign w:val="superscript"/>
        </w:rPr>
        <w:t>b</w:t>
      </w:r>
      <w:r w:rsidRPr="00886B7A">
        <w:rPr>
          <w:color w:val="auto"/>
        </w:rPr>
        <w:t>Grupo de Estudo de Ciências Ambientais e Educação (GEAMBE), Universidade Estadual do Mato Grosso do Sul, Mundo Novo, MS, Bra</w:t>
      </w:r>
      <w:r w:rsidR="00FA3A0F">
        <w:rPr>
          <w:color w:val="auto"/>
        </w:rPr>
        <w:t>z</w:t>
      </w:r>
      <w:r w:rsidRPr="00886B7A">
        <w:rPr>
          <w:color w:val="auto"/>
        </w:rPr>
        <w:t>il</w:t>
      </w:r>
      <w:r w:rsidRPr="00E94620">
        <w:rPr>
          <w:color w:val="auto"/>
        </w:rPr>
        <w:tab/>
      </w:r>
    </w:p>
    <w:p w14:paraId="48E1919B" w14:textId="717137C6" w:rsidR="0024014A" w:rsidRDefault="0024014A"/>
    <w:p w14:paraId="27303D83" w14:textId="1DE3B61A" w:rsidR="00651476" w:rsidRDefault="00651476">
      <w:pPr>
        <w:rPr>
          <w:b/>
          <w:bCs/>
        </w:rPr>
      </w:pPr>
      <w:proofErr w:type="spellStart"/>
      <w:r w:rsidRPr="00651476">
        <w:rPr>
          <w:b/>
          <w:bCs/>
        </w:rPr>
        <w:t>Supplementary</w:t>
      </w:r>
      <w:proofErr w:type="spellEnd"/>
      <w:r w:rsidRPr="00651476">
        <w:rPr>
          <w:b/>
          <w:bCs/>
        </w:rPr>
        <w:t xml:space="preserve"> material</w:t>
      </w:r>
    </w:p>
    <w:p w14:paraId="5B1B442E" w14:textId="77777777" w:rsidR="00806449" w:rsidRDefault="00806449"/>
    <w:p w14:paraId="41930FBC" w14:textId="13490236" w:rsidR="00651476" w:rsidRDefault="00806449">
      <w:pPr>
        <w:spacing w:after="160" w:line="259" w:lineRule="auto"/>
      </w:pPr>
      <w:r>
        <w:rPr>
          <w:noProof/>
          <w14:ligatures w14:val="standardContextual"/>
        </w:rPr>
        <w:drawing>
          <wp:inline distT="0" distB="0" distL="0" distR="0" wp14:anchorId="72E69726" wp14:editId="70E1FEF1">
            <wp:extent cx="5200650" cy="2743200"/>
            <wp:effectExtent l="0" t="0" r="0" b="0"/>
            <wp:docPr id="1741795257" name="Imagem 7" descr="Frutas em árvo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95257" name="Imagem 7" descr="Frutas em árvore&#10;&#10;Descrição gerada automa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3449" r="1928" b="6250"/>
                    <a:stretch/>
                  </pic:blipFill>
                  <pic:spPr bwMode="auto">
                    <a:xfrm>
                      <a:off x="0" y="0"/>
                      <a:ext cx="520065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06141" w14:textId="273752D5" w:rsidR="00806449" w:rsidRPr="00243E1A" w:rsidRDefault="00806449">
      <w:pPr>
        <w:spacing w:after="160" w:line="259" w:lineRule="auto"/>
        <w:rPr>
          <w:sz w:val="20"/>
          <w:szCs w:val="20"/>
        </w:rPr>
      </w:pPr>
      <w:r w:rsidRPr="00243E1A">
        <w:rPr>
          <w:sz w:val="20"/>
          <w:szCs w:val="20"/>
        </w:rPr>
        <w:t>Figure S1</w:t>
      </w:r>
      <w:r w:rsidR="00070807">
        <w:rPr>
          <w:sz w:val="20"/>
          <w:szCs w:val="20"/>
        </w:rPr>
        <w:t>.</w:t>
      </w:r>
      <w:r w:rsidRPr="00243E1A">
        <w:rPr>
          <w:sz w:val="20"/>
          <w:szCs w:val="20"/>
        </w:rPr>
        <w:t xml:space="preserve"> </w:t>
      </w:r>
      <w:proofErr w:type="spellStart"/>
      <w:r w:rsidRPr="00243E1A">
        <w:rPr>
          <w:sz w:val="20"/>
          <w:szCs w:val="20"/>
        </w:rPr>
        <w:t>Aspect</w:t>
      </w:r>
      <w:proofErr w:type="spellEnd"/>
      <w:r w:rsidRPr="00243E1A">
        <w:rPr>
          <w:sz w:val="20"/>
          <w:szCs w:val="20"/>
        </w:rPr>
        <w:t xml:space="preserve"> of </w:t>
      </w:r>
      <w:r w:rsidRPr="00243E1A">
        <w:rPr>
          <w:i/>
          <w:iCs/>
          <w:sz w:val="20"/>
          <w:szCs w:val="20"/>
        </w:rPr>
        <w:t>Unonopsis guatterioides</w:t>
      </w:r>
      <w:r w:rsidR="00ED6C8B">
        <w:rPr>
          <w:sz w:val="20"/>
          <w:szCs w:val="20"/>
        </w:rPr>
        <w:t xml:space="preserve"> </w:t>
      </w:r>
      <w:proofErr w:type="spellStart"/>
      <w:r w:rsidR="00ED6C8B">
        <w:rPr>
          <w:sz w:val="20"/>
          <w:szCs w:val="20"/>
        </w:rPr>
        <w:t>plant</w:t>
      </w:r>
      <w:proofErr w:type="spellEnd"/>
      <w:r w:rsidR="00ED6C8B">
        <w:rPr>
          <w:sz w:val="20"/>
          <w:szCs w:val="20"/>
        </w:rPr>
        <w:t>:</w:t>
      </w:r>
      <w:r w:rsidRPr="00243E1A">
        <w:rPr>
          <w:sz w:val="20"/>
          <w:szCs w:val="20"/>
        </w:rPr>
        <w:t xml:space="preserve"> fruits at </w:t>
      </w:r>
      <w:proofErr w:type="spellStart"/>
      <w:r w:rsidRPr="00243E1A">
        <w:rPr>
          <w:sz w:val="20"/>
          <w:szCs w:val="20"/>
        </w:rPr>
        <w:t>different</w:t>
      </w:r>
      <w:proofErr w:type="spellEnd"/>
      <w:r w:rsidRPr="00243E1A">
        <w:rPr>
          <w:sz w:val="20"/>
          <w:szCs w:val="20"/>
        </w:rPr>
        <w:t xml:space="preserve"> </w:t>
      </w:r>
      <w:proofErr w:type="spellStart"/>
      <w:r w:rsidRPr="00243E1A">
        <w:rPr>
          <w:sz w:val="20"/>
          <w:szCs w:val="20"/>
        </w:rPr>
        <w:t>maturity</w:t>
      </w:r>
      <w:proofErr w:type="spellEnd"/>
      <w:r w:rsidRPr="00243E1A">
        <w:rPr>
          <w:sz w:val="20"/>
          <w:szCs w:val="20"/>
        </w:rPr>
        <w:t xml:space="preserve"> </w:t>
      </w:r>
      <w:proofErr w:type="spellStart"/>
      <w:r w:rsidRPr="00243E1A">
        <w:rPr>
          <w:sz w:val="20"/>
          <w:szCs w:val="20"/>
        </w:rPr>
        <w:t>stages</w:t>
      </w:r>
      <w:proofErr w:type="spellEnd"/>
      <w:r w:rsidRPr="00243E1A">
        <w:rPr>
          <w:sz w:val="20"/>
          <w:szCs w:val="20"/>
        </w:rPr>
        <w:t xml:space="preserve"> (1-3) and </w:t>
      </w:r>
      <w:proofErr w:type="spellStart"/>
      <w:r w:rsidRPr="00243E1A">
        <w:rPr>
          <w:sz w:val="20"/>
          <w:szCs w:val="20"/>
        </w:rPr>
        <w:t>whole</w:t>
      </w:r>
      <w:proofErr w:type="spellEnd"/>
      <w:r w:rsidRPr="00243E1A">
        <w:rPr>
          <w:sz w:val="20"/>
          <w:szCs w:val="20"/>
        </w:rPr>
        <w:t xml:space="preserve"> </w:t>
      </w:r>
      <w:proofErr w:type="spellStart"/>
      <w:r w:rsidRPr="00243E1A">
        <w:rPr>
          <w:sz w:val="20"/>
          <w:szCs w:val="20"/>
        </w:rPr>
        <w:t>plant</w:t>
      </w:r>
      <w:proofErr w:type="spellEnd"/>
      <w:r w:rsidRPr="00243E1A">
        <w:rPr>
          <w:sz w:val="20"/>
          <w:szCs w:val="20"/>
        </w:rPr>
        <w:t xml:space="preserve"> </w:t>
      </w:r>
      <w:proofErr w:type="spellStart"/>
      <w:r w:rsidRPr="00243E1A">
        <w:rPr>
          <w:sz w:val="20"/>
          <w:szCs w:val="20"/>
        </w:rPr>
        <w:t>detail</w:t>
      </w:r>
      <w:proofErr w:type="spellEnd"/>
      <w:r w:rsidRPr="00243E1A">
        <w:rPr>
          <w:sz w:val="20"/>
          <w:szCs w:val="20"/>
        </w:rPr>
        <w:t xml:space="preserve"> (4). </w:t>
      </w:r>
      <w:proofErr w:type="spellStart"/>
      <w:r w:rsidRPr="00086331">
        <w:rPr>
          <w:sz w:val="20"/>
          <w:szCs w:val="20"/>
        </w:rPr>
        <w:t>Photo</w:t>
      </w:r>
      <w:proofErr w:type="spellEnd"/>
      <w:r w:rsidRPr="00086331">
        <w:rPr>
          <w:sz w:val="20"/>
          <w:szCs w:val="20"/>
        </w:rPr>
        <w:t xml:space="preserve"> </w:t>
      </w:r>
      <w:proofErr w:type="spellStart"/>
      <w:r w:rsidRPr="00086331">
        <w:rPr>
          <w:sz w:val="20"/>
          <w:szCs w:val="20"/>
        </w:rPr>
        <w:t>credits</w:t>
      </w:r>
      <w:proofErr w:type="spellEnd"/>
      <w:r w:rsidRPr="00086331">
        <w:rPr>
          <w:sz w:val="20"/>
          <w:szCs w:val="20"/>
        </w:rPr>
        <w:t>:</w:t>
      </w:r>
      <w:r w:rsidR="00086331" w:rsidRPr="00086331">
        <w:rPr>
          <w:sz w:val="20"/>
          <w:szCs w:val="20"/>
        </w:rPr>
        <w:t xml:space="preserve"> Nídia C. Yoshida</w:t>
      </w:r>
    </w:p>
    <w:p w14:paraId="354B1EA7" w14:textId="57129CEF" w:rsidR="00651476" w:rsidRPr="00651476" w:rsidRDefault="00651476" w:rsidP="00FD7AB1">
      <w:pPr>
        <w:spacing w:after="160" w:line="259" w:lineRule="auto"/>
      </w:pPr>
    </w:p>
    <w:sectPr w:rsidR="00651476" w:rsidRPr="00651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76"/>
    <w:rsid w:val="00070807"/>
    <w:rsid w:val="00086331"/>
    <w:rsid w:val="00201627"/>
    <w:rsid w:val="0024014A"/>
    <w:rsid w:val="00243E1A"/>
    <w:rsid w:val="00512140"/>
    <w:rsid w:val="00651476"/>
    <w:rsid w:val="006B2EC4"/>
    <w:rsid w:val="00806449"/>
    <w:rsid w:val="00B21657"/>
    <w:rsid w:val="00D81F65"/>
    <w:rsid w:val="00ED6C8B"/>
    <w:rsid w:val="00FA3A0F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0528"/>
  <w15:chartTrackingRefBased/>
  <w15:docId w15:val="{154135E3-8D5C-4EE2-B7FF-2CE083E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51476"/>
    <w:pPr>
      <w:spacing w:line="480" w:lineRule="auto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651476"/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Vilalva Freire</dc:creator>
  <cp:keywords/>
  <dc:description/>
  <cp:lastModifiedBy>Usuário</cp:lastModifiedBy>
  <cp:revision>3</cp:revision>
  <dcterms:created xsi:type="dcterms:W3CDTF">2023-06-30T20:10:00Z</dcterms:created>
  <dcterms:modified xsi:type="dcterms:W3CDTF">2023-07-01T02:40:00Z</dcterms:modified>
</cp:coreProperties>
</file>