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3F5" w:rsidRPr="00E1309C" w:rsidRDefault="00DE4456" w:rsidP="007613F5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36"/>
        </w:rPr>
        <w:t>Arabian Journal of Chemistry</w:t>
      </w:r>
    </w:p>
    <w:p w:rsidR="007613F5" w:rsidRDefault="007613F5" w:rsidP="007613F5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32"/>
        </w:rPr>
      </w:pPr>
      <w:r w:rsidRPr="004046B2">
        <w:rPr>
          <w:rFonts w:ascii="Times New Roman" w:hAnsi="Times New Roman" w:cs="Times New Roman"/>
          <w:b/>
          <w:bCs/>
          <w:sz w:val="24"/>
          <w:szCs w:val="32"/>
        </w:rPr>
        <w:t>Supplementary Information</w:t>
      </w:r>
    </w:p>
    <w:p w:rsidR="002A0F0B" w:rsidRPr="00B11675" w:rsidRDefault="007613F5" w:rsidP="007613F5">
      <w:pPr>
        <w:pStyle w:val="RSCH01PaperTitle"/>
        <w:spacing w:line="360" w:lineRule="auto"/>
        <w:jc w:val="thaiDistribute"/>
        <w:rPr>
          <w:rFonts w:ascii="Times New Roman" w:hAnsi="Times New Roman"/>
          <w:sz w:val="24"/>
          <w:szCs w:val="24"/>
        </w:rPr>
      </w:pPr>
      <w:r w:rsidRPr="00B11675">
        <w:rPr>
          <w:rFonts w:ascii="Times New Roman" w:hAnsi="Times New Roman"/>
          <w:sz w:val="24"/>
          <w:szCs w:val="24"/>
        </w:rPr>
        <w:t>Phytoc</w:t>
      </w:r>
      <w:r>
        <w:rPr>
          <w:rFonts w:ascii="Times New Roman" w:hAnsi="Times New Roman"/>
          <w:sz w:val="24"/>
          <w:szCs w:val="24"/>
        </w:rPr>
        <w:t xml:space="preserve">hemical from </w:t>
      </w:r>
      <w:proofErr w:type="spellStart"/>
      <w:r>
        <w:rPr>
          <w:rFonts w:ascii="Times New Roman" w:hAnsi="Times New Roman"/>
          <w:sz w:val="24"/>
          <w:szCs w:val="24"/>
        </w:rPr>
        <w:t>Zingiberaceae</w:t>
      </w:r>
      <w:proofErr w:type="spellEnd"/>
      <w:r>
        <w:rPr>
          <w:rFonts w:ascii="Times New Roman" w:hAnsi="Times New Roman"/>
          <w:sz w:val="24"/>
          <w:szCs w:val="24"/>
        </w:rPr>
        <w:t xml:space="preserve"> as a sustainable</w:t>
      </w:r>
      <w:r w:rsidRPr="00B11675">
        <w:rPr>
          <w:rFonts w:ascii="Times New Roman" w:hAnsi="Times New Roman"/>
          <w:sz w:val="24"/>
          <w:szCs w:val="24"/>
        </w:rPr>
        <w:t xml:space="preserve"> optical probe for heavy metal determination</w:t>
      </w:r>
      <w:r w:rsidR="002A0F0B" w:rsidRPr="00B11675">
        <w:rPr>
          <w:rFonts w:ascii="Times New Roman" w:hAnsi="Times New Roman"/>
          <w:sz w:val="24"/>
          <w:szCs w:val="24"/>
        </w:rPr>
        <w:t xml:space="preserve"> </w:t>
      </w:r>
    </w:p>
    <w:p w:rsidR="00B11675" w:rsidRPr="00B11675" w:rsidRDefault="00B11675" w:rsidP="00B11675">
      <w:pPr>
        <w:pStyle w:val="RSCB01ARTAbstract"/>
        <w:spacing w:line="360" w:lineRule="auto"/>
        <w:rPr>
          <w:rFonts w:ascii="Times New Roman" w:hAnsi="Times New Roman"/>
          <w:sz w:val="24"/>
          <w:szCs w:val="24"/>
          <w:vertAlign w:val="superscript"/>
          <w:lang w:bidi="th-TH"/>
        </w:rPr>
      </w:pPr>
    </w:p>
    <w:p w:rsidR="002A0F0B" w:rsidRDefault="001266D1" w:rsidP="002A0F0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/>
          <w:b/>
          <w:bCs/>
          <w:noProof/>
          <w:sz w:val="24"/>
          <w:szCs w:val="32"/>
          <w:lang w:eastAsia="en-GB"/>
        </w:rPr>
        <w:drawing>
          <wp:inline distT="0" distB="0" distL="0" distR="0" wp14:anchorId="47325695">
            <wp:extent cx="4541004" cy="422203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9" cy="422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D2" w:rsidRDefault="001266D1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>Fig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 </w:t>
      </w:r>
      <w:proofErr w:type="gramStart"/>
      <w:r w:rsidR="00C86AD2">
        <w:rPr>
          <w:rFonts w:ascii="Times New Roman" w:hAnsi="Times New Roman"/>
          <w:b/>
          <w:bCs/>
          <w:sz w:val="24"/>
          <w:szCs w:val="32"/>
        </w:rPr>
        <w:t>S</w:t>
      </w:r>
      <w:r w:rsidR="00A722E4">
        <w:rPr>
          <w:rFonts w:ascii="Times New Roman" w:hAnsi="Times New Roman"/>
          <w:b/>
          <w:bCs/>
          <w:sz w:val="24"/>
          <w:szCs w:val="32"/>
        </w:rPr>
        <w:t>1</w:t>
      </w:r>
      <w:r>
        <w:rPr>
          <w:rFonts w:ascii="Times New Roman" w:hAnsi="Times New Roman"/>
          <w:b/>
          <w:bCs/>
          <w:sz w:val="24"/>
          <w:szCs w:val="32"/>
        </w:rPr>
        <w:t>(</w:t>
      </w:r>
      <w:proofErr w:type="gramEnd"/>
      <w:r>
        <w:rPr>
          <w:rFonts w:ascii="Times New Roman" w:hAnsi="Times New Roman"/>
          <w:b/>
          <w:bCs/>
          <w:sz w:val="24"/>
          <w:szCs w:val="32"/>
        </w:rPr>
        <w:t>a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) </w:t>
      </w:r>
      <w:r w:rsidR="00C86AD2" w:rsidRPr="00C86AD2">
        <w:rPr>
          <w:rFonts w:ascii="Times New Roman" w:hAnsi="Times New Roman"/>
          <w:sz w:val="24"/>
          <w:szCs w:val="32"/>
          <w:vertAlign w:val="superscript"/>
        </w:rPr>
        <w:t>1</w:t>
      </w:r>
      <w:r w:rsidR="00C86AD2" w:rsidRPr="00C86AD2">
        <w:rPr>
          <w:rFonts w:ascii="Times New Roman" w:hAnsi="Times New Roman"/>
          <w:sz w:val="24"/>
          <w:szCs w:val="32"/>
        </w:rPr>
        <w:t>H-NMR</w:t>
      </w:r>
      <w:r w:rsidR="00C86AD2">
        <w:rPr>
          <w:rFonts w:ascii="Times New Roman" w:hAnsi="Times New Roman"/>
          <w:sz w:val="24"/>
          <w:szCs w:val="32"/>
        </w:rPr>
        <w:t xml:space="preserve"> spectrum of </w:t>
      </w:r>
      <w:proofErr w:type="spellStart"/>
      <w:r w:rsidR="00C86AD2">
        <w:rPr>
          <w:rFonts w:ascii="Times New Roman" w:hAnsi="Times New Roman"/>
          <w:sz w:val="24"/>
          <w:szCs w:val="32"/>
        </w:rPr>
        <w:t>pinostrobin</w:t>
      </w:r>
      <w:proofErr w:type="spellEnd"/>
      <w:r w:rsidR="00C86AD2">
        <w:rPr>
          <w:rFonts w:ascii="Times New Roman" w:hAnsi="Times New Roman"/>
          <w:sz w:val="24"/>
          <w:szCs w:val="32"/>
        </w:rPr>
        <w:t>.</w:t>
      </w:r>
    </w:p>
    <w:p w:rsidR="00C86AD2" w:rsidRDefault="00C86AD2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C86AD2" w:rsidRDefault="001266D1" w:rsidP="001266D1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lastRenderedPageBreak/>
        <w:drawing>
          <wp:inline distT="0" distB="0" distL="0" distR="0" wp14:anchorId="11E4BB45">
            <wp:extent cx="4518990" cy="36056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11" cy="36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D2" w:rsidRDefault="001266D1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>Fig.</w:t>
      </w:r>
      <w:r w:rsidR="00A722E4">
        <w:rPr>
          <w:rFonts w:ascii="Times New Roman" w:hAnsi="Times New Roman"/>
          <w:b/>
          <w:bCs/>
          <w:sz w:val="24"/>
          <w:szCs w:val="32"/>
        </w:rPr>
        <w:t xml:space="preserve"> </w:t>
      </w:r>
      <w:proofErr w:type="gramStart"/>
      <w:r w:rsidR="00C86AD2">
        <w:rPr>
          <w:rFonts w:ascii="Times New Roman" w:hAnsi="Times New Roman"/>
          <w:b/>
          <w:bCs/>
          <w:sz w:val="24"/>
          <w:szCs w:val="32"/>
        </w:rPr>
        <w:t>S</w:t>
      </w:r>
      <w:r w:rsidR="00A722E4">
        <w:rPr>
          <w:rFonts w:ascii="Times New Roman" w:hAnsi="Times New Roman"/>
          <w:b/>
          <w:bCs/>
          <w:sz w:val="24"/>
          <w:szCs w:val="32"/>
        </w:rPr>
        <w:t>1</w:t>
      </w:r>
      <w:r>
        <w:rPr>
          <w:rFonts w:ascii="Times New Roman" w:hAnsi="Times New Roman"/>
          <w:b/>
          <w:bCs/>
          <w:sz w:val="24"/>
          <w:szCs w:val="32"/>
        </w:rPr>
        <w:t>(</w:t>
      </w:r>
      <w:proofErr w:type="gramEnd"/>
      <w:r>
        <w:rPr>
          <w:rFonts w:ascii="Times New Roman" w:hAnsi="Times New Roman"/>
          <w:b/>
          <w:bCs/>
          <w:sz w:val="24"/>
          <w:szCs w:val="32"/>
        </w:rPr>
        <w:t>b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) </w:t>
      </w:r>
      <w:r w:rsidR="00C86AD2" w:rsidRPr="00C86AD2">
        <w:rPr>
          <w:rFonts w:ascii="Times New Roman" w:hAnsi="Times New Roman"/>
          <w:sz w:val="24"/>
          <w:szCs w:val="32"/>
          <w:vertAlign w:val="superscript"/>
        </w:rPr>
        <w:t>13</w:t>
      </w:r>
      <w:r w:rsidR="00C86AD2">
        <w:rPr>
          <w:rFonts w:ascii="Times New Roman" w:hAnsi="Times New Roman"/>
          <w:sz w:val="24"/>
          <w:szCs w:val="32"/>
        </w:rPr>
        <w:t>C</w:t>
      </w:r>
      <w:r w:rsidR="00C86AD2" w:rsidRPr="00C86AD2">
        <w:rPr>
          <w:rFonts w:ascii="Times New Roman" w:hAnsi="Times New Roman"/>
          <w:sz w:val="24"/>
          <w:szCs w:val="32"/>
        </w:rPr>
        <w:t>-NMR</w:t>
      </w:r>
      <w:r w:rsidR="00C86AD2">
        <w:rPr>
          <w:rFonts w:ascii="Times New Roman" w:hAnsi="Times New Roman"/>
          <w:sz w:val="24"/>
          <w:szCs w:val="32"/>
        </w:rPr>
        <w:t xml:space="preserve"> spectrum of </w:t>
      </w:r>
      <w:proofErr w:type="spellStart"/>
      <w:r w:rsidR="00C86AD2">
        <w:rPr>
          <w:rFonts w:ascii="Times New Roman" w:hAnsi="Times New Roman"/>
          <w:sz w:val="24"/>
          <w:szCs w:val="32"/>
        </w:rPr>
        <w:t>pinostrobin</w:t>
      </w:r>
      <w:proofErr w:type="spellEnd"/>
      <w:r w:rsidR="00C86AD2">
        <w:rPr>
          <w:rFonts w:ascii="Times New Roman" w:hAnsi="Times New Roman"/>
          <w:sz w:val="24"/>
          <w:szCs w:val="32"/>
        </w:rPr>
        <w:t>.</w:t>
      </w:r>
    </w:p>
    <w:p w:rsidR="001266D1" w:rsidRPr="00C86AD2" w:rsidRDefault="001266D1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C86AD2" w:rsidRDefault="00C86AD2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6029DE" w:rsidRDefault="006029DE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C86AD2" w:rsidRDefault="001266D1" w:rsidP="006029DE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28245C21">
            <wp:extent cx="4566669" cy="2029789"/>
            <wp:effectExtent l="0" t="0" r="571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07" cy="203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D2" w:rsidRPr="00C86AD2" w:rsidRDefault="001266D1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>Fig.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 S</w:t>
      </w:r>
      <w:r w:rsidR="00A722E4">
        <w:rPr>
          <w:rFonts w:ascii="Times New Roman" w:hAnsi="Times New Roman"/>
          <w:b/>
          <w:bCs/>
          <w:sz w:val="24"/>
          <w:szCs w:val="32"/>
        </w:rPr>
        <w:t>1</w:t>
      </w:r>
      <w:r>
        <w:rPr>
          <w:rFonts w:ascii="Times New Roman" w:hAnsi="Times New Roman"/>
          <w:b/>
          <w:bCs/>
          <w:sz w:val="24"/>
          <w:szCs w:val="32"/>
        </w:rPr>
        <w:t>(c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) </w:t>
      </w:r>
      <w:r w:rsidR="00C86AD2">
        <w:rPr>
          <w:rFonts w:ascii="Times New Roman" w:hAnsi="Times New Roman"/>
          <w:sz w:val="24"/>
          <w:szCs w:val="32"/>
        </w:rPr>
        <w:t xml:space="preserve">FTIR spectrum of </w:t>
      </w:r>
      <w:proofErr w:type="spellStart"/>
      <w:r w:rsidR="00C86AD2">
        <w:rPr>
          <w:rFonts w:ascii="Times New Roman" w:hAnsi="Times New Roman"/>
          <w:sz w:val="24"/>
          <w:szCs w:val="32"/>
        </w:rPr>
        <w:t>pinostrobin</w:t>
      </w:r>
      <w:proofErr w:type="spellEnd"/>
      <w:r w:rsidR="00C86AD2">
        <w:rPr>
          <w:rFonts w:ascii="Times New Roman" w:hAnsi="Times New Roman"/>
          <w:sz w:val="24"/>
          <w:szCs w:val="32"/>
        </w:rPr>
        <w:t>.</w:t>
      </w:r>
    </w:p>
    <w:p w:rsidR="00C86AD2" w:rsidRDefault="001266D1" w:rsidP="002A0F0B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/>
          <w:b/>
          <w:bCs/>
          <w:noProof/>
          <w:sz w:val="24"/>
          <w:szCs w:val="32"/>
          <w:lang w:eastAsia="en-GB"/>
        </w:rPr>
        <w:lastRenderedPageBreak/>
        <w:drawing>
          <wp:inline distT="0" distB="0" distL="0" distR="0" wp14:anchorId="69BE8971">
            <wp:extent cx="5261027" cy="1807336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54" cy="1814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AD2" w:rsidRDefault="001266D1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>Fig.</w:t>
      </w:r>
      <w:r w:rsidR="00C86AD2">
        <w:rPr>
          <w:rFonts w:ascii="Times New Roman" w:hAnsi="Times New Roman"/>
          <w:b/>
          <w:bCs/>
          <w:sz w:val="24"/>
          <w:szCs w:val="32"/>
        </w:rPr>
        <w:t xml:space="preserve"> </w:t>
      </w:r>
      <w:proofErr w:type="gramStart"/>
      <w:r w:rsidR="00C86AD2">
        <w:rPr>
          <w:rFonts w:ascii="Times New Roman" w:hAnsi="Times New Roman"/>
          <w:b/>
          <w:bCs/>
          <w:sz w:val="24"/>
          <w:szCs w:val="32"/>
        </w:rPr>
        <w:t>S</w:t>
      </w:r>
      <w:r w:rsidR="00A722E4">
        <w:rPr>
          <w:rFonts w:ascii="Times New Roman" w:hAnsi="Times New Roman"/>
          <w:b/>
          <w:bCs/>
          <w:sz w:val="24"/>
          <w:szCs w:val="32"/>
        </w:rPr>
        <w:t>1</w:t>
      </w:r>
      <w:r>
        <w:rPr>
          <w:rFonts w:ascii="Times New Roman" w:hAnsi="Times New Roman"/>
          <w:b/>
          <w:bCs/>
          <w:sz w:val="24"/>
          <w:szCs w:val="32"/>
        </w:rPr>
        <w:t>(</w:t>
      </w:r>
      <w:proofErr w:type="gramEnd"/>
      <w:r>
        <w:rPr>
          <w:rFonts w:ascii="Times New Roman" w:hAnsi="Times New Roman"/>
          <w:b/>
          <w:bCs/>
          <w:sz w:val="24"/>
          <w:szCs w:val="32"/>
        </w:rPr>
        <w:t>d</w:t>
      </w:r>
      <w:r w:rsidR="00C86AD2">
        <w:rPr>
          <w:rFonts w:ascii="Times New Roman" w:hAnsi="Times New Roman"/>
          <w:b/>
          <w:bCs/>
          <w:sz w:val="24"/>
          <w:szCs w:val="32"/>
        </w:rPr>
        <w:t>)</w:t>
      </w:r>
      <w:r>
        <w:rPr>
          <w:rFonts w:ascii="Times New Roman" w:hAnsi="Times New Roman"/>
          <w:b/>
          <w:bCs/>
          <w:sz w:val="24"/>
          <w:szCs w:val="32"/>
        </w:rPr>
        <w:t xml:space="preserve"> </w:t>
      </w:r>
      <w:r w:rsidR="00C86AD2" w:rsidRPr="00C86AD2">
        <w:rPr>
          <w:rFonts w:ascii="Times New Roman" w:hAnsi="Times New Roman"/>
          <w:sz w:val="24"/>
          <w:szCs w:val="32"/>
        </w:rPr>
        <w:t>Mass</w:t>
      </w:r>
      <w:r w:rsidR="00C86AD2">
        <w:rPr>
          <w:rFonts w:ascii="Times New Roman" w:hAnsi="Times New Roman"/>
          <w:sz w:val="24"/>
          <w:szCs w:val="32"/>
        </w:rPr>
        <w:t xml:space="preserve"> spectrum of </w:t>
      </w:r>
      <w:proofErr w:type="spellStart"/>
      <w:r w:rsidR="00C86AD2">
        <w:rPr>
          <w:rFonts w:ascii="Times New Roman" w:hAnsi="Times New Roman"/>
          <w:sz w:val="24"/>
          <w:szCs w:val="32"/>
        </w:rPr>
        <w:t>sodiated</w:t>
      </w:r>
      <w:proofErr w:type="spellEnd"/>
      <w:r w:rsidR="00C86AD2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="00C86AD2">
        <w:rPr>
          <w:rFonts w:ascii="Times New Roman" w:hAnsi="Times New Roman"/>
          <w:sz w:val="24"/>
          <w:szCs w:val="32"/>
        </w:rPr>
        <w:t>pinostrobin</w:t>
      </w:r>
      <w:proofErr w:type="spellEnd"/>
      <w:r w:rsidR="00C86AD2">
        <w:rPr>
          <w:rFonts w:ascii="Times New Roman" w:hAnsi="Times New Roman"/>
          <w:sz w:val="24"/>
          <w:szCs w:val="32"/>
        </w:rPr>
        <w:t xml:space="preserve"> [</w:t>
      </w:r>
      <w:proofErr w:type="spellStart"/>
      <w:r w:rsidR="00C86AD2">
        <w:rPr>
          <w:rFonts w:ascii="Times New Roman" w:hAnsi="Times New Roman"/>
          <w:sz w:val="24"/>
          <w:szCs w:val="32"/>
        </w:rPr>
        <w:t>M+Na</w:t>
      </w:r>
      <w:proofErr w:type="spellEnd"/>
      <w:r w:rsidR="00C86AD2">
        <w:rPr>
          <w:rFonts w:ascii="Times New Roman" w:hAnsi="Times New Roman"/>
          <w:sz w:val="24"/>
          <w:szCs w:val="32"/>
        </w:rPr>
        <w:t>]</w:t>
      </w:r>
      <w:r w:rsidR="00C86AD2" w:rsidRPr="00C86AD2">
        <w:rPr>
          <w:rFonts w:ascii="Times New Roman" w:hAnsi="Times New Roman"/>
          <w:sz w:val="24"/>
          <w:szCs w:val="32"/>
          <w:vertAlign w:val="superscript"/>
        </w:rPr>
        <w:t>+</w:t>
      </w:r>
      <w:r w:rsidR="00C86AD2">
        <w:rPr>
          <w:rFonts w:ascii="Times New Roman" w:hAnsi="Times New Roman"/>
          <w:sz w:val="24"/>
          <w:szCs w:val="32"/>
        </w:rPr>
        <w:t xml:space="preserve"> with m/z of 293.0791.</w:t>
      </w:r>
    </w:p>
    <w:p w:rsidR="00A722E4" w:rsidRDefault="00A722E4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A722E4" w:rsidRDefault="00A722E4" w:rsidP="00C86AD2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C86AD2" w:rsidRDefault="00A722E4" w:rsidP="00A722E4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/>
          <w:b/>
          <w:bCs/>
          <w:noProof/>
          <w:sz w:val="24"/>
          <w:szCs w:val="32"/>
          <w:lang w:eastAsia="en-GB"/>
        </w:rPr>
        <w:drawing>
          <wp:inline distT="0" distB="0" distL="0" distR="0" wp14:anchorId="5CF7A4F6">
            <wp:extent cx="4917989" cy="300167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83" cy="3005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2E4" w:rsidRDefault="001266D1" w:rsidP="00A722E4">
      <w:pPr>
        <w:spacing w:after="0" w:line="360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bCs/>
          <w:sz w:val="24"/>
          <w:szCs w:val="32"/>
        </w:rPr>
        <w:t>Fig. S2</w:t>
      </w:r>
      <w:r w:rsidR="00A722E4">
        <w:rPr>
          <w:rFonts w:ascii="Times New Roman" w:hAnsi="Times New Roman"/>
          <w:b/>
          <w:bCs/>
          <w:sz w:val="24"/>
          <w:szCs w:val="32"/>
        </w:rPr>
        <w:t xml:space="preserve"> </w:t>
      </w:r>
      <w:r w:rsidR="00A722E4">
        <w:rPr>
          <w:rFonts w:ascii="Times New Roman" w:hAnsi="Times New Roman"/>
          <w:sz w:val="24"/>
          <w:szCs w:val="32"/>
        </w:rPr>
        <w:t xml:space="preserve">Absorption spectra of free </w:t>
      </w:r>
      <w:proofErr w:type="spellStart"/>
      <w:r w:rsidR="00A722E4">
        <w:rPr>
          <w:rFonts w:ascii="Times New Roman" w:hAnsi="Times New Roman"/>
          <w:sz w:val="24"/>
          <w:szCs w:val="32"/>
        </w:rPr>
        <w:t>pinostrobin</w:t>
      </w:r>
      <w:proofErr w:type="spellEnd"/>
      <w:r w:rsidR="00A722E4">
        <w:rPr>
          <w:rFonts w:ascii="Times New Roman" w:hAnsi="Times New Roman"/>
          <w:sz w:val="24"/>
          <w:szCs w:val="32"/>
        </w:rPr>
        <w:t xml:space="preserve"> in solution pH 3 to 9.</w:t>
      </w:r>
    </w:p>
    <w:p w:rsidR="00A722E4" w:rsidRDefault="00A722E4" w:rsidP="00A722E4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A722E4" w:rsidRDefault="00A722E4" w:rsidP="00A722E4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lastRenderedPageBreak/>
        <w:drawing>
          <wp:inline distT="0" distB="0" distL="0" distR="0" wp14:anchorId="4EDAD936">
            <wp:extent cx="4572635" cy="2828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2E4" w:rsidRPr="00A722E4" w:rsidRDefault="001266D1" w:rsidP="00A722E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</w:t>
      </w:r>
      <w:r w:rsidR="00A722E4" w:rsidRPr="00A722E4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A722E4">
        <w:rPr>
          <w:rFonts w:ascii="Times New Roman" w:hAnsi="Times New Roman"/>
          <w:b/>
          <w:bCs/>
          <w:sz w:val="24"/>
          <w:szCs w:val="24"/>
        </w:rPr>
        <w:t>3</w:t>
      </w:r>
      <w:r w:rsidR="00A722E4" w:rsidRPr="00A722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722E4" w:rsidRPr="00A722E4">
        <w:rPr>
          <w:rFonts w:ascii="Times New Roman" w:hAnsi="Times New Roman"/>
          <w:sz w:val="24"/>
          <w:szCs w:val="24"/>
        </w:rPr>
        <w:t xml:space="preserve">Absorption spectra of </w:t>
      </w:r>
      <w:r w:rsidR="00A722E4" w:rsidRPr="00A722E4">
        <w:rPr>
          <w:rFonts w:ascii="Times New Roman" w:hAnsi="Times New Roman" w:cs="Times New Roman"/>
          <w:sz w:val="24"/>
          <w:szCs w:val="24"/>
        </w:rPr>
        <w:t>Fe</w:t>
      </w:r>
      <w:r w:rsidR="00A722E4" w:rsidRPr="00A722E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proofErr w:type="gramStart"/>
      <w:r w:rsidR="00A722E4" w:rsidRPr="00A722E4">
        <w:rPr>
          <w:rFonts w:ascii="Times New Roman" w:eastAsia="Arial Unicode MS" w:hAnsi="Times New Roman" w:cs="Times New Roman"/>
          <w:sz w:val="24"/>
          <w:szCs w:val="24"/>
          <w:vertAlign w:val="subscript"/>
        </w:rPr>
        <w:t>ᅳ</w:t>
      </w:r>
      <w:r w:rsidR="00A722E4" w:rsidRPr="00A722E4">
        <w:rPr>
          <w:rFonts w:ascii="Times New Roman" w:eastAsia="Arial Unicode MS" w:hAnsi="Times New Roman" w:cs="Times New Roman"/>
          <w:sz w:val="24"/>
          <w:szCs w:val="24"/>
        </w:rPr>
        <w:t>(</w:t>
      </w:r>
      <w:proofErr w:type="gramEnd"/>
      <w:r w:rsidR="00A722E4" w:rsidRPr="00A722E4">
        <w:rPr>
          <w:rFonts w:ascii="Times New Roman" w:hAnsi="Times New Roman" w:cs="Times New Roman"/>
          <w:sz w:val="24"/>
          <w:szCs w:val="24"/>
        </w:rPr>
        <w:t>PS)</w:t>
      </w:r>
      <w:r w:rsidR="00A722E4" w:rsidRPr="00A722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A722E4" w:rsidRPr="00A722E4">
        <w:rPr>
          <w:rFonts w:ascii="Times New Roman" w:hAnsi="Times New Roman" w:cs="Times New Roman"/>
          <w:sz w:val="24"/>
          <w:szCs w:val="24"/>
        </w:rPr>
        <w:t xml:space="preserve"> complex</w:t>
      </w:r>
      <w:r w:rsidR="00A722E4" w:rsidRPr="00A722E4">
        <w:rPr>
          <w:rFonts w:ascii="Times New Roman" w:hAnsi="Times New Roman"/>
          <w:sz w:val="24"/>
          <w:szCs w:val="24"/>
        </w:rPr>
        <w:t xml:space="preserve"> in solution pH 3 to 9.</w:t>
      </w:r>
    </w:p>
    <w:p w:rsidR="00A722E4" w:rsidRDefault="00A722E4" w:rsidP="00A722E4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A722E4" w:rsidRDefault="00B1244D" w:rsidP="00B1244D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121336B4">
            <wp:extent cx="4596765" cy="28105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2E4" w:rsidRPr="00A722E4" w:rsidRDefault="001266D1" w:rsidP="00A722E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Fig.</w:t>
      </w:r>
      <w:r w:rsidR="00A722E4" w:rsidRPr="00A722E4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A722E4">
        <w:rPr>
          <w:rFonts w:ascii="Times New Roman" w:hAnsi="Times New Roman"/>
          <w:b/>
          <w:bCs/>
          <w:sz w:val="24"/>
          <w:szCs w:val="24"/>
        </w:rPr>
        <w:t>4</w:t>
      </w:r>
      <w:r w:rsidR="00A722E4" w:rsidRPr="00A722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722E4" w:rsidRPr="00A722E4">
        <w:rPr>
          <w:rFonts w:ascii="Times New Roman" w:hAnsi="Times New Roman"/>
          <w:sz w:val="24"/>
          <w:szCs w:val="24"/>
        </w:rPr>
        <w:t xml:space="preserve">Absorption spectra of </w:t>
      </w:r>
      <w:r w:rsidR="00A722E4">
        <w:rPr>
          <w:rFonts w:ascii="Times New Roman" w:hAnsi="Times New Roman" w:cs="Times New Roman"/>
          <w:sz w:val="24"/>
          <w:szCs w:val="24"/>
        </w:rPr>
        <w:t>Cu</w:t>
      </w:r>
      <w:r w:rsidR="00A722E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722E4" w:rsidRPr="00A722E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proofErr w:type="gramStart"/>
      <w:r w:rsidR="00A722E4" w:rsidRPr="00A722E4">
        <w:rPr>
          <w:rFonts w:ascii="Times New Roman" w:eastAsia="Arial Unicode MS" w:hAnsi="Times New Roman" w:cs="Times New Roman"/>
          <w:sz w:val="24"/>
          <w:szCs w:val="24"/>
          <w:vertAlign w:val="subscript"/>
        </w:rPr>
        <w:t>ᅳ</w:t>
      </w:r>
      <w:r w:rsidR="00A722E4" w:rsidRPr="00A722E4">
        <w:rPr>
          <w:rFonts w:ascii="Times New Roman" w:eastAsia="Arial Unicode MS" w:hAnsi="Times New Roman" w:cs="Times New Roman"/>
          <w:sz w:val="24"/>
          <w:szCs w:val="24"/>
        </w:rPr>
        <w:t>(</w:t>
      </w:r>
      <w:proofErr w:type="gramEnd"/>
      <w:r w:rsidR="00A722E4" w:rsidRPr="00A722E4">
        <w:rPr>
          <w:rFonts w:ascii="Times New Roman" w:hAnsi="Times New Roman" w:cs="Times New Roman"/>
          <w:sz w:val="24"/>
          <w:szCs w:val="24"/>
        </w:rPr>
        <w:t>PS)</w:t>
      </w:r>
      <w:r w:rsidR="00A722E4" w:rsidRPr="00A722E4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A722E4" w:rsidRPr="00A722E4">
        <w:rPr>
          <w:rFonts w:ascii="Times New Roman" w:hAnsi="Times New Roman" w:cs="Times New Roman"/>
          <w:sz w:val="24"/>
          <w:szCs w:val="24"/>
        </w:rPr>
        <w:t xml:space="preserve"> complex</w:t>
      </w:r>
      <w:r w:rsidR="00A722E4" w:rsidRPr="00A722E4">
        <w:rPr>
          <w:rFonts w:ascii="Times New Roman" w:hAnsi="Times New Roman"/>
          <w:sz w:val="24"/>
          <w:szCs w:val="24"/>
        </w:rPr>
        <w:t xml:space="preserve"> in solution pH 3 to 9.</w:t>
      </w:r>
    </w:p>
    <w:p w:rsidR="00A722E4" w:rsidRDefault="00A722E4" w:rsidP="00A722E4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B1244D" w:rsidRDefault="00B1244D" w:rsidP="00B1244D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D35C275" wp14:editId="7271D932">
            <wp:extent cx="3916045" cy="2472055"/>
            <wp:effectExtent l="0" t="0" r="0" b="0"/>
            <wp:docPr id="1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4D" w:rsidRPr="00B1244D" w:rsidRDefault="001266D1" w:rsidP="00B1244D">
      <w:pPr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S5</w:t>
      </w:r>
      <w:r w:rsidR="00B1244D" w:rsidRPr="00B124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244D" w:rsidRPr="00B1244D">
        <w:rPr>
          <w:rFonts w:ascii="Times New Roman" w:hAnsi="Times New Roman" w:cs="Times New Roman"/>
          <w:sz w:val="24"/>
          <w:szCs w:val="24"/>
        </w:rPr>
        <w:t>Relative fluorescent intensities of different concentrations of PS in the presence of 100 ppm Al</w:t>
      </w:r>
      <w:r w:rsidR="00B1244D" w:rsidRPr="00B1244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1244D" w:rsidRPr="00B1244D">
        <w:rPr>
          <w:rFonts w:ascii="Times New Roman" w:hAnsi="Times New Roman" w:cs="Times New Roman"/>
          <w:sz w:val="24"/>
          <w:szCs w:val="24"/>
        </w:rPr>
        <w:t xml:space="preserve"> ions.</w:t>
      </w:r>
    </w:p>
    <w:p w:rsidR="00B1244D" w:rsidRDefault="00B1244D" w:rsidP="00B1244D">
      <w:pPr>
        <w:spacing w:after="0" w:line="360" w:lineRule="auto"/>
        <w:rPr>
          <w:rFonts w:ascii="Times New Roman" w:hAnsi="Times New Roman"/>
          <w:sz w:val="24"/>
          <w:szCs w:val="32"/>
        </w:rPr>
      </w:pPr>
    </w:p>
    <w:p w:rsidR="00B1244D" w:rsidRDefault="00B1244D" w:rsidP="00B1244D">
      <w:pPr>
        <w:spacing w:after="0" w:line="360" w:lineRule="auto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78AEB815">
            <wp:extent cx="4115435" cy="24872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44D" w:rsidRPr="00B1244D" w:rsidRDefault="001266D1" w:rsidP="00B1244D">
      <w:pPr>
        <w:jc w:val="thaiDistribute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S6</w:t>
      </w:r>
      <w:r w:rsidR="00B1244D" w:rsidRPr="00B124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1244D" w:rsidRPr="00B1244D">
        <w:rPr>
          <w:rFonts w:ascii="Times New Roman" w:hAnsi="Times New Roman" w:cs="Times New Roman"/>
          <w:sz w:val="24"/>
          <w:szCs w:val="24"/>
          <w:lang w:val="en-US"/>
        </w:rPr>
        <w:t>Fluorescence intensity of Al</w:t>
      </w:r>
      <w:r w:rsidR="00B1244D" w:rsidRPr="00B124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00B1244D" w:rsidRPr="00B1244D">
        <w:rPr>
          <w:rFonts w:ascii="Times New Roman" w:hAnsi="Times New Roman" w:cs="Times New Roman"/>
          <w:sz w:val="24"/>
          <w:szCs w:val="24"/>
          <w:lang w:val="en-US"/>
        </w:rPr>
        <w:t xml:space="preserve"> complex and absorbance of Fe</w:t>
      </w:r>
      <w:r w:rsidR="00B1244D" w:rsidRPr="00B124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00B1244D" w:rsidRPr="00B1244D">
        <w:rPr>
          <w:rFonts w:ascii="Times New Roman" w:hAnsi="Times New Roman" w:cs="Times New Roman"/>
          <w:sz w:val="24"/>
          <w:szCs w:val="24"/>
          <w:lang w:val="en-US"/>
        </w:rPr>
        <w:t xml:space="preserve"> complex after mixing 100 ppm of PS and 100 ppm of metal ions at different reaction times.</w:t>
      </w:r>
    </w:p>
    <w:p w:rsidR="00B1244D" w:rsidRDefault="00B1244D" w:rsidP="00B1244D">
      <w:pPr>
        <w:spacing w:after="0" w:line="360" w:lineRule="auto"/>
        <w:rPr>
          <w:rFonts w:ascii="Times New Roman" w:hAnsi="Times New Roman"/>
          <w:sz w:val="24"/>
          <w:szCs w:val="32"/>
          <w:lang w:val="en-US"/>
        </w:rPr>
      </w:pPr>
    </w:p>
    <w:p w:rsidR="004E590B" w:rsidRDefault="004E590B" w:rsidP="00B1244D">
      <w:pPr>
        <w:spacing w:after="0" w:line="360" w:lineRule="auto"/>
        <w:rPr>
          <w:rFonts w:ascii="Times New Roman" w:hAnsi="Times New Roman"/>
          <w:sz w:val="24"/>
          <w:szCs w:val="32"/>
          <w:lang w:val="en-US"/>
        </w:rPr>
      </w:pPr>
    </w:p>
    <w:p w:rsidR="004E590B" w:rsidRDefault="004E590B" w:rsidP="00B1244D">
      <w:pPr>
        <w:spacing w:after="0" w:line="360" w:lineRule="auto"/>
        <w:rPr>
          <w:rFonts w:ascii="Times New Roman" w:hAnsi="Times New Roman"/>
          <w:sz w:val="24"/>
          <w:szCs w:val="32"/>
          <w:lang w:val="en-US"/>
        </w:rPr>
      </w:pPr>
    </w:p>
    <w:p w:rsidR="00B868C7" w:rsidRDefault="00B868C7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</w:p>
    <w:p w:rsidR="001266D1" w:rsidRDefault="001266D1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lastRenderedPageBreak/>
        <w:drawing>
          <wp:inline distT="0" distB="0" distL="0" distR="0" wp14:anchorId="441F9824">
            <wp:extent cx="3990134" cy="22573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449" cy="226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90B" w:rsidRDefault="001266D1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02E92A25">
            <wp:extent cx="4000885" cy="22428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90" cy="2263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90B" w:rsidRDefault="001266D1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164D6940">
            <wp:extent cx="4045866" cy="23095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01" cy="231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90B" w:rsidRDefault="001266D1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lastRenderedPageBreak/>
        <w:drawing>
          <wp:inline distT="0" distB="0" distL="0" distR="0" wp14:anchorId="235095DE">
            <wp:extent cx="3927764" cy="22315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18" cy="223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90B" w:rsidRDefault="001266D1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  <w:r>
        <w:rPr>
          <w:rFonts w:ascii="Times New Roman" w:hAnsi="Times New Roman"/>
          <w:noProof/>
          <w:sz w:val="24"/>
          <w:szCs w:val="32"/>
          <w:lang w:eastAsia="en-GB"/>
        </w:rPr>
        <w:drawing>
          <wp:inline distT="0" distB="0" distL="0" distR="0" wp14:anchorId="44CF0F8C">
            <wp:extent cx="4003416" cy="228542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55" cy="229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90B" w:rsidRDefault="004E590B" w:rsidP="004E590B">
      <w:pPr>
        <w:spacing w:after="0" w:line="360" w:lineRule="auto"/>
        <w:jc w:val="center"/>
        <w:rPr>
          <w:rFonts w:ascii="Times New Roman" w:hAnsi="Times New Roman"/>
          <w:sz w:val="24"/>
          <w:szCs w:val="32"/>
          <w:lang w:val="en-US"/>
        </w:rPr>
      </w:pPr>
    </w:p>
    <w:p w:rsidR="00B11675" w:rsidRDefault="001266D1" w:rsidP="004E590B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S7(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a-e)</w:t>
      </w:r>
      <w:r w:rsidR="00B868C7" w:rsidRPr="00B124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B868C7">
        <w:rPr>
          <w:rFonts w:ascii="Times New Roman" w:hAnsi="Times New Roman" w:cs="Times New Roman"/>
          <w:sz w:val="24"/>
          <w:szCs w:val="32"/>
        </w:rPr>
        <w:t>Deconvoluted</w:t>
      </w:r>
      <w:proofErr w:type="spellEnd"/>
      <w:r w:rsidR="00B868C7">
        <w:rPr>
          <w:rFonts w:ascii="Times New Roman" w:hAnsi="Times New Roman" w:cs="Times New Roman"/>
          <w:sz w:val="24"/>
          <w:szCs w:val="32"/>
        </w:rPr>
        <w:t xml:space="preserve"> peaks of C</w:t>
      </w:r>
      <w:r>
        <w:rPr>
          <w:rFonts w:ascii="Times New Roman" w:hAnsi="Times New Roman" w:cs="Times New Roman"/>
          <w:sz w:val="24"/>
          <w:szCs w:val="32"/>
        </w:rPr>
        <w:t xml:space="preserve"> 1s of PS (a</w:t>
      </w:r>
      <w:r w:rsidR="00B868C7" w:rsidRPr="00B868C7">
        <w:rPr>
          <w:rFonts w:ascii="Times New Roman" w:hAnsi="Times New Roman" w:cs="Times New Roman"/>
          <w:sz w:val="24"/>
          <w:szCs w:val="32"/>
        </w:rPr>
        <w:t>), and</w:t>
      </w:r>
      <w:r>
        <w:rPr>
          <w:rFonts w:ascii="Times New Roman" w:hAnsi="Times New Roman" w:cs="Times New Roman"/>
          <w:sz w:val="24"/>
          <w:szCs w:val="32"/>
        </w:rPr>
        <w:t xml:space="preserve"> PS complexes with metal ions (b-e</w:t>
      </w:r>
      <w:r w:rsidR="00B868C7" w:rsidRPr="00B868C7">
        <w:rPr>
          <w:rFonts w:ascii="Times New Roman" w:hAnsi="Times New Roman" w:cs="Times New Roman"/>
          <w:sz w:val="24"/>
          <w:szCs w:val="32"/>
        </w:rPr>
        <w:t>).</w:t>
      </w:r>
      <w:r w:rsidR="004E590B">
        <w:rPr>
          <w:rFonts w:ascii="Times New Roman" w:hAnsi="Times New Roman" w:cs="Times New Roman"/>
          <w:sz w:val="24"/>
          <w:szCs w:val="32"/>
        </w:rPr>
        <w:t xml:space="preserve"> </w:t>
      </w:r>
    </w:p>
    <w:p w:rsidR="004E590B" w:rsidRDefault="004E590B" w:rsidP="004E590B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1266D1" w:rsidRDefault="001266D1" w:rsidP="004E590B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130B99" w:rsidRDefault="00130B99" w:rsidP="004E590B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DD2FEE" w:rsidRDefault="001266D1" w:rsidP="00A919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en-GB"/>
        </w:rPr>
        <w:lastRenderedPageBreak/>
        <w:drawing>
          <wp:inline distT="0" distB="0" distL="0" distR="0" wp14:anchorId="2BD87BE0">
            <wp:extent cx="4717169" cy="293560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22" cy="293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9D2" w:rsidRDefault="001266D1" w:rsidP="00A919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  <w:lang w:eastAsia="en-GB"/>
        </w:rPr>
        <w:drawing>
          <wp:inline distT="0" distB="0" distL="0" distR="0" wp14:anchorId="0F2FBE8B">
            <wp:extent cx="4773997" cy="285040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34" cy="286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9D2" w:rsidRPr="00A919D2" w:rsidRDefault="001266D1" w:rsidP="00A91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S8</w:t>
      </w:r>
      <w:r w:rsidR="00DD2FE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Job’s plots analyses</w:t>
      </w:r>
      <w:r w:rsidR="00A919D2" w:rsidRPr="00A919D2">
        <w:rPr>
          <w:rFonts w:ascii="Times New Roman" w:hAnsi="Times New Roman" w:cs="Times New Roman"/>
          <w:sz w:val="24"/>
          <w:szCs w:val="24"/>
          <w:lang w:val="en-US"/>
        </w:rPr>
        <w:t xml:space="preserve"> by measurement of </w:t>
      </w:r>
      <w:r>
        <w:rPr>
          <w:rFonts w:ascii="Times New Roman" w:hAnsi="Times New Roman" w:cs="Times New Roman"/>
          <w:sz w:val="24"/>
          <w:szCs w:val="24"/>
          <w:lang w:val="en-US"/>
        </w:rPr>
        <w:t>(a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) the absorbance of mixtures with different mole ratios of PS and Fe</w:t>
      </w:r>
      <w:r w:rsidR="00A919D2" w:rsidRPr="00A919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>
        <w:rPr>
          <w:rFonts w:ascii="Times New Roman" w:hAnsi="Times New Roman" w:cs="Times New Roman"/>
          <w:sz w:val="24"/>
          <w:szCs w:val="24"/>
          <w:lang w:val="en-US"/>
        </w:rPr>
        <w:t>, and (b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) the fluorescence intensity of</w:t>
      </w:r>
      <w:r w:rsidR="00A919D2" w:rsidRPr="00A919D2">
        <w:rPr>
          <w:rFonts w:ascii="Times New Roman" w:hAnsi="Times New Roman" w:cs="Times New Roman"/>
          <w:sz w:val="24"/>
          <w:szCs w:val="24"/>
          <w:lang w:val="en-US"/>
        </w:rPr>
        <w:t xml:space="preserve"> mixture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A919D2" w:rsidRPr="00A919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with different mole ratios of PS and Al</w:t>
      </w:r>
      <w:r w:rsidR="00A919D2" w:rsidRPr="00A919D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00A919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19D2" w:rsidRPr="00A919D2" w:rsidRDefault="00A919D2" w:rsidP="00A919D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919D2" w:rsidRPr="004E590B" w:rsidRDefault="00A919D2" w:rsidP="004E590B">
      <w:pPr>
        <w:spacing w:after="0" w:line="360" w:lineRule="auto"/>
        <w:rPr>
          <w:rFonts w:ascii="Times New Roman" w:hAnsi="Times New Roman" w:cs="Times New Roman"/>
          <w:sz w:val="24"/>
          <w:szCs w:val="32"/>
        </w:rPr>
      </w:pPr>
    </w:p>
    <w:p w:rsidR="00CE0C51" w:rsidRDefault="00CE0C51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5755AB5">
            <wp:extent cx="5700395" cy="3030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C51" w:rsidRPr="00DD2FEE" w:rsidRDefault="001266D1" w:rsidP="00ED2CED">
      <w:pPr>
        <w:jc w:val="thaiDistribute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CE0C51" w:rsidRPr="00DD2F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2FEE" w:rsidRPr="00DD2FEE">
        <w:rPr>
          <w:rFonts w:ascii="Times New Roman" w:hAnsi="Times New Roman" w:cs="Times New Roman"/>
          <w:b/>
          <w:bCs/>
          <w:sz w:val="24"/>
          <w:szCs w:val="32"/>
          <w:lang w:val="en-US"/>
        </w:rPr>
        <w:t>S9</w:t>
      </w:r>
      <w:r w:rsidR="00CE0C51" w:rsidRPr="00DD2FEE">
        <w:rPr>
          <w:rFonts w:ascii="Times New Roman" w:hAnsi="Times New Roman" w:cs="Times New Roman"/>
          <w:sz w:val="24"/>
          <w:szCs w:val="24"/>
        </w:rPr>
        <w:t xml:space="preserve"> The </w:t>
      </w:r>
      <w:r w:rsidR="00CE0C51" w:rsidRPr="00DD2FEE">
        <w:rPr>
          <w:rFonts w:ascii="Times New Roman" w:hAnsi="Times New Roman" w:cs="Times New Roman"/>
          <w:color w:val="000000"/>
          <w:sz w:val="24"/>
          <w:szCs w:val="24"/>
        </w:rPr>
        <w:t xml:space="preserve">calculated (Calc.) and </w:t>
      </w:r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>the</w:t>
      </w:r>
      <w:r w:rsidR="00CE0C51" w:rsidRPr="00DD2FEE">
        <w:rPr>
          <w:rFonts w:ascii="Times New Roman" w:hAnsi="Times New Roman" w:cs="Times New Roman"/>
          <w:sz w:val="24"/>
          <w:szCs w:val="24"/>
        </w:rPr>
        <w:t xml:space="preserve"> experimental (Exp.) absorption spectra of the </w:t>
      </w:r>
      <w:proofErr w:type="spellStart"/>
      <w:r w:rsidR="00CE0C51" w:rsidRPr="00DD2FE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pinostrobin</w:t>
      </w:r>
      <w:proofErr w:type="spellEnd"/>
      <w:r w:rsidR="00CE0C51" w:rsidRPr="00DD2FE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to </w:t>
      </w:r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each metal </w:t>
      </w:r>
      <w:r w:rsidR="00CE0C51" w:rsidRPr="00DD2FE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complex</w:t>
      </w:r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were obtained at the TD-B3LYP/LANL2DZ/6-311++</w:t>
      </w:r>
      <w:proofErr w:type="gramStart"/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>G(</w:t>
      </w:r>
      <w:proofErr w:type="spellStart"/>
      <w:proofErr w:type="gramEnd"/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>d,p</w:t>
      </w:r>
      <w:proofErr w:type="spellEnd"/>
      <w:r w:rsidR="00CE0C51" w:rsidRPr="00DD2FEE">
        <w:rPr>
          <w:rFonts w:ascii="Times New Roman" w:hAnsi="Times New Roman" w:cs="Times New Roman"/>
          <w:iCs/>
          <w:color w:val="000000"/>
          <w:sz w:val="24"/>
          <w:szCs w:val="24"/>
        </w:rPr>
        <w:t>) level in CPCM water model.</w:t>
      </w:r>
    </w:p>
    <w:p w:rsidR="00CE0C51" w:rsidRDefault="00CE0C51"/>
    <w:p w:rsidR="001266D1" w:rsidRDefault="001266D1"/>
    <w:p w:rsidR="00ED2CED" w:rsidRDefault="00ED2CED" w:rsidP="00ED2CED">
      <w:pPr>
        <w:jc w:val="center"/>
      </w:pPr>
      <w:r>
        <w:rPr>
          <w:noProof/>
          <w:lang w:eastAsia="en-GB"/>
        </w:rPr>
        <w:drawing>
          <wp:inline distT="0" distB="0" distL="0" distR="0" wp14:anchorId="23B2FC75">
            <wp:extent cx="5419400" cy="33773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41" cy="338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CED" w:rsidRDefault="001266D1" w:rsidP="00ED2CED">
      <w:pPr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255711" w:rsidRPr="00DD2F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5711" w:rsidRPr="00DD2FEE">
        <w:rPr>
          <w:rFonts w:ascii="Times New Roman" w:hAnsi="Times New Roman" w:cs="Times New Roman"/>
          <w:b/>
          <w:bCs/>
          <w:sz w:val="24"/>
          <w:szCs w:val="32"/>
          <w:lang w:val="en-US"/>
        </w:rPr>
        <w:t>S</w:t>
      </w:r>
      <w:r w:rsidR="00255711">
        <w:rPr>
          <w:rFonts w:ascii="Times New Roman" w:hAnsi="Times New Roman" w:cs="Times New Roman"/>
          <w:b/>
          <w:bCs/>
          <w:sz w:val="24"/>
          <w:szCs w:val="32"/>
          <w:lang w:val="en-US"/>
        </w:rPr>
        <w:t>10</w:t>
      </w:r>
      <w:r w:rsidR="00DE4456">
        <w:rPr>
          <w:rFonts w:ascii="Times New Roman" w:hAnsi="Times New Roman" w:cs="Times New Roman"/>
          <w:b/>
          <w:bCs/>
          <w:sz w:val="24"/>
          <w:szCs w:val="32"/>
          <w:lang w:val="en-US"/>
        </w:rPr>
        <w:t xml:space="preserve"> </w:t>
      </w:r>
      <w:bookmarkStart w:id="0" w:name="_GoBack"/>
      <w:bookmarkEnd w:id="0"/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>The HOMO and LUMO orbitals</w:t>
      </w:r>
      <w:r w:rsidR="00ED2CED" w:rsidRPr="00255711">
        <w:rPr>
          <w:rFonts w:ascii="Times New Roman" w:hAnsi="Times New Roman" w:cs="Times New Roman"/>
          <w:sz w:val="18"/>
          <w:szCs w:val="22"/>
        </w:rPr>
        <w:t xml:space="preserve"> </w:t>
      </w:r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>at ground state and the first excited state, and the energy gaps (</w:t>
      </w:r>
      <w:r w:rsidR="00ED2CED" w:rsidRPr="00255711">
        <w:rPr>
          <w:rFonts w:ascii="Times New Roman" w:hAnsi="Times New Roman" w:cs="Times New Roman"/>
          <w:i/>
          <w:iCs/>
          <w:sz w:val="24"/>
          <w:szCs w:val="24"/>
          <w:lang w:val="en-US"/>
        </w:rPr>
        <w:sym w:font="Symbol" w:char="F044"/>
      </w:r>
      <w:proofErr w:type="spellStart"/>
      <w:r w:rsidR="00ED2CED" w:rsidRPr="00255711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="00ED2CED" w:rsidRPr="00255711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gap</w:t>
      </w:r>
      <w:proofErr w:type="spellEnd"/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>) of Al</w:t>
      </w:r>
      <w:r w:rsidR="00ED2CED" w:rsidRPr="002557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="00473B0A" w:rsidRPr="00255711">
        <w:rPr>
          <w:rFonts w:ascii="Times New Roman" w:hAnsi="Times New Roman" w:cs="Times New Roman"/>
          <w:sz w:val="24"/>
          <w:szCs w:val="24"/>
          <w:lang w:val="en-US"/>
        </w:rPr>
        <w:t xml:space="preserve"> complex</w:t>
      </w:r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 xml:space="preserve"> calculated at the TD-B3LYP/LANL2DZ/6-311++G(</w:t>
      </w:r>
      <w:proofErr w:type="spellStart"/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>d,p</w:t>
      </w:r>
      <w:proofErr w:type="spellEnd"/>
      <w:r w:rsidR="00ED2CED" w:rsidRPr="00255711">
        <w:rPr>
          <w:rFonts w:ascii="Times New Roman" w:hAnsi="Times New Roman" w:cs="Times New Roman"/>
          <w:sz w:val="24"/>
          <w:szCs w:val="24"/>
          <w:lang w:val="en-US"/>
        </w:rPr>
        <w:t>) method in CPCM water model.</w:t>
      </w:r>
    </w:p>
    <w:p w:rsidR="00ED2CED" w:rsidRPr="00ED2CED" w:rsidRDefault="00ED2CED" w:rsidP="00ED2CED">
      <w:pPr>
        <w:jc w:val="center"/>
        <w:rPr>
          <w:lang w:val="en-US"/>
        </w:rPr>
      </w:pPr>
    </w:p>
    <w:sectPr w:rsidR="00ED2CED" w:rsidRPr="00ED2C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51"/>
    <w:rsid w:val="001266D1"/>
    <w:rsid w:val="00130B99"/>
    <w:rsid w:val="0022449A"/>
    <w:rsid w:val="00255711"/>
    <w:rsid w:val="002A0F0B"/>
    <w:rsid w:val="00473B0A"/>
    <w:rsid w:val="004E590B"/>
    <w:rsid w:val="006029DE"/>
    <w:rsid w:val="006C6F57"/>
    <w:rsid w:val="007613F5"/>
    <w:rsid w:val="009D23E8"/>
    <w:rsid w:val="00A722E4"/>
    <w:rsid w:val="00A919D2"/>
    <w:rsid w:val="00B11675"/>
    <w:rsid w:val="00B1244D"/>
    <w:rsid w:val="00B77C16"/>
    <w:rsid w:val="00B868C7"/>
    <w:rsid w:val="00C86AD2"/>
    <w:rsid w:val="00CE0C51"/>
    <w:rsid w:val="00DD2FEE"/>
    <w:rsid w:val="00DE4456"/>
    <w:rsid w:val="00ED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40457-7150-45C5-8327-49ED17502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H01PaperTitle">
    <w:name w:val="RSC H01 Paper Title"/>
    <w:basedOn w:val="Normal"/>
    <w:next w:val="Normal"/>
    <w:link w:val="RSCH01PaperTitleChar"/>
    <w:qFormat/>
    <w:rsid w:val="002A0F0B"/>
    <w:pPr>
      <w:tabs>
        <w:tab w:val="left" w:pos="284"/>
      </w:tabs>
      <w:spacing w:before="400" w:line="240" w:lineRule="auto"/>
    </w:pPr>
    <w:rPr>
      <w:rFonts w:cs="Times New Roman"/>
      <w:b/>
      <w:sz w:val="29"/>
      <w:szCs w:val="32"/>
      <w:lang w:bidi="ar-SA"/>
    </w:rPr>
  </w:style>
  <w:style w:type="paragraph" w:customStyle="1" w:styleId="RSCB01ARTAbstract">
    <w:name w:val="RSC B01 ART Abstract"/>
    <w:basedOn w:val="Normal"/>
    <w:link w:val="RSCB01ARTAbstractChar"/>
    <w:qFormat/>
    <w:rsid w:val="002A0F0B"/>
    <w:pPr>
      <w:spacing w:after="200" w:line="240" w:lineRule="exact"/>
      <w:jc w:val="both"/>
    </w:pPr>
    <w:rPr>
      <w:noProof/>
      <w:sz w:val="16"/>
      <w:szCs w:val="22"/>
      <w:lang w:eastAsia="en-GB" w:bidi="ar-SA"/>
    </w:rPr>
  </w:style>
  <w:style w:type="character" w:customStyle="1" w:styleId="RSCH01PaperTitleChar">
    <w:name w:val="RSC H01 Paper Title Char"/>
    <w:basedOn w:val="DefaultParagraphFont"/>
    <w:link w:val="RSCH01PaperTitle"/>
    <w:rsid w:val="002A0F0B"/>
    <w:rPr>
      <w:rFonts w:cs="Times New Roman"/>
      <w:b/>
      <w:sz w:val="29"/>
      <w:szCs w:val="32"/>
      <w:lang w:bidi="ar-SA"/>
    </w:rPr>
  </w:style>
  <w:style w:type="character" w:customStyle="1" w:styleId="RSCB01ARTAbstractChar">
    <w:name w:val="RSC B01 ART Abstract Char"/>
    <w:basedOn w:val="DefaultParagraphFont"/>
    <w:link w:val="RSCB01ARTAbstract"/>
    <w:rsid w:val="002A0F0B"/>
    <w:rPr>
      <w:noProof/>
      <w:sz w:val="16"/>
      <w:szCs w:val="22"/>
      <w:lang w:eastAsia="en-GB" w:bidi="ar-SA"/>
    </w:rPr>
  </w:style>
  <w:style w:type="character" w:styleId="Hyperlink">
    <w:name w:val="Hyperlink"/>
    <w:basedOn w:val="DefaultParagraphFont"/>
    <w:uiPriority w:val="99"/>
    <w:unhideWhenUsed/>
    <w:rsid w:val="004E59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2023-03-06T08:23:00Z</dcterms:created>
  <dcterms:modified xsi:type="dcterms:W3CDTF">2023-03-06T08:23:00Z</dcterms:modified>
</cp:coreProperties>
</file>