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0AAC" w:rsidRPr="00385FFD" w:rsidRDefault="00FE0AAC" w:rsidP="00FE0AAC">
      <w:pPr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385FFD">
        <w:rPr>
          <w:rFonts w:ascii="Times New Roman" w:hAnsi="Times New Roman"/>
          <w:b/>
          <w:bCs/>
          <w:sz w:val="28"/>
          <w:szCs w:val="28"/>
          <w:lang w:val="en-US"/>
        </w:rPr>
        <w:t>Supplementary data to</w:t>
      </w:r>
    </w:p>
    <w:p w:rsidR="00FE0AAC" w:rsidRPr="00385FFD" w:rsidRDefault="00FE0AAC" w:rsidP="00FE0AAC">
      <w:pPr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385FFD">
        <w:rPr>
          <w:rFonts w:ascii="Times New Roman" w:hAnsi="Times New Roman"/>
          <w:b/>
          <w:bCs/>
          <w:sz w:val="28"/>
          <w:szCs w:val="28"/>
          <w:lang w:val="en-US"/>
        </w:rPr>
        <w:t>New Coumarin Derivative with Potential Antioxidant Activity: Synthesis, DNA Binding and In silico Studies (Molecular Docking, MD, ADMET).</w:t>
      </w:r>
    </w:p>
    <w:p w:rsidR="00FE0AAC" w:rsidRPr="00385FFD" w:rsidRDefault="00FE0AAC" w:rsidP="00FE0AAC">
      <w:pPr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FE0AAC" w:rsidRPr="00385FFD" w:rsidRDefault="00FE0AAC" w:rsidP="00FE0AAC">
      <w:pPr>
        <w:rPr>
          <w:rFonts w:ascii="Times New Roman" w:hAnsi="Times New Roman"/>
          <w:bCs/>
          <w:sz w:val="24"/>
          <w:szCs w:val="24"/>
          <w:vertAlign w:val="superscript"/>
          <w:lang w:val="en-US"/>
        </w:rPr>
      </w:pPr>
      <w:r w:rsidRPr="00385FFD">
        <w:rPr>
          <w:rFonts w:ascii="Times New Roman" w:hAnsi="Times New Roman"/>
          <w:bCs/>
          <w:sz w:val="24"/>
          <w:szCs w:val="24"/>
          <w:lang w:val="en-US"/>
        </w:rPr>
        <w:t>Serda Kecel Gunduz</w:t>
      </w:r>
      <w:r w:rsidRPr="00385FFD">
        <w:rPr>
          <w:rFonts w:ascii="Times New Roman" w:hAnsi="Times New Roman"/>
          <w:bCs/>
          <w:sz w:val="24"/>
          <w:szCs w:val="24"/>
          <w:vertAlign w:val="superscript"/>
          <w:lang w:val="en-US"/>
        </w:rPr>
        <w:t>a*</w:t>
      </w:r>
      <w:r w:rsidRPr="00385FFD">
        <w:rPr>
          <w:rFonts w:ascii="Times New Roman" w:hAnsi="Times New Roman"/>
          <w:bCs/>
          <w:sz w:val="24"/>
          <w:szCs w:val="24"/>
          <w:lang w:val="en-US"/>
        </w:rPr>
        <w:t>, Yasemin Budama Kilinc</w:t>
      </w:r>
      <w:r w:rsidRPr="00385FFD">
        <w:rPr>
          <w:rFonts w:ascii="Times New Roman" w:hAnsi="Times New Roman"/>
          <w:bCs/>
          <w:sz w:val="24"/>
          <w:szCs w:val="24"/>
          <w:vertAlign w:val="superscript"/>
          <w:lang w:val="en-US"/>
        </w:rPr>
        <w:t>b</w:t>
      </w:r>
      <w:r w:rsidRPr="00385FFD">
        <w:rPr>
          <w:rFonts w:ascii="Times New Roman" w:hAnsi="Times New Roman"/>
          <w:bCs/>
          <w:sz w:val="24"/>
          <w:szCs w:val="24"/>
          <w:lang w:val="en-US"/>
        </w:rPr>
        <w:t>, Bilge Bicak</w:t>
      </w:r>
      <w:r w:rsidRPr="00385FFD">
        <w:rPr>
          <w:rFonts w:ascii="Times New Roman" w:hAnsi="Times New Roman"/>
          <w:bCs/>
          <w:sz w:val="24"/>
          <w:szCs w:val="24"/>
          <w:vertAlign w:val="superscript"/>
          <w:lang w:val="en-US"/>
        </w:rPr>
        <w:t>a</w:t>
      </w:r>
      <w:r w:rsidRPr="00385FFD">
        <w:rPr>
          <w:rFonts w:ascii="Times New Roman" w:hAnsi="Times New Roman"/>
          <w:bCs/>
          <w:sz w:val="24"/>
          <w:szCs w:val="24"/>
          <w:lang w:val="en-US"/>
        </w:rPr>
        <w:t>, Bahar Gok</w:t>
      </w:r>
      <w:r w:rsidRPr="00385FFD">
        <w:rPr>
          <w:rFonts w:ascii="Times New Roman" w:hAnsi="Times New Roman"/>
          <w:bCs/>
          <w:sz w:val="24"/>
          <w:szCs w:val="24"/>
          <w:vertAlign w:val="superscript"/>
          <w:lang w:val="en-US"/>
        </w:rPr>
        <w:t>c</w:t>
      </w:r>
      <w:r w:rsidRPr="00385FFD">
        <w:rPr>
          <w:rFonts w:ascii="Times New Roman" w:hAnsi="Times New Roman"/>
          <w:bCs/>
          <w:sz w:val="24"/>
          <w:szCs w:val="24"/>
          <w:lang w:val="en-US"/>
        </w:rPr>
        <w:t>, Burcu Belmen</w:t>
      </w:r>
      <w:r w:rsidRPr="00385FFD">
        <w:rPr>
          <w:rFonts w:ascii="Times New Roman" w:hAnsi="Times New Roman"/>
          <w:bCs/>
          <w:sz w:val="24"/>
          <w:szCs w:val="24"/>
          <w:vertAlign w:val="superscript"/>
          <w:lang w:val="en-US"/>
        </w:rPr>
        <w:t>d</w:t>
      </w:r>
      <w:r w:rsidRPr="00385FFD">
        <w:rPr>
          <w:rFonts w:ascii="Times New Roman" w:hAnsi="Times New Roman"/>
          <w:bCs/>
          <w:sz w:val="24"/>
          <w:szCs w:val="24"/>
          <w:lang w:val="en-US"/>
        </w:rPr>
        <w:t>, Feray Aydogan</w:t>
      </w:r>
      <w:r w:rsidRPr="00385FFD">
        <w:rPr>
          <w:rFonts w:ascii="Times New Roman" w:hAnsi="Times New Roman"/>
          <w:bCs/>
          <w:sz w:val="24"/>
          <w:szCs w:val="24"/>
          <w:vertAlign w:val="superscript"/>
          <w:lang w:val="en-US"/>
        </w:rPr>
        <w:t>d</w:t>
      </w:r>
      <w:r w:rsidRPr="00385FFD">
        <w:rPr>
          <w:rFonts w:ascii="Times New Roman" w:hAnsi="Times New Roman"/>
          <w:bCs/>
          <w:sz w:val="24"/>
          <w:szCs w:val="24"/>
          <w:lang w:val="en-US"/>
        </w:rPr>
        <w:t>, Cigdem Yolacan</w:t>
      </w:r>
      <w:r w:rsidRPr="00385FFD">
        <w:rPr>
          <w:rFonts w:ascii="Times New Roman" w:hAnsi="Times New Roman"/>
          <w:bCs/>
          <w:sz w:val="24"/>
          <w:szCs w:val="24"/>
          <w:vertAlign w:val="superscript"/>
          <w:lang w:val="en-US"/>
        </w:rPr>
        <w:t>d</w:t>
      </w:r>
    </w:p>
    <w:p w:rsidR="00FE0AAC" w:rsidRPr="00385FFD" w:rsidRDefault="00FE0AAC" w:rsidP="00FE0AAC">
      <w:pPr>
        <w:rPr>
          <w:rFonts w:ascii="Times New Roman" w:hAnsi="Times New Roman"/>
          <w:bCs/>
          <w:i/>
          <w:sz w:val="24"/>
          <w:szCs w:val="24"/>
          <w:lang w:val="en-US"/>
        </w:rPr>
      </w:pPr>
      <w:r w:rsidRPr="00385FFD">
        <w:rPr>
          <w:rFonts w:ascii="Times New Roman" w:hAnsi="Times New Roman"/>
          <w:bCs/>
          <w:i/>
          <w:sz w:val="24"/>
          <w:szCs w:val="24"/>
          <w:vertAlign w:val="superscript"/>
          <w:lang w:val="en-US"/>
        </w:rPr>
        <w:t>a</w:t>
      </w:r>
      <w:r w:rsidRPr="00385FFD">
        <w:rPr>
          <w:rFonts w:ascii="Times New Roman" w:hAnsi="Times New Roman"/>
          <w:bCs/>
          <w:i/>
          <w:sz w:val="24"/>
          <w:szCs w:val="24"/>
          <w:lang w:val="en-US"/>
        </w:rPr>
        <w:t>Department of Physics, Science Faculty, Istanbul University, 34134, Vezneciler, Istanbul, Turkey</w:t>
      </w:r>
    </w:p>
    <w:p w:rsidR="00FE0AAC" w:rsidRPr="00385FFD" w:rsidRDefault="00FE0AAC" w:rsidP="00FE0AAC">
      <w:pPr>
        <w:rPr>
          <w:rFonts w:ascii="Times New Roman" w:hAnsi="Times New Roman"/>
          <w:bCs/>
          <w:i/>
          <w:sz w:val="24"/>
          <w:szCs w:val="24"/>
          <w:lang w:val="en-US"/>
        </w:rPr>
      </w:pPr>
      <w:r w:rsidRPr="00385FFD">
        <w:rPr>
          <w:rFonts w:ascii="Times New Roman" w:hAnsi="Times New Roman"/>
          <w:bCs/>
          <w:i/>
          <w:sz w:val="24"/>
          <w:szCs w:val="24"/>
          <w:vertAlign w:val="superscript"/>
          <w:lang w:val="en-US"/>
        </w:rPr>
        <w:t>b</w:t>
      </w:r>
      <w:r w:rsidRPr="00385FFD">
        <w:rPr>
          <w:rFonts w:ascii="Times New Roman" w:hAnsi="Times New Roman"/>
          <w:bCs/>
          <w:i/>
          <w:sz w:val="24"/>
          <w:szCs w:val="24"/>
          <w:lang w:val="en-US"/>
        </w:rPr>
        <w:t>Department of Bioengineering, Yildiz Technical University, Davutpasa Campus, 34010 Esenler, Istanbul, Turkey</w:t>
      </w:r>
    </w:p>
    <w:p w:rsidR="00FE0AAC" w:rsidRPr="00385FFD" w:rsidRDefault="00FE0AAC" w:rsidP="00FE0AAC">
      <w:pPr>
        <w:rPr>
          <w:rFonts w:ascii="Times New Roman" w:hAnsi="Times New Roman"/>
          <w:bCs/>
          <w:i/>
          <w:sz w:val="24"/>
          <w:szCs w:val="24"/>
          <w:lang w:val="en-US"/>
        </w:rPr>
      </w:pPr>
      <w:r w:rsidRPr="00385FFD">
        <w:rPr>
          <w:rFonts w:ascii="Times New Roman" w:hAnsi="Times New Roman"/>
          <w:bCs/>
          <w:i/>
          <w:sz w:val="24"/>
          <w:szCs w:val="24"/>
          <w:vertAlign w:val="superscript"/>
          <w:lang w:val="en-US"/>
        </w:rPr>
        <w:t>c</w:t>
      </w:r>
      <w:r w:rsidRPr="00385FFD">
        <w:rPr>
          <w:rFonts w:ascii="Times New Roman" w:hAnsi="Times New Roman"/>
          <w:bCs/>
          <w:i/>
          <w:sz w:val="24"/>
          <w:szCs w:val="24"/>
          <w:lang w:val="en-US"/>
        </w:rPr>
        <w:t>Graduate School of Natural and Applied Science, Yildiz Technical University, Davutpasa Campus, 34010 Esenler, Istanbul, Turkey</w:t>
      </w:r>
    </w:p>
    <w:p w:rsidR="00FE0AAC" w:rsidRPr="00385FFD" w:rsidRDefault="00FE0AAC" w:rsidP="00FE0AAC">
      <w:pPr>
        <w:rPr>
          <w:rFonts w:ascii="Times New Roman" w:hAnsi="Times New Roman"/>
          <w:bCs/>
          <w:i/>
          <w:sz w:val="24"/>
          <w:szCs w:val="24"/>
          <w:lang w:val="en-US"/>
        </w:rPr>
      </w:pPr>
      <w:r w:rsidRPr="00385FFD">
        <w:rPr>
          <w:rFonts w:ascii="Times New Roman" w:hAnsi="Times New Roman"/>
          <w:bCs/>
          <w:i/>
          <w:sz w:val="24"/>
          <w:szCs w:val="24"/>
          <w:vertAlign w:val="superscript"/>
          <w:lang w:val="en-US"/>
        </w:rPr>
        <w:t>d</w:t>
      </w:r>
      <w:r w:rsidRPr="00385FFD">
        <w:rPr>
          <w:rFonts w:ascii="Times New Roman" w:hAnsi="Times New Roman"/>
          <w:bCs/>
          <w:i/>
          <w:sz w:val="24"/>
          <w:szCs w:val="24"/>
          <w:lang w:val="en-US"/>
        </w:rPr>
        <w:t>Department of Chemistry, Yildiz Technical University, Davutpasa Campus, 34010 Esenler, Istanbul, Turkey</w:t>
      </w:r>
    </w:p>
    <w:p w:rsidR="00FE0AAC" w:rsidRPr="00385FFD" w:rsidRDefault="00FE0AAC" w:rsidP="00FE0AAC">
      <w:pPr>
        <w:rPr>
          <w:lang w:val="en-US"/>
        </w:rPr>
      </w:pPr>
    </w:p>
    <w:p w:rsidR="00FE0AAC" w:rsidRPr="00385FFD" w:rsidRDefault="00FE0AAC" w:rsidP="00FE0AAC">
      <w:pPr>
        <w:rPr>
          <w:rFonts w:ascii="Times New Roman" w:hAnsi="Times New Roman"/>
          <w:sz w:val="24"/>
          <w:szCs w:val="24"/>
          <w:lang w:val="en-US"/>
        </w:rPr>
      </w:pPr>
      <w:r w:rsidRPr="00385FFD">
        <w:rPr>
          <w:rFonts w:ascii="Times New Roman" w:hAnsi="Times New Roman"/>
          <w:sz w:val="24"/>
          <w:szCs w:val="24"/>
          <w:lang w:val="en-US"/>
        </w:rPr>
        <w:t>*Corresponding author</w:t>
      </w:r>
    </w:p>
    <w:p w:rsidR="00FE0AAC" w:rsidRPr="00385FFD" w:rsidRDefault="00FE0AAC" w:rsidP="00FE0AAC">
      <w:pPr>
        <w:rPr>
          <w:rFonts w:ascii="Times New Roman" w:hAnsi="Times New Roman"/>
          <w:sz w:val="24"/>
          <w:szCs w:val="24"/>
          <w:lang w:val="en-US"/>
        </w:rPr>
      </w:pPr>
      <w:r w:rsidRPr="00385FFD">
        <w:rPr>
          <w:rFonts w:ascii="Times New Roman" w:hAnsi="Times New Roman"/>
          <w:bCs/>
          <w:sz w:val="24"/>
          <w:szCs w:val="24"/>
          <w:lang w:val="en-US"/>
        </w:rPr>
        <w:t>Serda Kecel Gunduz</w:t>
      </w:r>
      <w:r w:rsidRPr="00385FFD">
        <w:rPr>
          <w:rFonts w:ascii="Times New Roman" w:hAnsi="Times New Roman"/>
          <w:sz w:val="24"/>
          <w:szCs w:val="24"/>
          <w:lang w:val="en-US"/>
        </w:rPr>
        <w:t>;</w:t>
      </w:r>
    </w:p>
    <w:p w:rsidR="00FE0AAC" w:rsidRPr="00385FFD" w:rsidRDefault="00FE0AAC" w:rsidP="00FE0AAC">
      <w:pPr>
        <w:rPr>
          <w:rFonts w:ascii="Times New Roman" w:hAnsi="Times New Roman"/>
          <w:bCs/>
          <w:iCs/>
          <w:sz w:val="24"/>
          <w:szCs w:val="24"/>
          <w:lang w:val="en-US"/>
        </w:rPr>
      </w:pPr>
      <w:r w:rsidRPr="00385FFD">
        <w:rPr>
          <w:rFonts w:ascii="Times New Roman" w:hAnsi="Times New Roman"/>
          <w:bCs/>
          <w:iCs/>
          <w:sz w:val="24"/>
          <w:szCs w:val="24"/>
          <w:lang w:val="en-US"/>
        </w:rPr>
        <w:t>Department of Physics, Science Faculty, Istanbul University, 34134, Vezneciler, Istanbul, Turkey,</w:t>
      </w:r>
    </w:p>
    <w:p w:rsidR="00FE0AAC" w:rsidRPr="00385FFD" w:rsidRDefault="00FE0AAC" w:rsidP="00FE0AAC">
      <w:pPr>
        <w:rPr>
          <w:rFonts w:ascii="Times New Roman" w:hAnsi="Times New Roman"/>
          <w:bCs/>
          <w:i/>
          <w:sz w:val="24"/>
          <w:szCs w:val="24"/>
          <w:lang w:val="en-US"/>
        </w:rPr>
      </w:pPr>
      <w:r w:rsidRPr="00385FFD">
        <w:rPr>
          <w:rFonts w:ascii="Times New Roman" w:hAnsi="Times New Roman"/>
          <w:bCs/>
          <w:iCs/>
          <w:sz w:val="24"/>
          <w:szCs w:val="24"/>
          <w:lang w:val="en-US"/>
        </w:rPr>
        <w:t>e-mail adress: skecel@istanbul.edu.tr</w:t>
      </w:r>
    </w:p>
    <w:p w:rsidR="00FE0AAC" w:rsidRPr="00385FFD" w:rsidRDefault="00FE0AAC" w:rsidP="00FE0AAC">
      <w:pPr>
        <w:rPr>
          <w:lang w:val="en-US"/>
        </w:rPr>
      </w:pPr>
    </w:p>
    <w:p w:rsidR="00FE0AAC" w:rsidRPr="00385FFD" w:rsidRDefault="00FE0AAC" w:rsidP="00FE0AAC">
      <w:pPr>
        <w:rPr>
          <w:lang w:val="en-US"/>
        </w:rPr>
      </w:pPr>
    </w:p>
    <w:p w:rsidR="00FE0AAC" w:rsidRPr="00385FFD" w:rsidRDefault="00FE0AAC" w:rsidP="00FE0AAC">
      <w:pPr>
        <w:rPr>
          <w:lang w:val="en-US"/>
        </w:rPr>
      </w:pPr>
    </w:p>
    <w:p w:rsidR="00FE0AAC" w:rsidRPr="00385FFD" w:rsidRDefault="00FE0AAC" w:rsidP="00FE0AAC">
      <w:pPr>
        <w:rPr>
          <w:lang w:val="en-US"/>
        </w:rPr>
      </w:pPr>
    </w:p>
    <w:p w:rsidR="00FE0AAC" w:rsidRPr="00385FFD" w:rsidRDefault="00FE0AAC" w:rsidP="00FE0AAC">
      <w:pPr>
        <w:rPr>
          <w:lang w:val="en-US"/>
        </w:rPr>
        <w:sectPr w:rsidR="00FE0AAC" w:rsidRPr="00385FFD">
          <w:footerReference w:type="default" r:id="rId5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385FFD">
        <w:rPr>
          <w:lang w:val="en-US"/>
        </w:rPr>
        <w:br w:type="textWrapping" w:clear="all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3"/>
        <w:gridCol w:w="1217"/>
        <w:gridCol w:w="1059"/>
        <w:gridCol w:w="713"/>
        <w:gridCol w:w="1217"/>
        <w:gridCol w:w="1059"/>
      </w:tblGrid>
      <w:tr w:rsidR="00FE0AAC" w:rsidRPr="00385FFD" w:rsidTr="00D55960">
        <w:tc>
          <w:tcPr>
            <w:tcW w:w="0" w:type="auto"/>
            <w:gridSpan w:val="6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Table S1(a)</w:t>
            </w: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Optimized parameters of C3 Bond Lenghts (R)  </w:t>
            </w:r>
          </w:p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(Angstroms)</w:t>
            </w:r>
          </w:p>
        </w:tc>
      </w:tr>
      <w:tr w:rsidR="00FE0AAC" w:rsidRPr="00385FFD" w:rsidTr="00D55960">
        <w:tc>
          <w:tcPr>
            <w:tcW w:w="0" w:type="auto"/>
            <w:tcBorders>
              <w:top w:val="single" w:sz="4" w:space="0" w:color="auto"/>
            </w:tcBorders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R(1,2)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1 ,3949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R42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R(32,35)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1 ,5332</w:t>
            </w:r>
          </w:p>
        </w:tc>
      </w:tr>
      <w:tr w:rsidR="00FE0AAC" w:rsidRPr="00385FFD" w:rsidTr="00D55960">
        <w:trPr>
          <w:trHeight w:val="175"/>
        </w:trPr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R(1,6)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1 ,3928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R43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R(32,36)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1 ,0973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R(1,7)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1 ,0842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R44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R(32,37)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1 ,0974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R(2,3)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1 ,3926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R45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R(35,38)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1 ,0976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R(2,8)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1 ,0846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R46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R(35,39)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1 ,0976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R(3,4)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1 ,4011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R47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R(35,40)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1 ,533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R(3,9)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1 ,0858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R48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R(40,41)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1 ,5199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R(4,5)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1 ,3988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R49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R(40,42)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1 ,095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R(4,71)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1 ,5137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R50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R(40,43)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1 ,095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R10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R(5,6)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1 ,3951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R51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R(41,44)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1 ,097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R11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R(5,10)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1 ,0856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R52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R(41,45)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1 ,097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R12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R(6,11)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1 ,0846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R53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R(41,46)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1 ,4335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R13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R(12,13)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1 ,5432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R54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R(46,47)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1 ,3561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R14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R(12,17)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1 ,4618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R55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R(47,48)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1 ,3959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R15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R(12,18)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1 ,0907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R56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R(47,52)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1 ,406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R16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R(12,67)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1 ,1077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R57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R(48,49)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1 ,3864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R17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R(13,14)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1 ,545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R58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R(48,53)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1 ,0819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R18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R(13,19)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1 ,0945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R59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R(49,50)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1 ,4109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R19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R(13,66)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1 ,0966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R60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R(49,60)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1 ,3632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R20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R(14,15)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1 ,5328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R61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R(50,51)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1 ,4033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R21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R(14,70)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1 ,0952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R62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R(50,54)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1 ,4499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R22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R(14,71)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1 ,5437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R63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R(51,52)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1 ,387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R23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R(15,16)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1 ,5435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R64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R(51,55)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1 ,0831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R24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R(15,20)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1 ,0927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R65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R(52,56)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1 ,0807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R25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R(15,69)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1 ,0969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R66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R(54,57)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1 ,3563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R26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R(16,17)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1 ,47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R67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R(54,62)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1 ,5037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R27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R(16,21)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1 ,095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R68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R(57,58)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1 ,452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R28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R(16,68)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1 ,1064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R69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R(57,59)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1 ,0823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R29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R(17,22)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1 ,4602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R70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R(58,60)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1 ,3962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R30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R(22,23)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1 ,5316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R71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R(58,61)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1 ,2041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R31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R(22,24)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1 ,1085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R72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R(62,63)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1 ,0901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R32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R(22,25)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1 ,0956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R73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R(62,64)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1 ,0944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R33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R(23,26)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1 ,5331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R74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R(62,65)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1 ,0943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R34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R(23,27)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1 ,0956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R35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R(23,28)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1 ,0957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R36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R(26,29)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1 ,0977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R37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R(26,30)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1 ,0976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R38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R(26,31)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1 ,533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R39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R(31,32)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1 ,5325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R40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R(31,33)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1 ,0976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R41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R(31,34)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1 ,0977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FE0AAC" w:rsidRPr="00385FFD" w:rsidRDefault="00FE0AAC" w:rsidP="00FE0AAC">
      <w:pPr>
        <w:tabs>
          <w:tab w:val="left" w:pos="1250"/>
        </w:tabs>
        <w:rPr>
          <w:lang w:val="en-US"/>
        </w:rPr>
        <w:sectPr w:rsidR="00FE0AAC" w:rsidRPr="00385FFD" w:rsidSect="006D4104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"/>
        <w:gridCol w:w="1096"/>
        <w:gridCol w:w="936"/>
        <w:gridCol w:w="616"/>
        <w:gridCol w:w="1096"/>
        <w:gridCol w:w="936"/>
        <w:gridCol w:w="616"/>
        <w:gridCol w:w="1096"/>
        <w:gridCol w:w="936"/>
        <w:gridCol w:w="616"/>
        <w:gridCol w:w="1096"/>
        <w:gridCol w:w="936"/>
        <w:gridCol w:w="616"/>
        <w:gridCol w:w="1096"/>
        <w:gridCol w:w="936"/>
      </w:tblGrid>
      <w:tr w:rsidR="00FE0AAC" w:rsidRPr="00385FFD" w:rsidTr="00D55960">
        <w:tc>
          <w:tcPr>
            <w:tcW w:w="0" w:type="auto"/>
            <w:gridSpan w:val="15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lastRenderedPageBreak/>
              <w:t>Table S1(b)</w:t>
            </w: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Optimized parameters of C3 Angles (A) (Degrees)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A(2,1,6)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119 ,4253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A(1,6,5)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120 ,1408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A31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A(13,14,15)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108 ,7216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A46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A(17,16,21)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107 ,6051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A61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A(26,23,27)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108 ,9272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A(2,1,7)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120 ,2687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A(1,6,11)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120 ,0831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A32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A(13,14,70)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107 ,9275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A47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A(17,16,68)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110 ,9466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A62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A(26,23,28)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109 ,9875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A(6,1,7)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120 ,3052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A(5,6,11)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119 ,776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A33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A(13,14,71)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111 ,1257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A48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A(21,16,68)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106 ,9147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A63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A(27,23,28)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106 ,4964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A(1,2,3)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120 ,1663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A(13,12,17)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110 ,0483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A34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A(15,14,70)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107 ,7019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A49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A(12,17,16)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110 ,6529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A64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A(23,26,29)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109 ,3036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A(1,2,8)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120 ,0236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A20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A(13,12,18)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109 ,7962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A35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A(15,14,71)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113 ,2959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A50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A(12,17,22)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114 ,5547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A65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A(23,26,30)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109 ,5144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A(3,2,8)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119 ,8093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A21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A(13,12,67)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110 ,4509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A36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A(70,14,71)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107 ,8763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A51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A(16,17,22)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111 ,4089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A66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A(23,26,31)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113 ,4209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A(2,3,4)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121 ,0976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A22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A(17,12,18)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109 ,3084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A37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A(14,15,16)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111 ,1505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A52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A(17,22,23)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114 ,0697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A67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A(29,26,30)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106 ,0461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A(2,3,9)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119 ,4485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A23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A(17,12,67)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110 ,8616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A38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A(14,15,20)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111 ,0784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A53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A(17,22,24)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111 ,2064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A68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A(29,26,31)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109 ,1227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A(4,3,9)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119 ,4531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A24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A(18,12,67)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106 ,3002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A39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A(14,15,69)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108 ,5978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A54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A(17,22,25)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107 ,0879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A69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A(30,26,31)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109 ,1681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A10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A(3,4,5)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118 ,0575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A25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A(12,13,14)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111 ,8123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A40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A(16,15,20)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109 ,4454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A55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A(23,22,24)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109 ,7749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A70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A(26,31,32)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113 ,4793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A(3,4,71)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120 ,5527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A26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A(12,13,19)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110 ,043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A41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A(16,15,69)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110 ,0142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A56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A(23,22,25)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108 ,2499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A71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A(26,31,33)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109 ,2034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A(5,4,71)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121 ,3875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A27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A(12,13,66)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108 ,9953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A42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A(20,15,69)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106 ,44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A57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A(24,22,25)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106 ,0609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A72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A(26,31,34)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109 ,2534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A(4,5,6)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121 ,1116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A28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A(14,13,19)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109 ,2508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A43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A(15,16,17)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111 ,9267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A58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A(22,23,26)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112 ,5577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A73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A(32,31,33)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109 ,2939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A(4,5,10)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119 ,3572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A29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A(14,13,66)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109 ,8176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A44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A(15,16,21)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110 ,2364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A59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A(22,23,27)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110 ,3361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A74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A(32,31,34)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109 ,2759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A(6,5,10)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119 ,5308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A30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A(19,13,66)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106 ,7934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A45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A(15,16,68)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109 ,0833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A60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A(22,23,28)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108 ,3571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A75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A(33,31,34)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106 ,0686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A76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A(31,32,35)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113 ,5427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A91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A(41,40,42)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108,6508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A106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A(49,48,53)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120 ,1419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A121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A(57,54,62)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120 ,9654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A136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A(4,71,72)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109 ,4547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A77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A(31,32,36)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109 ,2897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A92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A(41,40,43)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108 ,6818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A107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A(48,49,50)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121 ,9445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A122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A(54,57,58)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123 ,1547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A137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A(4,71,73)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109 ,0448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A78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A(31,32,37)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109 ,3187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A93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A(42,40,43)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106 ,7587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A108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A(48,49,60)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116 ,5454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A123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A(54,57,59)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121 ,8408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A138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A(14,71,72)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109 ,0317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A79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A(35,32,36)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109 ,1555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A94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A(40,41,44)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110 ,8263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A109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A(50,49,60)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121 ,5101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A124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A(58,57,59)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115 ,0046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A139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A(14,71,73)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108 ,1906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A80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A(35,32,37)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109 ,1892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A95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A(40,41,45)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110 ,7843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A110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A(49,50,51)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117 ,1306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A125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A(57,58,60)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116 ,0783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A140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A(72,71,73)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106 ,3265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A81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A(36,32,37)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106 ,0748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A96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A(40,41,46)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107 ,7756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A111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A(49,50,54)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118 ,162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A126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A(57,58,61)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126 ,3516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A82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A(32,35,38)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109 ,1713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A97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A(44,41,45)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108 ,3332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A112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A(51,50,54)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124 ,7074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A127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A(60,58,61)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117 ,5701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A83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A(32,35,39)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109 ,1199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A98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A(44,41,46)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109 ,5216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A113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A(50,51,52)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121 ,9527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A128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A(49,60,58)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122 ,3589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A84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A(32,35,40)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113 ,0194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A99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A(45,41,46)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109 ,5886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A114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A(50,51,55)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119 ,391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A129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A(54,62,63)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110 ,8863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A85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A(38,35,39)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106 ,1809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A100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A(41,46,47)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119 ,596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A115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A(52,51,55)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118 ,6563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A130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A(54,62,64)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111 ,0337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A86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A(38,35,40)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109 ,5283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A101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A(46,47,48)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115 ,6548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A116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A(47,52,51)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119 ,4614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A131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A(54,62,65)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111 ,0131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A87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A(39,35,40)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109 ,5901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A102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A(46,47,52)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124 ,385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A117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A(47,52,56)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121 ,0196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A132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A(63,62,64)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108 ,2471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A88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A(35,40,41)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112 ,4383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A103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A(48,47,52)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119 ,9601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A118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A(51,52,56)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119 ,519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A133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A(63,62,65)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108 ,2527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FE0AAC" w:rsidRPr="00385FFD" w:rsidTr="00D55960"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A89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A(35,40,42)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110 ,0525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A104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A(47,48,49)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119 ,5506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A119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A(50,54,57)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118 ,7356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A134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A(64,62,65)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107 ,2699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FE0AAC" w:rsidRPr="00385FFD" w:rsidTr="00D55960"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A90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A(35,40,43)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110 ,0804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A105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A(47,48,53)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120 ,3074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A120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A(50,54,62)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120 ,299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A135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A(4,71,14)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114 ,4735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</w:tbl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6"/>
        <w:gridCol w:w="1321"/>
        <w:gridCol w:w="996"/>
        <w:gridCol w:w="616"/>
        <w:gridCol w:w="1321"/>
        <w:gridCol w:w="996"/>
        <w:gridCol w:w="616"/>
        <w:gridCol w:w="1321"/>
        <w:gridCol w:w="996"/>
      </w:tblGrid>
      <w:tr w:rsidR="00FE0AAC" w:rsidRPr="00385FFD" w:rsidTr="00D55960">
        <w:tc>
          <w:tcPr>
            <w:tcW w:w="0" w:type="auto"/>
            <w:gridSpan w:val="9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Table S1(c)</w:t>
            </w: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Optimized parameters of C3 Dihedrals (D)( Degrees)</w:t>
            </w:r>
          </w:p>
        </w:tc>
      </w:tr>
      <w:tr w:rsidR="00FE0AAC" w:rsidRPr="00385FFD" w:rsidTr="00D55960">
        <w:tc>
          <w:tcPr>
            <w:tcW w:w="0" w:type="auto"/>
            <w:tcBorders>
              <w:top w:val="single" w:sz="4" w:space="0" w:color="auto"/>
            </w:tcBorders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D(6,1,2,3)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-0 ,1617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D34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D(18,12,13,14)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-149 ,4557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D67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D(15,14,71,4)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66 ,3347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D(6,1,2,8)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179 ,5292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D35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D(18,12,13,19)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-27 ,8526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D68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D(15,14,71,72)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-56 ,6291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D(7,1,2,3)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-179 ,8393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D36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D(18,12,13,66)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88 ,9453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D69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D(15,14,71,73)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-171 ,8658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D(7,1,2,8)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-0 ,1484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D37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D(67,12,13,14)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93 ,6341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D70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D(70,14,71,4)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-52 ,7908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D(2,1,6,5)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0 ,1915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D38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D(67,12,13,19)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-144 ,7627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D71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D(70,14,71,72)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-175 ,7547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D(2,1,6,11)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-179 ,6708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D39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D(67,12,13,66)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-27 ,9649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D72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D(70,14,71,73)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69 ,0086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D(7,1,6,5)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179 ,869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D40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D(13,12,17,16)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69 ,5147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D73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D(14,15,16,17)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-24 ,6002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D(7,1,6,11)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0 ,0067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D41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D(13,12,17,22)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-163 ,5375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D74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D(14,15,16,21)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95 ,1279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D(1,2,3,4)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-0 ,0909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D42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D(18,12,17,16)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-169 ,8305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D75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D(14,15,16,68)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-147 ,7648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D10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D(1,2,3,9)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179 ,586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D43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D(18,12,17,22)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-42 ,8827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D76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D(20,15,16,17)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-147 ,6615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D(8,2,3,4)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-179 ,7825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D44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D(67,12,17,16)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-52 ,9724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D77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D(20,15,16,21)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-27 ,9334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D(8,2,3,9)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-0 ,1055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D45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D(67,12,17,22)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73 ,9755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D78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D(20,15,16,68)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89 ,1739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D(2,3,4,5)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0 ,306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D46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D(12,13,14,15)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-33 ,1213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D79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D(69,15,16,17)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95 ,7218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D(2,3,4,71)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-179 ,15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D47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D(12,13,14,70)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83 ,435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D80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D(69,15,16,21)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-144 ,5501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D(9,3,4,5)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-179 ,3709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D48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D(12,13,14,71)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-158 ,4738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D81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D(69,15,16,68)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-27 ,4428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D(9,3,4,71)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1 ,1731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D49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D(19,13,14,15)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-155 ,18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D82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D(15,16,17,12)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-40 ,1374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D(3,4,5,6)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-0 ,2758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D50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D(19,13,14,70)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-38 ,6237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D83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D(15,16,17,22)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-168 ,8051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D(3,4,5,10)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179 ,5142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D51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D(19,13,14,71)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79 ,4674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D84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D(21,16,17,12)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-161 ,3973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D(71,4,5,6)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179 ,1754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D52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D(66,13,14,15)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88 ,0025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D85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D(21,16,17,22)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69 ,935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D20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D(71,4,5,10)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-1 ,0346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D53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D(66,13,14,70)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-155 ,4413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D86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D(68,16,17,12)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81 ,9673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D21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D(3,4,71,14)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71 ,9863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D54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D(66,13,14,71)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-37 ,3501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D87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D(68,16,17,22)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-46 ,7004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D22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D(3,4,71,72)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-165 ,2786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D55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D(13,14,15,16)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61 ,5947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D88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D(12,17,22,23)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73 ,0012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D23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D(3,4,71,73)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-49 ,3448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D56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D(13,14,15,20)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-176 ,2871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D89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D(12,17,22,24)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-51 ,8032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D24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D(5,4,71,14)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-107 ,4513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D57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D(13,14,15,69)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-59 ,5618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D90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D(12,17,22,25)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-167 ,2538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D25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D(5,4,71,72)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15 ,2838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D58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D(70,14,15,16)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-55 ,1062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D91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D(16,17,22,23)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-160 ,4402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D26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D(5,4,71,73)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131 ,2176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D59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D(70,14,15,20)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67 ,0121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D92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D(16,17,22,24)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74 ,7555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D27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D(4,5,6,1)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0 ,0304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D60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D(70,14,15,69)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-176 ,2626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D93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D(16,17,22,25)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-40 ,6952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D28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D(4,5,6,11)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179 ,8931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D61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D(71,14,15,16)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-174 ,332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D94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D(17,22,23,26)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175 ,7495</w:t>
            </w:r>
          </w:p>
        </w:tc>
      </w:tr>
      <w:tr w:rsidR="00FE0AAC" w:rsidRPr="00385FFD" w:rsidTr="00D55960">
        <w:trPr>
          <w:trHeight w:val="107"/>
        </w:trPr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D29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D(10,5,6,1)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-179 ,7592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D62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D(71,14,15,20)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-52 ,2137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D95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D(17,22,23,27)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-62 ,3433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D30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D(10,5,6,11)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0 ,1035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D63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D(71,14,15,69)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64 ,5116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D96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D(17,22,23,28)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53 ,8915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D31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D(17,12,13,14)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-29 ,095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D64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D(13,14,71,4)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-170 ,913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D97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D(24,22,23,26)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-58 ,6873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D32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D(17,12,13,19)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92 ,5081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D65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D(13,14,71,72)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66 ,1232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D98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D(24,22,23,27)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63 ,2198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D33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D(17,12,13,66)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-150 ,694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D66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D(13,14,71,73)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-49 ,1135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D99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D(24,22,23,28)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179 ,4546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D100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D(25,22,23,26)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56 ,661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D124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D(33,31,32,35)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-57 ,5679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D148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D(35,40,41,44)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-59 ,4266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D101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D(25,22,23,27)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178 ,5681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D125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D(33,31,32,36)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64 ,5529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D149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D(35,40,41,45)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60 ,8605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D102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D(25,22,23,28)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-65 ,197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D126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D(33,31,32,37)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-179 ,7535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D150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D(35,40,41,46)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-179 ,2545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D103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D(22,23,26,29)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-57 ,7221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D127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D(34,31,32,35)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58 ,0968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D151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D(42,40,41,44)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62 ,6404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lastRenderedPageBreak/>
              <w:t>D104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D(22,23,26,30)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58 ,0542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D128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D(34,31,32,36)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-179 ,7824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D152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D(42,40,41,45)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-177 ,0725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D105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D(22,23,26,31)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-179 ,7275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D129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D(34,31,32,37)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-64 ,0888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D153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D(42,40,41,46)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-57 ,1875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D106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D(27,23,26,29)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179 ,5759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D130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D(31,32,35,38)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-57 ,5789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D154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D(43,40,41,44)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178 ,4496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D107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D(27,23,26,30)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-64 ,6478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D131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D(31,32,35,39)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58 ,0657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D155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D(43,40,41,45)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-61 ,2634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D108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D(27,23,26,31)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57 ,5705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D132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D(31,32,35,40)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-179 ,7355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D156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D(43,40,41,46)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58 ,6217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D109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D(28,23,26,29)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63 ,2069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D133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D(36,32,35,38)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-179 ,7742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D157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D(40,41,46,47)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179 ,9202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D110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D(28,23,26,30)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178 ,9833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D134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D(36,32,35,39)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-64 ,1296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D158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D(44,41,46,47)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59 ,27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D111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D(28,23,26,31)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-58 ,7985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D135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D(36,32,35,40)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58 ,0691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D159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D(45,41,46,47)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-59 ,4412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D112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D(23,26,31,32)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179 ,5201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D136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D(37,32,35,38)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64 ,6784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D160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D(41,46,47,48)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-179 ,3315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D113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D(23,26,31,33)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57 ,3278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D137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D(37,32,35,39)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-179 ,677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D161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D(41,46,47,52)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0 ,7029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D114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D(23,26,31,34)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-58 ,2741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D138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D(37,32,35,40)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-57 ,4782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D162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D(46,47,48,49)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179 ,9869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D115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D(29,26,31,32)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57 ,4141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D139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D(32,35,40,41)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-179 ,3562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D163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D(46,47,48,53)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0 ,0488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D116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D(29,26,31,33)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-64 ,7782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D140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D(32,35,40,42)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59 ,375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D164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D(52,47,48,49)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-0 ,0459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D117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D(29,26,31,34)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179 ,6199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D141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D(32,35,40,43)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-58 ,0282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D165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D(52,47,48,53)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-179 ,984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D118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D(30,26,31,32)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-58 ,0694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D142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D(38,35,40,41)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58 ,6873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D166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D(46,47,52,51)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179 ,9551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D119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D(30,26,31,33)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179 ,7383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D143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D(38,35,40,42)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-62 ,5815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D167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D(46,47,52,56)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-0 ,0119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D120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D(30,26,31,34)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64 ,1364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D144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D(38,35,40,43)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-179 ,9847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D168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D(48,47,52,51)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-0 ,0091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D121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D(26,31,32,35)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-179 ,71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D145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D(39,35,40,41)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-57 ,4211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D169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D(48,47,52,56)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-179 ,9761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D122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D(26,31,32,36)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-57 ,5891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D146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D(39,35,40,42)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-178 ,6899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D170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D(47,48,49,50)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0 ,0643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D123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D(26,31,32,37)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58 ,1045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D147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D(39,35,40,43)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63 ,9069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D171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D(47,48,49,60)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-179 ,8891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D172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D(53,48,49,50)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-179 ,9975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D187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D(51,50,54,62)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0 ,1658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D200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D(57,54,62,64)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120 ,1814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D173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D(53,48,49,60)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0 ,0491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D188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D(50,51,52,47)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0 ,0483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D201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D(57,54,62,65)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-120 ,5806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D174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D(48,49,50,51)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-0 ,0261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D189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D(50,51,52,56)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-179 ,9842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D202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D(54,57,58,60)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-0 ,1242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D175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D(48,49,50,54)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-179 ,9901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D190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D(55,51,52,47)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-179 ,9664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D203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D(54,57,58,61)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179 ,9172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D176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D(60,49,50,51)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179 ,925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D191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D(55,51,52,56)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0 ,001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D204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D(59,57,58,60)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179 ,8673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D177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D(60,49,50,54)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-0 ,039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D192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D(50,54,57,58)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-0 ,0453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D205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D(59,57,58,61)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-0 ,0913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D178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D(48,49,60,58)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179 ,8116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D193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D(50,54,57,59)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179 ,9639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D206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D(57,58,60,49)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0 ,2184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D179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D(50,49,60,58)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-0 ,142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D194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D(62,54,57,58)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179 ,9562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D207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D(61,58,60,49)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-179 ,8192</w:t>
            </w: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D180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D(49,50,51,52)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-0 ,0308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D195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D(62,54,57,59)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-0 ,0347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D181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D(49,50,51,55)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179 ,984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D196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D(50,54,62,63)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179 ,7985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D182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D(54,50,51,52)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179 ,9306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D197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D(50,54,62,64)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-59 ,8171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D183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D(54,50,51,55)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-0 ,0546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D198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D(50,54,62,65)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59 ,4208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D184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D(49,50,54,57)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0 ,1282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D199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D(57,54,62,63)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-0 ,203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D185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D(49,50,54,62)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-179 ,8732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FE0AAC" w:rsidRPr="00385FFD" w:rsidTr="00D55960"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D186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D(51,50,54,57)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85FFD">
              <w:rPr>
                <w:rFonts w:ascii="Times New Roman" w:hAnsi="Times New Roman"/>
                <w:sz w:val="18"/>
                <w:szCs w:val="18"/>
                <w:lang w:val="en-US"/>
              </w:rPr>
              <w:t>-179 ,8328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</w:tbl>
    <w:p w:rsidR="00FE0AAC" w:rsidRPr="00385FFD" w:rsidRDefault="00FE0AAC" w:rsidP="00FE0AAC">
      <w:pPr>
        <w:jc w:val="both"/>
        <w:rPr>
          <w:rFonts w:ascii="Times New Roman" w:hAnsi="Times New Roman"/>
          <w:b/>
          <w:bCs/>
          <w:sz w:val="24"/>
          <w:szCs w:val="24"/>
          <w:lang w:val="en-US" w:eastAsia="tr-TR"/>
        </w:rPr>
      </w:pPr>
    </w:p>
    <w:p w:rsidR="00FE0AAC" w:rsidRPr="00385FFD" w:rsidRDefault="00FE0AAC" w:rsidP="00FE0AAC">
      <w:pPr>
        <w:jc w:val="both"/>
        <w:rPr>
          <w:rFonts w:ascii="Times New Roman" w:hAnsi="Times New Roman"/>
          <w:b/>
          <w:bCs/>
          <w:sz w:val="24"/>
          <w:szCs w:val="24"/>
          <w:lang w:val="en-US" w:eastAsia="tr-TR"/>
        </w:rPr>
      </w:pPr>
    </w:p>
    <w:p w:rsidR="00FE0AAC" w:rsidRPr="00385FFD" w:rsidRDefault="00FE0AAC" w:rsidP="00FE0AAC">
      <w:pPr>
        <w:jc w:val="both"/>
        <w:rPr>
          <w:rFonts w:ascii="Times New Roman" w:hAnsi="Times New Roman"/>
          <w:sz w:val="24"/>
          <w:szCs w:val="24"/>
          <w:lang w:val="en-US" w:eastAsia="tr-TR"/>
        </w:rPr>
      </w:pPr>
      <w:r w:rsidRPr="00385FFD">
        <w:rPr>
          <w:rFonts w:ascii="Times New Roman" w:hAnsi="Times New Roman"/>
          <w:b/>
          <w:bCs/>
          <w:sz w:val="24"/>
          <w:szCs w:val="24"/>
          <w:lang w:val="en-US" w:eastAsia="tr-TR"/>
        </w:rPr>
        <w:lastRenderedPageBreak/>
        <w:t>Table S2</w:t>
      </w:r>
      <w:r w:rsidRPr="00385FFD">
        <w:rPr>
          <w:rFonts w:ascii="Times New Roman" w:hAnsi="Times New Roman"/>
          <w:sz w:val="24"/>
          <w:szCs w:val="24"/>
          <w:lang w:val="en-US" w:eastAsia="tr-TR"/>
        </w:rPr>
        <w:t xml:space="preserve"> </w:t>
      </w:r>
      <w:bookmarkStart w:id="0" w:name="_Hlk117433820"/>
      <w:r w:rsidRPr="00385FFD">
        <w:rPr>
          <w:rFonts w:ascii="Times New Roman" w:hAnsi="Times New Roman"/>
          <w:sz w:val="24"/>
          <w:szCs w:val="24"/>
          <w:lang w:val="en-US" w:eastAsia="tr-TR"/>
        </w:rPr>
        <w:t>Experimental FT-IR and calculated wavenumbers (cm</w:t>
      </w:r>
      <w:r w:rsidRPr="00385FFD">
        <w:rPr>
          <w:rFonts w:ascii="Times New Roman" w:hAnsi="Times New Roman"/>
          <w:sz w:val="24"/>
          <w:szCs w:val="24"/>
          <w:vertAlign w:val="superscript"/>
          <w:lang w:val="en-US" w:eastAsia="tr-TR"/>
        </w:rPr>
        <w:t>−1</w:t>
      </w:r>
      <w:r w:rsidRPr="00385FFD">
        <w:rPr>
          <w:rFonts w:ascii="Times New Roman" w:hAnsi="Times New Roman"/>
          <w:sz w:val="24"/>
          <w:szCs w:val="24"/>
          <w:lang w:val="en-US" w:eastAsia="tr-TR"/>
        </w:rPr>
        <w:t>) and the Potential energy distribution (PED %) of the vibrational modes of C3.</w:t>
      </w:r>
    </w:p>
    <w:bookmarkEnd w:id="0"/>
    <w:tbl>
      <w:tblPr>
        <w:tblW w:w="15913" w:type="dxa"/>
        <w:tblInd w:w="-9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2037"/>
        <w:gridCol w:w="1130"/>
        <w:gridCol w:w="1793"/>
        <w:gridCol w:w="1168"/>
        <w:gridCol w:w="1134"/>
        <w:gridCol w:w="1315"/>
        <w:gridCol w:w="1028"/>
        <w:gridCol w:w="5852"/>
      </w:tblGrid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en-US"/>
              </w:rPr>
              <w:t>Assignment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FT-IR</w:t>
            </w:r>
          </w:p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Exp.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 xml:space="preserve">Ref. Coumarin </w:t>
            </w:r>
          </w:p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Ref. Piperidine 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Ref. Cyclohexane ring</w:t>
            </w:r>
          </w:p>
        </w:tc>
        <w:tc>
          <w:tcPr>
            <w:tcW w:w="2348" w:type="dxa"/>
            <w:gridSpan w:val="2"/>
            <w:vAlign w:val="center"/>
          </w:tcPr>
          <w:p w:rsidR="00FE0AAC" w:rsidRPr="00385FFD" w:rsidRDefault="00FE0AAC" w:rsidP="00D5596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2"/>
                <w:szCs w:val="12"/>
                <w:lang w:val="en-US" w:eastAsia="tr-TR"/>
              </w:rPr>
            </w:pPr>
            <w:r w:rsidRPr="00385FFD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Calculated</w:t>
            </w:r>
            <w:r w:rsidRPr="00385FFD">
              <w:rPr>
                <w:rFonts w:ascii="Times New Roman" w:hAnsi="Times New Roman"/>
                <w:b/>
                <w:bCs/>
                <w:color w:val="000000"/>
                <w:sz w:val="12"/>
                <w:szCs w:val="12"/>
                <w:lang w:val="en-US" w:eastAsia="tr-TR"/>
              </w:rPr>
              <w:t xml:space="preserve"> </w:t>
            </w:r>
          </w:p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B3LYP/6-311 ++ G(d,p)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PED Analysis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bookmarkStart w:id="1" w:name="_Hlk62987507"/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en-US"/>
              </w:rPr>
              <w:fldChar w:fldCharType="begin">
                <w:fldData xml:space="preserve">PEVuZE5vdGU+PENpdGU+PEF1dGhvcj5Bcml2YXpoYWdhbmE8L0F1dGhvcj48WWVhcj4yMDEwPC9Z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</w:fldData>
              </w:fldChar>
            </w:r>
            <w:r w:rsidRPr="00385FF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en-US"/>
              </w:rPr>
              <w:instrText xml:space="preserve"> ADDIN EN.CITE </w:instrText>
            </w:r>
            <w:r w:rsidRPr="00385FF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en-US"/>
              </w:rPr>
              <w:fldChar w:fldCharType="begin">
                <w:fldData xml:space="preserve">PEVuZE5vdGU+PENpdGU+PEF1dGhvcj5Bcml2YXpoYWdhbmE8L0F1dGhvcj48WWVhcj4yMDEwPC9Z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</w:fldData>
              </w:fldChar>
            </w:r>
            <w:r w:rsidRPr="00385FF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en-US"/>
              </w:rPr>
              <w:instrText xml:space="preserve"> ADDIN EN.CITE.DATA </w:instrText>
            </w:r>
            <w:r w:rsidRPr="00385FF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en-US"/>
              </w:rPr>
            </w:r>
            <w:r w:rsidRPr="00385FF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en-US"/>
              </w:rPr>
              <w:fldChar w:fldCharType="end"/>
            </w:r>
            <w:r w:rsidRPr="00385FF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en-US"/>
              </w:rPr>
            </w:r>
            <w:r w:rsidRPr="00385FF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b/>
                <w:bCs/>
                <w:i/>
                <w:iCs/>
                <w:noProof/>
                <w:sz w:val="16"/>
                <w:szCs w:val="16"/>
                <w:lang w:val="en-US"/>
              </w:rPr>
              <w:t>(Bahgat 2006, Arivazhagana et al., 2010, Avdović et al., 2018, Khemakhem et al., 2018, Kiraz et al., 2022, Malacaria et al., 2022)</w:t>
            </w:r>
            <w:r w:rsidRPr="00385FF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en-US"/>
              </w:rPr>
              <w:instrText xml:space="preserve"> ADDIN EN.CITE &lt;EndNote&gt;&lt;Cite&gt;&lt;Author&gt;Chandra&lt;/Author&gt;&lt;Year&gt;2011&lt;/Year&gt;&lt;RecNum&gt;63&lt;/RecNum&gt;&lt;DisplayText&gt;(Chandra et al., 2011, Mahalakshmi and Balachandran 2014)&lt;/DisplayText&gt;&lt;record&gt;&lt;rec-number&gt;63&lt;/rec-number&gt;&lt;foreign-keys&gt;&lt;key app="EN" db-id="0r9vdfdrlfda5wetz0kpfrau9r9psevfs50p" timestamp="1648298403"&gt;63&lt;/key&gt;&lt;/foreign-keys&gt;&lt;ref-type name="Journal Article"&gt;17&lt;/ref-type&gt;&lt;contributors&gt;&lt;authors&gt;&lt;author&gt;Chandra, S&lt;/author&gt;&lt;author&gt;Saleem, H&lt;/author&gt;&lt;author&gt;Erdogdu, Y&lt;/author&gt;&lt;author&gt;Subashchandrabose, S&lt;/author&gt;&lt;author&gt;Krishnan, Akhil R&lt;/author&gt;&lt;author&gt;Gulluoglu, MT&lt;/author&gt;&lt;/authors&gt;&lt;/contributors&gt;&lt;titles&gt;&lt;title&gt;FT-IR, FT-Raman spectra and scaled quantum mechanical study of 4-amino-1-benzylpiperidine&lt;/title&gt;&lt;secondary-title&gt;Journal of Molecular Structure&lt;/secondary-title&gt;&lt;/titles&gt;&lt;periodical&gt;&lt;full-title&gt;Journal of Molecular Structure&lt;/full-title&gt;&lt;/periodical&gt;&lt;pages&gt;69-78&lt;/pages&gt;&lt;volume&gt;998&lt;/volume&gt;&lt;number&gt;1-3&lt;/number&gt;&lt;dates&gt;&lt;year&gt;2011&lt;/year&gt;&lt;/dates&gt;&lt;isbn&gt;0022-2860&lt;/isbn&gt;&lt;urls&gt;&lt;/urls&gt;&lt;/record&gt;&lt;/Cite&gt;&lt;Cite&gt;&lt;Author&gt;Mahalakshmi&lt;/Author&gt;&lt;Year&gt;2014&lt;/Year&gt;&lt;RecNum&gt;65&lt;/RecNum&gt;&lt;record&gt;&lt;rec-number&gt;65&lt;/rec-number&gt;&lt;foreign-keys&gt;&lt;key app="EN" db-id="0r9vdfdrlfda5wetz0kpfrau9r9psevfs50p" timestamp="1648298445"&gt;65&lt;/key&gt;&lt;/foreign-keys&gt;&lt;ref-type name="Journal Article"&gt;17&lt;/ref-type&gt;&lt;contributors&gt;&lt;authors&gt;&lt;author&gt;Mahalakshmi, G&lt;/author&gt;&lt;author&gt;Balachandran, V&lt;/author&gt;&lt;/authors&gt;&lt;/contributors&gt;&lt;titles&gt;&lt;title&gt;Molecular structure, vibrational spectra (FTIR and FT Raman) and natural bond orbital analysis of 4-Aminomethylpiperidine: DFT study&lt;/title&gt;&lt;secondary-title&gt;Spectrochimica Acta Part A: Molecular and Biomolecular Spectroscopy&lt;/secondary-title&gt;&lt;/titles&gt;&lt;periodical&gt;&lt;full-title&gt;Spectrochimica Acta Part A: Molecular and Biomolecular Spectroscopy&lt;/full-title&gt;&lt;/periodical&gt;&lt;pages&gt;587-598&lt;/pages&gt;&lt;volume&gt;131&lt;/volume&gt;&lt;dates&gt;&lt;year&gt;2014&lt;/year&gt;&lt;/dates&gt;&lt;isbn&gt;1386-1425&lt;/isbn&gt;&lt;urls&gt;&lt;/urls&gt;&lt;/record&gt;&lt;/Cite&gt;&lt;/EndNote&gt;</w:instrText>
            </w:r>
            <w:r w:rsidRPr="00385FF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b/>
                <w:bCs/>
                <w:i/>
                <w:iCs/>
                <w:noProof/>
                <w:sz w:val="16"/>
                <w:szCs w:val="16"/>
                <w:lang w:val="en-US"/>
              </w:rPr>
              <w:t>(Chandra et al., 2011, Mahalakshmi and Balachandran 2014)</w:t>
            </w:r>
            <w:r w:rsidRPr="00385FF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en-US"/>
              </w:rPr>
              <w:instrText xml:space="preserve"> ADDIN EN.CITE &lt;EndNote&gt;&lt;Cite&gt;&lt;Author&gt;Janani&lt;/Author&gt;&lt;Year&gt;2021&lt;/Year&gt;&lt;RecNum&gt;64&lt;/RecNum&gt;&lt;DisplayText&gt;(Janani et al., 2021)&lt;/DisplayText&gt;&lt;record&gt;&lt;rec-number&gt;64&lt;/rec-number&gt;&lt;foreign-keys&gt;&lt;key app="EN" db-id="0r9vdfdrlfda5wetz0kpfrau9r9psevfs50p" timestamp="1648298421"&gt;64&lt;/key&gt;&lt;/foreign-keys&gt;&lt;ref-type name="Journal Article"&gt;17&lt;/ref-type&gt;&lt;contributors&gt;&lt;authors&gt;&lt;author&gt;Janani, S&lt;/author&gt;&lt;author&gt;Rajagopal, Hemamalini&lt;/author&gt;&lt;author&gt;Muthu, S&lt;/author&gt;&lt;author&gt;Aayisha, S&lt;/author&gt;&lt;author&gt;Raja, M&lt;/author&gt;&lt;/authors&gt;&lt;/contributors&gt;&lt;titles&gt;&lt;title&gt;Molecular structure, spectroscopic (FT-IR, FT-Raman, NMR), HOMO-LUMO, chemical reactivity, AIM, ELF, LOL and Molecular docking studies on 1-Benzyl-4-(N-Boc-amino) piperidine&lt;/title&gt;&lt;secondary-title&gt;Journal of Molecular Structure&lt;/secondary-title&gt;&lt;/titles&gt;&lt;periodical&gt;&lt;full-title&gt;Journal of Molecular Structure&lt;/full-title&gt;&lt;/periodical&gt;&lt;pages&gt;129657&lt;/pages&gt;&lt;volume&gt;1230&lt;/volume&gt;&lt;dates&gt;&lt;year&gt;2021&lt;/year&gt;&lt;/dates&gt;&lt;isbn&gt;0022-2860&lt;/isbn&gt;&lt;urls&gt;&lt;/urls&gt;&lt;/record&gt;&lt;/Cite&gt;&lt;/EndNote&gt;</w:instrText>
            </w:r>
            <w:r w:rsidRPr="00385FF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b/>
                <w:bCs/>
                <w:i/>
                <w:iCs/>
                <w:noProof/>
                <w:sz w:val="16"/>
                <w:szCs w:val="16"/>
                <w:lang w:val="en-US"/>
              </w:rPr>
              <w:t>(Janani et al., 2021)</w:t>
            </w:r>
            <w:r w:rsidRPr="00385FF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en-US"/>
              </w:rPr>
              <w:fldChar w:fldCharType="end"/>
            </w: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en-US"/>
              </w:rPr>
              <w:t>Scaling</w:t>
            </w:r>
          </w:p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en-US"/>
              </w:rPr>
              <w:t xml:space="preserve"> Wavenumbers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en-US"/>
              </w:rPr>
              <w:t>IR Int.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en-US"/>
              </w:rPr>
              <w:t>GAR2PED PED%</w:t>
            </w:r>
          </w:p>
        </w:tc>
      </w:tr>
      <w:bookmarkEnd w:id="1"/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CHcoumarin_ring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3085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3079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&lt;EndNote&gt;&lt;Cite&gt;&lt;Author&gt;Bahgat&lt;/Author&gt;&lt;Year&gt;2006&lt;/Year&gt;&lt;RecNum&gt;62&lt;/RecNum&gt;&lt;DisplayText&gt;(Bahgat 2006)&lt;/DisplayText&gt;&lt;record&gt;&lt;rec-number&gt;62&lt;/rec-number&gt;&lt;foreign-keys&gt;&lt;key app="EN" db-id="0r9vdfdrlfda5wetz0kpfrau9r9psevfs50p" timestamp="1648298382"&gt;62&lt;/key&gt;&lt;/foreign-keys&gt;&lt;ref-type name="Journal Article"&gt;17&lt;/ref-type&gt;&lt;contributors&gt;&lt;authors&gt;&lt;author&gt;Bahgat, Khaled&lt;/author&gt;&lt;/authors&gt;&lt;/contributors&gt;&lt;titles&gt;&lt;title&gt;Scaled quantum chemical studies of the structural and vibrational spectra of acetyl coumarin&lt;/title&gt;&lt;secondary-title&gt;Open Chemistry&lt;/secondary-title&gt;&lt;/titles&gt;&lt;periodical&gt;&lt;full-title&gt;Open Chemistry&lt;/full-title&gt;&lt;/periodical&gt;&lt;pages&gt;773-785&lt;/pages&gt;&lt;volume&gt;4&lt;/volume&gt;&lt;number&gt;4&lt;/number&gt;&lt;dates&gt;&lt;year&gt;2006&lt;/year&gt;&lt;/dates&gt;&lt;isbn&gt;2391-5420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(Bahgat 2006)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;3071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&lt;EndNote&gt;&lt;Cite&gt;&lt;Author&gt;Avdović&lt;/Author&gt;&lt;Year&gt;2018&lt;/Year&gt;&lt;RecNum&gt;66&lt;/RecNum&gt;&lt;DisplayText&gt;(Avdović et al., 2018)&lt;/DisplayText&gt;&lt;record&gt;&lt;rec-number&gt;66&lt;/rec-number&gt;&lt;foreign-keys&gt;&lt;key app="EN" db-id="0r9vdfdrlfda5wetz0kpfrau9r9psevfs50p" timestamp="1648298459"&gt;66&lt;/key&gt;&lt;/foreign-keys&gt;&lt;ref-type name="Journal Article"&gt;17&lt;/ref-type&gt;&lt;contributors&gt;&lt;authors&gt;&lt;author&gt;Avdović, Edina H&lt;/author&gt;&lt;author&gt;Milenković, Dejan&lt;/author&gt;&lt;author&gt;Marković, Jasmina M Dimitrić&lt;/author&gt;&lt;author&gt;Đorović, Jelena&lt;/author&gt;&lt;author&gt;Vuković, Nenad&lt;/author&gt;&lt;author&gt;Vukić, Milena D&lt;/author&gt;&lt;author&gt;Jevtić, Verica V&lt;/author&gt;&lt;author&gt;Trifunović, Srećko R&lt;/author&gt;&lt;author&gt;Potočňák, Ivan&lt;/author&gt;&lt;author&gt;Marković, Zoran&lt;/author&gt;&lt;/authors&gt;&lt;/contributors&gt;&lt;titles&gt;&lt;title&gt;Synthesis, spectroscopic characterization (FT-IR, FT-Raman, and NMR), quantum chemical studies and molecular docking of 3-(1-(phenylamino) ethylidene)-chroman-2, 4-dione&lt;/title&gt;&lt;secondary-title&gt;Spectrochimica Acta Part A: Molecular and Biomolecular Spectroscopy&lt;/secondary-title&gt;&lt;/titles&gt;&lt;periodical&gt;&lt;full-title&gt;Spectrochimica Acta Part A: Molecular and Biomolecular Spectroscopy&lt;/full-title&gt;&lt;/periodical&gt;&lt;pages&gt;31-40&lt;/pages&gt;&lt;volume&gt;195&lt;/volume&gt;&lt;dates&gt;&lt;year&gt;2018&lt;/year&gt;&lt;/dates&gt;&lt;isbn&gt;1386-1425&lt;/isbn&gt;&lt;urls&gt;&lt;/urls&gt;&lt;/record&gt;&lt;/Cite&gt;&lt;/EndNote&gt;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(Avdović et al., 2018)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3073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t xml:space="preserve">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&lt;EndNote&gt;&lt;Cite&gt;&lt;Author&gt;Janani&lt;/Author&gt;&lt;Year&gt;2021&lt;/Year&gt;&lt;RecNum&gt;64&lt;/RecNum&gt;&lt;DisplayText&gt;(Janani et al., 2021)&lt;/DisplayText&gt;&lt;record&gt;&lt;rec-number&gt;64&lt;/rec-number&gt;&lt;foreign-keys&gt;&lt;key app="EN" db-id="0r9vdfdrlfda5wetz0kpfrau9r9psevfs50p" timestamp="1648298421"&gt;64&lt;/key&gt;&lt;/foreign-keys&gt;&lt;ref-type name="Journal Article"&gt;17&lt;/ref-type&gt;&lt;contributors&gt;&lt;authors&gt;&lt;author&gt;Janani, S&lt;/author&gt;&lt;author&gt;Rajagopal, Hemamalini&lt;/author&gt;&lt;author&gt;Muthu, S&lt;/author&gt;&lt;author&gt;Aayisha, S&lt;/author&gt;&lt;author&gt;Raja, M&lt;/author&gt;&lt;/authors&gt;&lt;/contributors&gt;&lt;titles&gt;&lt;title&gt;Molecular structure, spectroscopic (FT-IR, FT-Raman, NMR), HOMO-LUMO, chemical reactivity, AIM, ELF, LOL and Molecular docking studies on 1-Benzyl-4-(N-Boc-amino) piperidine&lt;/title&gt;&lt;secondary-title&gt;Journal of Molecular Structure&lt;/secondary-title&gt;&lt;/titles&gt;&lt;periodical&gt;&lt;full-title&gt;Journal of Molecular Structure&lt;/full-title&gt;&lt;/periodical&gt;&lt;pages&gt;129657&lt;/pages&gt;&lt;volume&gt;1230&lt;/volume&gt;&lt;dates&gt;&lt;year&gt;2021&lt;/year&gt;&lt;/dates&gt;&lt;isbn&gt;0022-2860&lt;/isbn&gt;&lt;urls&gt;&lt;/urls&gt;&lt;/record&gt;&lt;/Cite&gt;&lt;/EndNote&gt;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(Janani et al., 2021)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3071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7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CHcoumarin_ringsym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(99)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CHcoumarin_ring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3068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&lt;EndNote&gt;&lt;Cite&gt;&lt;Author&gt;Bahgat&lt;/Author&gt;&lt;Year&gt;2006&lt;/Year&gt;&lt;RecNum&gt;62&lt;/RecNum&gt;&lt;DisplayText&gt;(Bahgat 2006)&lt;/DisplayText&gt;&lt;record&gt;&lt;rec-number&gt;62&lt;/rec-number&gt;&lt;foreign-keys&gt;&lt;key app="EN" db-id="0r9vdfdrlfda5wetz0kpfrau9r9psevfs50p" timestamp="1648298382"&gt;62&lt;/key&gt;&lt;/foreign-keys&gt;&lt;ref-type name="Journal Article"&gt;17&lt;/ref-type&gt;&lt;contributors&gt;&lt;authors&gt;&lt;author&gt;Bahgat, Khaled&lt;/author&gt;&lt;/authors&gt;&lt;/contributors&gt;&lt;titles&gt;&lt;title&gt;Scaled quantum chemical studies of the structural and vibrational spectra of acetyl coumarin&lt;/title&gt;&lt;secondary-title&gt;Open Chemistry&lt;/secondary-title&gt;&lt;/titles&gt;&lt;periodical&gt;&lt;full-title&gt;Open Chemistry&lt;/full-title&gt;&lt;/periodical&gt;&lt;pages&gt;773-785&lt;/pages&gt;&lt;volume&gt;4&lt;/volume&gt;&lt;number&gt;4&lt;/number&gt;&lt;dates&gt;&lt;year&gt;2006&lt;/year&gt;&lt;/dates&gt;&lt;isbn&gt;2391-5420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(Bahgat 2006)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3067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(99)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3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tabs>
                <w:tab w:val="right" w:pos="1791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CHcoumarin_ring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ab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3059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3058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(99)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4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CHcoumarin_ring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3046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&lt;EndNote&gt;&lt;Cite&gt;&lt;Author&gt;Bahgat&lt;/Author&gt;&lt;Year&gt;2006&lt;/Year&gt;&lt;RecNum&gt;62&lt;/RecNum&gt;&lt;DisplayText&gt;(Bahgat 2006)&lt;/DisplayText&gt;&lt;record&gt;&lt;rec-number&gt;62&lt;/rec-number&gt;&lt;foreign-keys&gt;&lt;key app="EN" db-id="0r9vdfdrlfda5wetz0kpfrau9r9psevfs50p" timestamp="1648298382"&gt;62&lt;/key&gt;&lt;/foreign-keys&gt;&lt;ref-type name="Journal Article"&gt;17&lt;/ref-type&gt;&lt;contributors&gt;&lt;authors&gt;&lt;author&gt;Bahgat, Khaled&lt;/author&gt;&lt;/authors&gt;&lt;/contributors&gt;&lt;titles&gt;&lt;title&gt;Scaled quantum chemical studies of the structural and vibrational spectra of acetyl coumarin&lt;/title&gt;&lt;secondary-title&gt;Open Chemistry&lt;/secondary-title&gt;&lt;/titles&gt;&lt;periodical&gt;&lt;full-title&gt;Open Chemistry&lt;/full-title&gt;&lt;/periodical&gt;&lt;pages&gt;773-785&lt;/pages&gt;&lt;volume&gt;4&lt;/volume&gt;&lt;number&gt;4&lt;/number&gt;&lt;dates&gt;&lt;year&gt;2006&lt;/year&gt;&lt;/dates&gt;&lt;isbn&gt;2391-5420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(Bahgat 2006)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3044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CHcoumarin_ringasy,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(99)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5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CHcyclohexane_ring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3039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&lt;EndNote&gt;&lt;Cite&gt;&lt;Author&gt;Janani&lt;/Author&gt;&lt;Year&gt;2021&lt;/Year&gt;&lt;RecNum&gt;64&lt;/RecNum&gt;&lt;DisplayText&gt;(Janani et al., 2021)&lt;/DisplayText&gt;&lt;record&gt;&lt;rec-number&gt;64&lt;/rec-number&gt;&lt;foreign-keys&gt;&lt;key app="EN" db-id="0r9vdfdrlfda5wetz0kpfrau9r9psevfs50p" timestamp="1648298421"&gt;64&lt;/key&gt;&lt;/foreign-keys&gt;&lt;ref-type name="Journal Article"&gt;17&lt;/ref-type&gt;&lt;contributors&gt;&lt;authors&gt;&lt;author&gt;Janani, S&lt;/author&gt;&lt;author&gt;Rajagopal, Hemamalini&lt;/author&gt;&lt;author&gt;Muthu, S&lt;/author&gt;&lt;author&gt;Aayisha, S&lt;/author&gt;&lt;author&gt;Raja, M&lt;/author&gt;&lt;/authors&gt;&lt;/contributors&gt;&lt;titles&gt;&lt;title&gt;Molecular structure, spectroscopic (FT-IR, FT-Raman, NMR), HOMO-LUMO, chemical reactivity, AIM, ELF, LOL and Molecular docking studies on 1-Benzyl-4-(N-Boc-amino) piperidine&lt;/title&gt;&lt;secondary-title&gt;Journal of Molecular Structure&lt;/secondary-title&gt;&lt;/titles&gt;&lt;periodical&gt;&lt;full-title&gt;Journal of Molecular Structure&lt;/full-title&gt;&lt;/periodical&gt;&lt;pages&gt;129657&lt;/pages&gt;&lt;volume&gt;1230&lt;/volume&gt;&lt;dates&gt;&lt;year&gt;2021&lt;/year&gt;&lt;/dates&gt;&lt;isbn&gt;0022-2860&lt;/isbn&gt;&lt;urls&gt;&lt;/urls&gt;&lt;/record&gt;&lt;/Cite&gt;&lt;/EndNote&gt;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(Janani et al., 2021)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3043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18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CHcyclohexane_ringsym,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(95)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6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CHcyclohexane_ring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3027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3031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32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CHcyclohexane_ringasym,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(99)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7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CHcyclohexane_ring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3023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CHcyclohexane_ringasym,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(99)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8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CHcyclohexane_ring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3011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CHcyclohexane_ringasym,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(99)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9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CHcyclohexane_ring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3010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&lt;EndNote&gt;&lt;Cite&gt;&lt;Author&gt;Janani&lt;/Author&gt;&lt;Year&gt;2021&lt;/Year&gt;&lt;RecNum&gt;64&lt;/RecNum&gt;&lt;DisplayText&gt;(Janani et al., 2021)&lt;/DisplayText&gt;&lt;record&gt;&lt;rec-number&gt;64&lt;/rec-number&gt;&lt;foreign-keys&gt;&lt;key app="EN" db-id="0r9vdfdrlfda5wetz0kpfrau9r9psevfs50p" timestamp="1648298421"&gt;64&lt;/key&gt;&lt;/foreign-keys&gt;&lt;ref-type name="Journal Article"&gt;17&lt;/ref-type&gt;&lt;contributors&gt;&lt;authors&gt;&lt;author&gt;Janani, S&lt;/author&gt;&lt;author&gt;Rajagopal, Hemamalini&lt;/author&gt;&lt;author&gt;Muthu, S&lt;/author&gt;&lt;author&gt;Aayisha, S&lt;/author&gt;&lt;author&gt;Raja, M&lt;/author&gt;&lt;/authors&gt;&lt;/contributors&gt;&lt;titles&gt;&lt;title&gt;Molecular structure, spectroscopic (FT-IR, FT-Raman, NMR), HOMO-LUMO, chemical reactivity, AIM, ELF, LOL and Molecular docking studies on 1-Benzyl-4-(N-Boc-amino) piperidine&lt;/title&gt;&lt;secondary-title&gt;Journal of Molecular Structure&lt;/secondary-title&gt;&lt;/titles&gt;&lt;periodical&gt;&lt;full-title&gt;Journal of Molecular Structure&lt;/full-title&gt;&lt;/periodical&gt;&lt;pages&gt;129657&lt;/pages&gt;&lt;volume&gt;1230&lt;/volume&gt;&lt;dates&gt;&lt;year&gt;2021&lt;/year&gt;&lt;/dates&gt;&lt;isbn&gt;0022-2860&lt;/isbn&gt;&lt;urls&gt;&lt;/urls&gt;&lt;/record&gt;&lt;/Cite&gt;&lt;/EndNote&gt;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(Janani et al., 2021)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3009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CHcyclohexane_ringasym,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(99)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10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CH-CH3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2984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t xml:space="preserve">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&lt;EndNote&gt;&lt;Cite&gt;&lt;Author&gt;Bahgat&lt;/Author&gt;&lt;Year&gt;2006&lt;/Year&gt;&lt;RecNum&gt;62&lt;/RecNum&gt;&lt;DisplayText&gt;(Bahgat 2006)&lt;/DisplayText&gt;&lt;record&gt;&lt;rec-number&gt;62&lt;/rec-number&gt;&lt;foreign-keys&gt;&lt;key app="EN" db-id="0r9vdfdrlfda5wetz0kpfrau9r9psevfs50p" timestamp="1648298382"&gt;62&lt;/key&gt;&lt;/foreign-keys&gt;&lt;ref-type name="Journal Article"&gt;17&lt;/ref-type&gt;&lt;contributors&gt;&lt;authors&gt;&lt;author&gt;Bahgat, Khaled&lt;/author&gt;&lt;/authors&gt;&lt;/contributors&gt;&lt;titles&gt;&lt;title&gt;Scaled quantum chemical studies of the structural and vibrational spectra of acetyl coumarin&lt;/title&gt;&lt;secondary-title&gt;Open Chemistry&lt;/secondary-title&gt;&lt;/titles&gt;&lt;periodical&gt;&lt;full-title&gt;Open Chemistry&lt;/full-title&gt;&lt;/periodical&gt;&lt;pages&gt;773-785&lt;/pages&gt;&lt;volume&gt;4&lt;/volume&gt;&lt;number&gt;4&lt;/number&gt;&lt;dates&gt;&lt;year&gt;2006&lt;/year&gt;&lt;/dates&gt;&lt;isbn&gt;2391-5420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(Bahgat 2006)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2983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&lt;EndNote&gt;&lt;Cite&gt;&lt;Author&gt;Janani&lt;/Author&gt;&lt;Year&gt;2021&lt;/Year&gt;&lt;RecNum&gt;64&lt;/RecNum&gt;&lt;DisplayText&gt;(Janani et al., 2021)&lt;/DisplayText&gt;&lt;record&gt;&lt;rec-number&gt;64&lt;/rec-number&gt;&lt;foreign-keys&gt;&lt;key app="EN" db-id="0r9vdfdrlfda5wetz0kpfrau9r9psevfs50p" timestamp="1648298421"&gt;64&lt;/key&gt;&lt;/foreign-keys&gt;&lt;ref-type name="Journal Article"&gt;17&lt;/ref-type&gt;&lt;contributors&gt;&lt;authors&gt;&lt;author&gt;Janani, S&lt;/author&gt;&lt;author&gt;Rajagopal, Hemamalini&lt;/author&gt;&lt;author&gt;Muthu, S&lt;/author&gt;&lt;author&gt;Aayisha, S&lt;/author&gt;&lt;author&gt;Raja, M&lt;/author&gt;&lt;/authors&gt;&lt;/contributors&gt;&lt;titles&gt;&lt;title&gt;Molecular structure, spectroscopic (FT-IR, FT-Raman, NMR), HOMO-LUMO, chemical reactivity, AIM, ELF, LOL and Molecular docking studies on 1-Benzyl-4-(N-Boc-amino) piperidine&lt;/title&gt;&lt;secondary-title&gt;Journal of Molecular Structure&lt;/secondary-title&gt;&lt;/titles&gt;&lt;periodical&gt;&lt;full-title&gt;Journal of Molecular Structure&lt;/full-title&gt;&lt;/periodical&gt;&lt;pages&gt;129657&lt;/pages&gt;&lt;volume&gt;1230&lt;/volume&gt;&lt;dates&gt;&lt;year&gt;2021&lt;/year&gt;&lt;/dates&gt;&lt;isbn&gt;0022-2860&lt;/isbn&gt;&lt;urls&gt;&lt;/urls&gt;&lt;/record&gt;&lt;/Cite&gt;&lt;/EndNote&gt;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(Janani et al., 2021)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2979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18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CH-CHasym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(99)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11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CHpiperidine_ring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trike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2950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40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CHpiperidine_ring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(91)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12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CH-CH3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2931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&lt;EndNote&gt;&lt;Cite&gt;&lt;Author&gt;Bahgat&lt;/Author&gt;&lt;Year&gt;2006&lt;/Year&gt;&lt;RecNum&gt;62&lt;/RecNum&gt;&lt;DisplayText&gt;(Bahgat 2006)&lt;/DisplayText&gt;&lt;record&gt;&lt;rec-number&gt;62&lt;/rec-number&gt;&lt;foreign-keys&gt;&lt;key app="EN" db-id="0r9vdfdrlfda5wetz0kpfrau9r9psevfs50p" timestamp="1648298382"&gt;62&lt;/key&gt;&lt;/foreign-keys&gt;&lt;ref-type name="Journal Article"&gt;17&lt;/ref-type&gt;&lt;contributors&gt;&lt;authors&gt;&lt;author&gt;Bahgat, Khaled&lt;/author&gt;&lt;/authors&gt;&lt;/contributors&gt;&lt;titles&gt;&lt;title&gt;Scaled quantum chemical studies of the structural and vibrational spectra of acetyl coumarin&lt;/title&gt;&lt;secondary-title&gt;Open Chemistry&lt;/secondary-title&gt;&lt;/titles&gt;&lt;periodical&gt;&lt;full-title&gt;Open Chemistry&lt;/full-title&gt;&lt;/periodical&gt;&lt;pages&gt;773-785&lt;/pages&gt;&lt;volume&gt;4&lt;/volume&gt;&lt;number&gt;4&lt;/number&gt;&lt;dates&gt;&lt;year&gt;2006&lt;/year&gt;&lt;/dates&gt;&lt;isbn&gt;2391-5420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(Bahgat 2006)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; 2933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&lt;EndNote&gt;&lt;Cite&gt;&lt;Author&gt;Arivazhagana&lt;/Author&gt;&lt;Year&gt;2010&lt;/Year&gt;&lt;RecNum&gt;61&lt;/RecNum&gt;&lt;DisplayText&gt;(Arivazhagana et al., 2010)&lt;/DisplayText&gt;&lt;record&gt;&lt;rec-number&gt;61&lt;/rec-number&gt;&lt;foreign-keys&gt;&lt;key app="EN" db-id="0r9vdfdrlfda5wetz0kpfrau9r9psevfs50p" timestamp="1648298371"&gt;61&lt;/key&gt;&lt;/foreign-keys&gt;&lt;ref-type name="Journal Article"&gt;17&lt;/ref-type&gt;&lt;contributors&gt;&lt;authors&gt;&lt;author&gt;Arivazhagana, M&lt;/author&gt;&lt;author&gt;Sambathkumarb, K&lt;/author&gt;&lt;author&gt;Jeyavijayanc, S&lt;/author&gt;&lt;/authors&gt;&lt;/contributors&gt;&lt;titles&gt;&lt;title&gt;Density functional theory study of FTIR and FT-Raman spectra of 7-acetoxy-4-methyl coumarin&lt;/title&gt;&lt;/titles&gt;&lt;dates&gt;&lt;year&gt;2010&lt;/year&gt;&lt;/dates&gt;&lt;isbn&gt;0975-1041&lt;/isbn&gt;&lt;urls&gt;&lt;/urls&gt;&lt;/record&gt;&lt;/Cite&gt;&lt;/EndNote&gt;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(Arivazhagana et al., 2010)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2939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CH-CH3asym,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(100)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13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CHpiperidine_ring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trike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2937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107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CHpiperidine_ringasym,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(89)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14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2936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&lt;EndNote&gt;&lt;Cite&gt;&lt;Author&gt;Janani&lt;/Author&gt;&lt;Year&gt;2021&lt;/Year&gt;&lt;RecNum&gt;64&lt;/RecNum&gt;&lt;DisplayText&gt;(Janani et al., 2021)&lt;/DisplayText&gt;&lt;record&gt;&lt;rec-number&gt;64&lt;/rec-number&gt;&lt;foreign-keys&gt;&lt;key app="EN" db-id="0r9vdfdrlfda5wetz0kpfrau9r9psevfs50p" timestamp="1648298421"&gt;64&lt;/key&gt;&lt;/foreign-keys&gt;&lt;ref-type name="Journal Article"&gt;17&lt;/ref-type&gt;&lt;contributors&gt;&lt;authors&gt;&lt;author&gt;Janani, S&lt;/author&gt;&lt;author&gt;Rajagopal, Hemamalini&lt;/author&gt;&lt;author&gt;Muthu, S&lt;/author&gt;&lt;author&gt;Aayisha, S&lt;/author&gt;&lt;author&gt;Raja, M&lt;/author&gt;&lt;/authors&gt;&lt;/contributors&gt;&lt;titles&gt;&lt;title&gt;Molecular structure, spectroscopic (FT-IR, FT-Raman, NMR), HOMO-LUMO, chemical reactivity, AIM, ELF, LOL and Molecular docking studies on 1-Benzyl-4-(N-Boc-amino) piperidine&lt;/title&gt;&lt;secondary-title&gt;Journal of Molecular Structure&lt;/secondary-title&gt;&lt;/titles&gt;&lt;periodical&gt;&lt;full-title&gt;Journal of Molecular Structure&lt;/full-title&gt;&lt;/periodical&gt;&lt;pages&gt;129657&lt;/pages&gt;&lt;volume&gt;1230&lt;/volume&gt;&lt;dates&gt;&lt;year&gt;2021&lt;/year&gt;&lt;/dates&gt;&lt;isbn&gt;0022-2860&lt;/isbn&gt;&lt;urls&gt;&lt;/urls&gt;&lt;/record&gt;&lt;/Cite&gt;&lt;/EndNote&gt;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(Janani et al., 2021)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2936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21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CHasym,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(79)</w:t>
            </w:r>
          </w:p>
        </w:tc>
      </w:tr>
      <w:tr w:rsidR="00FE0AAC" w:rsidRPr="00385FFD" w:rsidTr="00D55960">
        <w:trPr>
          <w:trHeight w:val="270"/>
        </w:trPr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15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2921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2924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95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CHasym,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(84)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16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CHpiperidine_ringasy.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2922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&lt;EndNote&gt;&lt;Cite&gt;&lt;Author&gt;Chandra&lt;/Author&gt;&lt;Year&gt;2011&lt;/Year&gt;&lt;RecNum&gt;63&lt;/RecNum&gt;&lt;DisplayText&gt;(Chandra et al., 2011)&lt;/DisplayText&gt;&lt;record&gt;&lt;rec-number&gt;63&lt;/rec-number&gt;&lt;foreign-keys&gt;&lt;key app="EN" db-id="0r9vdfdrlfda5wetz0kpfrau9r9psevfs50p" timestamp="1648298403"&gt;63&lt;/key&gt;&lt;/foreign-keys&gt;&lt;ref-type name="Journal Article"&gt;17&lt;/ref-type&gt;&lt;contributors&gt;&lt;authors&gt;&lt;author&gt;Chandra, S&lt;/author&gt;&lt;author&gt;Saleem, H&lt;/author&gt;&lt;author&gt;Erdogdu, Y&lt;/author&gt;&lt;author&gt;Subashchandrabose, S&lt;/author&gt;&lt;author&gt;Krishnan, Akhil R&lt;/author&gt;&lt;author&gt;Gulluoglu, MT&lt;/author&gt;&lt;/authors&gt;&lt;/contributors&gt;&lt;titles&gt;&lt;title&gt;FT-IR, FT-Raman spectra and scaled quantum mechanical study of 4-amino-1-benzylpiperidine&lt;/title&gt;&lt;secondary-title&gt;Journal of Molecular Structure&lt;/secondary-title&gt;&lt;/titles&gt;&lt;periodical&gt;&lt;full-title&gt;Journal of Molecular Structure&lt;/full-title&gt;&lt;/periodical&gt;&lt;pages&gt;69-78&lt;/pages&gt;&lt;volume&gt;998&lt;/volume&gt;&lt;number&gt;1-3&lt;/number&gt;&lt;dates&gt;&lt;year&gt;2011&lt;/year&gt;&lt;/dates&gt;&lt;isbn&gt;0022-2860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(Chandra et al., 2011)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2925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t xml:space="preserve">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&lt;EndNote&gt;&lt;Cite&gt;&lt;Author&gt;Janani&lt;/Author&gt;&lt;Year&gt;2021&lt;/Year&gt;&lt;RecNum&gt;64&lt;/RecNum&gt;&lt;DisplayText&gt;(Janani et al., 2021)&lt;/DisplayText&gt;&lt;record&gt;&lt;rec-number&gt;64&lt;/rec-number&gt;&lt;foreign-keys&gt;&lt;key app="EN" db-id="0r9vdfdrlfda5wetz0kpfrau9r9psevfs50p" timestamp="1648298421"&gt;64&lt;/key&gt;&lt;/foreign-keys&gt;&lt;ref-type name="Journal Article"&gt;17&lt;/ref-type&gt;&lt;contributors&gt;&lt;authors&gt;&lt;author&gt;Janani, S&lt;/author&gt;&lt;author&gt;Rajagopal, Hemamalini&lt;/author&gt;&lt;author&gt;Muthu, S&lt;/author&gt;&lt;author&gt;Aayisha, S&lt;/author&gt;&lt;author&gt;Raja, M&lt;/author&gt;&lt;/authors&gt;&lt;/contributors&gt;&lt;titles&gt;&lt;title&gt;Molecular structure, spectroscopic (FT-IR, FT-Raman, NMR), HOMO-LUMO, chemical reactivity, AIM, ELF, LOL and Molecular docking studies on 1-Benzyl-4-(N-Boc-amino) piperidine&lt;/title&gt;&lt;secondary-title&gt;Journal of Molecular Structure&lt;/secondary-title&gt;&lt;/titles&gt;&lt;periodical&gt;&lt;full-title&gt;Journal of Molecular Structure&lt;/full-title&gt;&lt;/periodical&gt;&lt;pages&gt;129657&lt;/pages&gt;&lt;volume&gt;1230&lt;/volume&gt;&lt;dates&gt;&lt;year&gt;2021&lt;/year&gt;&lt;/dates&gt;&lt;isbn&gt;0022-2860&lt;/isbn&gt;&lt;urls&gt;&lt;/urls&gt;&lt;/record&gt;&lt;/Cite&gt;&lt;/EndNote&gt;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(Janani et al., 2021)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2920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37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CHpiperidine_ringasym,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(85)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17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2911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27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CHasym,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(97)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18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CH, piperidine_ring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2909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&lt;EndNote&gt;&lt;Cite&gt;&lt;Author&gt;Janani&lt;/Author&gt;&lt;Year&gt;2021&lt;/Year&gt;&lt;RecNum&gt;64&lt;/RecNum&gt;&lt;DisplayText&gt;(Janani et al., 2021)&lt;/DisplayText&gt;&lt;record&gt;&lt;rec-number&gt;64&lt;/rec-number&gt;&lt;foreign-keys&gt;&lt;key app="EN" db-id="0r9vdfdrlfda5wetz0kpfrau9r9psevfs50p" timestamp="1648298421"&gt;64&lt;/key&gt;&lt;/foreign-keys&gt;&lt;ref-type name="Journal Article"&gt;17&lt;/ref-type&gt;&lt;contributors&gt;&lt;authors&gt;&lt;author&gt;Janani, S&lt;/author&gt;&lt;author&gt;Rajagopal, Hemamalini&lt;/author&gt;&lt;author&gt;Muthu, S&lt;/author&gt;&lt;author&gt;Aayisha, S&lt;/author&gt;&lt;author&gt;Raja, M&lt;/author&gt;&lt;/authors&gt;&lt;/contributors&gt;&lt;titles&gt;&lt;title&gt;Molecular structure, spectroscopic (FT-IR, FT-Raman, NMR), HOMO-LUMO, chemical reactivity, AIM, ELF, LOL and Molecular docking studies on 1-Benzyl-4-(N-Boc-amino) piperidine&lt;/title&gt;&lt;secondary-title&gt;Journal of Molecular Structure&lt;/secondary-title&gt;&lt;/titles&gt;&lt;periodical&gt;&lt;full-title&gt;Journal of Molecular Structure&lt;/full-title&gt;&lt;/periodical&gt;&lt;pages&gt;129657&lt;/pages&gt;&lt;volume&gt;1230&lt;/volume&gt;&lt;dates&gt;&lt;year&gt;2021&lt;/year&gt;&lt;/dates&gt;&lt;isbn&gt;0022-2860&lt;/isbn&gt;&lt;urls&gt;&lt;/urls&gt;&lt;/record&gt;&lt;/Cite&gt;&lt;/EndNote&gt;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(Janani et al., 2021)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2909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CHpiperidine_ringasym,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(92)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19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2897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22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CH,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(80)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20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2896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41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CHasym,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(90)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21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2894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40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CHsym,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(92)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22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2894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12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(54)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23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2892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7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(74)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24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CH-CH3sym,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2892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11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CH-CH3sym,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(100)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25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CHpiperidine_ring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2890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9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CHpiperidine_ring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(93)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26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CHsym,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2883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36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CHsym,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(88)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lastRenderedPageBreak/>
              <w:t>27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CHasym,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2881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CHasym,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(89)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28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CHpiperidine_ringsym,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2878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62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CHpiperidine_ringsym,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(99)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29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CHasym,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2875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CHasym,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(91)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30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CHpiperidine_ringsym,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2873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23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CHpiperidine_ringsym,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(86)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31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CHsym,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2872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68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CHsym,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(82)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32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CHpiperidine_ringsym,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2849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&lt;EndNote&gt;&lt;Cite&gt;&lt;Author&gt;Chandra&lt;/Author&gt;&lt;Year&gt;2011&lt;/Year&gt;&lt;RecNum&gt;63&lt;/RecNum&gt;&lt;DisplayText&gt;(Chandra et al., 2011)&lt;/DisplayText&gt;&lt;record&gt;&lt;rec-number&gt;63&lt;/rec-number&gt;&lt;foreign-keys&gt;&lt;key app="EN" db-id="0r9vdfdrlfda5wetz0kpfrau9r9psevfs50p" timestamp="1648298403"&gt;63&lt;/key&gt;&lt;/foreign-keys&gt;&lt;ref-type name="Journal Article"&gt;17&lt;/ref-type&gt;&lt;contributors&gt;&lt;authors&gt;&lt;author&gt;Chandra, S&lt;/author&gt;&lt;author&gt;Saleem, H&lt;/author&gt;&lt;author&gt;Erdogdu, Y&lt;/author&gt;&lt;author&gt;Subashchandrabose, S&lt;/author&gt;&lt;author&gt;Krishnan, Akhil R&lt;/author&gt;&lt;author&gt;Gulluoglu, MT&lt;/author&gt;&lt;/authors&gt;&lt;/contributors&gt;&lt;titles&gt;&lt;title&gt;FT-IR, FT-Raman spectra and scaled quantum mechanical study of 4-amino-1-benzylpiperidine&lt;/title&gt;&lt;secondary-title&gt;Journal of Molecular Structure&lt;/secondary-title&gt;&lt;/titles&gt;&lt;periodical&gt;&lt;full-title&gt;Journal of Molecular Structure&lt;/full-title&gt;&lt;/periodical&gt;&lt;pages&gt;69-78&lt;/pages&gt;&lt;volume&gt;998&lt;/volume&gt;&lt;number&gt;1-3&lt;/number&gt;&lt;dates&gt;&lt;year&gt;2011&lt;/year&gt;&lt;/dates&gt;&lt;isbn&gt;0022-2860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(Chandra et al., 2011)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2850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&lt;EndNote&gt;&lt;Cite&gt;&lt;Author&gt;Janani&lt;/Author&gt;&lt;Year&gt;2021&lt;/Year&gt;&lt;RecNum&gt;64&lt;/RecNum&gt;&lt;DisplayText&gt;(Janani et al., 2021)&lt;/DisplayText&gt;&lt;record&gt;&lt;rec-number&gt;64&lt;/rec-number&gt;&lt;foreign-keys&gt;&lt;key app="EN" db-id="0r9vdfdrlfda5wetz0kpfrau9r9psevfs50p" timestamp="1648298421"&gt;64&lt;/key&gt;&lt;/foreign-keys&gt;&lt;ref-type name="Journal Article"&gt;17&lt;/ref-type&gt;&lt;contributors&gt;&lt;authors&gt;&lt;author&gt;Janani, S&lt;/author&gt;&lt;author&gt;Rajagopal, Hemamalini&lt;/author&gt;&lt;author&gt;Muthu, S&lt;/author&gt;&lt;author&gt;Aayisha, S&lt;/author&gt;&lt;author&gt;Raja, M&lt;/author&gt;&lt;/authors&gt;&lt;/contributors&gt;&lt;titles&gt;&lt;title&gt;Molecular structure, spectroscopic (FT-IR, FT-Raman, NMR), HOMO-LUMO, chemical reactivity, AIM, ELF, LOL and Molecular docking studies on 1-Benzyl-4-(N-Boc-amino) piperidine&lt;/title&gt;&lt;secondary-title&gt;Journal of Molecular Structure&lt;/secondary-title&gt;&lt;/titles&gt;&lt;periodical&gt;&lt;full-title&gt;Journal of Molecular Structure&lt;/full-title&gt;&lt;/periodical&gt;&lt;pages&gt;129657&lt;/pages&gt;&lt;volume&gt;1230&lt;/volume&gt;&lt;dates&gt;&lt;year&gt;2021&lt;/year&gt;&lt;/dates&gt;&lt;isbn&gt;0022-2860&lt;/isbn&gt;&lt;urls&gt;&lt;/urls&gt;&lt;/record&gt;&lt;/Cite&gt;&lt;/EndNote&gt;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(Janani et al., 2021)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2872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CHpiperidine_ringsym,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(93)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33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CHsym,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2864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CHsym,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(92)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34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CHsym,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2862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12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CHsym,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(96)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35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CHsym,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2860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7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CHsym,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(88)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36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CHsym,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2852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2858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CHsym,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(87)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37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CHpiperidine_ring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2767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2769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170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CHpiperidine_ring,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(98)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38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CHpiperidine_ring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2755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79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CHpiperidine_ring,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(99)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39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CHpiperidine_ring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2749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26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CHpiperidine_ring,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(98)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40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C=Ocoumarin_ring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1719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1718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t xml:space="preserve">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&lt;EndNote&gt;&lt;Cite&gt;&lt;Author&gt;Avdović&lt;/Author&gt;&lt;Year&gt;2018&lt;/Year&gt;&lt;RecNum&gt;66&lt;/RecNum&gt;&lt;DisplayText&gt;(Avdović et al., 2018)&lt;/DisplayText&gt;&lt;record&gt;&lt;rec-number&gt;66&lt;/rec-number&gt;&lt;foreign-keys&gt;&lt;key app="EN" db-id="0r9vdfdrlfda5wetz0kpfrau9r9psevfs50p" timestamp="1648298459"&gt;66&lt;/key&gt;&lt;/foreign-keys&gt;&lt;ref-type name="Journal Article"&gt;17&lt;/ref-type&gt;&lt;contributors&gt;&lt;authors&gt;&lt;author&gt;Avdović, Edina H&lt;/author&gt;&lt;author&gt;Milenković, Dejan&lt;/author&gt;&lt;author&gt;Marković, Jasmina M Dimitrić&lt;/author&gt;&lt;author&gt;Đorović, Jelena&lt;/author&gt;&lt;author&gt;Vuković, Nenad&lt;/author&gt;&lt;author&gt;Vukić, Milena D&lt;/author&gt;&lt;author&gt;Jevtić, Verica V&lt;/author&gt;&lt;author&gt;Trifunović, Srećko R&lt;/author&gt;&lt;author&gt;Potočňák, Ivan&lt;/author&gt;&lt;author&gt;Marković, Zoran&lt;/author&gt;&lt;/authors&gt;&lt;/contributors&gt;&lt;titles&gt;&lt;title&gt;Synthesis, spectroscopic characterization (FT-IR, FT-Raman, and NMR), quantum chemical studies and molecular docking of 3-(1-(phenylamino) ethylidene)-chroman-2, 4-dione&lt;/title&gt;&lt;secondary-title&gt;Spectrochimica Acta Part A: Molecular and Biomolecular Spectroscopy&lt;/secondary-title&gt;&lt;/titles&gt;&lt;periodical&gt;&lt;full-title&gt;Spectrochimica Acta Part A: Molecular and Biomolecular Spectroscopy&lt;/full-title&gt;&lt;/periodical&gt;&lt;pages&gt;31-40&lt;/pages&gt;&lt;volume&gt;195&lt;/volume&gt;&lt;dates&gt;&lt;year&gt;2018&lt;/year&gt;&lt;/dates&gt;&lt;isbn&gt;1386-1425&lt;/isbn&gt;&lt;urls&gt;&lt;/urls&gt;&lt;/record&gt;&lt;/Cite&gt;&lt;/EndNote&gt;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(Avdović et al., 2018)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;1727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t xml:space="preserve">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&lt;EndNote&gt;&lt;Cite&gt;&lt;Author&gt;Arivazhagana&lt;/Author&gt;&lt;Year&gt;2010&lt;/Year&gt;&lt;RecNum&gt;61&lt;/RecNum&gt;&lt;DisplayText&gt;(Arivazhagana et al., 2010, Kiraz et al., 2022)&lt;/DisplayText&gt;&lt;record&gt;&lt;rec-number&gt;61&lt;/rec-number&gt;&lt;foreign-keys&gt;&lt;key app="EN" db-id="0r9vdfdrlfda5wetz0kpfrau9r9psevfs50p" timestamp="1648298371"&gt;61&lt;/key&gt;&lt;/foreign-keys&gt;&lt;ref-type name="Journal Article"&gt;17&lt;/ref-type&gt;&lt;contributors&gt;&lt;authors&gt;&lt;author&gt;Arivazhagana, M&lt;/author&gt;&lt;author&gt;Sambathkumarb, K&lt;/author&gt;&lt;author&gt;Jeyavijayanc, S&lt;/author&gt;&lt;/authors&gt;&lt;/contributors&gt;&lt;titles&gt;&lt;title&gt;Density functional theory study of FTIR and FT-Raman spectra of 7-acetoxy-4-methyl coumarin&lt;/title&gt;&lt;/titles&gt;&lt;dates&gt;&lt;year&gt;2010&lt;/year&gt;&lt;/dates&gt;&lt;isbn&gt;0975-1041&lt;/isbn&gt;&lt;urls&gt;&lt;/urls&gt;&lt;/record&gt;&lt;/Cite&gt;&lt;Cite&gt;&lt;Author&gt;Kiraz&lt;/Author&gt;&lt;Year&gt;2022&lt;/Year&gt;&lt;RecNum&gt;68&lt;/RecNum&gt;&lt;record&gt;&lt;rec-number&gt;68&lt;/rec-number&gt;&lt;foreign-keys&gt;&lt;key app="EN" db-id="0r9vdfdrlfda5wetz0kpfrau9r9psevfs50p" timestamp="1648298489"&gt;68&lt;/key&gt;&lt;/foreign-keys&gt;&lt;ref-type name="Journal Article"&gt;17&lt;/ref-type&gt;&lt;contributors&gt;&lt;authors&gt;&lt;author&gt;Kiraz, Aslı Öztürk&lt;/author&gt;&lt;author&gt;Koca, Murat&lt;/author&gt;&lt;author&gt;Kurt, Adnan&lt;/author&gt;&lt;author&gt;Kara, Izzet&lt;/author&gt;&lt;author&gt;Arici, Cengiz&lt;/author&gt;&lt;/authors&gt;&lt;/contributors&gt;&lt;titles&gt;&lt;title&gt;Synthesis and computational studies on a coumarin derivative: 4-chloromethyl coumarin-7-yl-methacrylate&lt;/title&gt;&lt;secondary-title&gt;Journal of Molecular Structure&lt;/secondary-title&gt;&lt;/titles&gt;&lt;periodical&gt;&lt;full-title&gt;Journal of Molecular Structure&lt;/full-title&gt;&lt;/periodical&gt;&lt;pages&gt;132702&lt;/pages&gt;&lt;dates&gt;&lt;year&gt;2022&lt;/year&gt;&lt;/dates&gt;&lt;isbn&gt;0022-2860&lt;/isbn&gt;&lt;urls&gt;&lt;/urls&gt;&lt;/record&gt;&lt;/Cite&gt;&lt;/EndNote&gt;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(Arivazhagana et al., 2010, Kiraz et al., 2022)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1724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777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C=Ocoumarin_ring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(78)+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(9)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41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C=Ccoumarin_ring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1612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t xml:space="preserve">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&lt;EndNote&gt;&lt;Cite&gt;&lt;Author&gt;Malacaria&lt;/Author&gt;&lt;Year&gt;2022&lt;/Year&gt;&lt;RecNum&gt;67&lt;/RecNum&gt;&lt;DisplayText&gt;(Malacaria et al., 2022)&lt;/DisplayText&gt;&lt;record&gt;&lt;rec-number&gt;67&lt;/rec-number&gt;&lt;foreign-keys&gt;&lt;key app="EN" db-id="0r9vdfdrlfda5wetz0kpfrau9r9psevfs50p" timestamp="1648298474"&gt;67&lt;/key&gt;&lt;/foreign-keys&gt;&lt;ref-type name="Journal Article"&gt;17&lt;/ref-type&gt;&lt;contributors&gt;&lt;authors&gt;&lt;author&gt;Malacaria, Luana&lt;/author&gt;&lt;author&gt;Bruno, Rosaria&lt;/author&gt;&lt;author&gt;Corrente, Giuseppina Anna&lt;/author&gt;&lt;author&gt;Armentano, Donatella&lt;/author&gt;&lt;author&gt;Furia, Emilia&lt;/author&gt;&lt;author&gt;Beneduci, Amerigo&lt;/author&gt;&lt;/authors&gt;&lt;/contributors&gt;&lt;titles&gt;&lt;title&gt;Experimental insights on the coordination modes of coumarin-3-carboxilic acid towards Cr (III)-, Co (II)-, Ni (II)-, Cu (II)-and Zn (II): A detailed potentiometric and spectroscopic investigation in aqueous media&lt;/title&gt;&lt;secondary-title&gt;Journal of Molecular Liquids&lt;/secondary-title&gt;&lt;/titles&gt;&lt;periodical&gt;&lt;full-title&gt;Journal of Molecular Liquids&lt;/full-title&gt;&lt;/periodical&gt;&lt;pages&gt;118302&lt;/pages&gt;&lt;volume&gt;346&lt;/volume&gt;&lt;dates&gt;&lt;year&gt;2022&lt;/year&gt;&lt;/dates&gt;&lt;isbn&gt;0167-7322&lt;/isbn&gt;&lt;urls&gt;&lt;/urls&gt;&lt;/record&gt;&lt;/Cite&gt;&lt;/EndNote&gt;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(Malacaria et al., 2022)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;1613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t xml:space="preserve">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&lt;EndNote&gt;&lt;Cite&gt;&lt;Author&gt;Kiraz&lt;/Author&gt;&lt;Year&gt;2022&lt;/Year&gt;&lt;RecNum&gt;68&lt;/RecNum&gt;&lt;DisplayText&gt;(Kiraz et al., 2022)&lt;/DisplayText&gt;&lt;record&gt;&lt;rec-number&gt;68&lt;/rec-number&gt;&lt;foreign-keys&gt;&lt;key app="EN" db-id="0r9vdfdrlfda5wetz0kpfrau9r9psevfs50p" timestamp="1648298489"&gt;68&lt;/key&gt;&lt;/foreign-keys&gt;&lt;ref-type name="Journal Article"&gt;17&lt;/ref-type&gt;&lt;contributors&gt;&lt;authors&gt;&lt;author&gt;Kiraz, Aslı Öztürk&lt;/author&gt;&lt;author&gt;Koca, Murat&lt;/author&gt;&lt;author&gt;Kurt, Adnan&lt;/author&gt;&lt;author&gt;Kara, Izzet&lt;/author&gt;&lt;author&gt;Arici, Cengiz&lt;/author&gt;&lt;/authors&gt;&lt;/contributors&gt;&lt;titles&gt;&lt;title&gt;Synthesis and computational studies on a coumarin derivative: 4-chloromethyl coumarin-7-yl-methacrylate&lt;/title&gt;&lt;secondary-title&gt;Journal of Molecular Structure&lt;/secondary-title&gt;&lt;/titles&gt;&lt;periodical&gt;&lt;full-title&gt;Journal of Molecular Structure&lt;/full-title&gt;&lt;/periodical&gt;&lt;pages&gt;132702&lt;/pages&gt;&lt;dates&gt;&lt;year&gt;2022&lt;/year&gt;&lt;/dates&gt;&lt;isbn&gt;0022-2860&lt;/isbn&gt;&lt;urls&gt;&lt;/urls&gt;&lt;/record&gt;&lt;/Cite&gt;&lt;/EndNote&gt;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(Kiraz et al., 2022)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1618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107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C=Ccoumarin_ring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(51)+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(5)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42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CCcoumarin_ring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1616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1617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t xml:space="preserve">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&lt;EndNote&gt;&lt;Cite&gt;&lt;Author&gt;Bahgat&lt;/Author&gt;&lt;Year&gt;2006&lt;/Year&gt;&lt;RecNum&gt;62&lt;/RecNum&gt;&lt;DisplayText&gt;(Bahgat 2006)&lt;/DisplayText&gt;&lt;record&gt;&lt;rec-number&gt;62&lt;/rec-number&gt;&lt;foreign-keys&gt;&lt;key app="EN" db-id="0r9vdfdrlfda5wetz0kpfrau9r9psevfs50p" timestamp="1648298382"&gt;62&lt;/key&gt;&lt;/foreign-keys&gt;&lt;ref-type name="Journal Article"&gt;17&lt;/ref-type&gt;&lt;contributors&gt;&lt;authors&gt;&lt;author&gt;Bahgat, Khaled&lt;/author&gt;&lt;/authors&gt;&lt;/contributors&gt;&lt;titles&gt;&lt;title&gt;Scaled quantum chemical studies of the structural and vibrational spectra of acetyl coumarin&lt;/title&gt;&lt;secondary-title&gt;Open Chemistry&lt;/secondary-title&gt;&lt;/titles&gt;&lt;periodical&gt;&lt;full-title&gt;Open Chemistry&lt;/full-title&gt;&lt;/periodical&gt;&lt;pages&gt;773-785&lt;/pages&gt;&lt;volume&gt;4&lt;/volume&gt;&lt;number&gt;4&lt;/number&gt;&lt;dates&gt;&lt;year&gt;2006&lt;/year&gt;&lt;/dates&gt;&lt;isbn&gt;2391-5420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(Bahgat 2006)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; 1625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t xml:space="preserve">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&lt;EndNote&gt;&lt;Cite&gt;&lt;Author&gt;Arivazhagana&lt;/Author&gt;&lt;Year&gt;2010&lt;/Year&gt;&lt;RecNum&gt;61&lt;/RecNum&gt;&lt;DisplayText&gt;(Arivazhagana et al., 2010)&lt;/DisplayText&gt;&lt;record&gt;&lt;rec-number&gt;61&lt;/rec-number&gt;&lt;foreign-keys&gt;&lt;key app="EN" db-id="0r9vdfdrlfda5wetz0kpfrau9r9psevfs50p" timestamp="1648298371"&gt;61&lt;/key&gt;&lt;/foreign-keys&gt;&lt;ref-type name="Journal Article"&gt;17&lt;/ref-type&gt;&lt;contributors&gt;&lt;authors&gt;&lt;author&gt;Arivazhagana, M&lt;/author&gt;&lt;author&gt;Sambathkumarb, K&lt;/author&gt;&lt;author&gt;Jeyavijayanc, S&lt;/author&gt;&lt;/authors&gt;&lt;/contributors&gt;&lt;titles&gt;&lt;title&gt;Density functional theory study of FTIR and FT-Raman spectra of 7-acetoxy-4-methyl coumarin&lt;/title&gt;&lt;/titles&gt;&lt;dates&gt;&lt;year&gt;2010&lt;/year&gt;&lt;/dates&gt;&lt;isbn&gt;0975-1041&lt;/isbn&gt;&lt;urls&gt;&lt;/urls&gt;&lt;/record&gt;&lt;/Cite&gt;&lt;/EndNote&gt;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(Arivazhagana et al., 2010)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1615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498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(60)+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(25)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43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CCcyclohexane_ring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1605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CCcyclohexane_ring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(56)+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(23)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44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CCcyclohexane_ring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1570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1566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&lt;EndNote&gt;&lt;Cite&gt;&lt;Author&gt;Arivazhagana&lt;/Author&gt;&lt;Year&gt;2010&lt;/Year&gt;&lt;RecNum&gt;61&lt;/RecNum&gt;&lt;DisplayText&gt;(Arivazhagana et al., 2010)&lt;/DisplayText&gt;&lt;record&gt;&lt;rec-number&gt;61&lt;/rec-number&gt;&lt;foreign-keys&gt;&lt;key app="EN" db-id="0r9vdfdrlfda5wetz0kpfrau9r9psevfs50p" timestamp="1648298371"&gt;61&lt;/key&gt;&lt;/foreign-keys&gt;&lt;ref-type name="Journal Article"&gt;17&lt;/ref-type&gt;&lt;contributors&gt;&lt;authors&gt;&lt;author&gt;Arivazhagana, M&lt;/author&gt;&lt;author&gt;Sambathkumarb, K&lt;/author&gt;&lt;author&gt;Jeyavijayanc, S&lt;/author&gt;&lt;/authors&gt;&lt;/contributors&gt;&lt;titles&gt;&lt;title&gt;Density functional theory study of FTIR and FT-Raman spectra of 7-acetoxy-4-methyl coumarin&lt;/title&gt;&lt;/titles&gt;&lt;dates&gt;&lt;year&gt;2010&lt;/year&gt;&lt;/dates&gt;&lt;isbn&gt;0975-1041&lt;/isbn&gt;&lt;urls&gt;&lt;/urls&gt;&lt;/record&gt;&lt;/Cite&gt;&lt;/EndNote&gt;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(Arivazhagana et al., 2010)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1559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&lt;EndNote&gt;&lt;Cite&gt;&lt;Author&gt;Janani&lt;/Author&gt;&lt;Year&gt;2021&lt;/Year&gt;&lt;RecNum&gt;64&lt;/RecNum&gt;&lt;DisplayText&gt;(Janani et al., 2021)&lt;/DisplayText&gt;&lt;record&gt;&lt;rec-number&gt;64&lt;/rec-number&gt;&lt;foreign-keys&gt;&lt;key app="EN" db-id="0r9vdfdrlfda5wetz0kpfrau9r9psevfs50p" timestamp="1648298421"&gt;64&lt;/key&gt;&lt;/foreign-keys&gt;&lt;ref-type name="Journal Article"&gt;17&lt;/ref-type&gt;&lt;contributors&gt;&lt;authors&gt;&lt;author&gt;Janani, S&lt;/author&gt;&lt;author&gt;Rajagopal, Hemamalini&lt;/author&gt;&lt;author&gt;Muthu, S&lt;/author&gt;&lt;author&gt;Aayisha, S&lt;/author&gt;&lt;author&gt;Raja, M&lt;/author&gt;&lt;/authors&gt;&lt;/contributors&gt;&lt;titles&gt;&lt;title&gt;Molecular structure, spectroscopic (FT-IR, FT-Raman, NMR), HOMO-LUMO, chemical reactivity, AIM, ELF, LOL and Molecular docking studies on 1-Benzyl-4-(N-Boc-amino) piperidine&lt;/title&gt;&lt;secondary-title&gt;Journal of Molecular Structure&lt;/secondary-title&gt;&lt;/titles&gt;&lt;periodical&gt;&lt;full-title&gt;Journal of Molecular Structure&lt;/full-title&gt;&lt;/periodical&gt;&lt;pages&gt;129657&lt;/pages&gt;&lt;volume&gt;1230&lt;/volume&gt;&lt;dates&gt;&lt;year&gt;2021&lt;/year&gt;&lt;/dates&gt;&lt;isbn&gt;0022-2860&lt;/isbn&gt;&lt;urls&gt;&lt;/urls&gt;&lt;/record&gt;&lt;/Cite&gt;&lt;/EndNote&gt;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(Janani et al., 2021)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1584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CCcyclohexane_ring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(68)+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(18)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45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CCcoumarin_ring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1556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1557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&lt;EndNote&gt;&lt;Cite&gt;&lt;Author&gt;Bahgat&lt;/Author&gt;&lt;Year&gt;2006&lt;/Year&gt;&lt;RecNum&gt;62&lt;/RecNum&gt;&lt;DisplayText&gt;(Bahgat 2006)&lt;/DisplayText&gt;&lt;record&gt;&lt;rec-number&gt;62&lt;/rec-number&gt;&lt;foreign-keys&gt;&lt;key app="EN" db-id="0r9vdfdrlfda5wetz0kpfrau9r9psevfs50p" timestamp="1648298382"&gt;62&lt;/key&gt;&lt;/foreign-keys&gt;&lt;ref-type name="Journal Article"&gt;17&lt;/ref-type&gt;&lt;contributors&gt;&lt;authors&gt;&lt;author&gt;Bahgat, Khaled&lt;/author&gt;&lt;/authors&gt;&lt;/contributors&gt;&lt;titles&gt;&lt;title&gt;Scaled quantum chemical studies of the structural and vibrational spectra of acetyl coumarin&lt;/title&gt;&lt;secondary-title&gt;Open Chemistry&lt;/secondary-title&gt;&lt;/titles&gt;&lt;periodical&gt;&lt;full-title&gt;Open Chemistry&lt;/full-title&gt;&lt;/periodical&gt;&lt;pages&gt;773-785&lt;/pages&gt;&lt;volume&gt;4&lt;/volume&gt;&lt;number&gt;4&lt;/number&gt;&lt;dates&gt;&lt;year&gt;2006&lt;/year&gt;&lt;/dates&gt;&lt;isbn&gt;2391-5420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(Bahgat 2006)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; 1525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&lt;EndNote&gt;&lt;Cite&gt;&lt;Author&gt;Arivazhagana&lt;/Author&gt;&lt;Year&gt;2010&lt;/Year&gt;&lt;RecNum&gt;61&lt;/RecNum&gt;&lt;DisplayText&gt;(Arivazhagana et al., 2010)&lt;/DisplayText&gt;&lt;record&gt;&lt;rec-number&gt;61&lt;/rec-number&gt;&lt;foreign-keys&gt;&lt;key app="EN" db-id="0r9vdfdrlfda5wetz0kpfrau9r9psevfs50p" timestamp="1648298371"&gt;61&lt;/key&gt;&lt;/foreign-keys&gt;&lt;ref-type name="Journal Article"&gt;17&lt;/ref-type&gt;&lt;contributors&gt;&lt;authors&gt;&lt;author&gt;Arivazhagana, M&lt;/author&gt;&lt;author&gt;Sambathkumarb, K&lt;/author&gt;&lt;author&gt;Jeyavijayanc, S&lt;/author&gt;&lt;/authors&gt;&lt;/contributors&gt;&lt;titles&gt;&lt;title&gt;Density functional theory study of FTIR and FT-Raman spectra of 7-acetoxy-4-methyl coumarin&lt;/title&gt;&lt;/titles&gt;&lt;dates&gt;&lt;year&gt;2010&lt;/year&gt;&lt;/dates&gt;&lt;isbn&gt;0975-1041&lt;/isbn&gt;&lt;urls&gt;&lt;/urls&gt;&lt;/record&gt;&lt;/Cite&gt;&lt;/EndNote&gt;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(Arivazhagana et al., 2010)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1544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127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(70)+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(5)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46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CCHcoumarin_ring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1510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1500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16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(40)+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CCHringrock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(37)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47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CCHcyclohexane_ring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1490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14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CCcyclohexane_ring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(34)+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CCHcyclohexane_ringrock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(58)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48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CCHpiperidine_ringscis,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1490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CCHpiperidine_ringscis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(58)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49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CCHscis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1495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1485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33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CCHscis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(82)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50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CCHscis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1477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1480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9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CCHscis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(90)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51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CCHscis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1474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CCHscis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(63)+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CCHpiperidine_ringscis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(22)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52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CCHscis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1470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1469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&lt;EndNote&gt;&lt;Cite&gt;&lt;Author&gt;Janani&lt;/Author&gt;&lt;Year&gt;2021&lt;/Year&gt;&lt;RecNum&gt;64&lt;/RecNum&gt;&lt;DisplayText&gt;(Janani et al., 2021)&lt;/DisplayText&gt;&lt;record&gt;&lt;rec-number&gt;64&lt;/rec-number&gt;&lt;foreign-keys&gt;&lt;key app="EN" db-id="0r9vdfdrlfda5wetz0kpfrau9r9psevfs50p" timestamp="1648298421"&gt;64&lt;/key&gt;&lt;/foreign-keys&gt;&lt;ref-type name="Journal Article"&gt;17&lt;/ref-type&gt;&lt;contributors&gt;&lt;authors&gt;&lt;author&gt;Janani, S&lt;/author&gt;&lt;author&gt;Rajagopal, Hemamalini&lt;/author&gt;&lt;author&gt;Muthu, S&lt;/author&gt;&lt;author&gt;Aayisha, S&lt;/author&gt;&lt;author&gt;Raja, M&lt;/author&gt;&lt;/authors&gt;&lt;/contributors&gt;&lt;titles&gt;&lt;title&gt;Molecular structure, spectroscopic (FT-IR, FT-Raman, NMR), HOMO-LUMO, chemical reactivity, AIM, ELF, LOL and Molecular docking studies on 1-Benzyl-4-(N-Boc-amino) piperidine&lt;/title&gt;&lt;secondary-title&gt;Journal of Molecular Structure&lt;/secondary-title&gt;&lt;/titles&gt;&lt;periodical&gt;&lt;full-title&gt;Journal of Molecular Structure&lt;/full-title&gt;&lt;/periodical&gt;&lt;pages&gt;129657&lt;/pages&gt;&lt;volume&gt;1230&lt;/volume&gt;&lt;dates&gt;&lt;year&gt;2021&lt;/year&gt;&lt;/dates&gt;&lt;isbn&gt;0022-2860&lt;/isbn&gt;&lt;urls&gt;&lt;/urls&gt;&lt;/record&gt;&lt;/Cite&gt;&lt;/EndNote&gt;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(Janani et al., 2021)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1472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CCHscis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(41)+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CCHpiperidine_ringscis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(43)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53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CCHscis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1466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t xml:space="preserve">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&lt;EndNote&gt;&lt;Cite&gt;&lt;Author&gt;Chandra&lt;/Author&gt;&lt;Year&gt;2011&lt;/Year&gt;&lt;RecNum&gt;63&lt;/RecNum&gt;&lt;DisplayText&gt;(Chandra et al., 2011)&lt;/DisplayText&gt;&lt;record&gt;&lt;rec-number&gt;63&lt;/rec-number&gt;&lt;foreign-keys&gt;&lt;key app="EN" db-id="0r9vdfdrlfda5wetz0kpfrau9r9psevfs50p" timestamp="1648298403"&gt;63&lt;/key&gt;&lt;/foreign-keys&gt;&lt;ref-type name="Journal Article"&gt;17&lt;/ref-type&gt;&lt;contributors&gt;&lt;authors&gt;&lt;author&gt;Chandra, S&lt;/author&gt;&lt;author&gt;Saleem, H&lt;/author&gt;&lt;author&gt;Erdogdu, Y&lt;/author&gt;&lt;author&gt;Subashchandrabose, S&lt;/author&gt;&lt;author&gt;Krishnan, Akhil R&lt;/author&gt;&lt;author&gt;Gulluoglu, MT&lt;/author&gt;&lt;/authors&gt;&lt;/contributors&gt;&lt;titles&gt;&lt;title&gt;FT-IR, FT-Raman spectra and scaled quantum mechanical study of 4-amino-1-benzylpiperidine&lt;/title&gt;&lt;secondary-title&gt;Journal of Molecular Structure&lt;/secondary-title&gt;&lt;/titles&gt;&lt;periodical&gt;&lt;full-title&gt;Journal of Molecular Structure&lt;/full-title&gt;&lt;/periodical&gt;&lt;pages&gt;69-78&lt;/pages&gt;&lt;volume&gt;998&lt;/volume&gt;&lt;number&gt;1-3&lt;/number&gt;&lt;dates&gt;&lt;year&gt;2011&lt;/year&gt;&lt;/dates&gt;&lt;isbn&gt;0022-2860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(Chandra et al., 2011)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1466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CCHscis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(66)+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CCHpiperidine_ringscis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(21)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54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CCHpiperidine_ringscis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1463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CCHscis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(23)+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CCHpiperidine_ringscis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(61)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55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CCHpiperidine_ringscis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1460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CCHscis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(43)+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CCHpiperidine_ringscis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(49)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56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CCHscis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1459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CCHscis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(83)+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CCHpiperidine_ringscis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(5)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57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CCHscis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1456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CCHscis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(79)+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CCHringscis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(6)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58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CCH-CH3-rock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bookmarkStart w:id="2" w:name="_Hlk99052910"/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1452</w:t>
            </w:r>
            <w:bookmarkEnd w:id="2"/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1456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7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CCH-CH3-rock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(86)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59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CCHpiperidine_ringscis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1453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&lt;EndNote&gt;&lt;Cite&gt;&lt;Author&gt;Chandra&lt;/Author&gt;&lt;Year&gt;2011&lt;/Year&gt;&lt;RecNum&gt;63&lt;/RecNum&gt;&lt;DisplayText&gt;(Chandra et al., 2011)&lt;/DisplayText&gt;&lt;record&gt;&lt;rec-number&gt;63&lt;/rec-number&gt;&lt;foreign-keys&gt;&lt;key app="EN" db-id="0r9vdfdrlfda5wetz0kpfrau9r9psevfs50p" timestamp="1648298403"&gt;63&lt;/key&gt;&lt;/foreign-keys&gt;&lt;ref-type name="Journal Article"&gt;17&lt;/ref-type&gt;&lt;contributors&gt;&lt;authors&gt;&lt;author&gt;Chandra, S&lt;/author&gt;&lt;author&gt;Saleem, H&lt;/author&gt;&lt;author&gt;Erdogdu, Y&lt;/author&gt;&lt;author&gt;Subashchandrabose, S&lt;/author&gt;&lt;author&gt;Krishnan, Akhil R&lt;/author&gt;&lt;author&gt;Gulluoglu, MT&lt;/author&gt;&lt;/authors&gt;&lt;/contributors&gt;&lt;titles&gt;&lt;title&gt;FT-IR, FT-Raman spectra and scaled quantum mechanical study of 4-amino-1-benzylpiperidine&lt;/title&gt;&lt;secondary-title&gt;Journal of Molecular Structure&lt;/secondary-title&gt;&lt;/titles&gt;&lt;periodical&gt;&lt;full-title&gt;Journal of Molecular Structure&lt;/full-title&gt;&lt;/periodical&gt;&lt;pages&gt;69-78&lt;/pages&gt;&lt;volume&gt;998&lt;/volume&gt;&lt;number&gt;1-3&lt;/number&gt;&lt;dates&gt;&lt;year&gt;2011&lt;/year&gt;&lt;/dates&gt;&lt;isbn&gt;0022-2860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(Chandra et al., 2011)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1453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CCHscis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(40)+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CCHpiperidine_ringscis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(35)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60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CCHscis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1453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CCHscis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(93)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61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CCHscis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1452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CCHscis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(89)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62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CCH-CH3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1441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trike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1448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CCH-CH3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(100)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lastRenderedPageBreak/>
              <w:t>63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 cyclohexane_ring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1447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&lt;EndNote&gt;&lt;Cite&gt;&lt;Author&gt;Janani&lt;/Author&gt;&lt;Year&gt;2021&lt;/Year&gt;&lt;RecNum&gt;64&lt;/RecNum&gt;&lt;DisplayText&gt;(Janani et al., 2021)&lt;/DisplayText&gt;&lt;record&gt;&lt;rec-number&gt;64&lt;/rec-number&gt;&lt;foreign-keys&gt;&lt;key app="EN" db-id="0r9vdfdrlfda5wetz0kpfrau9r9psevfs50p" timestamp="1648298421"&gt;64&lt;/key&gt;&lt;/foreign-keys&gt;&lt;ref-type name="Journal Article"&gt;17&lt;/ref-type&gt;&lt;contributors&gt;&lt;authors&gt;&lt;author&gt;Janani, S&lt;/author&gt;&lt;author&gt;Rajagopal, Hemamalini&lt;/author&gt;&lt;author&gt;Muthu, S&lt;/author&gt;&lt;author&gt;Aayisha, S&lt;/author&gt;&lt;author&gt;Raja, M&lt;/author&gt;&lt;/authors&gt;&lt;/contributors&gt;&lt;titles&gt;&lt;title&gt;Molecular structure, spectroscopic (FT-IR, FT-Raman, NMR), HOMO-LUMO, chemical reactivity, AIM, ELF, LOL and Molecular docking studies on 1-Benzyl-4-(N-Boc-amino) piperidine&lt;/title&gt;&lt;secondary-title&gt;Journal of Molecular Structure&lt;/secondary-title&gt;&lt;/titles&gt;&lt;periodical&gt;&lt;full-title&gt;Journal of Molecular Structure&lt;/full-title&gt;&lt;/periodical&gt;&lt;pages&gt;129657&lt;/pages&gt;&lt;volume&gt;1230&lt;/volume&gt;&lt;dates&gt;&lt;year&gt;2021&lt;/year&gt;&lt;/dates&gt;&lt;isbn&gt;0022-2860&lt;/isbn&gt;&lt;urls&gt;&lt;/urls&gt;&lt;/record&gt;&lt;/Cite&gt;&lt;/EndNote&gt;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(Janani et al., 2021)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1447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(22)+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CCHcyclohexane_ringrock,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(53)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64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CCcoumarinring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CCHcoumarinring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1427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1417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&lt;EndNote&gt;&lt;Cite&gt;&lt;Author&gt;Arivazhagana&lt;/Author&gt;&lt;Year&gt;2010&lt;/Year&gt;&lt;RecNum&gt;61&lt;/RecNum&gt;&lt;DisplayText&gt;(Arivazhagana et al., 2010)&lt;/DisplayText&gt;&lt;record&gt;&lt;rec-number&gt;61&lt;/rec-number&gt;&lt;foreign-keys&gt;&lt;key app="EN" db-id="0r9vdfdrlfda5wetz0kpfrau9r9psevfs50p" timestamp="1648298371"&gt;61&lt;/key&gt;&lt;/foreign-keys&gt;&lt;ref-type name="Journal Article"&gt;17&lt;/ref-type&gt;&lt;contributors&gt;&lt;authors&gt;&lt;author&gt;Arivazhagana, M&lt;/author&gt;&lt;author&gt;Sambathkumarb, K&lt;/author&gt;&lt;author&gt;Jeyavijayanc, S&lt;/author&gt;&lt;/authors&gt;&lt;/contributors&gt;&lt;titles&gt;&lt;title&gt;Density functional theory study of FTIR and FT-Raman spectra of 7-acetoxy-4-methyl coumarin&lt;/title&gt;&lt;/titles&gt;&lt;dates&gt;&lt;year&gt;2010&lt;/year&gt;&lt;/dates&gt;&lt;isbn&gt;0975-1041&lt;/isbn&gt;&lt;urls&gt;&lt;/urls&gt;&lt;/record&gt;&lt;/Cite&gt;&lt;/EndNote&gt;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(Arivazhagana et al., 2010)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1423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16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(43)+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CCHcoumarin_ringrock,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(32)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65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CNHpiperidine_ringwag,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trike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1398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CNHpiperidine_ringwag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(25)+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CNHwag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(52)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66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CCHwag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1395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7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CCHwag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(67)+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(9)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67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CCH-CH3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1385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1356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t xml:space="preserve">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&lt;EndNote&gt;&lt;Cite&gt;&lt;Author&gt;Bahgat&lt;/Author&gt;&lt;Year&gt;2006&lt;/Year&gt;&lt;RecNum&gt;62&lt;/RecNum&gt;&lt;DisplayText&gt;(Bahgat 2006)&lt;/DisplayText&gt;&lt;record&gt;&lt;rec-number&gt;62&lt;/rec-number&gt;&lt;foreign-keys&gt;&lt;key app="EN" db-id="0r9vdfdrlfda5wetz0kpfrau9r9psevfs50p" timestamp="1648298382"&gt;62&lt;/key&gt;&lt;/foreign-keys&gt;&lt;ref-type name="Journal Article"&gt;17&lt;/ref-type&gt;&lt;contributors&gt;&lt;authors&gt;&lt;author&gt;Bahgat, Khaled&lt;/author&gt;&lt;/authors&gt;&lt;/contributors&gt;&lt;titles&gt;&lt;title&gt;Scaled quantum chemical studies of the structural and vibrational spectra of acetyl coumarin&lt;/title&gt;&lt;secondary-title&gt;Open Chemistry&lt;/secondary-title&gt;&lt;/titles&gt;&lt;periodical&gt;&lt;full-title&gt;Open Chemistry&lt;/full-title&gt;&lt;/periodical&gt;&lt;pages&gt;773-785&lt;/pages&gt;&lt;volume&gt;4&lt;/volume&gt;&lt;number&gt;4&lt;/number&gt;&lt;dates&gt;&lt;year&gt;2006&lt;/year&gt;&lt;/dates&gt;&lt;isbn&gt;2391-5420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(Bahgat 2006)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; 1373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&lt;EndNote&gt;&lt;Cite&gt;&lt;Author&gt;Arivazhagana&lt;/Author&gt;&lt;Year&gt;2010&lt;/Year&gt;&lt;RecNum&gt;61&lt;/RecNum&gt;&lt;DisplayText&gt;(Arivazhagana et al., 2010)&lt;/DisplayText&gt;&lt;record&gt;&lt;rec-number&gt;61&lt;/rec-number&gt;&lt;foreign-keys&gt;&lt;key app="EN" db-id="0r9vdfdrlfda5wetz0kpfrau9r9psevfs50p" timestamp="1648298371"&gt;61&lt;/key&gt;&lt;/foreign-keys&gt;&lt;ref-type name="Journal Article"&gt;17&lt;/ref-type&gt;&lt;contributors&gt;&lt;authors&gt;&lt;author&gt;Arivazhagana, M&lt;/author&gt;&lt;author&gt;Sambathkumarb, K&lt;/author&gt;&lt;author&gt;Jeyavijayanc, S&lt;/author&gt;&lt;/authors&gt;&lt;/contributors&gt;&lt;titles&gt;&lt;title&gt;Density functional theory study of FTIR and FT-Raman spectra of 7-acetoxy-4-methyl coumarin&lt;/title&gt;&lt;/titles&gt;&lt;dates&gt;&lt;year&gt;2010&lt;/year&gt;&lt;/dates&gt;&lt;isbn&gt;0975-1041&lt;/isbn&gt;&lt;urls&gt;&lt;/urls&gt;&lt;/record&gt;&lt;/Cite&gt;&lt;/EndNote&gt;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(Arivazhagana et al., 2010)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1384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83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CCH-CH3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(61)+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(18)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68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CNHpiperidineringwag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1375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21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CNHpiperidine_ringwag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(35)+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CNHwag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(23)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69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CCHwag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1372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CCHwag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(64)+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(14)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70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CCHwag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1368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CCHwag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(59)+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CNHcoumarin_ringwag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(8)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71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CCHpiperidine_ringwag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1368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1366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&lt;EndNote&gt;&lt;Cite&gt;&lt;Author&gt;Chandra&lt;/Author&gt;&lt;Year&gt;2011&lt;/Year&gt;&lt;RecNum&gt;63&lt;/RecNum&gt;&lt;DisplayText&gt;(Chandra et al., 2011)&lt;/DisplayText&gt;&lt;record&gt;&lt;rec-number&gt;63&lt;/rec-number&gt;&lt;foreign-keys&gt;&lt;key app="EN" db-id="0r9vdfdrlfda5wetz0kpfrau9r9psevfs50p" timestamp="1648298403"&gt;63&lt;/key&gt;&lt;/foreign-keys&gt;&lt;ref-type name="Journal Article"&gt;17&lt;/ref-type&gt;&lt;contributors&gt;&lt;authors&gt;&lt;author&gt;Chandra, S&lt;/author&gt;&lt;author&gt;Saleem, H&lt;/author&gt;&lt;author&gt;Erdogdu, Y&lt;/author&gt;&lt;author&gt;Subashchandrabose, S&lt;/author&gt;&lt;author&gt;Krishnan, Akhil R&lt;/author&gt;&lt;author&gt;Gulluoglu, MT&lt;/author&gt;&lt;/authors&gt;&lt;/contributors&gt;&lt;titles&gt;&lt;title&gt;FT-IR, FT-Raman spectra and scaled quantum mechanical study of 4-amino-1-benzylpiperidine&lt;/title&gt;&lt;secondary-title&gt;Journal of Molecular Structure&lt;/secondary-title&gt;&lt;/titles&gt;&lt;periodical&gt;&lt;full-title&gt;Journal of Molecular Structure&lt;/full-title&gt;&lt;/periodical&gt;&lt;pages&gt;69-78&lt;/pages&gt;&lt;volume&gt;998&lt;/volume&gt;&lt;number&gt;1-3&lt;/number&gt;&lt;dates&gt;&lt;year&gt;2011&lt;/year&gt;&lt;/dates&gt;&lt;isbn&gt;0022-2860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(Chandra et al., 2011)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;1364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t xml:space="preserve">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&lt;EndNote&gt;&lt;Cite&gt;&lt;Author&gt;Mahalakshmi&lt;/Author&gt;&lt;Year&gt;2014&lt;/Year&gt;&lt;RecNum&gt;65&lt;/RecNum&gt;&lt;DisplayText&gt;(Mahalakshmi and Balachandran 2014)&lt;/DisplayText&gt;&lt;record&gt;&lt;rec-number&gt;65&lt;/rec-number&gt;&lt;foreign-keys&gt;&lt;key app="EN" db-id="0r9vdfdrlfda5wetz0kpfrau9r9psevfs50p" timestamp="1648298445"&gt;65&lt;/key&gt;&lt;/foreign-keys&gt;&lt;ref-type name="Journal Article"&gt;17&lt;/ref-type&gt;&lt;contributors&gt;&lt;authors&gt;&lt;author&gt;Mahalakshmi, G&lt;/author&gt;&lt;author&gt;Balachandran, V&lt;/author&gt;&lt;/authors&gt;&lt;/contributors&gt;&lt;titles&gt;&lt;title&gt;Molecular structure, vibrational spectra (FTIR and FT Raman) and natural bond orbital analysis of 4-Aminomethylpiperidine: DFT study&lt;/title&gt;&lt;secondary-title&gt;Spectrochimica Acta Part A: Molecular and Biomolecular Spectroscopy&lt;/secondary-title&gt;&lt;/titles&gt;&lt;periodical&gt;&lt;full-title&gt;Spectrochimica Acta Part A: Molecular and Biomolecular Spectroscopy&lt;/full-title&gt;&lt;/periodical&gt;&lt;pages&gt;587-598&lt;/pages&gt;&lt;volume&gt;131&lt;/volume&gt;&lt;dates&gt;&lt;year&gt;2014&lt;/year&gt;&lt;/dates&gt;&lt;isbn&gt;1386-1425&lt;/isbn&gt;&lt;urls&gt;&lt;/urls&gt;&lt;/record&gt;&lt;/Cite&gt;&lt;/EndNote&gt;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(Mahalakshmi and Balachandran 2014)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1367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CCHpiperidine_ringwag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(44)+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(9)+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CCHpiperidine_ringscıss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(9)+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CCHpiperidine_ringrock,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72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CCHcoumarin_ringwag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1366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117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CCHcoumarin_ringwag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(31)+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CCHwag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(17)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73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CCHpiperidine_ringwag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1344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1340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t xml:space="preserve">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&lt;EndNote&gt;&lt;Cite&gt;&lt;Author&gt;Mahalakshmi&lt;/Author&gt;&lt;Year&gt;2014&lt;/Year&gt;&lt;RecNum&gt;65&lt;/RecNum&gt;&lt;DisplayText&gt;(Mahalakshmi and Balachandran 2014)&lt;/DisplayText&gt;&lt;record&gt;&lt;rec-number&gt;65&lt;/rec-number&gt;&lt;foreign-keys&gt;&lt;key app="EN" db-id="0r9vdfdrlfda5wetz0kpfrau9r9psevfs50p" timestamp="1648298445"&gt;65&lt;/key&gt;&lt;/foreign-keys&gt;&lt;ref-type name="Journal Article"&gt;17&lt;/ref-type&gt;&lt;contributors&gt;&lt;authors&gt;&lt;author&gt;Mahalakshmi, G&lt;/author&gt;&lt;author&gt;Balachandran, V&lt;/author&gt;&lt;/authors&gt;&lt;/contributors&gt;&lt;titles&gt;&lt;title&gt;Molecular structure, vibrational spectra (FTIR and FT Raman) and natural bond orbital analysis of 4-Aminomethylpiperidine: DFT study&lt;/title&gt;&lt;secondary-title&gt;Spectrochimica Acta Part A: Molecular and Biomolecular Spectroscopy&lt;/secondary-title&gt;&lt;/titles&gt;&lt;periodical&gt;&lt;full-title&gt;Spectrochimica Acta Part A: Molecular and Biomolecular Spectroscopy&lt;/full-title&gt;&lt;/periodical&gt;&lt;pages&gt;587-598&lt;/pages&gt;&lt;volume&gt;131&lt;/volume&gt;&lt;dates&gt;&lt;year&gt;2014&lt;/year&gt;&lt;/dates&gt;&lt;isbn&gt;1386-1425&lt;/isbn&gt;&lt;urls&gt;&lt;/urls&gt;&lt;/record&gt;&lt;/Cite&gt;&lt;/EndNote&gt;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(Mahalakshmi and Balachandran 2014)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1351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CCHpiperidine_ringwag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(41)+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CCHwag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(16)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74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CCHpiperidine_ringwag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1343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CCHpiperidine_ringwag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(40)+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CCHpiperidine_ringscıss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(16)+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CCHpiperidine_ringtwist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(6)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75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CCHwag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1338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CCHwag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(48)+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CCHpiperidine_ringwag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(9)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76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CCHcyclohexane_ringrock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1333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CCHcyclohexane_ringwag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(18)+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CCHwag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(10)+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CCHcyclohexane_ringrock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(31)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77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CCcoumarin_ring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1325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1338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&lt;EndNote&gt;&lt;Cite&gt;&lt;Author&gt;Bahgat&lt;/Author&gt;&lt;Year&gt;2006&lt;/Year&gt;&lt;RecNum&gt;62&lt;/RecNum&gt;&lt;DisplayText&gt;(Bahgat 2006)&lt;/DisplayText&gt;&lt;record&gt;&lt;rec-number&gt;62&lt;/rec-number&gt;&lt;foreign-keys&gt;&lt;key app="EN" db-id="0r9vdfdrlfda5wetz0kpfrau9r9psevfs50p" timestamp="1648298382"&gt;62&lt;/key&gt;&lt;/foreign-keys&gt;&lt;ref-type name="Journal Article"&gt;17&lt;/ref-type&gt;&lt;contributors&gt;&lt;authors&gt;&lt;author&gt;Bahgat, Khaled&lt;/author&gt;&lt;/authors&gt;&lt;/contributors&gt;&lt;titles&gt;&lt;title&gt;Scaled quantum chemical studies of the structural and vibrational spectra of acetyl coumarin&lt;/title&gt;&lt;secondary-title&gt;Open Chemistry&lt;/secondary-title&gt;&lt;/titles&gt;&lt;periodical&gt;&lt;full-title&gt;Open Chemistry&lt;/full-title&gt;&lt;/periodical&gt;&lt;pages&gt;773-785&lt;/pages&gt;&lt;volume&gt;4&lt;/volume&gt;&lt;number&gt;4&lt;/number&gt;&lt;dates&gt;&lt;year&gt;2006&lt;/year&gt;&lt;/dates&gt;&lt;isbn&gt;2391-5420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(Bahgat 2006)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; 1331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&lt;EndNote&gt;&lt;Cite&gt;&lt;Author&gt;Arivazhagana&lt;/Author&gt;&lt;Year&gt;2010&lt;/Year&gt;&lt;RecNum&gt;61&lt;/RecNum&gt;&lt;DisplayText&gt;(Arivazhagana et al., 2010)&lt;/DisplayText&gt;&lt;record&gt;&lt;rec-number&gt;61&lt;/rec-number&gt;&lt;foreign-keys&gt;&lt;key app="EN" db-id="0r9vdfdrlfda5wetz0kpfrau9r9psevfs50p" timestamp="1648298371"&gt;61&lt;/key&gt;&lt;/foreign-keys&gt;&lt;ref-type name="Journal Article"&gt;17&lt;/ref-type&gt;&lt;contributors&gt;&lt;authors&gt;&lt;author&gt;Arivazhagana, M&lt;/author&gt;&lt;author&gt;Sambathkumarb, K&lt;/author&gt;&lt;author&gt;Jeyavijayanc, S&lt;/author&gt;&lt;/authors&gt;&lt;/contributors&gt;&lt;titles&gt;&lt;title&gt;Density functional theory study of FTIR and FT-Raman spectra of 7-acetoxy-4-methyl coumarin&lt;/title&gt;&lt;/titles&gt;&lt;dates&gt;&lt;year&gt;2010&lt;/year&gt;&lt;/dates&gt;&lt;isbn&gt;0975-1041&lt;/isbn&gt;&lt;urls&gt;&lt;/urls&gt;&lt;/record&gt;&lt;/Cite&gt;&lt;/EndNote&gt;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(Arivazhagana et al., 2010)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1325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31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(80)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78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1321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CCHwag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(16)+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CCHpiperidine_ringwag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(14)+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CCHcyclohexane_ringrock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(22)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79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1317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CCHpiperidine_ringwag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(17)+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CCHcyclohexane_ringrock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(16)+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(11)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80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CCHtwist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1312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CCHtwist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(58)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81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CCHtwist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1310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CCHtwist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(72)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82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CCHtwist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1306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CCHtwist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(19)+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(12)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83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CCHtwist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1300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CCHtwist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(10)+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(13)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84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CCHtwist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CCHwag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1299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CCHtwist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(36)+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CCHwag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(35)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85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CCHtwist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1295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CCHtwist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(62)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86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CCHtwist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1289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CCHtwist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(43)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87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COcoumarin_ring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1295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1286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370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CO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(42)+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(20)+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88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CCHpiperidineringtwist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1290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t xml:space="preserve">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&lt;EndNote&gt;&lt;Cite&gt;&lt;Author&gt;Mahalakshmi&lt;/Author&gt;&lt;Year&gt;2014&lt;/Year&gt;&lt;RecNum&gt;65&lt;/RecNum&gt;&lt;DisplayText&gt;(Mahalakshmi and Balachandran 2014)&lt;/DisplayText&gt;&lt;record&gt;&lt;rec-number&gt;65&lt;/rec-number&gt;&lt;foreign-keys&gt;&lt;key app="EN" db-id="0r9vdfdrlfda5wetz0kpfrau9r9psevfs50p" timestamp="1648298445"&gt;65&lt;/key&gt;&lt;/foreign-keys&gt;&lt;ref-type name="Journal Article"&gt;17&lt;/ref-type&gt;&lt;contributors&gt;&lt;authors&gt;&lt;author&gt;Mahalakshmi, G&lt;/author&gt;&lt;author&gt;Balachandran, V&lt;/author&gt;&lt;/authors&gt;&lt;/contributors&gt;&lt;titles&gt;&lt;title&gt;Molecular structure, vibrational spectra (FTIR and FT Raman) and natural bond orbital analysis of 4-Aminomethylpiperidine: DFT study&lt;/title&gt;&lt;secondary-title&gt;Spectrochimica Acta Part A: Molecular and Biomolecular Spectroscopy&lt;/secondary-title&gt;&lt;/titles&gt;&lt;periodical&gt;&lt;full-title&gt;Spectrochimica Acta Part A: Molecular and Biomolecular Spectroscopy&lt;/full-title&gt;&lt;/periodical&gt;&lt;pages&gt;587-598&lt;/pages&gt;&lt;volume&gt;131&lt;/volume&gt;&lt;dates&gt;&lt;year&gt;2014&lt;/year&gt;&lt;/dates&gt;&lt;isbn&gt;1386-1425&lt;/isbn&gt;&lt;urls&gt;&lt;/urls&gt;&lt;/record&gt;&lt;/Cite&gt;&lt;/EndNote&gt;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(Mahalakshmi and Balachandran 2014)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1282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CCHpiperidine_ringtwist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(44)+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CCHpiperidine_ringwag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(5)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89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CCHpiperidineringtwist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1280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CCHpiperidine_ringtwist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(22)+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CCHpiperidine_ringrock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(8)+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CCHringrock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(8)+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CCHpiperidine_ringsciss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(12)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90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1262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1263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t xml:space="preserve">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&lt;EndNote&gt;&lt;Cite&gt;&lt;Author&gt;Mahalakshmi&lt;/Author&gt;&lt;Year&gt;2014&lt;/Year&gt;&lt;RecNum&gt;65&lt;/RecNum&gt;&lt;DisplayText&gt;(Mahalakshmi and Balachandran 2014)&lt;/DisplayText&gt;&lt;record&gt;&lt;rec-number&gt;65&lt;/rec-number&gt;&lt;foreign-keys&gt;&lt;key app="EN" db-id="0r9vdfdrlfda5wetz0kpfrau9r9psevfs50p" timestamp="1648298445"&gt;65&lt;/key&gt;&lt;/foreign-keys&gt;&lt;ref-type name="Journal Article"&gt;17&lt;/ref-type&gt;&lt;contributors&gt;&lt;authors&gt;&lt;author&gt;Mahalakshmi, G&lt;/author&gt;&lt;author&gt;Balachandran, V&lt;/author&gt;&lt;/authors&gt;&lt;/contributors&gt;&lt;titles&gt;&lt;title&gt;Molecular structure, vibrational spectra (FTIR and FT Raman) and natural bond orbital analysis of 4-Aminomethylpiperidine: DFT study&lt;/title&gt;&lt;secondary-title&gt;Spectrochimica Acta Part A: Molecular and Biomolecular Spectroscopy&lt;/secondary-title&gt;&lt;/titles&gt;&lt;periodical&gt;&lt;full-title&gt;Spectrochimica Acta Part A: Molecular and Biomolecular Spectroscopy&lt;/full-title&gt;&lt;/periodical&gt;&lt;pages&gt;587-598&lt;/pages&gt;&lt;volume&gt;131&lt;/volume&gt;&lt;dates&gt;&lt;year&gt;2014&lt;/year&gt;&lt;/dates&gt;&lt;isbn&gt;1386-1425&lt;/isbn&gt;&lt;urls&gt;&lt;/urls&gt;&lt;/record&gt;&lt;/Cite&gt;&lt;/EndNote&gt;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(Mahalakshmi and Balachandran 2014)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1267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CCHtwist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(24)+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CCHwag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(12)+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CCHpiperidine_ringtwist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(7)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91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CCHcoumarinringrock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1254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CCHcoumarin_ringrock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(51)+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(17)+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CO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(9)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92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CCHtwist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CCHwagg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1252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CCHtwist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(28)+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CCHwagg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(28)+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CCHpiperidine_ringtwist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93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CCHwag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1249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CCHwag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(20)+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CCHpiperidine_ringtwist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(10)+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CCHringwag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(9)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94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CCHpiperidineringtwist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1241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1242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CCHpiperidine_ringtwist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(52)+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CCHpiperidine_ringwag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(9)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95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CCHtwist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1219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CCHtwist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(32)+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CCHrock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(13)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96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CCHcoumarinringrock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1217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9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CCHcoumarin_ringrock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(58)+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(21)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97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CCHwag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1208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CCHwag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(73)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lastRenderedPageBreak/>
              <w:t>98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CCcyclohexanering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trike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1196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(52)+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CCCcyclohexane_ring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(14)+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CCHcyclohexane_ringrock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(12)+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CCHwag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(5)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99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CCHrock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1190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9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CCHrock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(12)+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CCHringrock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CCHtwist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CCHringtwist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CN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(16)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100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CCHcoumarinringrock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1205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1211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&lt;EndNote&gt;&lt;Cite&gt;&lt;Author&gt;Bahgat&lt;/Author&gt;&lt;Year&gt;2006&lt;/Year&gt;&lt;RecNum&gt;62&lt;/RecNum&gt;&lt;DisplayText&gt;(Bahgat 2006)&lt;/DisplayText&gt;&lt;record&gt;&lt;rec-number&gt;62&lt;/rec-number&gt;&lt;foreign-keys&gt;&lt;key app="EN" db-id="0r9vdfdrlfda5wetz0kpfrau9r9psevfs50p" timestamp="1648298382"&gt;62&lt;/key&gt;&lt;/foreign-keys&gt;&lt;ref-type name="Journal Article"&gt;17&lt;/ref-type&gt;&lt;contributors&gt;&lt;authors&gt;&lt;author&gt;Bahgat, Khaled&lt;/author&gt;&lt;/authors&gt;&lt;/contributors&gt;&lt;titles&gt;&lt;title&gt;Scaled quantum chemical studies of the structural and vibrational spectra of acetyl coumarin&lt;/title&gt;&lt;secondary-title&gt;Open Chemistry&lt;/secondary-title&gt;&lt;/titles&gt;&lt;periodical&gt;&lt;full-title&gt;Open Chemistry&lt;/full-title&gt;&lt;/periodical&gt;&lt;pages&gt;773-785&lt;/pages&gt;&lt;volume&gt;4&lt;/volume&gt;&lt;number&gt;4&lt;/number&gt;&lt;dates&gt;&lt;year&gt;2006&lt;/year&gt;&lt;/dates&gt;&lt;isbn&gt;2391-5420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(Bahgat 2006)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1186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155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CCHcoumarin_ringrock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(31)+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(22)+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CO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(28)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101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CCHpiperidineringtwist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1170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&lt;EndNote&gt;&lt;Cite&gt;&lt;Author&gt;Chandra&lt;/Author&gt;&lt;Year&gt;2011&lt;/Year&gt;&lt;RecNum&gt;63&lt;/RecNum&gt;&lt;DisplayText&gt;(Chandra et al., 2011)&lt;/DisplayText&gt;&lt;record&gt;&lt;rec-number&gt;63&lt;/rec-number&gt;&lt;foreign-keys&gt;&lt;key app="EN" db-id="0r9vdfdrlfda5wetz0kpfrau9r9psevfs50p" timestamp="1648298403"&gt;63&lt;/key&gt;&lt;/foreign-keys&gt;&lt;ref-type name="Journal Article"&gt;17&lt;/ref-type&gt;&lt;contributors&gt;&lt;authors&gt;&lt;author&gt;Chandra, S&lt;/author&gt;&lt;author&gt;Saleem, H&lt;/author&gt;&lt;author&gt;Erdogdu, Y&lt;/author&gt;&lt;author&gt;Subashchandrabose, S&lt;/author&gt;&lt;author&gt;Krishnan, Akhil R&lt;/author&gt;&lt;author&gt;Gulluoglu, MT&lt;/author&gt;&lt;/authors&gt;&lt;/contributors&gt;&lt;titles&gt;&lt;title&gt;FT-IR, FT-Raman spectra and scaled quantum mechanical study of 4-amino-1-benzylpiperidine&lt;/title&gt;&lt;secondary-title&gt;Journal of Molecular Structure&lt;/secondary-title&gt;&lt;/titles&gt;&lt;periodical&gt;&lt;full-title&gt;Journal of Molecular Structure&lt;/full-title&gt;&lt;/periodical&gt;&lt;pages&gt;69-78&lt;/pages&gt;&lt;volume&gt;998&lt;/volume&gt;&lt;number&gt;1-3&lt;/number&gt;&lt;dates&gt;&lt;year&gt;2011&lt;/year&gt;&lt;/dates&gt;&lt;isbn&gt;0022-2860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(Chandra et al., 2011)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;1169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t xml:space="preserve">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&lt;EndNote&gt;&lt;Cite&gt;&lt;Author&gt;Mahalakshmi&lt;/Author&gt;&lt;Year&gt;2014&lt;/Year&gt;&lt;RecNum&gt;65&lt;/RecNum&gt;&lt;DisplayText&gt;(Mahalakshmi and Balachandran 2014)&lt;/DisplayText&gt;&lt;record&gt;&lt;rec-number&gt;65&lt;/rec-number&gt;&lt;foreign-keys&gt;&lt;key app="EN" db-id="0r9vdfdrlfda5wetz0kpfrau9r9psevfs50p" timestamp="1648298445"&gt;65&lt;/key&gt;&lt;/foreign-keys&gt;&lt;ref-type name="Journal Article"&gt;17&lt;/ref-type&gt;&lt;contributors&gt;&lt;authors&gt;&lt;author&gt;Mahalakshmi, G&lt;/author&gt;&lt;author&gt;Balachandran, V&lt;/author&gt;&lt;/authors&gt;&lt;/contributors&gt;&lt;titles&gt;&lt;title&gt;Molecular structure, vibrational spectra (FTIR and FT Raman) and natural bond orbital analysis of 4-Aminomethylpiperidine: DFT study&lt;/title&gt;&lt;secondary-title&gt;Spectrochimica Acta Part A: Molecular and Biomolecular Spectroscopy&lt;/secondary-title&gt;&lt;/titles&gt;&lt;periodical&gt;&lt;full-title&gt;Spectrochimica Acta Part A: Molecular and Biomolecular Spectroscopy&lt;/full-title&gt;&lt;/periodical&gt;&lt;pages&gt;587-598&lt;/pages&gt;&lt;volume&gt;131&lt;/volume&gt;&lt;dates&gt;&lt;year&gt;2014&lt;/year&gt;&lt;/dates&gt;&lt;isbn&gt;1386-1425&lt;/isbn&gt;&lt;urls&gt;&lt;/urls&gt;&lt;/record&gt;&lt;/Cite&gt;&lt;/EndNote&gt;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(Mahalakshmi and Balachandran 2014)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1181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CCHtwist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(13)+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CCHpiperidine_ringtwist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(30)+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CCHpiperidine_ringrock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(12)+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CCHpiperidine_ringsciss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(7)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102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CCHcyclohexaneringrock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1175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CCHcyclohexane_ringrock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(77)+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CCcyclohexane_ring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(15)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103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CCHrock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1161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&lt;EndNote&gt;&lt;Cite&gt;&lt;Author&gt;Janani&lt;/Author&gt;&lt;Year&gt;2021&lt;/Year&gt;&lt;RecNum&gt;64&lt;/RecNum&gt;&lt;DisplayText&gt;(Janani et al., 2021)&lt;/DisplayText&gt;&lt;record&gt;&lt;rec-number&gt;64&lt;/rec-number&gt;&lt;foreign-keys&gt;&lt;key app="EN" db-id="0r9vdfdrlfda5wetz0kpfrau9r9psevfs50p" timestamp="1648298421"&gt;64&lt;/key&gt;&lt;/foreign-keys&gt;&lt;ref-type name="Journal Article"&gt;17&lt;/ref-type&gt;&lt;contributors&gt;&lt;authors&gt;&lt;author&gt;Janani, S&lt;/author&gt;&lt;author&gt;Rajagopal, Hemamalini&lt;/author&gt;&lt;author&gt;Muthu, S&lt;/author&gt;&lt;author&gt;Aayisha, S&lt;/author&gt;&lt;author&gt;Raja, M&lt;/author&gt;&lt;/authors&gt;&lt;/contributors&gt;&lt;titles&gt;&lt;title&gt;Molecular structure, spectroscopic (FT-IR, FT-Raman, NMR), HOMO-LUMO, chemical reactivity, AIM, ELF, LOL and Molecular docking studies on 1-Benzyl-4-(N-Boc-amino) piperidine&lt;/title&gt;&lt;secondary-title&gt;Journal of Molecular Structure&lt;/secondary-title&gt;&lt;/titles&gt;&lt;periodical&gt;&lt;full-title&gt;Journal of Molecular Structure&lt;/full-title&gt;&lt;/periodical&gt;&lt;pages&gt;129657&lt;/pages&gt;&lt;volume&gt;1230&lt;/volume&gt;&lt;dates&gt;&lt;year&gt;2021&lt;/year&gt;&lt;/dates&gt;&lt;isbn&gt;0022-2860&lt;/isbn&gt;&lt;urls&gt;&lt;/urls&gt;&lt;/record&gt;&lt;/Cite&gt;&lt;/EndNote&gt;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(Janani et al., 2021)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1167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CCHrock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(22)+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CCHpiperidine_ringtwist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(17)+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CCHtwist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(7)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104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CCHrock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1155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1159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CCHrock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(25)+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CCHpiperidine_ringtwist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(15)+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CN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105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CCHcyclohexaneringrock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1153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CCHcyclohexane_ringrock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(74)+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CCcyclohexane_ring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(15)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106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CNpiperidinering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1144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1143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&lt;EndNote&gt;&lt;Cite&gt;&lt;Author&gt;Chandra&lt;/Author&gt;&lt;Year&gt;2011&lt;/Year&gt;&lt;RecNum&gt;63&lt;/RecNum&gt;&lt;DisplayText&gt;(Chandra et al., 2011)&lt;/DisplayText&gt;&lt;record&gt;&lt;rec-number&gt;63&lt;/rec-number&gt;&lt;foreign-keys&gt;&lt;key app="EN" db-id="0r9vdfdrlfda5wetz0kpfrau9r9psevfs50p" timestamp="1648298403"&gt;63&lt;/key&gt;&lt;/foreign-keys&gt;&lt;ref-type name="Journal Article"&gt;17&lt;/ref-type&gt;&lt;contributors&gt;&lt;authors&gt;&lt;author&gt;Chandra, S&lt;/author&gt;&lt;author&gt;Saleem, H&lt;/author&gt;&lt;author&gt;Erdogdu, Y&lt;/author&gt;&lt;author&gt;Subashchandrabose, S&lt;/author&gt;&lt;author&gt;Krishnan, Akhil R&lt;/author&gt;&lt;author&gt;Gulluoglu, MT&lt;/author&gt;&lt;/authors&gt;&lt;/contributors&gt;&lt;titles&gt;&lt;title&gt;FT-IR, FT-Raman spectra and scaled quantum mechanical study of 4-amino-1-benzylpiperidine&lt;/title&gt;&lt;secondary-title&gt;Journal of Molecular Structure&lt;/secondary-title&gt;&lt;/titles&gt;&lt;periodical&gt;&lt;full-title&gt;Journal of Molecular Structure&lt;/full-title&gt;&lt;/periodical&gt;&lt;pages&gt;69-78&lt;/pages&gt;&lt;volume&gt;998&lt;/volume&gt;&lt;number&gt;1-3&lt;/number&gt;&lt;dates&gt;&lt;year&gt;2011&lt;/year&gt;&lt;/dates&gt;&lt;isbn&gt;0022-2860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(Chandra et al., 2011)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1147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31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CNpiperidine_ring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(35)+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CCHpiperidine_ringtwist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(24)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107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CCHcoumarinringrock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1143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157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CCHcoumarin_ringrock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(45)+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(17)+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CN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108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COcoumarinring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1129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&lt;EndNote&gt;&lt;Cite&gt;&lt;Author&gt;Khemakhem&lt;/Author&gt;&lt;Year&gt;2018&lt;/Year&gt;&lt;RecNum&gt;69&lt;/RecNum&gt;&lt;DisplayText&gt;(Khemakhem et al., 2018)&lt;/DisplayText&gt;&lt;record&gt;&lt;rec-number&gt;69&lt;/rec-number&gt;&lt;foreign-keys&gt;&lt;key app="EN" db-id="0r9vdfdrlfda5wetz0kpfrau9r9psevfs50p" timestamp="1648298507"&gt;69&lt;/key&gt;&lt;/foreign-keys&gt;&lt;ref-type name="Journal Article"&gt;17&lt;/ref-type&gt;&lt;contributors&gt;&lt;authors&gt;&lt;author&gt;Khemakhem, Sirine&lt;/author&gt;&lt;author&gt;Elleuch, Slim&lt;/author&gt;&lt;author&gt;Azaza, Najla Ben&lt;/author&gt;&lt;author&gt;Ammar, Houcine&lt;/author&gt;&lt;author&gt;Abid, Younes&lt;/author&gt;&lt;/authors&gt;&lt;/contributors&gt;&lt;titles&gt;&lt;title&gt;Hydrolysis and substitution effects on the optical properties of coumarin derivatives studied by vibrational spectroscopy and DFT calculation&lt;/title&gt;&lt;secondary-title&gt;Journal of Molecular Structure&lt;/secondary-title&gt;&lt;/titles&gt;&lt;periodical&gt;&lt;full-title&gt;Journal of Molecular Structure&lt;/full-title&gt;&lt;/periodical&gt;&lt;pages&gt;65-72&lt;/pages&gt;&lt;volume&gt;1168&lt;/volume&gt;&lt;dates&gt;&lt;year&gt;2018&lt;/year&gt;&lt;/dates&gt;&lt;isbn&gt;0022-2860&lt;/isbn&gt;&lt;urls&gt;&lt;/urls&gt;&lt;/record&gt;&lt;/Cite&gt;&lt;/EndNote&gt;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(Khemakhem et al., 2018)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;1131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&lt;EndNote&gt;&lt;Cite&gt;&lt;Author&gt;Arivazhagana&lt;/Author&gt;&lt;Year&gt;2010&lt;/Year&gt;&lt;RecNum&gt;61&lt;/RecNum&gt;&lt;DisplayText&gt;(Arivazhagana et al., 2010, Khemakhem et al., 2018)&lt;/DisplayText&gt;&lt;record&gt;&lt;rec-number&gt;61&lt;/rec-number&gt;&lt;foreign-keys&gt;&lt;key app="EN" db-id="0r9vdfdrlfda5wetz0kpfrau9r9psevfs50p" timestamp="1648298371"&gt;61&lt;/key&gt;&lt;/foreign-keys&gt;&lt;ref-type name="Journal Article"&gt;17&lt;/ref-type&gt;&lt;contributors&gt;&lt;authors&gt;&lt;author&gt;Arivazhagana, M&lt;/author&gt;&lt;author&gt;Sambathkumarb, K&lt;/author&gt;&lt;author&gt;Jeyavijayanc, S&lt;/author&gt;&lt;/authors&gt;&lt;/contributors&gt;&lt;titles&gt;&lt;title&gt;Density functional theory study of FTIR and FT-Raman spectra of 7-acetoxy-4-methyl coumarin&lt;/title&gt;&lt;/titles&gt;&lt;dates&gt;&lt;year&gt;2010&lt;/year&gt;&lt;/dates&gt;&lt;isbn&gt;0975-1041&lt;/isbn&gt;&lt;urls&gt;&lt;/urls&gt;&lt;/record&gt;&lt;/Cite&gt;&lt;Cite&gt;&lt;Author&gt;Khemakhem&lt;/Author&gt;&lt;Year&gt;2018&lt;/Year&gt;&lt;RecNum&gt;69&lt;/RecNum&gt;&lt;record&gt;&lt;rec-number&gt;69&lt;/rec-number&gt;&lt;foreign-keys&gt;&lt;key app="EN" db-id="0r9vdfdrlfda5wetz0kpfrau9r9psevfs50p" timestamp="1648298507"&gt;69&lt;/key&gt;&lt;/foreign-keys&gt;&lt;ref-type name="Journal Article"&gt;17&lt;/ref-type&gt;&lt;contributors&gt;&lt;authors&gt;&lt;author&gt;Khemakhem, Sirine&lt;/author&gt;&lt;author&gt;Elleuch, Slim&lt;/author&gt;&lt;author&gt;Azaza, Najla Ben&lt;/author&gt;&lt;author&gt;Ammar, Houcine&lt;/author&gt;&lt;author&gt;Abid, Younes&lt;/author&gt;&lt;/authors&gt;&lt;/contributors&gt;&lt;titles&gt;&lt;title&gt;Hydrolysis and substitution effects on the optical properties of coumarin derivatives studied by vibrational spectroscopy and DFT calculation&lt;/title&gt;&lt;secondary-title&gt;Journal of Molecular Structure&lt;/secondary-title&gt;&lt;/titles&gt;&lt;periodical&gt;&lt;full-title&gt;Journal of Molecular Structure&lt;/full-title&gt;&lt;/periodical&gt;&lt;pages&gt;65-72&lt;/pages&gt;&lt;volume&gt;1168&lt;/volume&gt;&lt;dates&gt;&lt;year&gt;2018&lt;/year&gt;&lt;/dates&gt;&lt;isbn&gt;0022-2860&lt;/isbn&gt;&lt;urls&gt;&lt;/urls&gt;&lt;/record&gt;&lt;/Cite&gt;&lt;/EndNote&gt;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(Arivazhagana et al., 2010, Khemakhem et al., 2018)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1124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180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(19)+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COcoumarin_ring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(35)+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CCHcoumarin_ringrock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109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CCHtwist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1107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1115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12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CN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CCHtwist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(9)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110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1099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1093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t xml:space="preserve">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&lt;EndNote&gt;&lt;Cite&gt;&lt;Author&gt;Janani&lt;/Author&gt;&lt;Year&gt;2021&lt;/Year&gt;&lt;RecNum&gt;64&lt;/RecNum&gt;&lt;DisplayText&gt;(Janani et al., 2021)&lt;/DisplayText&gt;&lt;record&gt;&lt;rec-number&gt;64&lt;/rec-number&gt;&lt;foreign-keys&gt;&lt;key app="EN" db-id="0r9vdfdrlfda5wetz0kpfrau9r9psevfs50p" timestamp="1648298421"&gt;64&lt;/key&gt;&lt;/foreign-keys&gt;&lt;ref-type name="Journal Article"&gt;17&lt;/ref-type&gt;&lt;contributors&gt;&lt;authors&gt;&lt;author&gt;Janani, S&lt;/author&gt;&lt;author&gt;Rajagopal, Hemamalini&lt;/author&gt;&lt;author&gt;Muthu, S&lt;/author&gt;&lt;author&gt;Aayisha, S&lt;/author&gt;&lt;author&gt;Raja, M&lt;/author&gt;&lt;/authors&gt;&lt;/contributors&gt;&lt;titles&gt;&lt;title&gt;Molecular structure, spectroscopic (FT-IR, FT-Raman, NMR), HOMO-LUMO, chemical reactivity, AIM, ELF, LOL and Molecular docking studies on 1-Benzyl-4-(N-Boc-amino) piperidine&lt;/title&gt;&lt;secondary-title&gt;Journal of Molecular Structure&lt;/secondary-title&gt;&lt;/titles&gt;&lt;periodical&gt;&lt;full-title&gt;Journal of Molecular Structure&lt;/full-title&gt;&lt;/periodical&gt;&lt;pages&gt;129657&lt;/pages&gt;&lt;volume&gt;1230&lt;/volume&gt;&lt;dates&gt;&lt;year&gt;2021&lt;/year&gt;&lt;/dates&gt;&lt;isbn&gt;0022-2860&lt;/isbn&gt;&lt;urls&gt;&lt;/urls&gt;&lt;/record&gt;&lt;/Cite&gt;&lt;/EndNote&gt;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(Janani et al., 2021)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1095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43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(15)+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CN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(9)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111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1093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(21)+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CCHpiperidine_ringrock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(7)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112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CCpiperidine_ring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1088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&lt;EndNote&gt;&lt;Cite&gt;&lt;Author&gt;Chandra&lt;/Author&gt;&lt;Year&gt;2011&lt;/Year&gt;&lt;RecNum&gt;63&lt;/RecNum&gt;&lt;DisplayText&gt;(Chandra et al., 2011)&lt;/DisplayText&gt;&lt;record&gt;&lt;rec-number&gt;63&lt;/rec-number&gt;&lt;foreign-keys&gt;&lt;key app="EN" db-id="0r9vdfdrlfda5wetz0kpfrau9r9psevfs50p" timestamp="1648298403"&gt;63&lt;/key&gt;&lt;/foreign-keys&gt;&lt;ref-type name="Journal Article"&gt;17&lt;/ref-type&gt;&lt;contributors&gt;&lt;authors&gt;&lt;author&gt;Chandra, S&lt;/author&gt;&lt;author&gt;Saleem, H&lt;/author&gt;&lt;author&gt;Erdogdu, Y&lt;/author&gt;&lt;author&gt;Subashchandrabose, S&lt;/author&gt;&lt;author&gt;Krishnan, Akhil R&lt;/author&gt;&lt;author&gt;Gulluoglu, MT&lt;/author&gt;&lt;/authors&gt;&lt;/contributors&gt;&lt;titles&gt;&lt;title&gt;FT-IR, FT-Raman spectra and scaled quantum mechanical study of 4-amino-1-benzylpiperidine&lt;/title&gt;&lt;secondary-title&gt;Journal of Molecular Structure&lt;/secondary-title&gt;&lt;/titles&gt;&lt;periodical&gt;&lt;full-title&gt;Journal of Molecular Structure&lt;/full-title&gt;&lt;/periodical&gt;&lt;pages&gt;69-78&lt;/pages&gt;&lt;volume&gt;998&lt;/volume&gt;&lt;number&gt;1-3&lt;/number&gt;&lt;dates&gt;&lt;year&gt;2011&lt;/year&gt;&lt;/dates&gt;&lt;isbn&gt;0022-2860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(Chandra et al., 2011)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1086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16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CCpiperidine_ring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(45)+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CNpiperidine_ring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(24)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113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CCcyclohexanering+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CCHcyclohexaneringrock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1073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1077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(35)+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CCHcyclohexaneringrock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(12)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114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CCHcoumarinringrock+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CCcoumarinring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1058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1050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&lt;EndNote&gt;&lt;Cite&gt;&lt;Author&gt;Arivazhagana&lt;/Author&gt;&lt;Year&gt;2010&lt;/Year&gt;&lt;RecNum&gt;61&lt;/RecNum&gt;&lt;DisplayText&gt;(Arivazhagana et al., 2010)&lt;/DisplayText&gt;&lt;record&gt;&lt;rec-number&gt;61&lt;/rec-number&gt;&lt;foreign-keys&gt;&lt;key app="EN" db-id="0r9vdfdrlfda5wetz0kpfrau9r9psevfs50p" timestamp="1648298371"&gt;61&lt;/key&gt;&lt;/foreign-keys&gt;&lt;ref-type name="Journal Article"&gt;17&lt;/ref-type&gt;&lt;contributors&gt;&lt;authors&gt;&lt;author&gt;Arivazhagana, M&lt;/author&gt;&lt;author&gt;Sambathkumarb, K&lt;/author&gt;&lt;author&gt;Jeyavijayanc, S&lt;/author&gt;&lt;/authors&gt;&lt;/contributors&gt;&lt;titles&gt;&lt;title&gt;Density functional theory study of FTIR and FT-Raman spectra of 7-acetoxy-4-methyl coumarin&lt;/title&gt;&lt;/titles&gt;&lt;dates&gt;&lt;year&gt;2010&lt;/year&gt;&lt;/dates&gt;&lt;isbn&gt;0975-1041&lt;/isbn&gt;&lt;urls&gt;&lt;/urls&gt;&lt;/record&gt;&lt;/Cite&gt;&lt;/EndNote&gt;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(Arivazhagana et al., 2010)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1058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118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(24)+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COcoumarin_ring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(15)+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CCHcoumarin_ringrock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(29)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115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1051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7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(56)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116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1044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(21)+δ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(11)+δ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117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1041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(83)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118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CCH-CH3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1037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1035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(70)+Γ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CCCCcoumarin_ring(rock)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(12)+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CCCHcoumarin_ring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(7)+δ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HCH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(6)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119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1032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(78)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120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1030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(62)+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CO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(7)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121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CCcyclohexane_ring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1026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CCcyclohexane_ring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(52)+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CCHcyclohexane_ring(rock)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(16)+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CCCcyclohexane_ring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(12)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122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CO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1025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1026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&lt;EndNote&gt;&lt;Cite&gt;&lt;Author&gt;Arivazhagana&lt;/Author&gt;&lt;Year&gt;2010&lt;/Year&gt;&lt;RecNum&gt;61&lt;/RecNum&gt;&lt;DisplayText&gt;(Arivazhagana et al., 2010)&lt;/DisplayText&gt;&lt;record&gt;&lt;rec-number&gt;61&lt;/rec-number&gt;&lt;foreign-keys&gt;&lt;key app="EN" db-id="0r9vdfdrlfda5wetz0kpfrau9r9psevfs50p" timestamp="1648298371"&gt;61&lt;/key&gt;&lt;/foreign-keys&gt;&lt;ref-type name="Journal Article"&gt;17&lt;/ref-type&gt;&lt;contributors&gt;&lt;authors&gt;&lt;author&gt;Arivazhagana, M&lt;/author&gt;&lt;author&gt;Sambathkumarb, K&lt;/author&gt;&lt;author&gt;Jeyavijayanc, S&lt;/author&gt;&lt;/authors&gt;&lt;/contributors&gt;&lt;titles&gt;&lt;title&gt;Density functional theory study of FTIR and FT-Raman spectra of 7-acetoxy-4-methyl coumarin&lt;/title&gt;&lt;/titles&gt;&lt;dates&gt;&lt;year&gt;2010&lt;/year&gt;&lt;/dates&gt;&lt;isbn&gt;0975-1041&lt;/isbn&gt;&lt;urls&gt;&lt;/urls&gt;&lt;/record&gt;&lt;/Cite&gt;&lt;/EndNote&gt;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(Arivazhagana et al., 2010)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1016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47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CO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(33)+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(13)+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CCHcoumarin_ring(rock)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(7)+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123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CCH(twist)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1011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CCH(twist)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(65)+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CCH+NCH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(6)+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 xml:space="preserve">CCH+OCH 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124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CCHcoumarin_ring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1001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1000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16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(26)+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(13)+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(7)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125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CCpiperidine_ring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997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CCpiperidine_ring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(20)+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(20)+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(13)+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CN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(6) 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126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CCCcyclohexane_ring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993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CCCcyclohexane_ring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(62)+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CCcyclohexane_ring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(30)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127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983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&lt;EndNote&gt;&lt;Cite&gt;&lt;Author&gt;Chandra&lt;/Author&gt;&lt;Year&gt;2011&lt;/Year&gt;&lt;RecNum&gt;63&lt;/RecNum&gt;&lt;DisplayText&gt;(Chandra et al., 2011)&lt;/DisplayText&gt;&lt;record&gt;&lt;rec-number&gt;63&lt;/rec-number&gt;&lt;foreign-keys&gt;&lt;key app="EN" db-id="0r9vdfdrlfda5wetz0kpfrau9r9psevfs50p" timestamp="1648298403"&gt;63&lt;/key&gt;&lt;/foreign-keys&gt;&lt;ref-type name="Journal Article"&gt;17&lt;/ref-type&gt;&lt;contributors&gt;&lt;authors&gt;&lt;author&gt;Chandra, S&lt;/author&gt;&lt;author&gt;Saleem, H&lt;/author&gt;&lt;author&gt;Erdogdu, Y&lt;/author&gt;&lt;author&gt;Subashchandrabose, S&lt;/author&gt;&lt;author&gt;Krishnan, Akhil R&lt;/author&gt;&lt;author&gt;Gulluoglu, MT&lt;/author&gt;&lt;/authors&gt;&lt;/contributors&gt;&lt;titles&gt;&lt;title&gt;FT-IR, FT-Raman spectra and scaled quantum mechanical study of 4-amino-1-benzylpiperidine&lt;/title&gt;&lt;secondary-title&gt;Journal of Molecular Structure&lt;/secondary-title&gt;&lt;/titles&gt;&lt;periodical&gt;&lt;full-title&gt;Journal of Molecular Structure&lt;/full-title&gt;&lt;/periodical&gt;&lt;pages&gt;69-78&lt;/pages&gt;&lt;volume&gt;998&lt;/volume&gt;&lt;number&gt;1-3&lt;/number&gt;&lt;dates&gt;&lt;year&gt;2011&lt;/year&gt;&lt;/dates&gt;&lt;isbn&gt;0022-2860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(Chandra et al., 2011)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981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(46)+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CCpiperidine_ring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CCH+NCHpiperidine_ring(rock)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128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CCCHclohexane_ring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976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CCH+NCHpiperidine_ring(rock)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(11)+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CCCHcyclohexane_ring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(24)+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CCCCcyclohexane_ring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(7)+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129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CCCHclohexane_ring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978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975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CCCHcyclohexane_ring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(60)+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CCCCcyclohexane_ring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(11)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130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972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971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&lt;EndNote&gt;&lt;Cite&gt;&lt;Author&gt;Chandra&lt;/Author&gt;&lt;Year&gt;2011&lt;/Year&gt;&lt;RecNum&gt;63&lt;/RecNum&gt;&lt;DisplayText&gt;(Chandra et al., 2011)&lt;/DisplayText&gt;&lt;record&gt;&lt;rec-number&gt;63&lt;/rec-number&gt;&lt;foreign-keys&gt;&lt;key app="EN" db-id="0r9vdfdrlfda5wetz0kpfrau9r9psevfs50p" timestamp="1648298403"&gt;63&lt;/key&gt;&lt;/foreign-keys&gt;&lt;ref-type name="Journal Article"&gt;17&lt;/ref-type&gt;&lt;contributors&gt;&lt;authors&gt;&lt;author&gt;Chandra, S&lt;/author&gt;&lt;author&gt;Saleem, H&lt;/author&gt;&lt;author&gt;Erdogdu, Y&lt;/author&gt;&lt;author&gt;Subashchandrabose, S&lt;/author&gt;&lt;author&gt;Krishnan, Akhil R&lt;/author&gt;&lt;author&gt;Gulluoglu, MT&lt;/author&gt;&lt;/authors&gt;&lt;/contributors&gt;&lt;titles&gt;&lt;title&gt;FT-IR, FT-Raman spectra and scaled quantum mechanical study of 4-amino-1-benzylpiperidine&lt;/title&gt;&lt;secondary-title&gt;Journal of Molecular Structure&lt;/secondary-title&gt;&lt;/titles&gt;&lt;periodical&gt;&lt;full-title&gt;Journal of Molecular Structure&lt;/full-title&gt;&lt;/periodical&gt;&lt;pages&gt;69-78&lt;/pages&gt;&lt;volume&gt;998&lt;/volume&gt;&lt;number&gt;1-3&lt;/number&gt;&lt;dates&gt;&lt;year&gt;2011&lt;/year&gt;&lt;/dates&gt;&lt;isbn&gt;0022-2860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(Chandra et al., 2011)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971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(29)+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CCpiperidine_ring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(24)+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CCH+NCHpiperidine_ring(rock)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(7)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131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CCCHclohexane_ring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959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CCCHcyclohexane_ring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(91)+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CCCCcyclohexane_ring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(8)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lastRenderedPageBreak/>
              <w:t>132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CC+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951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CCpiperidine_ring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(13)+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CCH+NCHpiperidine_ring(rock)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(12)+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(9)+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CCC+CCH(twist)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(6) 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133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CO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950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926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&lt;EndNote&gt;&lt;Cite&gt;&lt;Author&gt;Bahgat&lt;/Author&gt;&lt;Year&gt;2006&lt;/Year&gt;&lt;RecNum&gt;62&lt;/RecNum&gt;&lt;DisplayText&gt;(Bahgat 2006)&lt;/DisplayText&gt;&lt;record&gt;&lt;rec-number&gt;62&lt;/rec-number&gt;&lt;foreign-keys&gt;&lt;key app="EN" db-id="0r9vdfdrlfda5wetz0kpfrau9r9psevfs50p" timestamp="1648298382"&gt;62&lt;/key&gt;&lt;/foreign-keys&gt;&lt;ref-type name="Journal Article"&gt;17&lt;/ref-type&gt;&lt;contributors&gt;&lt;authors&gt;&lt;author&gt;Bahgat, Khaled&lt;/author&gt;&lt;/authors&gt;&lt;/contributors&gt;&lt;titles&gt;&lt;title&gt;Scaled quantum chemical studies of the structural and vibrational spectra of acetyl coumarin&lt;/title&gt;&lt;secondary-title&gt;Open Chemistry&lt;/secondary-title&gt;&lt;/titles&gt;&lt;periodical&gt;&lt;full-title&gt;Open Chemistry&lt;/full-title&gt;&lt;/periodical&gt;&lt;pages&gt;773-785&lt;/pages&gt;&lt;volume&gt;4&lt;/volume&gt;&lt;number&gt;4&lt;/number&gt;&lt;dates&gt;&lt;year&gt;2006&lt;/year&gt;&lt;/dates&gt;&lt;isbn&gt;2391-5420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(Bahgat 2006)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950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CO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(22)+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COcoumarin_ring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(13)+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(8)+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134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935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CCH(rock+twist)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(49)+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CCH+OCH(rock)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(11)+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NCH+CCH(rock)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(10)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135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CCpiperidine_rin+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CNpiperidine_rin+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932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933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&lt;EndNote&gt;&lt;Cite&gt;&lt;Author&gt;Chandra&lt;/Author&gt;&lt;Year&gt;2011&lt;/Year&gt;&lt;RecNum&gt;63&lt;/RecNum&gt;&lt;DisplayText&gt;(Chandra et al., 2011)&lt;/DisplayText&gt;&lt;record&gt;&lt;rec-number&gt;63&lt;/rec-number&gt;&lt;foreign-keys&gt;&lt;key app="EN" db-id="0r9vdfdrlfda5wetz0kpfrau9r9psevfs50p" timestamp="1648298403"&gt;63&lt;/key&gt;&lt;/foreign-keys&gt;&lt;ref-type name="Journal Article"&gt;17&lt;/ref-type&gt;&lt;contributors&gt;&lt;authors&gt;&lt;author&gt;Chandra, S&lt;/author&gt;&lt;author&gt;Saleem, H&lt;/author&gt;&lt;author&gt;Erdogdu, Y&lt;/author&gt;&lt;author&gt;Subashchandrabose, S&lt;/author&gt;&lt;author&gt;Krishnan, Akhil R&lt;/author&gt;&lt;author&gt;Gulluoglu, MT&lt;/author&gt;&lt;/authors&gt;&lt;/contributors&gt;&lt;titles&gt;&lt;title&gt;FT-IR, FT-Raman spectra and scaled quantum mechanical study of 4-amino-1-benzylpiperidine&lt;/title&gt;&lt;secondary-title&gt;Journal of Molecular Structure&lt;/secondary-title&gt;&lt;/titles&gt;&lt;periodical&gt;&lt;full-title&gt;Journal of Molecular Structure&lt;/full-title&gt;&lt;/periodical&gt;&lt;pages&gt;69-78&lt;/pages&gt;&lt;volume&gt;998&lt;/volume&gt;&lt;number&gt;1-3&lt;/number&gt;&lt;dates&gt;&lt;year&gt;2011&lt;/year&gt;&lt;/dates&gt;&lt;isbn&gt;0022-2860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(Chandra et al., 2011)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921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CCpiperidine_ring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(22)+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CNpiperidine_ring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(10)+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CCHpiperidine_ring(twist)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(8)+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CCN+CCCpiperidine_ring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136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CCCHcoumarin_ring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920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CCCHcoumarin_ring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(81)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137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CCCHcyclohexane_ring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896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903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CCCHcyclohexane_ring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(77)+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CCCCcyclohexane_ring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(11)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138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 piperidine_ringrock,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879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867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&lt;EndNote&gt;&lt;Cite&gt;&lt;Author&gt;Chandra&lt;/Author&gt;&lt;Year&gt;2011&lt;/Year&gt;&lt;RecNum&gt;63&lt;/RecNum&gt;&lt;DisplayText&gt;(Chandra et al., 2011)&lt;/DisplayText&gt;&lt;record&gt;&lt;rec-number&gt;63&lt;/rec-number&gt;&lt;foreign-keys&gt;&lt;key app="EN" db-id="0r9vdfdrlfda5wetz0kpfrau9r9psevfs50p" timestamp="1648298403"&gt;63&lt;/key&gt;&lt;/foreign-keys&gt;&lt;ref-type name="Journal Article"&gt;17&lt;/ref-type&gt;&lt;contributors&gt;&lt;authors&gt;&lt;author&gt;Chandra, S&lt;/author&gt;&lt;author&gt;Saleem, H&lt;/author&gt;&lt;author&gt;Erdogdu, Y&lt;/author&gt;&lt;author&gt;Subashchandrabose, S&lt;/author&gt;&lt;author&gt;Krishnan, Akhil R&lt;/author&gt;&lt;author&gt;Gulluoglu, MT&lt;/author&gt;&lt;/authors&gt;&lt;/contributors&gt;&lt;titles&gt;&lt;title&gt;FT-IR, FT-Raman spectra and scaled quantum mechanical study of 4-amino-1-benzylpiperidine&lt;/title&gt;&lt;secondary-title&gt;Journal of Molecular Structure&lt;/secondary-title&gt;&lt;/titles&gt;&lt;periodical&gt;&lt;full-title&gt;Journal of Molecular Structure&lt;/full-title&gt;&lt;/periodical&gt;&lt;pages&gt;69-78&lt;/pages&gt;&lt;volume&gt;998&lt;/volume&gt;&lt;number&gt;1-3&lt;/number&gt;&lt;dates&gt;&lt;year&gt;2011&lt;/year&gt;&lt;/dates&gt;&lt;isbn&gt;0022-2860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(Chandra et al., 2011)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;894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t xml:space="preserve">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&lt;EndNote&gt;&lt;Cite&gt;&lt;Author&gt;Mahalakshmi&lt;/Author&gt;&lt;Year&gt;2014&lt;/Year&gt;&lt;RecNum&gt;65&lt;/RecNum&gt;&lt;DisplayText&gt;(Mahalakshmi and Balachandran 2014)&lt;/DisplayText&gt;&lt;record&gt;&lt;rec-number&gt;65&lt;/rec-number&gt;&lt;foreign-keys&gt;&lt;key app="EN" db-id="0r9vdfdrlfda5wetz0kpfrau9r9psevfs50p" timestamp="1648298445"&gt;65&lt;/key&gt;&lt;/foreign-keys&gt;&lt;ref-type name="Journal Article"&gt;17&lt;/ref-type&gt;&lt;contributors&gt;&lt;authors&gt;&lt;author&gt;Mahalakshmi, G&lt;/author&gt;&lt;author&gt;Balachandran, V&lt;/author&gt;&lt;/authors&gt;&lt;/contributors&gt;&lt;titles&gt;&lt;title&gt;Molecular structure, vibrational spectra (FTIR and FT Raman) and natural bond orbital analysis of 4-Aminomethylpiperidine: DFT study&lt;/title&gt;&lt;secondary-title&gt;Spectrochimica Acta Part A: Molecular and Biomolecular Spectroscopy&lt;/secondary-title&gt;&lt;/titles&gt;&lt;periodical&gt;&lt;full-title&gt;Spectrochimica Acta Part A: Molecular and Biomolecular Spectroscopy&lt;/full-title&gt;&lt;/periodical&gt;&lt;pages&gt;587-598&lt;/pages&gt;&lt;volume&gt;131&lt;/volume&gt;&lt;dates&gt;&lt;year&gt;2014&lt;/year&gt;&lt;/dates&gt;&lt;isbn&gt;1386-1425&lt;/isbn&gt;&lt;urls&gt;&lt;/urls&gt;&lt;/record&gt;&lt;/Cite&gt;&lt;/EndNote&gt;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(Mahalakshmi and Balachandran 2014)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881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7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 xml:space="preserve">CCH(rock) 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(15)+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(11)+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CNpiperidine_ring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(11)+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NCH+CCHpiperidine_ring(rock)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(10)+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CCN+CCCpiperidine_ring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139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COcoumarin_ring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872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&lt;EndNote&gt;&lt;Cite&gt;&lt;Author&gt;Bahgat&lt;/Author&gt;&lt;Year&gt;2006&lt;/Year&gt;&lt;RecNum&gt;62&lt;/RecNum&gt;&lt;DisplayText&gt;(Bahgat 2006)&lt;/DisplayText&gt;&lt;record&gt;&lt;rec-number&gt;62&lt;/rec-number&gt;&lt;foreign-keys&gt;&lt;key app="EN" db-id="0r9vdfdrlfda5wetz0kpfrau9r9psevfs50p" timestamp="1648298382"&gt;62&lt;/key&gt;&lt;/foreign-keys&gt;&lt;ref-type name="Journal Article"&gt;17&lt;/ref-type&gt;&lt;contributors&gt;&lt;authors&gt;&lt;author&gt;Bahgat, Khaled&lt;/author&gt;&lt;/authors&gt;&lt;/contributors&gt;&lt;titles&gt;&lt;title&gt;Scaled quantum chemical studies of the structural and vibrational spectra of acetyl coumarin&lt;/title&gt;&lt;secondary-title&gt;Open Chemistry&lt;/secondary-title&gt;&lt;/titles&gt;&lt;periodical&gt;&lt;full-title&gt;Open Chemistry&lt;/full-title&gt;&lt;/periodical&gt;&lt;pages&gt;773-785&lt;/pages&gt;&lt;volume&gt;4&lt;/volume&gt;&lt;number&gt;4&lt;/number&gt;&lt;dates&gt;&lt;year&gt;2006&lt;/year&gt;&lt;/dates&gt;&lt;isbn&gt;2391-5420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(Bahgat 2006)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; 878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t xml:space="preserve">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&lt;EndNote&gt;&lt;Cite&gt;&lt;Author&gt;Avdović&lt;/Author&gt;&lt;Year&gt;2018&lt;/Year&gt;&lt;RecNum&gt;66&lt;/RecNum&gt;&lt;DisplayText&gt;(Avdović et al., 2018)&lt;/DisplayText&gt;&lt;record&gt;&lt;rec-number&gt;66&lt;/rec-number&gt;&lt;foreign-keys&gt;&lt;key app="EN" db-id="0r9vdfdrlfda5wetz0kpfrau9r9psevfs50p" timestamp="1648298459"&gt;66&lt;/key&gt;&lt;/foreign-keys&gt;&lt;ref-type name="Journal Article"&gt;17&lt;/ref-type&gt;&lt;contributors&gt;&lt;authors&gt;&lt;author&gt;Avdović, Edina H&lt;/author&gt;&lt;author&gt;Milenković, Dejan&lt;/author&gt;&lt;author&gt;Marković, Jasmina M Dimitrić&lt;/author&gt;&lt;author&gt;Đorović, Jelena&lt;/author&gt;&lt;author&gt;Vuković, Nenad&lt;/author&gt;&lt;author&gt;Vukić, Milena D&lt;/author&gt;&lt;author&gt;Jevtić, Verica V&lt;/author&gt;&lt;author&gt;Trifunović, Srećko R&lt;/author&gt;&lt;author&gt;Potočňák, Ivan&lt;/author&gt;&lt;author&gt;Marković, Zoran&lt;/author&gt;&lt;/authors&gt;&lt;/contributors&gt;&lt;titles&gt;&lt;title&gt;Synthesis, spectroscopic characterization (FT-IR, FT-Raman, and NMR), quantum chemical studies and molecular docking of 3-(1-(phenylamino) ethylidene)-chroman-2, 4-dione&lt;/title&gt;&lt;secondary-title&gt;Spectrochimica Acta Part A: Molecular and Biomolecular Spectroscopy&lt;/secondary-title&gt;&lt;/titles&gt;&lt;periodical&gt;&lt;full-title&gt;Spectrochimica Acta Part A: Molecular and Biomolecular Spectroscopy&lt;/full-title&gt;&lt;/periodical&gt;&lt;pages&gt;31-40&lt;/pages&gt;&lt;volume&gt;195&lt;/volume&gt;&lt;dates&gt;&lt;year&gt;2018&lt;/year&gt;&lt;/dates&gt;&lt;isbn&gt;1386-1425&lt;/isbn&gt;&lt;urls&gt;&lt;/urls&gt;&lt;/record&gt;&lt;/Cite&gt;&lt;/EndNote&gt;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(Avdović et al., 2018)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855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34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COcoumarin_ring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(45)+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(12)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140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854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7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(36)+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CCCHcoumarin_ring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(12)+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NCH+CCH(rock)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(11)+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CCH+OCH(rock)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(11)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141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CCCHcoumarin_ring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868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867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t xml:space="preserve">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&lt;EndNote&gt;&lt;Cite&gt;&lt;Author&gt;Avdović&lt;/Author&gt;&lt;Year&gt;2018&lt;/Year&gt;&lt;RecNum&gt;66&lt;/RecNum&gt;&lt;DisplayText&gt;(Avdović et al., 2018)&lt;/DisplayText&gt;&lt;record&gt;&lt;rec-number&gt;66&lt;/rec-number&gt;&lt;foreign-keys&gt;&lt;key app="EN" db-id="0r9vdfdrlfda5wetz0kpfrau9r9psevfs50p" timestamp="1648298459"&gt;66&lt;/key&gt;&lt;/foreign-keys&gt;&lt;ref-type name="Journal Article"&gt;17&lt;/ref-type&gt;&lt;contributors&gt;&lt;authors&gt;&lt;author&gt;Avdović, Edina H&lt;/author&gt;&lt;author&gt;Milenković, Dejan&lt;/author&gt;&lt;author&gt;Marković, Jasmina M Dimitrić&lt;/author&gt;&lt;author&gt;Đorović, Jelena&lt;/author&gt;&lt;author&gt;Vuković, Nenad&lt;/author&gt;&lt;author&gt;Vukić, Milena D&lt;/author&gt;&lt;author&gt;Jevtić, Verica V&lt;/author&gt;&lt;author&gt;Trifunović, Srećko R&lt;/author&gt;&lt;author&gt;Potočňák, Ivan&lt;/author&gt;&lt;author&gt;Marković, Zoran&lt;/author&gt;&lt;/authors&gt;&lt;/contributors&gt;&lt;titles&gt;&lt;title&gt;Synthesis, spectroscopic characterization (FT-IR, FT-Raman, and NMR), quantum chemical studies and molecular docking of 3-(1-(phenylamino) ethylidene)-chroman-2, 4-dione&lt;/title&gt;&lt;secondary-title&gt;Spectrochimica Acta Part A: Molecular and Biomolecular Spectroscopy&lt;/secondary-title&gt;&lt;/titles&gt;&lt;periodical&gt;&lt;full-title&gt;Spectrochimica Acta Part A: Molecular and Biomolecular Spectroscopy&lt;/full-title&gt;&lt;/periodical&gt;&lt;pages&gt;31-40&lt;/pages&gt;&lt;volume&gt;195&lt;/volume&gt;&lt;dates&gt;&lt;year&gt;2018&lt;/year&gt;&lt;/dates&gt;&lt;isbn&gt;1386-1425&lt;/isbn&gt;&lt;urls&gt;&lt;/urls&gt;&lt;/record&gt;&lt;/Cite&gt;&lt;/EndNote&gt;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(Avdović et al., 2018)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853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18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CCCHcoumarin_ring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(68)+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COCOcoumarin_ring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(8)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142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CCCHcoumarin_ring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843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845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t xml:space="preserve">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&lt;EndNote&gt;&lt;Cite&gt;&lt;Author&gt;Avdović&lt;/Author&gt;&lt;Year&gt;2018&lt;/Year&gt;&lt;RecNum&gt;66&lt;/RecNum&gt;&lt;DisplayText&gt;(Avdović et al., 2018)&lt;/DisplayText&gt;&lt;record&gt;&lt;rec-number&gt;66&lt;/rec-number&gt;&lt;foreign-keys&gt;&lt;key app="EN" db-id="0r9vdfdrlfda5wetz0kpfrau9r9psevfs50p" timestamp="1648298459"&gt;66&lt;/key&gt;&lt;/foreign-keys&gt;&lt;ref-type name="Journal Article"&gt;17&lt;/ref-type&gt;&lt;contributors&gt;&lt;authors&gt;&lt;author&gt;Avdović, Edina H&lt;/author&gt;&lt;author&gt;Milenković, Dejan&lt;/author&gt;&lt;author&gt;Marković, Jasmina M Dimitrić&lt;/author&gt;&lt;author&gt;Đorović, Jelena&lt;/author&gt;&lt;author&gt;Vuković, Nenad&lt;/author&gt;&lt;author&gt;Vukić, Milena D&lt;/author&gt;&lt;author&gt;Jevtić, Verica V&lt;/author&gt;&lt;author&gt;Trifunović, Srećko R&lt;/author&gt;&lt;author&gt;Potočňák, Ivan&lt;/author&gt;&lt;author&gt;Marković, Zoran&lt;/author&gt;&lt;/authors&gt;&lt;/contributors&gt;&lt;titles&gt;&lt;title&gt;Synthesis, spectroscopic characterization (FT-IR, FT-Raman, and NMR), quantum chemical studies and molecular docking of 3-(1-(phenylamino) ethylidene)-chroman-2, 4-dione&lt;/title&gt;&lt;secondary-title&gt;Spectrochimica Acta Part A: Molecular and Biomolecular Spectroscopy&lt;/secondary-title&gt;&lt;/titles&gt;&lt;periodical&gt;&lt;full-title&gt;Spectrochimica Acta Part A: Molecular and Biomolecular Spectroscopy&lt;/full-title&gt;&lt;/periodical&gt;&lt;pages&gt;31-40&lt;/pages&gt;&lt;volume&gt;195&lt;/volume&gt;&lt;dates&gt;&lt;year&gt;2018&lt;/year&gt;&lt;/dates&gt;&lt;isbn&gt;1386-1425&lt;/isbn&gt;&lt;urls&gt;&lt;/urls&gt;&lt;/record&gt;&lt;/Cite&gt;&lt;/EndNote&gt;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(Avdović et al., 2018)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847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37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CCCHcoumarin_ring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(66)+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(14)+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(7)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143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CCCHcyclohexane_ring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836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CCCHcyclohexane_ring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(58)+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(8)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144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CCCHcyclohexane_ring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824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829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&lt;EndNote&gt;&lt;Cite&gt;&lt;Author&gt;Chandra&lt;/Author&gt;&lt;Year&gt;2011&lt;/Year&gt;&lt;RecNum&gt;63&lt;/RecNum&gt;&lt;DisplayText&gt;(Chandra et al., 2011)&lt;/DisplayText&gt;&lt;record&gt;&lt;rec-number&gt;63&lt;/rec-number&gt;&lt;foreign-keys&gt;&lt;key app="EN" db-id="0r9vdfdrlfda5wetz0kpfrau9r9psevfs50p" timestamp="1648298403"&gt;63&lt;/key&gt;&lt;/foreign-keys&gt;&lt;ref-type name="Journal Article"&gt;17&lt;/ref-type&gt;&lt;contributors&gt;&lt;authors&gt;&lt;author&gt;Chandra, S&lt;/author&gt;&lt;author&gt;Saleem, H&lt;/author&gt;&lt;author&gt;Erdogdu, Y&lt;/author&gt;&lt;author&gt;Subashchandrabose, S&lt;/author&gt;&lt;author&gt;Krishnan, Akhil R&lt;/author&gt;&lt;author&gt;Gulluoglu, MT&lt;/author&gt;&lt;/authors&gt;&lt;/contributors&gt;&lt;titles&gt;&lt;title&gt;FT-IR, FT-Raman spectra and scaled quantum mechanical study of 4-amino-1-benzylpiperidine&lt;/title&gt;&lt;secondary-title&gt;Journal of Molecular Structure&lt;/secondary-title&gt;&lt;/titles&gt;&lt;periodical&gt;&lt;full-title&gt;Journal of Molecular Structure&lt;/full-title&gt;&lt;/periodical&gt;&lt;pages&gt;69-78&lt;/pages&gt;&lt;volume&gt;998&lt;/volume&gt;&lt;number&gt;1-3&lt;/number&gt;&lt;dates&gt;&lt;year&gt;2011&lt;/year&gt;&lt;/dates&gt;&lt;isbn&gt;0022-2860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(Chandra et al., 2011)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834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CCCHcyclohexane_ring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(43)+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(14)+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NCH+CCHpiperidine_ring(rock)(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5)+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145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CC+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CCHcyclohexane_ring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803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803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&lt;EndNote&gt;&lt;Cite&gt;&lt;Author&gt;Chandra&lt;/Author&gt;&lt;Year&gt;2011&lt;/Year&gt;&lt;RecNum&gt;63&lt;/RecNum&gt;&lt;DisplayText&gt;(Chandra et al., 2011)&lt;/DisplayText&gt;&lt;record&gt;&lt;rec-number&gt;63&lt;/rec-number&gt;&lt;foreign-keys&gt;&lt;key app="EN" db-id="0r9vdfdrlfda5wetz0kpfrau9r9psevfs50p" timestamp="1648298403"&gt;63&lt;/key&gt;&lt;/foreign-keys&gt;&lt;ref-type name="Journal Article"&gt;17&lt;/ref-type&gt;&lt;contributors&gt;&lt;authors&gt;&lt;author&gt;Chandra, S&lt;/author&gt;&lt;author&gt;Saleem, H&lt;/author&gt;&lt;author&gt;Erdogdu, Y&lt;/author&gt;&lt;author&gt;Subashchandrabose, S&lt;/author&gt;&lt;author&gt;Krishnan, Akhil R&lt;/author&gt;&lt;author&gt;Gulluoglu, MT&lt;/author&gt;&lt;/authors&gt;&lt;/contributors&gt;&lt;titles&gt;&lt;title&gt;FT-IR, FT-Raman spectra and scaled quantum mechanical study of 4-amino-1-benzylpiperidine&lt;/title&gt;&lt;secondary-title&gt;Journal of Molecular Structure&lt;/secondary-title&gt;&lt;/titles&gt;&lt;periodical&gt;&lt;full-title&gt;Journal of Molecular Structure&lt;/full-title&gt;&lt;/periodical&gt;&lt;pages&gt;69-78&lt;/pages&gt;&lt;volume&gt;998&lt;/volume&gt;&lt;number&gt;1-3&lt;/number&gt;&lt;dates&gt;&lt;year&gt;2011&lt;/year&gt;&lt;/dates&gt;&lt;isbn&gt;0022-2860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(Chandra et al., 2011)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806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(20)+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CCHcyclohexane_ring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(18)+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CCcyclohexane_ring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(16)+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(7)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146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CCH+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CCCH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795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(30)+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CCCHcoumarin_ring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(20)+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NCH+CCH(rock)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(10)+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CCH+OCH(rock)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(7)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147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CCO+CCCcoumarin_ring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793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t xml:space="preserve">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&lt;EndNote&gt;&lt;Cite&gt;&lt;Author&gt;Arivazhagana&lt;/Author&gt;&lt;Year&gt;2010&lt;/Year&gt;&lt;RecNum&gt;61&lt;/RecNum&gt;&lt;DisplayText&gt;(Arivazhagana et al., 2010)&lt;/DisplayText&gt;&lt;record&gt;&lt;rec-number&gt;61&lt;/rec-number&gt;&lt;foreign-keys&gt;&lt;key app="EN" db-id="0r9vdfdrlfda5wetz0kpfrau9r9psevfs50p" timestamp="1648298371"&gt;61&lt;/key&gt;&lt;/foreign-keys&gt;&lt;ref-type name="Journal Article"&gt;17&lt;/ref-type&gt;&lt;contributors&gt;&lt;authors&gt;&lt;author&gt;Arivazhagana, M&lt;/author&gt;&lt;author&gt;Sambathkumarb, K&lt;/author&gt;&lt;author&gt;Jeyavijayanc, S&lt;/author&gt;&lt;/authors&gt;&lt;/contributors&gt;&lt;titles&gt;&lt;title&gt;Density functional theory study of FTIR and FT-Raman spectra of 7-acetoxy-4-methyl coumarin&lt;/title&gt;&lt;/titles&gt;&lt;dates&gt;&lt;year&gt;2010&lt;/year&gt;&lt;/dates&gt;&lt;isbn&gt;0975-1041&lt;/isbn&gt;&lt;urls&gt;&lt;/urls&gt;&lt;/record&gt;&lt;/Cite&gt;&lt;/EndNote&gt;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(Arivazhagana et al., 2010)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789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13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CCO+CCCcoumarin_ring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(30)+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(18)+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(16)+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CO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(7)+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CCO+OCOcoumarin_ring(rock)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148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CC+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CCCpiperidine_ring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785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CCpiperidine_ring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(23)+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CCCpiperidine_ring(rock)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(16)+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CCCHcyclohexane_ring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(15)+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CCH+NCHpiperidine_ring(rock)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(7)+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149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CCCHcoumarin_ring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781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783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16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CCCHcoumarin_ring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(53)+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150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CN+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 piperidine_ringrock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778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CN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(29)+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(24)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151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749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748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(61)+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CCH+NCH(rock)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(9)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152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CCCH+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CCCCcyclohexane_ring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737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738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28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CCCHcyclohexane_ring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(31)+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CCCCcyclohexane_ring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(29)+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(8)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153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CCH(rock)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725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(76)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154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CCCO+CCCCcoumarin_ring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721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CCCO+CCCCcoumarin_ring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(32)+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(29)+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COCO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(22)+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155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CC+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CCCcoumarin_ring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725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719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7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(24)+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(24)+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CCO+CCCcoumarin_ring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(13)+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COC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(6)+ 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CO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156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CCH(rock)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712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717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(79)+ 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CCCC+CCCH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(10)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157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CCCCcyclohexane_ring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697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697, 700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&lt;EndNote&gt;&lt;Cite&gt;&lt;Author&gt;Janani&lt;/Author&gt;&lt;Year&gt;2021&lt;/Year&gt;&lt;RecNum&gt;64&lt;/RecNum&gt;&lt;DisplayText&gt;(Janani et al., 2021)&lt;/DisplayText&gt;&lt;record&gt;&lt;rec-number&gt;64&lt;/rec-number&gt;&lt;foreign-keys&gt;&lt;key app="EN" db-id="0r9vdfdrlfda5wetz0kpfrau9r9psevfs50p" timestamp="1648298421"&gt;64&lt;/key&gt;&lt;/foreign-keys&gt;&lt;ref-type name="Journal Article"&gt;17&lt;/ref-type&gt;&lt;contributors&gt;&lt;authors&gt;&lt;author&gt;Janani, S&lt;/author&gt;&lt;author&gt;Rajagopal, Hemamalini&lt;/author&gt;&lt;author&gt;Muthu, S&lt;/author&gt;&lt;author&gt;Aayisha, S&lt;/author&gt;&lt;author&gt;Raja, M&lt;/author&gt;&lt;/authors&gt;&lt;/contributors&gt;&lt;titles&gt;&lt;title&gt;Molecular structure, spectroscopic (FT-IR, FT-Raman, NMR), HOMO-LUMO, chemical reactivity, AIM, ELF, LOL and Molecular docking studies on 1-Benzyl-4-(N-Boc-amino) piperidine&lt;/title&gt;&lt;secondary-title&gt;Journal of Molecular Structure&lt;/secondary-title&gt;&lt;/titles&gt;&lt;periodical&gt;&lt;full-title&gt;Journal of Molecular Structure&lt;/full-title&gt;&lt;/periodical&gt;&lt;pages&gt;129657&lt;/pages&gt;&lt;volume&gt;1230&lt;/volume&gt;&lt;dates&gt;&lt;year&gt;2021&lt;/year&gt;&lt;/dates&gt;&lt;isbn&gt;0022-2860&lt;/isbn&gt;&lt;urls&gt;&lt;/urls&gt;&lt;/record&gt;&lt;/Cite&gt;&lt;/EndNote&gt;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(Janani et al., 2021)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695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43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CCCCcyclohexane_ring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(58)+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CCCHcyclohexane_ring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(34)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158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CCCCcoumarin_ring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688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(44)+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COCOcoumarin_ring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(29)+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CCCO+CCCCcoumarin_ring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(9)+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(8)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159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CCCcoumarin_ring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670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t xml:space="preserve">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&lt;EndNote&gt;&lt;Cite&gt;&lt;Author&gt;Avdović&lt;/Author&gt;&lt;Year&gt;2018&lt;/Year&gt;&lt;RecNum&gt;66&lt;/RecNum&gt;&lt;DisplayText&gt;(Avdović et al., 2018)&lt;/DisplayText&gt;&lt;record&gt;&lt;rec-number&gt;66&lt;/rec-number&gt;&lt;foreign-keys&gt;&lt;key app="EN" db-id="0r9vdfdrlfda5wetz0kpfrau9r9psevfs50p" timestamp="1648298459"&gt;66&lt;/key&gt;&lt;/foreign-keys&gt;&lt;ref-type name="Journal Article"&gt;17&lt;/ref-type&gt;&lt;contributors&gt;&lt;authors&gt;&lt;author&gt;Avdović, Edina H&lt;/author&gt;&lt;author&gt;Milenković, Dejan&lt;/author&gt;&lt;author&gt;Marković, Jasmina M Dimitrić&lt;/author&gt;&lt;author&gt;Đorović, Jelena&lt;/author&gt;&lt;author&gt;Vuković, Nenad&lt;/author&gt;&lt;author&gt;Vukić, Milena D&lt;/author&gt;&lt;author&gt;Jevtić, Verica V&lt;/author&gt;&lt;author&gt;Trifunović, Srećko R&lt;/author&gt;&lt;author&gt;Potočňák, Ivan&lt;/author&gt;&lt;author&gt;Marković, Zoran&lt;/author&gt;&lt;/authors&gt;&lt;/contributors&gt;&lt;titles&gt;&lt;title&gt;Synthesis, spectroscopic characterization (FT-IR, FT-Raman, and NMR), quantum chemical studies and molecular docking of 3-(1-(phenylamino) ethylidene)-chroman-2, 4-dione&lt;/title&gt;&lt;secondary-title&gt;Spectrochimica Acta Part A: Molecular and Biomolecular Spectroscopy&lt;/secondary-title&gt;&lt;/titles&gt;&lt;periodical&gt;&lt;full-title&gt;Spectrochimica Acta Part A: Molecular and Biomolecular Spectroscopy&lt;/full-title&gt;&lt;/periodical&gt;&lt;pages&gt;31-40&lt;/pages&gt;&lt;volume&gt;195&lt;/volume&gt;&lt;dates&gt;&lt;year&gt;2018&lt;/year&gt;&lt;/dates&gt;&lt;isbn&gt;1386-1425&lt;/isbn&gt;&lt;urls&gt;&lt;/urls&gt;&lt;/record&gt;&lt;/Cite&gt;&lt;/EndNote&gt;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(Avdović et al., 2018)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679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(45)+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CCO+CCCcoumarin_ring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(18)+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(11)+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CCO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COcoumarin_ring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160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CCN+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CCCpiperidine_ring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640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CCN+CCCpiperidine_ring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(32)+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CCHpiperidine_ring(rock)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(9)+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CCH+NCHpiperidine_ring(rock)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(7)+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CCCCcyclohexane_ring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NCC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161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CCCO+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CCCCcoumarin_ring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636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638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&lt;EndNote&gt;&lt;Cite&gt;&lt;Author&gt;Bahgat&lt;/Author&gt;&lt;Year&gt;2006&lt;/Year&gt;&lt;RecNum&gt;62&lt;/RecNum&gt;&lt;DisplayText&gt;(Bahgat 2006)&lt;/DisplayText&gt;&lt;record&gt;&lt;rec-number&gt;62&lt;/rec-number&gt;&lt;foreign-keys&gt;&lt;key app="EN" db-id="0r9vdfdrlfda5wetz0kpfrau9r9psevfs50p" timestamp="1648298382"&gt;62&lt;/key&gt;&lt;/foreign-keys&gt;&lt;ref-type name="Journal Article"&gt;17&lt;/ref-type&gt;&lt;contributors&gt;&lt;authors&gt;&lt;author&gt;Bahgat, Khaled&lt;/author&gt;&lt;/authors&gt;&lt;/contributors&gt;&lt;titles&gt;&lt;title&gt;Scaled quantum chemical studies of the structural and vibrational spectra of acetyl coumarin&lt;/title&gt;&lt;secondary-title&gt;Open Chemistry&lt;/secondary-title&gt;&lt;/titles&gt;&lt;periodical&gt;&lt;full-title&gt;Open Chemistry&lt;/full-title&gt;&lt;/periodical&gt;&lt;pages&gt;773-785&lt;/pages&gt;&lt;volume&gt;4&lt;/volume&gt;&lt;number&gt;4&lt;/number&gt;&lt;dates&gt;&lt;year&gt;2006&lt;/year&gt;&lt;/dates&gt;&lt;isbn&gt;2391-5420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(Bahgat 2006)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627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(41)+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(31)+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CCCO+CCCCcoumarin_ring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(10)+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CCCHcoumarin_ring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162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CCCohexane_ring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622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622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CCCcyclohexane_ring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(87)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163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CCCohexane_ring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611</w:t>
            </w: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586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CCCcyclohexane_ring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(43)+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CCCCcyclohexane_ring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(12)+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(11)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164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CCO+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OCOcoumarin_ring+</w:t>
            </w:r>
          </w:p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CCcoumarin_ring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569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14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CCO+OCOcoumarin_ring(rock)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(27)+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(20)+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(10)+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CCO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(8)+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COC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165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CCC+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COCcoumarin_ring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575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&lt;EndNote&gt;&lt;Cite&gt;&lt;Author&gt;Bahgat&lt;/Author&gt;&lt;Year&gt;2006&lt;/Year&gt;&lt;RecNum&gt;62&lt;/RecNum&gt;&lt;DisplayText&gt;(Bahgat 2006)&lt;/DisplayText&gt;&lt;record&gt;&lt;rec-number&gt;62&lt;/rec-number&gt;&lt;foreign-keys&gt;&lt;key app="EN" db-id="0r9vdfdrlfda5wetz0kpfrau9r9psevfs50p" timestamp="1648298382"&gt;62&lt;/key&gt;&lt;/foreign-keys&gt;&lt;ref-type name="Journal Article"&gt;17&lt;/ref-type&gt;&lt;contributors&gt;&lt;authors&gt;&lt;author&gt;Bahgat, Khaled&lt;/author&gt;&lt;/authors&gt;&lt;/contributors&gt;&lt;titles&gt;&lt;title&gt;Scaled quantum chemical studies of the structural and vibrational spectra of acetyl coumarin&lt;/title&gt;&lt;secondary-title&gt;Open Chemistry&lt;/secondary-title&gt;&lt;/titles&gt;&lt;periodical&gt;&lt;full-title&gt;Open Chemistry&lt;/full-title&gt;&lt;/periodical&gt;&lt;pages&gt;773-785&lt;/pages&gt;&lt;volume&gt;4&lt;/volume&gt;&lt;number&gt;4&lt;/number&gt;&lt;dates&gt;&lt;year&gt;2006&lt;/year&gt;&lt;/dates&gt;&lt;isbn&gt;2391-5420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(Bahgat 2006)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560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22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(21)+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COC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(18)+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CCO+CCCcoumarin_ring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(10)+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CCO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(10)+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CCO+OCOcoumarin_ring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(9)+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lastRenderedPageBreak/>
              <w:t>166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CCCCcoumarin_ring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552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&lt;EndNote&gt;&lt;Cite&gt;&lt;Author&gt;Bahgat&lt;/Author&gt;&lt;Year&gt;2006&lt;/Year&gt;&lt;RecNum&gt;62&lt;/RecNum&gt;&lt;DisplayText&gt;(Bahgat 2006)&lt;/DisplayText&gt;&lt;record&gt;&lt;rec-number&gt;62&lt;/rec-number&gt;&lt;foreign-keys&gt;&lt;key app="EN" db-id="0r9vdfdrlfda5wetz0kpfrau9r9psevfs50p" timestamp="1648298382"&gt;62&lt;/key&gt;&lt;/foreign-keys&gt;&lt;ref-type name="Journal Article"&gt;17&lt;/ref-type&gt;&lt;contributors&gt;&lt;authors&gt;&lt;author&gt;Bahgat, Khaled&lt;/author&gt;&lt;/authors&gt;&lt;/contributors&gt;&lt;titles&gt;&lt;title&gt;Scaled quantum chemical studies of the structural and vibrational spectra of acetyl coumarin&lt;/title&gt;&lt;secondary-title&gt;Open Chemistry&lt;/secondary-title&gt;&lt;/titles&gt;&lt;periodical&gt;&lt;full-title&gt;Open Chemistry&lt;/full-title&gt;&lt;/periodical&gt;&lt;pages&gt;773-785&lt;/pages&gt;&lt;volume&gt;4&lt;/volume&gt;&lt;number&gt;4&lt;/number&gt;&lt;dates&gt;&lt;year&gt;2006&lt;/year&gt;&lt;/dates&gt;&lt;isbn&gt;2391-5420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(Bahgat 2006)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536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(41)+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CCCO+CCCCcoumarin_ring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(38)+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167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520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(13)+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CCN+CCCpiperidine_ring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(8)+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CCCcyclohexane_ring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168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CCO+CCC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517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CCO+CCCcoumarin_ring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(26)+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CCN+CCCpiperidine_ring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169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CCN+CCCpiperidine_ring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487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&lt;EndNote&gt;&lt;Cite&gt;&lt;Author&gt;Chandra&lt;/Author&gt;&lt;Year&gt;2011&lt;/Year&gt;&lt;RecNum&gt;63&lt;/RecNum&gt;&lt;DisplayText&gt;(Chandra et al., 2011)&lt;/DisplayText&gt;&lt;record&gt;&lt;rec-number&gt;63&lt;/rec-number&gt;&lt;foreign-keys&gt;&lt;key app="EN" db-id="0r9vdfdrlfda5wetz0kpfrau9r9psevfs50p" timestamp="1648298403"&gt;63&lt;/key&gt;&lt;/foreign-keys&gt;&lt;ref-type name="Journal Article"&gt;17&lt;/ref-type&gt;&lt;contributors&gt;&lt;authors&gt;&lt;author&gt;Chandra, S&lt;/author&gt;&lt;author&gt;Saleem, H&lt;/author&gt;&lt;author&gt;Erdogdu, Y&lt;/author&gt;&lt;author&gt;Subashchandrabose, S&lt;/author&gt;&lt;author&gt;Krishnan, Akhil R&lt;/author&gt;&lt;author&gt;Gulluoglu, MT&lt;/author&gt;&lt;/authors&gt;&lt;/contributors&gt;&lt;titles&gt;&lt;title&gt;FT-IR, FT-Raman spectra and scaled quantum mechanical study of 4-amino-1-benzylpiperidine&lt;/title&gt;&lt;secondary-title&gt;Journal of Molecular Structure&lt;/secondary-title&gt;&lt;/titles&gt;&lt;periodical&gt;&lt;full-title&gt;Journal of Molecular Structure&lt;/full-title&gt;&lt;/periodical&gt;&lt;pages&gt;69-78&lt;/pages&gt;&lt;volume&gt;998&lt;/volume&gt;&lt;number&gt;1-3&lt;/number&gt;&lt;dates&gt;&lt;year&gt;2011&lt;/year&gt;&lt;/dates&gt;&lt;isbn&gt;0022-2860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(Chandra et al., 2011)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507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CCN+CCC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(52)+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CNC(rock)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(6)+ ν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CCpiperidine_ring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170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492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(23)+ 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CCCCcyclohexane_ring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(14)+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(10)+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NCC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(9)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171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475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(34)+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COC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CCO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CCCCcyclohexane_ring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CCO+CCCcoumarin_ring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172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CCCCcoumarin_ring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450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(54)+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CCCO+CCCCcoumarin_ring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(14)+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(11)+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CCCHcoumarin_ring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(9)</w:t>
            </w:r>
          </w:p>
        </w:tc>
      </w:tr>
      <w:tr w:rsidR="00FE0AAC" w:rsidRPr="00385FFD" w:rsidTr="00D55960">
        <w:tc>
          <w:tcPr>
            <w:tcW w:w="0" w:type="auto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173</w:t>
            </w:r>
          </w:p>
        </w:tc>
        <w:tc>
          <w:tcPr>
            <w:tcW w:w="2039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CCCCcyclohexane_ring</w:t>
            </w: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443</w:t>
            </w:r>
          </w:p>
        </w:tc>
        <w:tc>
          <w:tcPr>
            <w:tcW w:w="1032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5873" w:type="dxa"/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CCCCcyclohexane_ring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(22)+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CCN+CCCpiperidine_ring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(12)+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CCO+CCCcoumarin_ring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(9)+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(9)</w:t>
            </w:r>
          </w:p>
        </w:tc>
      </w:tr>
      <w:tr w:rsidR="00FE0AAC" w:rsidRPr="00385FFD" w:rsidTr="00D559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174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CCO+CCCcoumarin_ring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432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CCO+CCCcoumarin_ring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(55)+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CCCCcyclohexane_ring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(6)</w:t>
            </w:r>
          </w:p>
        </w:tc>
      </w:tr>
      <w:tr w:rsidR="00FE0AAC" w:rsidRPr="00385FFD" w:rsidTr="00D559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175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CCCCcyclohexane_ring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405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CCCCcyclohexane_ring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(83)</w:t>
            </w:r>
          </w:p>
        </w:tc>
      </w:tr>
      <w:tr w:rsidR="00FE0AAC" w:rsidRPr="00385FFD" w:rsidTr="00D559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176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402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(32)+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CCO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(16)+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CNC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(7)+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CCCN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(7)+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NCC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(5)</w:t>
            </w:r>
          </w:p>
        </w:tc>
      </w:tr>
      <w:tr w:rsidR="00FE0AAC" w:rsidRPr="00385FFD" w:rsidTr="00D559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177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CCN+CCCpiperidine_ring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395 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begin"/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instrText xml:space="preserve"> ADDIN EN.CITE &lt;EndNote&gt;&lt;Cite&gt;&lt;Author&gt;Chandra&lt;/Author&gt;&lt;Year&gt;2011&lt;/Year&gt;&lt;RecNum&gt;63&lt;/RecNum&gt;&lt;DisplayText&gt;(Chandra et al., 2011)&lt;/DisplayText&gt;&lt;record&gt;&lt;rec-number&gt;63&lt;/rec-number&gt;&lt;foreign-keys&gt;&lt;key app="EN" db-id="0r9vdfdrlfda5wetz0kpfrau9r9psevfs50p" timestamp="1648298403"&gt;63&lt;/key&gt;&lt;/foreign-keys&gt;&lt;ref-type name="Journal Article"&gt;17&lt;/ref-type&gt;&lt;contributors&gt;&lt;authors&gt;&lt;author&gt;Chandra, S&lt;/author&gt;&lt;author&gt;Saleem, H&lt;/author&gt;&lt;author&gt;Erdogdu, Y&lt;/author&gt;&lt;author&gt;Subashchandrabose, S&lt;/author&gt;&lt;author&gt;Krishnan, Akhil R&lt;/author&gt;&lt;author&gt;Gulluoglu, MT&lt;/author&gt;&lt;/authors&gt;&lt;/contributors&gt;&lt;titles&gt;&lt;title&gt;FT-IR, FT-Raman spectra and scaled quantum mechanical study of 4-amino-1-benzylpiperidine&lt;/title&gt;&lt;secondary-title&gt;Journal of Molecular Structure&lt;/secondary-title&gt;&lt;/titles&gt;&lt;periodical&gt;&lt;full-title&gt;Journal of Molecular Structure&lt;/full-title&gt;&lt;/periodical&gt;&lt;pages&gt;69-78&lt;/pages&gt;&lt;volume&gt;998&lt;/volume&gt;&lt;number&gt;1-3&lt;/number&gt;&lt;dates&gt;&lt;year&gt;2011&lt;/year&gt;&lt;/dates&gt;&lt;isbn&gt;0022-2860&lt;/isbn&gt;&lt;urls&gt;&lt;/urls&gt;&lt;/record&gt;&lt;/Cite&gt;&lt;/EndNote&gt;</w:instrTex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separate"/>
            </w:r>
            <w:r w:rsidRPr="00385FFD">
              <w:rPr>
                <w:rFonts w:ascii="Times New Roman" w:hAnsi="Times New Roman"/>
                <w:noProof/>
                <w:sz w:val="16"/>
                <w:szCs w:val="16"/>
                <w:vertAlign w:val="superscript"/>
                <w:lang w:val="en-US"/>
              </w:rPr>
              <w:t>(Chandra et al., 2011)</w:t>
            </w:r>
            <w:r w:rsidRPr="00385FFD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394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CCN+CCCpiperidine_ring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(17)+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CCC+CCH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(12)</w:t>
            </w:r>
          </w:p>
        </w:tc>
      </w:tr>
      <w:tr w:rsidR="00FE0AAC" w:rsidRPr="00385FFD" w:rsidTr="00D559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178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CCC+CCH+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CCNC+CCCC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377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CCC+CCH(rock)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(16)+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CCNC+CCCCpiperidine_ring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(14)+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CCCCcyclohexane_ring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(13)</w:t>
            </w:r>
          </w:p>
        </w:tc>
      </w:tr>
      <w:tr w:rsidR="00FE0AAC" w:rsidRPr="00385FFD" w:rsidTr="00D559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179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342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(51)+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CCCC+CCCH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(12)+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CCH(rock)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(6)</w:t>
            </w:r>
          </w:p>
        </w:tc>
      </w:tr>
      <w:tr w:rsidR="00FE0AAC" w:rsidRPr="00385FFD" w:rsidTr="00D559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180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CCCNpiperidine_ring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336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CCCN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(27)+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CCNC+CCCC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(14)+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CCN+CCCpiperidine_ring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(11)+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(5)</w:t>
            </w:r>
          </w:p>
        </w:tc>
      </w:tr>
      <w:tr w:rsidR="00FE0AAC" w:rsidRPr="00385FFD" w:rsidTr="00D559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181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CNCpiperidine_ring (rock)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332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CNC(rock)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(13)+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(11)+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CCCN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(10)+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CCO+OCOcoumarin_ring(rock)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(8)+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(5)</w:t>
            </w:r>
          </w:p>
        </w:tc>
      </w:tr>
      <w:tr w:rsidR="00FE0AAC" w:rsidRPr="00385FFD" w:rsidTr="00D559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182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CCCcoumarin_ring (rock)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314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(34)+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CNC(rock)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(20)+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CCO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(6)</w:t>
            </w:r>
          </w:p>
        </w:tc>
      </w:tr>
      <w:tr w:rsidR="00FE0AAC" w:rsidRPr="00385FFD" w:rsidTr="00D559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183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CCCO+CCCCcoumarin_ring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280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CCCO+CCCCcoumarin_ring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(34)+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(33)+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(12)</w:t>
            </w:r>
          </w:p>
        </w:tc>
      </w:tr>
      <w:tr w:rsidR="00FE0AAC" w:rsidRPr="00385FFD" w:rsidTr="00D559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184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COC+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271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COC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(9)+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(9)+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NCC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(7)+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CCCCcyclohexane_ring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(7)+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CCC+CCH(twist)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(5)</w:t>
            </w:r>
          </w:p>
        </w:tc>
      </w:tr>
      <w:tr w:rsidR="00FE0AAC" w:rsidRPr="00385FFD" w:rsidTr="00D559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185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265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(21)+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CCCCcyclohexane_ring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(10)+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CNC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(9)</w:t>
            </w:r>
          </w:p>
        </w:tc>
      </w:tr>
      <w:tr w:rsidR="00FE0AAC" w:rsidRPr="00385FFD" w:rsidTr="00D559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186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CCCO+CCCCcoumarin_ring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252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CCCO+CCCCcoumarin_ring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(39)+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(31)+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CCCHcoumarin_ring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(12)+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CCOH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(6)</w:t>
            </w:r>
          </w:p>
        </w:tc>
      </w:tr>
      <w:tr w:rsidR="00FE0AAC" w:rsidRPr="00385FFD" w:rsidTr="00D559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187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CCC+CCH(twist)+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CCNC+CCCC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230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CCC+CCH(twist)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(16)+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CCNC+CCCCpiperidine_ring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(15)+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CNC(rock)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(8)+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CCCN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(5)</w:t>
            </w:r>
          </w:p>
        </w:tc>
      </w:tr>
      <w:tr w:rsidR="00FE0AAC" w:rsidRPr="00385FFD" w:rsidTr="00D559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188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217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(32)+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CCNC+CCCCpiperidine_ring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(8)+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CCO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(8)+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NCC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(5)</w:t>
            </w:r>
          </w:p>
        </w:tc>
      </w:tr>
      <w:tr w:rsidR="00FE0AAC" w:rsidRPr="00385FFD" w:rsidTr="00D559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189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CCCCcyclohexane_ring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199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CCCCcyclohexane_ring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(24)+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CCC+CCH(twist)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(16)+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CCNC+CCCCpiperidine_ring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(9)</w:t>
            </w:r>
          </w:p>
        </w:tc>
      </w:tr>
      <w:tr w:rsidR="00FE0AAC" w:rsidRPr="00385FFD" w:rsidTr="00D559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190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CCCHcoumarin_ring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196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(63)+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CCCO+CCCCcoumarin_ring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(27)</w:t>
            </w:r>
          </w:p>
        </w:tc>
      </w:tr>
      <w:tr w:rsidR="00FE0AAC" w:rsidRPr="00385FFD" w:rsidTr="00D559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191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CCCN+CCCCpiperidine_ring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168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CCCN+CCCCpiperidine_ring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(58)</w:t>
            </w:r>
          </w:p>
        </w:tc>
      </w:tr>
      <w:tr w:rsidR="00FE0AAC" w:rsidRPr="00385FFD" w:rsidTr="00D559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192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CCCH+CCCC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160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CCCH+CCCC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(57)+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CCCO+CCCH+OCCH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(15)</w:t>
            </w:r>
          </w:p>
        </w:tc>
      </w:tr>
      <w:tr w:rsidR="00FE0AAC" w:rsidRPr="00385FFD" w:rsidTr="00D559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193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CCCH+CCCC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158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CCCH+CCCC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(68)+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CCNC+CNCH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(7)</w:t>
            </w:r>
          </w:p>
        </w:tc>
      </w:tr>
      <w:tr w:rsidR="00FE0AAC" w:rsidRPr="00385FFD" w:rsidTr="00D559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194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CCC+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CCCN+CCCC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157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(23)+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CCCN+CCCCpiperidine_ring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(18)+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CCCN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(7)+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CCO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(6)</w:t>
            </w:r>
          </w:p>
        </w:tc>
      </w:tr>
      <w:tr w:rsidR="00FE0AAC" w:rsidRPr="00385FFD" w:rsidTr="00D559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195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CCCHcoumarin_ring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156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(50)+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CCCO+CCCCcoumarin_ring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(25)+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(7)</w:t>
            </w:r>
          </w:p>
        </w:tc>
      </w:tr>
      <w:tr w:rsidR="00FE0AAC" w:rsidRPr="00385FFD" w:rsidTr="00D559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196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CCCC+CCCH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137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CCCC+CCCH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(31)+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CCNC+CNCH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(20)+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CCOH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(9)+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CCNC+CCCCpiperidine_ring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(8)+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CCCH+CCCO+OCCH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(6)</w:t>
            </w:r>
          </w:p>
        </w:tc>
      </w:tr>
      <w:tr w:rsidR="00FE0AAC" w:rsidRPr="00385FFD" w:rsidTr="00D559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197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CCNC+CCCC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129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CCNC+CCCCpiperidine_ring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(17)+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CCCC+CCCH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(12)+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CCOH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(12)+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CCCH+CCCO+OCCH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(10)+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COCC+COCH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(7)+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CCCO+CCCCcoumarin_ring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(7)+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CCCN+NCCH+CCCH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(5)</w:t>
            </w:r>
          </w:p>
        </w:tc>
      </w:tr>
      <w:tr w:rsidR="00FE0AAC" w:rsidRPr="00385FFD" w:rsidTr="00D559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198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CCCN+CCCC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117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CCCN+CCCCpiperidine_ring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(28)+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COCC+COCH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(5)</w:t>
            </w:r>
          </w:p>
        </w:tc>
      </w:tr>
      <w:tr w:rsidR="00FE0AAC" w:rsidRPr="00385FFD" w:rsidTr="00D559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199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CCCC+CCCH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109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CCCC+CCCH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(27)+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CCNC+CNCH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(14)+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CCCO+CCCCcoumarin_ring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(12)+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CCOH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(10)+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COCC+COCH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(5)</w:t>
            </w:r>
          </w:p>
        </w:tc>
      </w:tr>
      <w:tr w:rsidR="00FE0AAC" w:rsidRPr="00385FFD" w:rsidTr="00D559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200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CCCO+CCCC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102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CCCO+CCCCcoumarin_ring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(19)+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CCCC+CCCH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(8)+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CCOH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CCCN+NCCH+CCCH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CCNC+CNCH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(5)</w:t>
            </w:r>
          </w:p>
        </w:tc>
      </w:tr>
      <w:tr w:rsidR="00FE0AAC" w:rsidRPr="00385FFD" w:rsidTr="00D559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201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CCCO+CCCC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92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CCCO+CCCCcoumarin_ring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(16)+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(16)+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CCCC+CCCH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(12)</w:t>
            </w:r>
          </w:p>
        </w:tc>
      </w:tr>
      <w:tr w:rsidR="00FE0AAC" w:rsidRPr="00385FFD" w:rsidTr="00D559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202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CCCO+CCCC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85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CCCO+CCCCcoumarin_ring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(68)+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CCCCcoumarin_ring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(7)</w:t>
            </w:r>
          </w:p>
        </w:tc>
      </w:tr>
      <w:tr w:rsidR="00FE0AAC" w:rsidRPr="00385FFD" w:rsidTr="00D559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203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79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(22)+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COC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(9)+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CCCC+CCCH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CCNC+CCCCpiperidine_ring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(5)</w:t>
            </w:r>
          </w:p>
        </w:tc>
      </w:tr>
      <w:tr w:rsidR="00FE0AAC" w:rsidRPr="00385FFD" w:rsidTr="00D559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204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CCCC+CCCH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62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CCCC+CCCH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(33)+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CCOH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(11)+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CCNC+CNCH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(5)</w:t>
            </w:r>
          </w:p>
        </w:tc>
      </w:tr>
      <w:tr w:rsidR="00FE0AAC" w:rsidRPr="00385FFD" w:rsidTr="00D559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205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CCNC+CNCH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58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CCNC+CNCH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(47)+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CCCC+CCCH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(7)+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CCCH+CCCO+OCCH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(7)+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COCC+COCH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(6)</w:t>
            </w:r>
          </w:p>
        </w:tc>
      </w:tr>
      <w:tr w:rsidR="00FE0AAC" w:rsidRPr="00385FFD" w:rsidTr="00D559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206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CCCC+CCCH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50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CCCC+CCCH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(34)+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(15)+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(12)</w:t>
            </w:r>
          </w:p>
        </w:tc>
      </w:tr>
      <w:tr w:rsidR="00FE0AAC" w:rsidRPr="00385FFD" w:rsidTr="00D559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207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44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(23)+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CCCC+CCCH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(14)+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COC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(15)+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NCC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(7)</w:t>
            </w:r>
          </w:p>
        </w:tc>
      </w:tr>
      <w:tr w:rsidR="00FE0AAC" w:rsidRPr="00385FFD" w:rsidTr="00D559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lastRenderedPageBreak/>
              <w:t>208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CCCC+CCCH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CCCC+CCCH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(24)+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CCOH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(14)+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COCC+COCH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(11)+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CCNC+CCCCpiperidine_ring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(15)</w:t>
            </w:r>
          </w:p>
        </w:tc>
      </w:tr>
      <w:tr w:rsidR="00FE0AAC" w:rsidRPr="00385FFD" w:rsidTr="00D559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209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CCCC+CCCH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CCCC+CCCH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(39)+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CCNC+CCCC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(12)</w:t>
            </w:r>
          </w:p>
        </w:tc>
      </w:tr>
      <w:tr w:rsidR="00FE0AAC" w:rsidRPr="00385FFD" w:rsidTr="00D559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210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CCNC+CCCC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18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CCNC+CCCCpiperidine_ring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(19)+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COCC+COCH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(11)+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CCOH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(10)+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(13)+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CCNC+CNCH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CCO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(5)</w:t>
            </w:r>
          </w:p>
        </w:tc>
      </w:tr>
      <w:tr w:rsidR="00FE0AAC" w:rsidRPr="00385FFD" w:rsidTr="00D559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211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CCNC+CCCC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14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CCNC+CCCCpiperidine_ring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(27)+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COCC+COCH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(19)+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COCH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(8)+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CCCN+NCCH+CCCH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(8)</w:t>
            </w:r>
          </w:p>
        </w:tc>
      </w:tr>
      <w:tr w:rsidR="00FE0AAC" w:rsidRPr="00385FFD" w:rsidTr="00D559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212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(25)+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CCNC+CNCH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(11)+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CCCN+NCCH+CCCH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(8)+ δ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NCC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(8)+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 xml:space="preserve">CCCC+CCCH 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(5)</w:t>
            </w:r>
          </w:p>
        </w:tc>
      </w:tr>
      <w:tr w:rsidR="00FE0AAC" w:rsidRPr="00385FFD" w:rsidTr="00D559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213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COCC+COCH+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CCOH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8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AAC" w:rsidRPr="00385FFD" w:rsidRDefault="00FE0AAC" w:rsidP="00D559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COCC+COCH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(25)+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CCOH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(22)+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CCCC+CCCH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(13)+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CCCO+CCCH+OCCH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(11)+ Γ</w:t>
            </w:r>
            <w:r w:rsidRPr="00385FFD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CCCN+NCCH+CCCH</w:t>
            </w:r>
            <w:r w:rsidRPr="00385FFD">
              <w:rPr>
                <w:rFonts w:ascii="Times New Roman" w:hAnsi="Times New Roman"/>
                <w:sz w:val="16"/>
                <w:szCs w:val="16"/>
                <w:lang w:val="en-US"/>
              </w:rPr>
              <w:t>(6)</w:t>
            </w:r>
          </w:p>
        </w:tc>
      </w:tr>
    </w:tbl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790"/>
        </w:tabs>
        <w:rPr>
          <w:lang w:val="en-US"/>
        </w:rPr>
      </w:pPr>
      <w:r w:rsidRPr="00385FFD">
        <w:rPr>
          <w:lang w:val="en-US"/>
        </w:rPr>
        <w:tab/>
      </w:r>
    </w:p>
    <w:tbl>
      <w:tblPr>
        <w:tblW w:w="14684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7"/>
        <w:gridCol w:w="1728"/>
        <w:gridCol w:w="1460"/>
        <w:gridCol w:w="1600"/>
        <w:gridCol w:w="1793"/>
        <w:gridCol w:w="846"/>
        <w:gridCol w:w="1728"/>
        <w:gridCol w:w="1409"/>
        <w:gridCol w:w="1283"/>
        <w:gridCol w:w="121"/>
        <w:gridCol w:w="1909"/>
      </w:tblGrid>
      <w:tr w:rsidR="00FE0AAC" w:rsidRPr="00385FFD" w:rsidTr="00D55960">
        <w:trPr>
          <w:trHeight w:val="553"/>
        </w:trPr>
        <w:tc>
          <w:tcPr>
            <w:tcW w:w="7388" w:type="dxa"/>
            <w:gridSpan w:val="5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lastRenderedPageBreak/>
              <w:t>Table S3(a)</w:t>
            </w: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The calculated NMR spectra ( SCF GIAO Magnetic shielding)</w:t>
            </w:r>
          </w:p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values for element H only of C3 molecule with RB3LYP/6-311++g(d,p) basis set using methanol solution </w:t>
            </w:r>
          </w:p>
        </w:tc>
        <w:tc>
          <w:tcPr>
            <w:tcW w:w="7296" w:type="dxa"/>
            <w:gridSpan w:val="6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Table S3(b)</w:t>
            </w: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The calculated NMR spectra ( SCF GIAO Magnetic shielding)values for element C only of C3 molecule with </w:t>
            </w:r>
          </w:p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RB3LYP/6-311++g(d,p) basis set using methanol solution</w:t>
            </w:r>
          </w:p>
        </w:tc>
      </w:tr>
      <w:tr w:rsidR="00FE0AAC" w:rsidRPr="00385FFD" w:rsidTr="00D55960">
        <w:trPr>
          <w:trHeight w:val="300"/>
        </w:trPr>
        <w:tc>
          <w:tcPr>
            <w:tcW w:w="3995" w:type="dxa"/>
            <w:gridSpan w:val="3"/>
            <w:shd w:val="clear" w:color="auto" w:fill="auto"/>
            <w:noWrap/>
            <w:vAlign w:val="center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No References values</w:t>
            </w:r>
          </w:p>
        </w:tc>
        <w:tc>
          <w:tcPr>
            <w:tcW w:w="3393" w:type="dxa"/>
            <w:gridSpan w:val="2"/>
            <w:shd w:val="clear" w:color="auto" w:fill="auto"/>
            <w:vAlign w:val="center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Reference: TMS B3LYP/6-311+G(2d,p) GIAO</w:t>
            </w:r>
          </w:p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Reference shielding:</w:t>
            </w:r>
          </w:p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31,8821 ppm</w:t>
            </w:r>
          </w:p>
        </w:tc>
        <w:tc>
          <w:tcPr>
            <w:tcW w:w="3983" w:type="dxa"/>
            <w:gridSpan w:val="3"/>
            <w:vAlign w:val="center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No References values</w:t>
            </w:r>
          </w:p>
        </w:tc>
        <w:tc>
          <w:tcPr>
            <w:tcW w:w="3313" w:type="dxa"/>
            <w:gridSpan w:val="3"/>
            <w:vAlign w:val="center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Reference: TMS B3LYP/6311+G(2d,p) GIAO</w:t>
            </w:r>
          </w:p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Reference shielding:  182,466 ppm</w:t>
            </w:r>
          </w:p>
        </w:tc>
      </w:tr>
      <w:tr w:rsidR="00FE0AAC" w:rsidRPr="00385FFD" w:rsidTr="00D55960">
        <w:trPr>
          <w:trHeight w:val="300"/>
        </w:trPr>
        <w:tc>
          <w:tcPr>
            <w:tcW w:w="807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Atoms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Shielding(ppm)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Degeneracy</w:t>
            </w:r>
          </w:p>
        </w:tc>
        <w:tc>
          <w:tcPr>
            <w:tcW w:w="1600" w:type="dxa"/>
            <w:shd w:val="clear" w:color="auto" w:fill="auto"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Shift (ppm)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Degeneracy</w:t>
            </w:r>
          </w:p>
        </w:tc>
        <w:tc>
          <w:tcPr>
            <w:tcW w:w="846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Atoms</w:t>
            </w:r>
          </w:p>
        </w:tc>
        <w:tc>
          <w:tcPr>
            <w:tcW w:w="1728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Shielding(ppm)</w:t>
            </w:r>
          </w:p>
        </w:tc>
        <w:tc>
          <w:tcPr>
            <w:tcW w:w="1409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Degeneracy</w:t>
            </w:r>
          </w:p>
        </w:tc>
        <w:tc>
          <w:tcPr>
            <w:tcW w:w="1404" w:type="dxa"/>
            <w:gridSpan w:val="2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Shift (ppm)</w:t>
            </w:r>
          </w:p>
        </w:tc>
        <w:tc>
          <w:tcPr>
            <w:tcW w:w="1909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Degeneracy</w:t>
            </w:r>
          </w:p>
        </w:tc>
      </w:tr>
      <w:tr w:rsidR="00FE0AAC" w:rsidRPr="00385FFD" w:rsidTr="00D55960">
        <w:trPr>
          <w:trHeight w:val="300"/>
        </w:trPr>
        <w:tc>
          <w:tcPr>
            <w:tcW w:w="807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55-H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24,0642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7,8179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46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47-C</w:t>
            </w:r>
          </w:p>
        </w:tc>
        <w:tc>
          <w:tcPr>
            <w:tcW w:w="1728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11,8147</w:t>
            </w:r>
          </w:p>
        </w:tc>
        <w:tc>
          <w:tcPr>
            <w:tcW w:w="1409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83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170,6509</w:t>
            </w:r>
          </w:p>
        </w:tc>
        <w:tc>
          <w:tcPr>
            <w:tcW w:w="2030" w:type="dxa"/>
            <w:gridSpan w:val="2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FE0AAC" w:rsidRPr="00385FFD" w:rsidTr="00D55960">
        <w:trPr>
          <w:trHeight w:val="300"/>
        </w:trPr>
        <w:tc>
          <w:tcPr>
            <w:tcW w:w="807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7-H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24,2038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7,6783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46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58-C</w:t>
            </w:r>
          </w:p>
        </w:tc>
        <w:tc>
          <w:tcPr>
            <w:tcW w:w="1728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17,4877</w:t>
            </w:r>
          </w:p>
        </w:tc>
        <w:tc>
          <w:tcPr>
            <w:tcW w:w="1409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83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164,9779</w:t>
            </w:r>
          </w:p>
        </w:tc>
        <w:tc>
          <w:tcPr>
            <w:tcW w:w="2030" w:type="dxa"/>
            <w:gridSpan w:val="2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FE0AAC" w:rsidRPr="00385FFD" w:rsidTr="00D55960">
        <w:trPr>
          <w:trHeight w:val="300"/>
        </w:trPr>
        <w:tc>
          <w:tcPr>
            <w:tcW w:w="807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11-H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24,2194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7,6627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46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54-C</w:t>
            </w:r>
          </w:p>
        </w:tc>
        <w:tc>
          <w:tcPr>
            <w:tcW w:w="1728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19,2977</w:t>
            </w:r>
          </w:p>
        </w:tc>
        <w:tc>
          <w:tcPr>
            <w:tcW w:w="1409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83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163,1679</w:t>
            </w:r>
          </w:p>
        </w:tc>
        <w:tc>
          <w:tcPr>
            <w:tcW w:w="2030" w:type="dxa"/>
            <w:gridSpan w:val="2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FE0AAC" w:rsidRPr="00385FFD" w:rsidTr="00D55960">
        <w:trPr>
          <w:trHeight w:val="300"/>
        </w:trPr>
        <w:tc>
          <w:tcPr>
            <w:tcW w:w="807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10-H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24,3651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7,517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46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49-C</w:t>
            </w:r>
          </w:p>
        </w:tc>
        <w:tc>
          <w:tcPr>
            <w:tcW w:w="1728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19,7004</w:t>
            </w:r>
          </w:p>
        </w:tc>
        <w:tc>
          <w:tcPr>
            <w:tcW w:w="1409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83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162,7652</w:t>
            </w:r>
          </w:p>
        </w:tc>
        <w:tc>
          <w:tcPr>
            <w:tcW w:w="2030" w:type="dxa"/>
            <w:gridSpan w:val="2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FE0AAC" w:rsidRPr="00385FFD" w:rsidTr="00D55960">
        <w:trPr>
          <w:trHeight w:val="300"/>
        </w:trPr>
        <w:tc>
          <w:tcPr>
            <w:tcW w:w="807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8-H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24,3933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7,4888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46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4-C</w:t>
            </w:r>
          </w:p>
        </w:tc>
        <w:tc>
          <w:tcPr>
            <w:tcW w:w="1728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33,8463</w:t>
            </w:r>
          </w:p>
        </w:tc>
        <w:tc>
          <w:tcPr>
            <w:tcW w:w="1409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83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148,6193</w:t>
            </w:r>
          </w:p>
        </w:tc>
        <w:tc>
          <w:tcPr>
            <w:tcW w:w="2030" w:type="dxa"/>
            <w:gridSpan w:val="2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FE0AAC" w:rsidRPr="00385FFD" w:rsidTr="00D55960">
        <w:trPr>
          <w:trHeight w:val="300"/>
        </w:trPr>
        <w:tc>
          <w:tcPr>
            <w:tcW w:w="807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9-H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24,6831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7,199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46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5-C</w:t>
            </w:r>
          </w:p>
        </w:tc>
        <w:tc>
          <w:tcPr>
            <w:tcW w:w="1728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46,5078</w:t>
            </w:r>
          </w:p>
        </w:tc>
        <w:tc>
          <w:tcPr>
            <w:tcW w:w="1409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83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135,9578</w:t>
            </w:r>
          </w:p>
        </w:tc>
        <w:tc>
          <w:tcPr>
            <w:tcW w:w="2030" w:type="dxa"/>
            <w:gridSpan w:val="2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FE0AAC" w:rsidRPr="00385FFD" w:rsidTr="00D55960">
        <w:trPr>
          <w:trHeight w:val="300"/>
        </w:trPr>
        <w:tc>
          <w:tcPr>
            <w:tcW w:w="807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56-H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24,8887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6,9934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46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3-C</w:t>
            </w:r>
          </w:p>
        </w:tc>
        <w:tc>
          <w:tcPr>
            <w:tcW w:w="1728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48,0839</w:t>
            </w:r>
          </w:p>
        </w:tc>
        <w:tc>
          <w:tcPr>
            <w:tcW w:w="1409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83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134,3817</w:t>
            </w:r>
          </w:p>
        </w:tc>
        <w:tc>
          <w:tcPr>
            <w:tcW w:w="2030" w:type="dxa"/>
            <w:gridSpan w:val="2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FE0AAC" w:rsidRPr="00385FFD" w:rsidTr="00D55960">
        <w:trPr>
          <w:trHeight w:val="300"/>
        </w:trPr>
        <w:tc>
          <w:tcPr>
            <w:tcW w:w="807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53-H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24,9443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6,9378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46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2-C</w:t>
            </w:r>
          </w:p>
        </w:tc>
        <w:tc>
          <w:tcPr>
            <w:tcW w:w="1728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50,3563</w:t>
            </w:r>
          </w:p>
        </w:tc>
        <w:tc>
          <w:tcPr>
            <w:tcW w:w="1409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83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132,1093</w:t>
            </w:r>
          </w:p>
        </w:tc>
        <w:tc>
          <w:tcPr>
            <w:tcW w:w="2030" w:type="dxa"/>
            <w:gridSpan w:val="2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FE0AAC" w:rsidRPr="00385FFD" w:rsidTr="00D55960">
        <w:trPr>
          <w:trHeight w:val="300"/>
        </w:trPr>
        <w:tc>
          <w:tcPr>
            <w:tcW w:w="807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59-H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25,727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6,1551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46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51-C</w:t>
            </w:r>
          </w:p>
        </w:tc>
        <w:tc>
          <w:tcPr>
            <w:tcW w:w="1728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50,6094</w:t>
            </w:r>
          </w:p>
        </w:tc>
        <w:tc>
          <w:tcPr>
            <w:tcW w:w="1409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83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131,8562</w:t>
            </w:r>
          </w:p>
        </w:tc>
        <w:tc>
          <w:tcPr>
            <w:tcW w:w="2030" w:type="dxa"/>
            <w:gridSpan w:val="2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FE0AAC" w:rsidRPr="00385FFD" w:rsidTr="00D55960">
        <w:trPr>
          <w:trHeight w:val="300"/>
        </w:trPr>
        <w:tc>
          <w:tcPr>
            <w:tcW w:w="807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44-H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28,0295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3,8526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46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6-C</w:t>
            </w:r>
          </w:p>
        </w:tc>
        <w:tc>
          <w:tcPr>
            <w:tcW w:w="1728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51,6287</w:t>
            </w:r>
          </w:p>
        </w:tc>
        <w:tc>
          <w:tcPr>
            <w:tcW w:w="1409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83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130,8369</w:t>
            </w:r>
          </w:p>
        </w:tc>
        <w:tc>
          <w:tcPr>
            <w:tcW w:w="2030" w:type="dxa"/>
            <w:gridSpan w:val="2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FE0AAC" w:rsidRPr="00385FFD" w:rsidTr="00D55960">
        <w:trPr>
          <w:trHeight w:val="300"/>
        </w:trPr>
        <w:tc>
          <w:tcPr>
            <w:tcW w:w="807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45-H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28,0542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3,8279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46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1-C</w:t>
            </w:r>
          </w:p>
        </w:tc>
        <w:tc>
          <w:tcPr>
            <w:tcW w:w="1728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51,7121</w:t>
            </w:r>
          </w:p>
        </w:tc>
        <w:tc>
          <w:tcPr>
            <w:tcW w:w="1409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83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130,7535</w:t>
            </w:r>
          </w:p>
        </w:tc>
        <w:tc>
          <w:tcPr>
            <w:tcW w:w="2030" w:type="dxa"/>
            <w:gridSpan w:val="2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FE0AAC" w:rsidRPr="00385FFD" w:rsidTr="00D55960">
        <w:trPr>
          <w:trHeight w:val="300"/>
        </w:trPr>
        <w:tc>
          <w:tcPr>
            <w:tcW w:w="807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18-H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29,1206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2,7615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46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50-C</w:t>
            </w:r>
          </w:p>
        </w:tc>
        <w:tc>
          <w:tcPr>
            <w:tcW w:w="1728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63,3424</w:t>
            </w:r>
          </w:p>
        </w:tc>
        <w:tc>
          <w:tcPr>
            <w:tcW w:w="1409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83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119,1232</w:t>
            </w:r>
          </w:p>
        </w:tc>
        <w:tc>
          <w:tcPr>
            <w:tcW w:w="2030" w:type="dxa"/>
            <w:gridSpan w:val="2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FE0AAC" w:rsidRPr="00385FFD" w:rsidTr="00D55960">
        <w:trPr>
          <w:trHeight w:val="300"/>
        </w:trPr>
        <w:tc>
          <w:tcPr>
            <w:tcW w:w="807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73-H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29,1801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2,702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46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57-C</w:t>
            </w:r>
          </w:p>
        </w:tc>
        <w:tc>
          <w:tcPr>
            <w:tcW w:w="1728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68,8001</w:t>
            </w:r>
          </w:p>
        </w:tc>
        <w:tc>
          <w:tcPr>
            <w:tcW w:w="1409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83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113,6655</w:t>
            </w:r>
          </w:p>
        </w:tc>
        <w:tc>
          <w:tcPr>
            <w:tcW w:w="2030" w:type="dxa"/>
            <w:gridSpan w:val="2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FE0AAC" w:rsidRPr="00385FFD" w:rsidTr="00D55960">
        <w:trPr>
          <w:trHeight w:val="300"/>
        </w:trPr>
        <w:tc>
          <w:tcPr>
            <w:tcW w:w="807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64-H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29,2974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2,5847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846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52-C</w:t>
            </w:r>
          </w:p>
        </w:tc>
        <w:tc>
          <w:tcPr>
            <w:tcW w:w="1728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71,1775</w:t>
            </w:r>
          </w:p>
        </w:tc>
        <w:tc>
          <w:tcPr>
            <w:tcW w:w="1409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83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111,2881</w:t>
            </w:r>
          </w:p>
        </w:tc>
        <w:tc>
          <w:tcPr>
            <w:tcW w:w="2030" w:type="dxa"/>
            <w:gridSpan w:val="2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FE0AAC" w:rsidRPr="00385FFD" w:rsidTr="00D55960">
        <w:trPr>
          <w:trHeight w:val="300"/>
        </w:trPr>
        <w:tc>
          <w:tcPr>
            <w:tcW w:w="807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65-H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29,3103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2,5718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846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48-C</w:t>
            </w:r>
          </w:p>
        </w:tc>
        <w:tc>
          <w:tcPr>
            <w:tcW w:w="1728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74,414</w:t>
            </w:r>
          </w:p>
        </w:tc>
        <w:tc>
          <w:tcPr>
            <w:tcW w:w="1409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83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108,0516</w:t>
            </w:r>
          </w:p>
        </w:tc>
        <w:tc>
          <w:tcPr>
            <w:tcW w:w="2030" w:type="dxa"/>
            <w:gridSpan w:val="2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FE0AAC" w:rsidRPr="00385FFD" w:rsidTr="00D55960">
        <w:trPr>
          <w:trHeight w:val="300"/>
        </w:trPr>
        <w:tc>
          <w:tcPr>
            <w:tcW w:w="807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21-H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29,3419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2,5402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846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41-C</w:t>
            </w:r>
          </w:p>
        </w:tc>
        <w:tc>
          <w:tcPr>
            <w:tcW w:w="1728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111,0115</w:t>
            </w:r>
          </w:p>
        </w:tc>
        <w:tc>
          <w:tcPr>
            <w:tcW w:w="1409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83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71,4541</w:t>
            </w:r>
          </w:p>
        </w:tc>
        <w:tc>
          <w:tcPr>
            <w:tcW w:w="2030" w:type="dxa"/>
            <w:gridSpan w:val="2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FE0AAC" w:rsidRPr="00385FFD" w:rsidTr="00D55960">
        <w:trPr>
          <w:trHeight w:val="300"/>
        </w:trPr>
        <w:tc>
          <w:tcPr>
            <w:tcW w:w="807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70-H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29,6354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2,2467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46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22-C</w:t>
            </w:r>
          </w:p>
        </w:tc>
        <w:tc>
          <w:tcPr>
            <w:tcW w:w="1728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122,9575</w:t>
            </w:r>
          </w:p>
        </w:tc>
        <w:tc>
          <w:tcPr>
            <w:tcW w:w="1409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83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59,5081</w:t>
            </w:r>
          </w:p>
        </w:tc>
        <w:tc>
          <w:tcPr>
            <w:tcW w:w="2030" w:type="dxa"/>
            <w:gridSpan w:val="2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FE0AAC" w:rsidRPr="00385FFD" w:rsidTr="00D55960">
        <w:trPr>
          <w:trHeight w:val="300"/>
        </w:trPr>
        <w:tc>
          <w:tcPr>
            <w:tcW w:w="807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25-H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29,7069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2,1752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46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16-C</w:t>
            </w:r>
          </w:p>
        </w:tc>
        <w:tc>
          <w:tcPr>
            <w:tcW w:w="1728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128,2094</w:t>
            </w:r>
          </w:p>
        </w:tc>
        <w:tc>
          <w:tcPr>
            <w:tcW w:w="1409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83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54,2562</w:t>
            </w:r>
          </w:p>
        </w:tc>
        <w:tc>
          <w:tcPr>
            <w:tcW w:w="2030" w:type="dxa"/>
            <w:gridSpan w:val="2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FE0AAC" w:rsidRPr="00385FFD" w:rsidTr="00D55960">
        <w:trPr>
          <w:trHeight w:val="300"/>
        </w:trPr>
        <w:tc>
          <w:tcPr>
            <w:tcW w:w="807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19-H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29,7335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2,1486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46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12-C</w:t>
            </w:r>
          </w:p>
        </w:tc>
        <w:tc>
          <w:tcPr>
            <w:tcW w:w="1728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135,8769</w:t>
            </w:r>
          </w:p>
        </w:tc>
        <w:tc>
          <w:tcPr>
            <w:tcW w:w="1409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83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46,5887</w:t>
            </w:r>
          </w:p>
        </w:tc>
        <w:tc>
          <w:tcPr>
            <w:tcW w:w="2030" w:type="dxa"/>
            <w:gridSpan w:val="2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FE0AAC" w:rsidRPr="00385FFD" w:rsidTr="00D55960">
        <w:trPr>
          <w:trHeight w:val="300"/>
        </w:trPr>
        <w:tc>
          <w:tcPr>
            <w:tcW w:w="807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68-H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29,7388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2,1433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46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71-C</w:t>
            </w:r>
          </w:p>
        </w:tc>
        <w:tc>
          <w:tcPr>
            <w:tcW w:w="1728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136,2947</w:t>
            </w:r>
          </w:p>
        </w:tc>
        <w:tc>
          <w:tcPr>
            <w:tcW w:w="1409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83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46,1709</w:t>
            </w:r>
          </w:p>
        </w:tc>
        <w:tc>
          <w:tcPr>
            <w:tcW w:w="2030" w:type="dxa"/>
            <w:gridSpan w:val="2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FE0AAC" w:rsidRPr="00385FFD" w:rsidTr="00D55960">
        <w:trPr>
          <w:trHeight w:val="300"/>
        </w:trPr>
        <w:tc>
          <w:tcPr>
            <w:tcW w:w="807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63-H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29,7394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2,1427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46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14-C</w:t>
            </w:r>
          </w:p>
        </w:tc>
        <w:tc>
          <w:tcPr>
            <w:tcW w:w="1728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143,4467</w:t>
            </w:r>
          </w:p>
        </w:tc>
        <w:tc>
          <w:tcPr>
            <w:tcW w:w="1409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83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39,0189</w:t>
            </w:r>
          </w:p>
        </w:tc>
        <w:tc>
          <w:tcPr>
            <w:tcW w:w="2030" w:type="dxa"/>
            <w:gridSpan w:val="2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FE0AAC" w:rsidRPr="00385FFD" w:rsidTr="00D55960">
        <w:trPr>
          <w:trHeight w:val="300"/>
        </w:trPr>
        <w:tc>
          <w:tcPr>
            <w:tcW w:w="807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67-H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29,9524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1,9297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46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31-C</w:t>
            </w:r>
          </w:p>
        </w:tc>
        <w:tc>
          <w:tcPr>
            <w:tcW w:w="1728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146,7435</w:t>
            </w:r>
          </w:p>
        </w:tc>
        <w:tc>
          <w:tcPr>
            <w:tcW w:w="1409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83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35,7221</w:t>
            </w:r>
          </w:p>
        </w:tc>
        <w:tc>
          <w:tcPr>
            <w:tcW w:w="2030" w:type="dxa"/>
            <w:gridSpan w:val="2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FE0AAC" w:rsidRPr="00385FFD" w:rsidTr="00D55960">
        <w:trPr>
          <w:trHeight w:val="300"/>
        </w:trPr>
        <w:tc>
          <w:tcPr>
            <w:tcW w:w="807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24-H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30,0265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1,8556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46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32-C</w:t>
            </w:r>
          </w:p>
        </w:tc>
        <w:tc>
          <w:tcPr>
            <w:tcW w:w="1728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146,8601</w:t>
            </w:r>
          </w:p>
        </w:tc>
        <w:tc>
          <w:tcPr>
            <w:tcW w:w="1409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83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35,6055</w:t>
            </w:r>
          </w:p>
        </w:tc>
        <w:tc>
          <w:tcPr>
            <w:tcW w:w="2030" w:type="dxa"/>
            <w:gridSpan w:val="2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FE0AAC" w:rsidRPr="00385FFD" w:rsidTr="00D55960">
        <w:trPr>
          <w:trHeight w:val="300"/>
        </w:trPr>
        <w:tc>
          <w:tcPr>
            <w:tcW w:w="807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72-H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30,0691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1,813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46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13-C</w:t>
            </w:r>
          </w:p>
        </w:tc>
        <w:tc>
          <w:tcPr>
            <w:tcW w:w="1728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147,2004</w:t>
            </w:r>
          </w:p>
        </w:tc>
        <w:tc>
          <w:tcPr>
            <w:tcW w:w="1409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83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35,2652</w:t>
            </w:r>
          </w:p>
        </w:tc>
        <w:tc>
          <w:tcPr>
            <w:tcW w:w="2030" w:type="dxa"/>
            <w:gridSpan w:val="2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FE0AAC" w:rsidRPr="00385FFD" w:rsidTr="00D55960">
        <w:trPr>
          <w:trHeight w:val="300"/>
        </w:trPr>
        <w:tc>
          <w:tcPr>
            <w:tcW w:w="807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42-H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30,0835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1,7986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46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40-C</w:t>
            </w:r>
          </w:p>
        </w:tc>
        <w:tc>
          <w:tcPr>
            <w:tcW w:w="1728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148,3828</w:t>
            </w:r>
          </w:p>
        </w:tc>
        <w:tc>
          <w:tcPr>
            <w:tcW w:w="1409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83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34,0828</w:t>
            </w:r>
          </w:p>
        </w:tc>
        <w:tc>
          <w:tcPr>
            <w:tcW w:w="2030" w:type="dxa"/>
            <w:gridSpan w:val="2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FE0AAC" w:rsidRPr="00385FFD" w:rsidTr="00D55960">
        <w:trPr>
          <w:trHeight w:val="300"/>
        </w:trPr>
        <w:tc>
          <w:tcPr>
            <w:tcW w:w="807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43-H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30,0889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1,7932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46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23-C</w:t>
            </w:r>
          </w:p>
        </w:tc>
        <w:tc>
          <w:tcPr>
            <w:tcW w:w="1728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148,8558</w:t>
            </w:r>
          </w:p>
        </w:tc>
        <w:tc>
          <w:tcPr>
            <w:tcW w:w="1409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83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33,6098</w:t>
            </w:r>
          </w:p>
        </w:tc>
        <w:tc>
          <w:tcPr>
            <w:tcW w:w="2030" w:type="dxa"/>
            <w:gridSpan w:val="2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FE0AAC" w:rsidRPr="00385FFD" w:rsidTr="00D55960">
        <w:trPr>
          <w:trHeight w:val="300"/>
        </w:trPr>
        <w:tc>
          <w:tcPr>
            <w:tcW w:w="807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27-H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30,2927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1,5894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46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26-C</w:t>
            </w:r>
          </w:p>
        </w:tc>
        <w:tc>
          <w:tcPr>
            <w:tcW w:w="1728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150,1501</w:t>
            </w:r>
          </w:p>
        </w:tc>
        <w:tc>
          <w:tcPr>
            <w:tcW w:w="1409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83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32,3155</w:t>
            </w:r>
          </w:p>
        </w:tc>
        <w:tc>
          <w:tcPr>
            <w:tcW w:w="2030" w:type="dxa"/>
            <w:gridSpan w:val="2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FE0AAC" w:rsidRPr="00385FFD" w:rsidTr="00D55960">
        <w:trPr>
          <w:trHeight w:val="300"/>
        </w:trPr>
        <w:tc>
          <w:tcPr>
            <w:tcW w:w="807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20-H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30,5239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1,3582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846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15-C</w:t>
            </w:r>
          </w:p>
        </w:tc>
        <w:tc>
          <w:tcPr>
            <w:tcW w:w="1728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152,1391</w:t>
            </w:r>
          </w:p>
        </w:tc>
        <w:tc>
          <w:tcPr>
            <w:tcW w:w="1409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83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30,3265</w:t>
            </w:r>
          </w:p>
        </w:tc>
        <w:tc>
          <w:tcPr>
            <w:tcW w:w="2030" w:type="dxa"/>
            <w:gridSpan w:val="2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FE0AAC" w:rsidRPr="00385FFD" w:rsidTr="00D55960">
        <w:trPr>
          <w:trHeight w:val="300"/>
        </w:trPr>
        <w:tc>
          <w:tcPr>
            <w:tcW w:w="807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36-H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30,5374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1,3447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846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35-C</w:t>
            </w:r>
          </w:p>
        </w:tc>
        <w:tc>
          <w:tcPr>
            <w:tcW w:w="1728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152,7584</w:t>
            </w:r>
          </w:p>
        </w:tc>
        <w:tc>
          <w:tcPr>
            <w:tcW w:w="1409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83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29,7072</w:t>
            </w:r>
          </w:p>
        </w:tc>
        <w:tc>
          <w:tcPr>
            <w:tcW w:w="2030" w:type="dxa"/>
            <w:gridSpan w:val="2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FE0AAC" w:rsidRPr="00385FFD" w:rsidTr="00D55960">
        <w:trPr>
          <w:trHeight w:val="300"/>
        </w:trPr>
        <w:tc>
          <w:tcPr>
            <w:tcW w:w="807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37-H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30,55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1,3321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846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62-C</w:t>
            </w:r>
          </w:p>
        </w:tc>
        <w:tc>
          <w:tcPr>
            <w:tcW w:w="1728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161,473</w:t>
            </w:r>
          </w:p>
        </w:tc>
        <w:tc>
          <w:tcPr>
            <w:tcW w:w="1409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83" w:type="dxa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20,9926</w:t>
            </w:r>
          </w:p>
        </w:tc>
        <w:tc>
          <w:tcPr>
            <w:tcW w:w="2030" w:type="dxa"/>
            <w:gridSpan w:val="2"/>
            <w:vAlign w:val="bottom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FE0AAC" w:rsidRPr="00385FFD" w:rsidTr="00D55960">
        <w:trPr>
          <w:trHeight w:val="300"/>
        </w:trPr>
        <w:tc>
          <w:tcPr>
            <w:tcW w:w="807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33-H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30,566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1,3161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846" w:type="dxa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728" w:type="dxa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09" w:type="dxa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83" w:type="dxa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030" w:type="dxa"/>
            <w:gridSpan w:val="2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FE0AAC" w:rsidRPr="00385FFD" w:rsidTr="00D55960">
        <w:trPr>
          <w:trHeight w:val="300"/>
        </w:trPr>
        <w:tc>
          <w:tcPr>
            <w:tcW w:w="807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34-H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30,5836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1,2985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846" w:type="dxa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728" w:type="dxa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09" w:type="dxa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83" w:type="dxa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030" w:type="dxa"/>
            <w:gridSpan w:val="2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FE0AAC" w:rsidRPr="00385FFD" w:rsidTr="00D55960">
        <w:trPr>
          <w:trHeight w:val="300"/>
        </w:trPr>
        <w:tc>
          <w:tcPr>
            <w:tcW w:w="807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38-H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30,5896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1,2925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846" w:type="dxa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728" w:type="dxa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09" w:type="dxa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83" w:type="dxa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030" w:type="dxa"/>
            <w:gridSpan w:val="2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FE0AAC" w:rsidRPr="00385FFD" w:rsidTr="00D55960">
        <w:trPr>
          <w:trHeight w:val="300"/>
        </w:trPr>
        <w:tc>
          <w:tcPr>
            <w:tcW w:w="807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39-H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30,5913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1,2908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846" w:type="dxa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728" w:type="dxa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09" w:type="dxa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83" w:type="dxa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030" w:type="dxa"/>
            <w:gridSpan w:val="2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FE0AAC" w:rsidRPr="00385FFD" w:rsidTr="00D55960">
        <w:trPr>
          <w:trHeight w:val="300"/>
        </w:trPr>
        <w:tc>
          <w:tcPr>
            <w:tcW w:w="807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28-H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30,6483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1,2338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46" w:type="dxa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728" w:type="dxa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09" w:type="dxa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83" w:type="dxa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030" w:type="dxa"/>
            <w:gridSpan w:val="2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FE0AAC" w:rsidRPr="00385FFD" w:rsidTr="00D55960">
        <w:trPr>
          <w:trHeight w:val="300"/>
        </w:trPr>
        <w:tc>
          <w:tcPr>
            <w:tcW w:w="807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30-H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30,7011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1,181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46" w:type="dxa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728" w:type="dxa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09" w:type="dxa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83" w:type="dxa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030" w:type="dxa"/>
            <w:gridSpan w:val="2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FE0AAC" w:rsidRPr="00385FFD" w:rsidTr="00D55960">
        <w:trPr>
          <w:trHeight w:val="300"/>
        </w:trPr>
        <w:tc>
          <w:tcPr>
            <w:tcW w:w="807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29-H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30,7113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1,1708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46" w:type="dxa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728" w:type="dxa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09" w:type="dxa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83" w:type="dxa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030" w:type="dxa"/>
            <w:gridSpan w:val="2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FE0AAC" w:rsidRPr="00385FFD" w:rsidTr="00D55960">
        <w:trPr>
          <w:trHeight w:val="300"/>
        </w:trPr>
        <w:tc>
          <w:tcPr>
            <w:tcW w:w="807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66-H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30,8033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1,0788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46" w:type="dxa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728" w:type="dxa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09" w:type="dxa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83" w:type="dxa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030" w:type="dxa"/>
            <w:gridSpan w:val="2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FE0AAC" w:rsidRPr="00385FFD" w:rsidTr="00D55960">
        <w:trPr>
          <w:trHeight w:val="300"/>
        </w:trPr>
        <w:tc>
          <w:tcPr>
            <w:tcW w:w="807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69-H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30,9178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0,9643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5FF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46" w:type="dxa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728" w:type="dxa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09" w:type="dxa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83" w:type="dxa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030" w:type="dxa"/>
            <w:gridSpan w:val="2"/>
          </w:tcPr>
          <w:p w:rsidR="00FE0AAC" w:rsidRPr="00385FFD" w:rsidRDefault="00FE0AAC" w:rsidP="00D55960">
            <w:pPr>
              <w:tabs>
                <w:tab w:val="left" w:pos="17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</w:tbl>
    <w:p w:rsidR="00FE0AAC" w:rsidRPr="00385FFD" w:rsidRDefault="00FE0AAC" w:rsidP="00FE0AAC">
      <w:pPr>
        <w:tabs>
          <w:tab w:val="left" w:pos="179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790"/>
        </w:tabs>
        <w:rPr>
          <w:lang w:val="en-US"/>
        </w:rPr>
        <w:sectPr w:rsidR="00FE0AAC" w:rsidRPr="00385FFD" w:rsidSect="006D4104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 w:rsidRPr="00385FFD">
        <w:rPr>
          <w:lang w:val="en-US"/>
        </w:rPr>
        <w:tab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91"/>
        <w:gridCol w:w="2237"/>
        <w:gridCol w:w="1844"/>
      </w:tblGrid>
      <w:tr w:rsidR="00FE0AAC" w:rsidRPr="00385FFD" w:rsidTr="00D55960">
        <w:trPr>
          <w:trHeight w:val="288"/>
          <w:jc w:val="center"/>
        </w:trPr>
        <w:tc>
          <w:tcPr>
            <w:tcW w:w="0" w:type="auto"/>
            <w:gridSpan w:val="3"/>
            <w:noWrap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lastRenderedPageBreak/>
              <w:t xml:space="preserve">Table S4 </w:t>
            </w:r>
            <w:r w:rsidRPr="00385FFD">
              <w:rPr>
                <w:rFonts w:ascii="Times New Roman" w:hAnsi="Times New Roman"/>
                <w:lang w:val="en-US"/>
              </w:rPr>
              <w:t>Binding energies of docking systems formed with possible receptors of the C3 molecule</w:t>
            </w:r>
          </w:p>
        </w:tc>
      </w:tr>
      <w:tr w:rsidR="00FE0AAC" w:rsidRPr="00385FFD" w:rsidTr="00D55960">
        <w:trPr>
          <w:trHeight w:val="288"/>
          <w:jc w:val="center"/>
        </w:trPr>
        <w:tc>
          <w:tcPr>
            <w:tcW w:w="0" w:type="auto"/>
            <w:noWrap/>
            <w:hideMark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Docked pose numbers</w:t>
            </w:r>
          </w:p>
        </w:tc>
        <w:tc>
          <w:tcPr>
            <w:tcW w:w="0" w:type="auto"/>
            <w:gridSpan w:val="2"/>
            <w:noWrap/>
            <w:hideMark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Docking score (kcal/mol)</w:t>
            </w:r>
          </w:p>
        </w:tc>
      </w:tr>
      <w:tr w:rsidR="00FE0AAC" w:rsidRPr="00385FFD" w:rsidTr="00D55960">
        <w:trPr>
          <w:trHeight w:val="288"/>
          <w:jc w:val="center"/>
        </w:trPr>
        <w:tc>
          <w:tcPr>
            <w:tcW w:w="0" w:type="auto"/>
            <w:noWrap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(PDB ID:1OG5)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(PDB ID:1M17)</w:t>
            </w:r>
          </w:p>
        </w:tc>
      </w:tr>
      <w:tr w:rsidR="00FE0AAC" w:rsidRPr="00385FFD" w:rsidTr="00D55960">
        <w:trPr>
          <w:trHeight w:val="288"/>
          <w:jc w:val="center"/>
        </w:trPr>
        <w:tc>
          <w:tcPr>
            <w:tcW w:w="0" w:type="auto"/>
            <w:noWrap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0" w:type="auto"/>
            <w:noWrap/>
            <w:hideMark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-7.828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-5.246</w:t>
            </w:r>
          </w:p>
        </w:tc>
      </w:tr>
      <w:tr w:rsidR="00FE0AAC" w:rsidRPr="00385FFD" w:rsidTr="00D55960">
        <w:trPr>
          <w:trHeight w:val="288"/>
          <w:jc w:val="center"/>
        </w:trPr>
        <w:tc>
          <w:tcPr>
            <w:tcW w:w="0" w:type="auto"/>
            <w:noWrap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0" w:type="auto"/>
            <w:noWrap/>
            <w:hideMark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-7.457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-5.181</w:t>
            </w:r>
          </w:p>
        </w:tc>
      </w:tr>
      <w:tr w:rsidR="00FE0AAC" w:rsidRPr="00385FFD" w:rsidTr="00D55960">
        <w:trPr>
          <w:trHeight w:val="288"/>
          <w:jc w:val="center"/>
        </w:trPr>
        <w:tc>
          <w:tcPr>
            <w:tcW w:w="0" w:type="auto"/>
            <w:noWrap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0" w:type="auto"/>
            <w:noWrap/>
            <w:hideMark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-7.451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-5.152</w:t>
            </w:r>
          </w:p>
        </w:tc>
      </w:tr>
      <w:tr w:rsidR="00FE0AAC" w:rsidRPr="00385FFD" w:rsidTr="00D55960">
        <w:trPr>
          <w:trHeight w:val="288"/>
          <w:jc w:val="center"/>
        </w:trPr>
        <w:tc>
          <w:tcPr>
            <w:tcW w:w="0" w:type="auto"/>
            <w:noWrap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0" w:type="auto"/>
            <w:noWrap/>
            <w:hideMark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-7.441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-5.112</w:t>
            </w:r>
          </w:p>
        </w:tc>
      </w:tr>
      <w:tr w:rsidR="00FE0AAC" w:rsidRPr="00385FFD" w:rsidTr="00D55960">
        <w:trPr>
          <w:trHeight w:val="288"/>
          <w:jc w:val="center"/>
        </w:trPr>
        <w:tc>
          <w:tcPr>
            <w:tcW w:w="0" w:type="auto"/>
            <w:noWrap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0" w:type="auto"/>
            <w:noWrap/>
            <w:hideMark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-7.301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-4.573</w:t>
            </w:r>
          </w:p>
        </w:tc>
      </w:tr>
      <w:tr w:rsidR="00FE0AAC" w:rsidRPr="00385FFD" w:rsidTr="00D55960">
        <w:trPr>
          <w:trHeight w:val="288"/>
          <w:jc w:val="center"/>
        </w:trPr>
        <w:tc>
          <w:tcPr>
            <w:tcW w:w="0" w:type="auto"/>
            <w:noWrap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0" w:type="auto"/>
            <w:noWrap/>
            <w:hideMark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-6.786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-4.277</w:t>
            </w:r>
          </w:p>
        </w:tc>
      </w:tr>
      <w:tr w:rsidR="00FE0AAC" w:rsidRPr="00385FFD" w:rsidTr="00D55960">
        <w:trPr>
          <w:trHeight w:val="288"/>
          <w:jc w:val="center"/>
        </w:trPr>
        <w:tc>
          <w:tcPr>
            <w:tcW w:w="0" w:type="auto"/>
            <w:noWrap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0" w:type="auto"/>
            <w:noWrap/>
            <w:hideMark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-6.616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-4.135</w:t>
            </w:r>
          </w:p>
        </w:tc>
      </w:tr>
      <w:tr w:rsidR="00FE0AAC" w:rsidRPr="00385FFD" w:rsidTr="00D55960">
        <w:trPr>
          <w:trHeight w:val="288"/>
          <w:jc w:val="center"/>
        </w:trPr>
        <w:tc>
          <w:tcPr>
            <w:tcW w:w="0" w:type="auto"/>
            <w:noWrap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0" w:type="auto"/>
            <w:noWrap/>
            <w:hideMark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-6.588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-4.082</w:t>
            </w:r>
          </w:p>
        </w:tc>
      </w:tr>
      <w:tr w:rsidR="00FE0AAC" w:rsidRPr="00385FFD" w:rsidTr="00D55960">
        <w:trPr>
          <w:trHeight w:val="288"/>
          <w:jc w:val="center"/>
        </w:trPr>
        <w:tc>
          <w:tcPr>
            <w:tcW w:w="0" w:type="auto"/>
            <w:noWrap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0" w:type="auto"/>
            <w:noWrap/>
            <w:hideMark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-6.534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-4.054</w:t>
            </w:r>
          </w:p>
        </w:tc>
      </w:tr>
      <w:tr w:rsidR="00FE0AAC" w:rsidRPr="00385FFD" w:rsidTr="00D55960">
        <w:trPr>
          <w:trHeight w:val="288"/>
          <w:jc w:val="center"/>
        </w:trPr>
        <w:tc>
          <w:tcPr>
            <w:tcW w:w="0" w:type="auto"/>
            <w:noWrap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-6.513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-4.042</w:t>
            </w:r>
          </w:p>
        </w:tc>
      </w:tr>
      <w:tr w:rsidR="00FE0AAC" w:rsidRPr="00385FFD" w:rsidTr="00D55960">
        <w:trPr>
          <w:trHeight w:val="288"/>
          <w:jc w:val="center"/>
        </w:trPr>
        <w:tc>
          <w:tcPr>
            <w:tcW w:w="0" w:type="auto"/>
            <w:noWrap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11</w:t>
            </w:r>
          </w:p>
        </w:tc>
        <w:tc>
          <w:tcPr>
            <w:tcW w:w="0" w:type="auto"/>
            <w:noWrap/>
            <w:hideMark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-6.481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-3.906</w:t>
            </w:r>
          </w:p>
        </w:tc>
      </w:tr>
      <w:tr w:rsidR="00FE0AAC" w:rsidRPr="00385FFD" w:rsidTr="00D55960">
        <w:trPr>
          <w:trHeight w:val="288"/>
          <w:jc w:val="center"/>
        </w:trPr>
        <w:tc>
          <w:tcPr>
            <w:tcW w:w="0" w:type="auto"/>
            <w:noWrap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-6.473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-3.884</w:t>
            </w:r>
          </w:p>
        </w:tc>
      </w:tr>
      <w:tr w:rsidR="00FE0AAC" w:rsidRPr="00385FFD" w:rsidTr="00D55960">
        <w:trPr>
          <w:trHeight w:val="288"/>
          <w:jc w:val="center"/>
        </w:trPr>
        <w:tc>
          <w:tcPr>
            <w:tcW w:w="0" w:type="auto"/>
            <w:noWrap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13</w:t>
            </w:r>
          </w:p>
        </w:tc>
        <w:tc>
          <w:tcPr>
            <w:tcW w:w="0" w:type="auto"/>
            <w:noWrap/>
            <w:hideMark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-6.435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-3.868</w:t>
            </w:r>
          </w:p>
        </w:tc>
      </w:tr>
      <w:tr w:rsidR="00FE0AAC" w:rsidRPr="00385FFD" w:rsidTr="00D55960">
        <w:trPr>
          <w:trHeight w:val="288"/>
          <w:jc w:val="center"/>
        </w:trPr>
        <w:tc>
          <w:tcPr>
            <w:tcW w:w="0" w:type="auto"/>
            <w:noWrap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-6.179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-3.780</w:t>
            </w:r>
          </w:p>
        </w:tc>
      </w:tr>
      <w:tr w:rsidR="00FE0AAC" w:rsidRPr="00385FFD" w:rsidTr="00D55960">
        <w:trPr>
          <w:trHeight w:val="288"/>
          <w:jc w:val="center"/>
        </w:trPr>
        <w:tc>
          <w:tcPr>
            <w:tcW w:w="0" w:type="auto"/>
            <w:noWrap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-6.116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-3.651</w:t>
            </w:r>
          </w:p>
        </w:tc>
      </w:tr>
      <w:tr w:rsidR="00FE0AAC" w:rsidRPr="00385FFD" w:rsidTr="00D55960">
        <w:trPr>
          <w:trHeight w:val="288"/>
          <w:jc w:val="center"/>
        </w:trPr>
        <w:tc>
          <w:tcPr>
            <w:tcW w:w="0" w:type="auto"/>
            <w:noWrap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16</w:t>
            </w:r>
          </w:p>
        </w:tc>
        <w:tc>
          <w:tcPr>
            <w:tcW w:w="0" w:type="auto"/>
            <w:noWrap/>
            <w:hideMark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-5.849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-3.419</w:t>
            </w:r>
          </w:p>
        </w:tc>
      </w:tr>
      <w:tr w:rsidR="00FE0AAC" w:rsidRPr="00385FFD" w:rsidTr="00D55960">
        <w:trPr>
          <w:trHeight w:val="288"/>
          <w:jc w:val="center"/>
        </w:trPr>
        <w:tc>
          <w:tcPr>
            <w:tcW w:w="0" w:type="auto"/>
            <w:noWrap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</w:p>
        </w:tc>
        <w:tc>
          <w:tcPr>
            <w:tcW w:w="0" w:type="auto"/>
            <w:gridSpan w:val="2"/>
            <w:noWrap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Energy (kcalmol)</w:t>
            </w:r>
          </w:p>
        </w:tc>
      </w:tr>
      <w:tr w:rsidR="00FE0AAC" w:rsidRPr="00385FFD" w:rsidTr="00D55960">
        <w:trPr>
          <w:trHeight w:val="288"/>
          <w:jc w:val="center"/>
        </w:trPr>
        <w:tc>
          <w:tcPr>
            <w:tcW w:w="0" w:type="auto"/>
            <w:noWrap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</w:p>
        </w:tc>
        <w:tc>
          <w:tcPr>
            <w:tcW w:w="0" w:type="auto"/>
            <w:noWrap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</w:p>
        </w:tc>
      </w:tr>
      <w:tr w:rsidR="00FE0AAC" w:rsidRPr="00385FFD" w:rsidTr="00D55960">
        <w:trPr>
          <w:trHeight w:val="288"/>
          <w:jc w:val="center"/>
        </w:trPr>
        <w:tc>
          <w:tcPr>
            <w:tcW w:w="0" w:type="auto"/>
            <w:noWrap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Potential Energy-OPLS3</w:t>
            </w:r>
          </w:p>
        </w:tc>
        <w:tc>
          <w:tcPr>
            <w:tcW w:w="0" w:type="auto"/>
            <w:noWrap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-1.536.703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-1.041.490</w:t>
            </w:r>
          </w:p>
        </w:tc>
      </w:tr>
      <w:tr w:rsidR="00FE0AAC" w:rsidRPr="00385FFD" w:rsidTr="00D55960">
        <w:trPr>
          <w:trHeight w:val="288"/>
          <w:jc w:val="center"/>
        </w:trPr>
        <w:tc>
          <w:tcPr>
            <w:tcW w:w="0" w:type="auto"/>
            <w:noWrap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RMS Derivative-OPLS3</w:t>
            </w:r>
          </w:p>
        </w:tc>
        <w:tc>
          <w:tcPr>
            <w:tcW w:w="0" w:type="auto"/>
            <w:noWrap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0.114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0.081</w:t>
            </w:r>
          </w:p>
        </w:tc>
      </w:tr>
      <w:tr w:rsidR="00FE0AAC" w:rsidRPr="00385FFD" w:rsidTr="00D55960">
        <w:trPr>
          <w:trHeight w:val="288"/>
          <w:jc w:val="center"/>
        </w:trPr>
        <w:tc>
          <w:tcPr>
            <w:tcW w:w="0" w:type="auto"/>
            <w:noWrap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Stretch Energy-OPLS3</w:t>
            </w:r>
          </w:p>
        </w:tc>
        <w:tc>
          <w:tcPr>
            <w:tcW w:w="0" w:type="auto"/>
            <w:noWrap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217.454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144.083</w:t>
            </w:r>
          </w:p>
        </w:tc>
      </w:tr>
      <w:tr w:rsidR="00FE0AAC" w:rsidRPr="00385FFD" w:rsidTr="00D55960">
        <w:trPr>
          <w:trHeight w:val="288"/>
          <w:jc w:val="center"/>
        </w:trPr>
        <w:tc>
          <w:tcPr>
            <w:tcW w:w="0" w:type="auto"/>
            <w:noWrap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Bend Energy-OPLS3</w:t>
            </w:r>
          </w:p>
        </w:tc>
        <w:tc>
          <w:tcPr>
            <w:tcW w:w="0" w:type="auto"/>
            <w:noWrap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1.033.579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654.684</w:t>
            </w:r>
          </w:p>
        </w:tc>
      </w:tr>
      <w:tr w:rsidR="00FE0AAC" w:rsidRPr="00385FFD" w:rsidTr="00D55960">
        <w:trPr>
          <w:trHeight w:val="288"/>
          <w:jc w:val="center"/>
        </w:trPr>
        <w:tc>
          <w:tcPr>
            <w:tcW w:w="0" w:type="auto"/>
            <w:noWrap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LJ-14 Energy-OPLS3</w:t>
            </w:r>
          </w:p>
        </w:tc>
        <w:tc>
          <w:tcPr>
            <w:tcW w:w="0" w:type="auto"/>
            <w:noWrap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2.235.982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1.431.082</w:t>
            </w:r>
          </w:p>
        </w:tc>
      </w:tr>
      <w:tr w:rsidR="00FE0AAC" w:rsidRPr="00385FFD" w:rsidTr="00D55960">
        <w:trPr>
          <w:trHeight w:val="288"/>
          <w:jc w:val="center"/>
        </w:trPr>
        <w:tc>
          <w:tcPr>
            <w:tcW w:w="0" w:type="auto"/>
            <w:noWrap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El-14 Energy-OPLS3</w:t>
            </w:r>
          </w:p>
        </w:tc>
        <w:tc>
          <w:tcPr>
            <w:tcW w:w="0" w:type="auto"/>
            <w:noWrap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813.285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572.533</w:t>
            </w:r>
          </w:p>
        </w:tc>
      </w:tr>
      <w:tr w:rsidR="00FE0AAC" w:rsidRPr="00385FFD" w:rsidTr="00D55960">
        <w:trPr>
          <w:trHeight w:val="288"/>
          <w:jc w:val="center"/>
        </w:trPr>
        <w:tc>
          <w:tcPr>
            <w:tcW w:w="0" w:type="auto"/>
            <w:noWrap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Van der Waals Energy-OPLS3</w:t>
            </w:r>
          </w:p>
        </w:tc>
        <w:tc>
          <w:tcPr>
            <w:tcW w:w="0" w:type="auto"/>
            <w:noWrap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-4.382.924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-2.777.203</w:t>
            </w:r>
          </w:p>
        </w:tc>
      </w:tr>
      <w:tr w:rsidR="00FE0AAC" w:rsidRPr="00385FFD" w:rsidTr="00D55960">
        <w:trPr>
          <w:trHeight w:val="288"/>
          <w:jc w:val="center"/>
        </w:trPr>
        <w:tc>
          <w:tcPr>
            <w:tcW w:w="0" w:type="auto"/>
            <w:noWrap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Electrostatic Energy-OPLS3</w:t>
            </w:r>
          </w:p>
        </w:tc>
        <w:tc>
          <w:tcPr>
            <w:tcW w:w="0" w:type="auto"/>
            <w:noWrap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-2.496.866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-1.639.679</w:t>
            </w:r>
          </w:p>
        </w:tc>
      </w:tr>
      <w:tr w:rsidR="00FE0AAC" w:rsidRPr="00385FFD" w:rsidTr="00D55960">
        <w:trPr>
          <w:trHeight w:val="288"/>
          <w:jc w:val="center"/>
        </w:trPr>
        <w:tc>
          <w:tcPr>
            <w:tcW w:w="0" w:type="auto"/>
            <w:noWrap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Dihedral Energy-OPLS3</w:t>
            </w:r>
          </w:p>
        </w:tc>
        <w:tc>
          <w:tcPr>
            <w:tcW w:w="0" w:type="auto"/>
            <w:noWrap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893.966</w:t>
            </w:r>
          </w:p>
        </w:tc>
        <w:tc>
          <w:tcPr>
            <w:tcW w:w="0" w:type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486.623</w:t>
            </w:r>
          </w:p>
        </w:tc>
      </w:tr>
    </w:tbl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2325"/>
        <w:gridCol w:w="2835"/>
      </w:tblGrid>
      <w:tr w:rsidR="00FE0AAC" w:rsidRPr="00385FFD" w:rsidTr="00D55960">
        <w:tc>
          <w:tcPr>
            <w:tcW w:w="8784" w:type="dxa"/>
            <w:gridSpan w:val="4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lastRenderedPageBreak/>
              <w:t>Table S5</w:t>
            </w:r>
            <w:r w:rsidRPr="00385FFD">
              <w:rPr>
                <w:rFonts w:ascii="Times New Roman" w:hAnsi="Times New Roman"/>
                <w:lang w:val="en-US"/>
              </w:rPr>
              <w:t xml:space="preserve"> Virtual screening of synthesized C3 showing drug-likeliness by  Molinspiration and Swissadme servers</w:t>
            </w:r>
          </w:p>
        </w:tc>
      </w:tr>
      <w:tr w:rsidR="00FE0AAC" w:rsidRPr="00385FFD" w:rsidTr="00D55960">
        <w:tc>
          <w:tcPr>
            <w:tcW w:w="8784" w:type="dxa"/>
            <w:gridSpan w:val="4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jc w:val="center"/>
              <w:rPr>
                <w:rFonts w:ascii="Times New Roman" w:hAnsi="Times New Roman"/>
                <w:b/>
                <w:bCs/>
                <w:i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i/>
                <w:lang w:val="en-US"/>
              </w:rPr>
              <w:t>Molinspiration</w:t>
            </w:r>
          </w:p>
        </w:tc>
      </w:tr>
      <w:tr w:rsidR="00FE0AAC" w:rsidRPr="00385FFD" w:rsidTr="00D55960">
        <w:tc>
          <w:tcPr>
            <w:tcW w:w="3624" w:type="dxa"/>
            <w:gridSpan w:val="2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ab/>
            </w:r>
          </w:p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Molinspiration property engine</w:t>
            </w:r>
          </w:p>
        </w:tc>
        <w:tc>
          <w:tcPr>
            <w:tcW w:w="5160" w:type="dxa"/>
            <w:gridSpan w:val="2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</w:p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Molinspiration bioactivity score</w:t>
            </w:r>
          </w:p>
        </w:tc>
      </w:tr>
      <w:tr w:rsidR="00FE0AAC" w:rsidRPr="00385FFD" w:rsidTr="00D55960"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miLogP</w:t>
            </w:r>
          </w:p>
        </w:tc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8.33</w:t>
            </w:r>
          </w:p>
        </w:tc>
        <w:tc>
          <w:tcPr>
            <w:tcW w:w="232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 xml:space="preserve">GPCR ligand </w:t>
            </w:r>
          </w:p>
        </w:tc>
        <w:tc>
          <w:tcPr>
            <w:tcW w:w="283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0.20</w:t>
            </w:r>
          </w:p>
        </w:tc>
      </w:tr>
      <w:tr w:rsidR="00FE0AAC" w:rsidRPr="00385FFD" w:rsidTr="00D55960"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TPSA</w:t>
            </w:r>
          </w:p>
        </w:tc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38.78</w:t>
            </w:r>
          </w:p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32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Ion channel modulator</w:t>
            </w:r>
          </w:p>
        </w:tc>
        <w:tc>
          <w:tcPr>
            <w:tcW w:w="283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0.09</w:t>
            </w:r>
          </w:p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</w:p>
        </w:tc>
      </w:tr>
      <w:tr w:rsidR="00FE0AAC" w:rsidRPr="00385FFD" w:rsidTr="00D55960"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natoms</w:t>
            </w:r>
          </w:p>
        </w:tc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34</w:t>
            </w:r>
          </w:p>
        </w:tc>
        <w:tc>
          <w:tcPr>
            <w:tcW w:w="232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Kinase inhibitor</w:t>
            </w:r>
          </w:p>
        </w:tc>
        <w:tc>
          <w:tcPr>
            <w:tcW w:w="283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-0.16</w:t>
            </w:r>
          </w:p>
        </w:tc>
      </w:tr>
      <w:tr w:rsidR="00FE0AAC" w:rsidRPr="00385FFD" w:rsidTr="00D55960"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MW</w:t>
            </w:r>
          </w:p>
        </w:tc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473.74</w:t>
            </w:r>
          </w:p>
        </w:tc>
        <w:tc>
          <w:tcPr>
            <w:tcW w:w="232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 xml:space="preserve">Nuclear receptor ligand </w:t>
            </w:r>
          </w:p>
        </w:tc>
        <w:tc>
          <w:tcPr>
            <w:tcW w:w="283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0.35</w:t>
            </w:r>
          </w:p>
        </w:tc>
      </w:tr>
      <w:tr w:rsidR="00FE0AAC" w:rsidRPr="00385FFD" w:rsidTr="00D55960"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nON</w:t>
            </w:r>
          </w:p>
        </w:tc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232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Protease inhibitor</w:t>
            </w:r>
          </w:p>
        </w:tc>
        <w:tc>
          <w:tcPr>
            <w:tcW w:w="283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0.22</w:t>
            </w:r>
          </w:p>
        </w:tc>
      </w:tr>
      <w:tr w:rsidR="00FE0AAC" w:rsidRPr="00385FFD" w:rsidTr="00D55960"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nOHNH</w:t>
            </w:r>
          </w:p>
        </w:tc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232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 xml:space="preserve">Enzyme inhibitor </w:t>
            </w:r>
          </w:p>
        </w:tc>
        <w:tc>
          <w:tcPr>
            <w:tcW w:w="283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0.28</w:t>
            </w:r>
          </w:p>
        </w:tc>
      </w:tr>
      <w:tr w:rsidR="00FE0AAC" w:rsidRPr="00385FFD" w:rsidTr="00D55960"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nviolations</w:t>
            </w:r>
          </w:p>
        </w:tc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1</w:t>
            </w:r>
          </w:p>
        </w:tc>
        <w:tc>
          <w:tcPr>
            <w:tcW w:w="232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</w:p>
        </w:tc>
      </w:tr>
      <w:tr w:rsidR="00FE0AAC" w:rsidRPr="00385FFD" w:rsidTr="00D55960"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nrotb</w:t>
            </w:r>
          </w:p>
        </w:tc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12</w:t>
            </w:r>
          </w:p>
        </w:tc>
        <w:tc>
          <w:tcPr>
            <w:tcW w:w="232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</w:p>
        </w:tc>
      </w:tr>
      <w:tr w:rsidR="00FE0AAC" w:rsidRPr="00385FFD" w:rsidTr="00D55960"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volume</w:t>
            </w:r>
          </w:p>
        </w:tc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499.96</w:t>
            </w:r>
          </w:p>
        </w:tc>
        <w:tc>
          <w:tcPr>
            <w:tcW w:w="232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</w:p>
        </w:tc>
      </w:tr>
      <w:tr w:rsidR="00FE0AAC" w:rsidRPr="00385FFD" w:rsidTr="00D55960">
        <w:tc>
          <w:tcPr>
            <w:tcW w:w="8784" w:type="dxa"/>
            <w:gridSpan w:val="4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SwissADME  properties</w:t>
            </w:r>
          </w:p>
        </w:tc>
      </w:tr>
      <w:tr w:rsidR="00FE0AAC" w:rsidRPr="00385FFD" w:rsidTr="00D55960">
        <w:tc>
          <w:tcPr>
            <w:tcW w:w="3624" w:type="dxa"/>
            <w:gridSpan w:val="2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Physicochemical Properties</w:t>
            </w:r>
          </w:p>
        </w:tc>
        <w:tc>
          <w:tcPr>
            <w:tcW w:w="5160" w:type="dxa"/>
            <w:gridSpan w:val="2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Lipophilicity</w:t>
            </w:r>
          </w:p>
        </w:tc>
      </w:tr>
      <w:tr w:rsidR="00FE0AAC" w:rsidRPr="00385FFD" w:rsidTr="00D55960"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Polar surface area</w:t>
            </w:r>
          </w:p>
        </w:tc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38.77 Å²</w:t>
            </w:r>
          </w:p>
        </w:tc>
        <w:tc>
          <w:tcPr>
            <w:tcW w:w="232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LogP</w:t>
            </w:r>
            <w:r w:rsidRPr="00385FFD">
              <w:rPr>
                <w:rFonts w:ascii="Times New Roman" w:hAnsi="Times New Roman"/>
                <w:b/>
                <w:bCs/>
                <w:vertAlign w:val="subscript"/>
                <w:lang w:val="en-US"/>
              </w:rPr>
              <w:t>O/W</w:t>
            </w:r>
            <w:r w:rsidRPr="00385FFD">
              <w:rPr>
                <w:rFonts w:ascii="Times New Roman" w:hAnsi="Times New Roman"/>
                <w:b/>
                <w:bCs/>
                <w:lang w:val="en-US"/>
              </w:rPr>
              <w:t>(iLOGP)</w:t>
            </w:r>
          </w:p>
        </w:tc>
        <w:tc>
          <w:tcPr>
            <w:tcW w:w="283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5.97</w:t>
            </w:r>
          </w:p>
        </w:tc>
      </w:tr>
      <w:tr w:rsidR="00FE0AAC" w:rsidRPr="00385FFD" w:rsidTr="00D55960"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No. of H-bond acceptors</w:t>
            </w:r>
          </w:p>
        </w:tc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232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LogP</w:t>
            </w:r>
            <w:r w:rsidRPr="00385FFD">
              <w:rPr>
                <w:rFonts w:ascii="Times New Roman" w:hAnsi="Times New Roman"/>
                <w:b/>
                <w:bCs/>
                <w:vertAlign w:val="subscript"/>
                <w:lang w:val="en-US"/>
              </w:rPr>
              <w:t>O/W</w:t>
            </w:r>
            <w:r w:rsidRPr="00385FFD">
              <w:rPr>
                <w:rFonts w:ascii="Times New Roman" w:hAnsi="Times New Roman"/>
                <w:b/>
                <w:bCs/>
                <w:lang w:val="en-US"/>
              </w:rPr>
              <w:t>(XLOGP3)</w:t>
            </w:r>
          </w:p>
        </w:tc>
        <w:tc>
          <w:tcPr>
            <w:tcW w:w="283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7.79</w:t>
            </w:r>
          </w:p>
        </w:tc>
      </w:tr>
      <w:tr w:rsidR="00FE0AAC" w:rsidRPr="00385FFD" w:rsidTr="00D55960"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No. of H-bond donors</w:t>
            </w:r>
          </w:p>
        </w:tc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232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LogP</w:t>
            </w:r>
            <w:r w:rsidRPr="00385FFD">
              <w:rPr>
                <w:rFonts w:ascii="Times New Roman" w:hAnsi="Times New Roman"/>
                <w:b/>
                <w:bCs/>
                <w:vertAlign w:val="subscript"/>
                <w:lang w:val="en-US"/>
              </w:rPr>
              <w:t>O/W</w:t>
            </w:r>
            <w:r w:rsidRPr="00385FFD">
              <w:rPr>
                <w:rFonts w:ascii="Times New Roman" w:hAnsi="Times New Roman"/>
                <w:b/>
                <w:bCs/>
                <w:lang w:val="en-US"/>
              </w:rPr>
              <w:t>(WLOGP)</w:t>
            </w:r>
          </w:p>
        </w:tc>
        <w:tc>
          <w:tcPr>
            <w:tcW w:w="283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6.69</w:t>
            </w:r>
          </w:p>
        </w:tc>
      </w:tr>
      <w:tr w:rsidR="00FE0AAC" w:rsidRPr="00385FFD" w:rsidTr="00D55960"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Molar refractivity</w:t>
            </w:r>
          </w:p>
        </w:tc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146.58</w:t>
            </w:r>
          </w:p>
        </w:tc>
        <w:tc>
          <w:tcPr>
            <w:tcW w:w="232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LogP</w:t>
            </w:r>
            <w:r w:rsidRPr="00385FFD">
              <w:rPr>
                <w:rFonts w:ascii="Times New Roman" w:hAnsi="Times New Roman"/>
                <w:b/>
                <w:bCs/>
                <w:vertAlign w:val="subscript"/>
                <w:lang w:val="en-US"/>
              </w:rPr>
              <w:t>O/W</w:t>
            </w:r>
            <w:r w:rsidRPr="00385FFD">
              <w:rPr>
                <w:rFonts w:ascii="Times New Roman" w:hAnsi="Times New Roman"/>
                <w:b/>
                <w:bCs/>
                <w:lang w:val="en-US"/>
              </w:rPr>
              <w:t>(MLOGP)</w:t>
            </w:r>
          </w:p>
        </w:tc>
        <w:tc>
          <w:tcPr>
            <w:tcW w:w="283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4.97</w:t>
            </w:r>
          </w:p>
        </w:tc>
      </w:tr>
      <w:tr w:rsidR="00FE0AAC" w:rsidRPr="00385FFD" w:rsidTr="00D55960"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Rotatable bond count</w:t>
            </w:r>
          </w:p>
        </w:tc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12</w:t>
            </w:r>
          </w:p>
        </w:tc>
        <w:tc>
          <w:tcPr>
            <w:tcW w:w="232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LogP</w:t>
            </w:r>
            <w:r w:rsidRPr="00385FFD">
              <w:rPr>
                <w:rFonts w:ascii="Times New Roman" w:hAnsi="Times New Roman"/>
                <w:b/>
                <w:bCs/>
                <w:vertAlign w:val="subscript"/>
                <w:lang w:val="en-US"/>
              </w:rPr>
              <w:t>O/W</w:t>
            </w:r>
            <w:r w:rsidRPr="00385FFD">
              <w:rPr>
                <w:rFonts w:ascii="Times New Roman" w:hAnsi="Times New Roman"/>
                <w:b/>
                <w:bCs/>
                <w:lang w:val="en-US"/>
              </w:rPr>
              <w:t>(SILICOS-IT)</w:t>
            </w:r>
          </w:p>
        </w:tc>
        <w:tc>
          <w:tcPr>
            <w:tcW w:w="283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6.60</w:t>
            </w:r>
          </w:p>
        </w:tc>
      </w:tr>
      <w:tr w:rsidR="00FE0AAC" w:rsidRPr="00385FFD" w:rsidTr="00D55960"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Heavy atom count</w:t>
            </w:r>
          </w:p>
        </w:tc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34</w:t>
            </w:r>
          </w:p>
        </w:tc>
        <w:tc>
          <w:tcPr>
            <w:tcW w:w="232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Consensus LogP</w:t>
            </w:r>
            <w:r w:rsidRPr="00385FFD">
              <w:rPr>
                <w:rFonts w:ascii="Times New Roman" w:hAnsi="Times New Roman"/>
                <w:b/>
                <w:bCs/>
                <w:vertAlign w:val="subscript"/>
                <w:lang w:val="en-US"/>
              </w:rPr>
              <w:t>O/W</w:t>
            </w:r>
          </w:p>
        </w:tc>
        <w:tc>
          <w:tcPr>
            <w:tcW w:w="283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6.40</w:t>
            </w:r>
          </w:p>
        </w:tc>
      </w:tr>
      <w:tr w:rsidR="00FE0AAC" w:rsidRPr="00385FFD" w:rsidTr="00D55960"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Aromatic Heavy atom count</w:t>
            </w:r>
          </w:p>
        </w:tc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5160" w:type="dxa"/>
            <w:gridSpan w:val="2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Water Solubility</w:t>
            </w:r>
          </w:p>
        </w:tc>
      </w:tr>
      <w:tr w:rsidR="00FE0AAC" w:rsidRPr="00385FFD" w:rsidTr="00D55960"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Lipinski's rule of five</w:t>
            </w:r>
          </w:p>
        </w:tc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232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Log S (ESOL)</w:t>
            </w:r>
          </w:p>
        </w:tc>
        <w:tc>
          <w:tcPr>
            <w:tcW w:w="283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-6.89</w:t>
            </w:r>
          </w:p>
        </w:tc>
      </w:tr>
      <w:tr w:rsidR="00FE0AAC" w:rsidRPr="00385FFD" w:rsidTr="00D55960"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Bioavailability</w:t>
            </w:r>
          </w:p>
        </w:tc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0.55</w:t>
            </w:r>
          </w:p>
        </w:tc>
        <w:tc>
          <w:tcPr>
            <w:tcW w:w="232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Log S (Ali)</w:t>
            </w:r>
          </w:p>
        </w:tc>
        <w:tc>
          <w:tcPr>
            <w:tcW w:w="283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-8.45</w:t>
            </w:r>
          </w:p>
        </w:tc>
      </w:tr>
      <w:tr w:rsidR="00FE0AAC" w:rsidRPr="00385FFD" w:rsidTr="00D55960"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MW</w:t>
            </w:r>
          </w:p>
        </w:tc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473.73 g/mol</w:t>
            </w:r>
          </w:p>
        </w:tc>
        <w:tc>
          <w:tcPr>
            <w:tcW w:w="232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Log S (SILICOS-IT)</w:t>
            </w:r>
          </w:p>
        </w:tc>
        <w:tc>
          <w:tcPr>
            <w:tcW w:w="283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-6.62</w:t>
            </w:r>
          </w:p>
        </w:tc>
      </w:tr>
      <w:tr w:rsidR="00FE0AAC" w:rsidRPr="00385FFD" w:rsidTr="00D55960"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32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</w:p>
        </w:tc>
      </w:tr>
      <w:tr w:rsidR="00FE0AAC" w:rsidRPr="00385FFD" w:rsidTr="00D55960">
        <w:tc>
          <w:tcPr>
            <w:tcW w:w="3624" w:type="dxa"/>
            <w:gridSpan w:val="2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Pharmacokinetics</w:t>
            </w:r>
          </w:p>
        </w:tc>
        <w:tc>
          <w:tcPr>
            <w:tcW w:w="5160" w:type="dxa"/>
            <w:gridSpan w:val="2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Druglikeness</w:t>
            </w:r>
          </w:p>
        </w:tc>
      </w:tr>
      <w:tr w:rsidR="00FE0AAC" w:rsidRPr="00385FFD" w:rsidTr="00D55960"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GI absoption</w:t>
            </w:r>
          </w:p>
        </w:tc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High</w:t>
            </w:r>
          </w:p>
        </w:tc>
        <w:tc>
          <w:tcPr>
            <w:tcW w:w="232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Lipinski</w:t>
            </w:r>
          </w:p>
        </w:tc>
        <w:tc>
          <w:tcPr>
            <w:tcW w:w="283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Yes; 1 violation: MLOGP&gt;4.15</w:t>
            </w:r>
          </w:p>
        </w:tc>
      </w:tr>
      <w:tr w:rsidR="00FE0AAC" w:rsidRPr="00385FFD" w:rsidTr="00D55960"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BBBpermeant</w:t>
            </w:r>
          </w:p>
        </w:tc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No</w:t>
            </w:r>
          </w:p>
        </w:tc>
        <w:tc>
          <w:tcPr>
            <w:tcW w:w="232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Ghose</w:t>
            </w:r>
          </w:p>
        </w:tc>
        <w:tc>
          <w:tcPr>
            <w:tcW w:w="283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No; 3 violations: WLOGP&gt;5.6, MR&gt;130, #atoms&gt;70</w:t>
            </w:r>
          </w:p>
        </w:tc>
      </w:tr>
      <w:tr w:rsidR="00FE0AAC" w:rsidRPr="00385FFD" w:rsidTr="00D55960"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CYP3A4 inhibitor</w:t>
            </w:r>
          </w:p>
        </w:tc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Yes</w:t>
            </w:r>
          </w:p>
        </w:tc>
        <w:tc>
          <w:tcPr>
            <w:tcW w:w="232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Veber</w:t>
            </w:r>
          </w:p>
        </w:tc>
        <w:tc>
          <w:tcPr>
            <w:tcW w:w="283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No; 1 violation: Rotors&gt;10</w:t>
            </w:r>
          </w:p>
        </w:tc>
      </w:tr>
      <w:tr w:rsidR="00FE0AAC" w:rsidRPr="00385FFD" w:rsidTr="00D55960"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vertAlign w:val="subscript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Log K</w:t>
            </w:r>
            <w:r w:rsidRPr="00385FFD">
              <w:rPr>
                <w:rFonts w:ascii="Times New Roman" w:hAnsi="Times New Roman"/>
                <w:b/>
                <w:bCs/>
                <w:vertAlign w:val="subscript"/>
                <w:lang w:val="en-US"/>
              </w:rPr>
              <w:t>P (SKİN PERMEATION)</w:t>
            </w:r>
          </w:p>
        </w:tc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-3.66 cm/s</w:t>
            </w:r>
          </w:p>
        </w:tc>
        <w:tc>
          <w:tcPr>
            <w:tcW w:w="232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Muegge</w:t>
            </w:r>
          </w:p>
        </w:tc>
        <w:tc>
          <w:tcPr>
            <w:tcW w:w="283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No; 1 violation: XLOGP3&gt;5</w:t>
            </w:r>
          </w:p>
        </w:tc>
      </w:tr>
      <w:tr w:rsidR="00FE0AAC" w:rsidRPr="00385FFD" w:rsidTr="00D55960"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12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32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Bioavailability Score</w:t>
            </w:r>
          </w:p>
        </w:tc>
        <w:tc>
          <w:tcPr>
            <w:tcW w:w="2835" w:type="dxa"/>
            <w:shd w:val="clear" w:color="auto" w:fill="auto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0.55</w:t>
            </w:r>
          </w:p>
        </w:tc>
      </w:tr>
    </w:tbl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tbl>
      <w:tblPr>
        <w:tblStyle w:val="TableGrid"/>
        <w:tblW w:w="9953" w:type="dxa"/>
        <w:tblLook w:val="04A0" w:firstRow="1" w:lastRow="0" w:firstColumn="1" w:lastColumn="0" w:noHBand="0" w:noVBand="1"/>
      </w:tblPr>
      <w:tblGrid>
        <w:gridCol w:w="3168"/>
        <w:gridCol w:w="1896"/>
        <w:gridCol w:w="3337"/>
        <w:gridCol w:w="1552"/>
      </w:tblGrid>
      <w:tr w:rsidR="00FE0AAC" w:rsidRPr="00385FFD" w:rsidTr="00D55960">
        <w:tc>
          <w:tcPr>
            <w:tcW w:w="9953" w:type="dxa"/>
            <w:gridSpan w:val="4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lastRenderedPageBreak/>
              <w:t>Table S6</w:t>
            </w:r>
            <w:r w:rsidRPr="00385FFD">
              <w:rPr>
                <w:rFonts w:ascii="Times New Roman" w:hAnsi="Times New Roman"/>
                <w:lang w:val="en-US"/>
              </w:rPr>
              <w:t xml:space="preserve"> Virtual screening of synthesized C3 showing ADME,Drug-likeliness, Toxicity by  PreADMET server</w:t>
            </w:r>
          </w:p>
        </w:tc>
      </w:tr>
      <w:tr w:rsidR="00FE0AAC" w:rsidRPr="00385FFD" w:rsidTr="00D55960">
        <w:tc>
          <w:tcPr>
            <w:tcW w:w="9953" w:type="dxa"/>
            <w:gridSpan w:val="4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</w:p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ADME</w:t>
            </w:r>
          </w:p>
        </w:tc>
      </w:tr>
      <w:tr w:rsidR="00FE0AAC" w:rsidRPr="00385FFD" w:rsidTr="00D55960">
        <w:tc>
          <w:tcPr>
            <w:tcW w:w="31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AlogP98 value</w:t>
            </w:r>
          </w:p>
        </w:tc>
        <w:tc>
          <w:tcPr>
            <w:tcW w:w="1896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7.444900</w:t>
            </w:r>
          </w:p>
        </w:tc>
        <w:tc>
          <w:tcPr>
            <w:tcW w:w="333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AmolRef</w:t>
            </w:r>
          </w:p>
        </w:tc>
        <w:tc>
          <w:tcPr>
            <w:tcW w:w="155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141.322700</w:t>
            </w:r>
          </w:p>
        </w:tc>
      </w:tr>
      <w:tr w:rsidR="00FE0AAC" w:rsidRPr="00385FFD" w:rsidTr="00D55960">
        <w:tc>
          <w:tcPr>
            <w:tcW w:w="31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BBB</w:t>
            </w:r>
          </w:p>
        </w:tc>
        <w:tc>
          <w:tcPr>
            <w:tcW w:w="1896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11.9686</w:t>
            </w:r>
          </w:p>
        </w:tc>
        <w:tc>
          <w:tcPr>
            <w:tcW w:w="333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HIA</w:t>
            </w:r>
          </w:p>
        </w:tc>
        <w:tc>
          <w:tcPr>
            <w:tcW w:w="155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97.943746</w:t>
            </w:r>
          </w:p>
        </w:tc>
      </w:tr>
      <w:tr w:rsidR="00FE0AAC" w:rsidRPr="00385FFD" w:rsidTr="00D55960">
        <w:tc>
          <w:tcPr>
            <w:tcW w:w="31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Buffer_solubility_mg_L</w:t>
            </w:r>
          </w:p>
        </w:tc>
        <w:tc>
          <w:tcPr>
            <w:tcW w:w="1896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1.05034</w:t>
            </w:r>
          </w:p>
        </w:tc>
        <w:tc>
          <w:tcPr>
            <w:tcW w:w="333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MDCK</w:t>
            </w:r>
          </w:p>
        </w:tc>
        <w:tc>
          <w:tcPr>
            <w:tcW w:w="155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55.5294*</w:t>
            </w:r>
          </w:p>
        </w:tc>
      </w:tr>
      <w:tr w:rsidR="00FE0AAC" w:rsidRPr="00385FFD" w:rsidTr="00D55960">
        <w:tc>
          <w:tcPr>
            <w:tcW w:w="31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Caco2</w:t>
            </w:r>
          </w:p>
        </w:tc>
        <w:tc>
          <w:tcPr>
            <w:tcW w:w="1896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56.4028</w:t>
            </w:r>
          </w:p>
        </w:tc>
        <w:tc>
          <w:tcPr>
            <w:tcW w:w="333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Pgp_inhibition</w:t>
            </w:r>
          </w:p>
        </w:tc>
        <w:tc>
          <w:tcPr>
            <w:tcW w:w="155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Inhibitor</w:t>
            </w:r>
          </w:p>
        </w:tc>
      </w:tr>
      <w:tr w:rsidR="00FE0AAC" w:rsidRPr="00385FFD" w:rsidTr="00D55960">
        <w:tc>
          <w:tcPr>
            <w:tcW w:w="31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CYP_2C19_inhibition</w:t>
            </w:r>
          </w:p>
        </w:tc>
        <w:tc>
          <w:tcPr>
            <w:tcW w:w="1896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Non</w:t>
            </w:r>
          </w:p>
        </w:tc>
        <w:tc>
          <w:tcPr>
            <w:tcW w:w="333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Plasma_Protein_Binding</w:t>
            </w:r>
          </w:p>
        </w:tc>
        <w:tc>
          <w:tcPr>
            <w:tcW w:w="155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90.136011</w:t>
            </w:r>
          </w:p>
        </w:tc>
      </w:tr>
      <w:tr w:rsidR="00FE0AAC" w:rsidRPr="00385FFD" w:rsidTr="00D55960">
        <w:tc>
          <w:tcPr>
            <w:tcW w:w="31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CYP_2C9_inhibition</w:t>
            </w:r>
          </w:p>
        </w:tc>
        <w:tc>
          <w:tcPr>
            <w:tcW w:w="1896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Non</w:t>
            </w:r>
          </w:p>
        </w:tc>
        <w:tc>
          <w:tcPr>
            <w:tcW w:w="333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Pure_water_solubility_mg_L</w:t>
            </w:r>
          </w:p>
        </w:tc>
        <w:tc>
          <w:tcPr>
            <w:tcW w:w="155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0.344103</w:t>
            </w:r>
          </w:p>
        </w:tc>
      </w:tr>
      <w:tr w:rsidR="00FE0AAC" w:rsidRPr="00385FFD" w:rsidTr="00D55960">
        <w:tc>
          <w:tcPr>
            <w:tcW w:w="31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CYP_2D6_inhibition</w:t>
            </w:r>
          </w:p>
        </w:tc>
        <w:tc>
          <w:tcPr>
            <w:tcW w:w="1896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Inhibitor</w:t>
            </w:r>
          </w:p>
        </w:tc>
        <w:tc>
          <w:tcPr>
            <w:tcW w:w="333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Skin_Permeability</w:t>
            </w:r>
          </w:p>
        </w:tc>
        <w:tc>
          <w:tcPr>
            <w:tcW w:w="155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-2.42711</w:t>
            </w:r>
          </w:p>
        </w:tc>
      </w:tr>
      <w:tr w:rsidR="00FE0AAC" w:rsidRPr="00385FFD" w:rsidTr="00D55960">
        <w:tc>
          <w:tcPr>
            <w:tcW w:w="31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CYP_2D6_substrate</w:t>
            </w:r>
          </w:p>
        </w:tc>
        <w:tc>
          <w:tcPr>
            <w:tcW w:w="1896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Substrate</w:t>
            </w:r>
          </w:p>
        </w:tc>
        <w:tc>
          <w:tcPr>
            <w:tcW w:w="333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  <w:r w:rsidRPr="00385FFD">
              <w:rPr>
                <w:rFonts w:ascii="Times New Roman" w:hAnsi="Times New Roman"/>
                <w:b/>
                <w:lang w:val="en-US"/>
              </w:rPr>
              <w:t>Solvation Free Energy</w:t>
            </w:r>
          </w:p>
        </w:tc>
        <w:tc>
          <w:tcPr>
            <w:tcW w:w="155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-10.030000</w:t>
            </w:r>
          </w:p>
        </w:tc>
      </w:tr>
      <w:tr w:rsidR="00FE0AAC" w:rsidRPr="00385FFD" w:rsidTr="00D55960">
        <w:tc>
          <w:tcPr>
            <w:tcW w:w="31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CYP_3A4_inhibition</w:t>
            </w:r>
          </w:p>
        </w:tc>
        <w:tc>
          <w:tcPr>
            <w:tcW w:w="1896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Non</w:t>
            </w:r>
          </w:p>
        </w:tc>
        <w:tc>
          <w:tcPr>
            <w:tcW w:w="333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55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</w:p>
        </w:tc>
      </w:tr>
      <w:tr w:rsidR="00FE0AAC" w:rsidRPr="00385FFD" w:rsidTr="00D55960">
        <w:tc>
          <w:tcPr>
            <w:tcW w:w="31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CYP_3A4_substrate</w:t>
            </w:r>
          </w:p>
        </w:tc>
        <w:tc>
          <w:tcPr>
            <w:tcW w:w="1896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Substrate</w:t>
            </w:r>
          </w:p>
        </w:tc>
        <w:tc>
          <w:tcPr>
            <w:tcW w:w="333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55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</w:p>
        </w:tc>
      </w:tr>
      <w:tr w:rsidR="00FE0AAC" w:rsidRPr="00385FFD" w:rsidTr="00D55960">
        <w:tc>
          <w:tcPr>
            <w:tcW w:w="31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</w:p>
        </w:tc>
        <w:tc>
          <w:tcPr>
            <w:tcW w:w="1896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33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55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</w:p>
        </w:tc>
      </w:tr>
      <w:tr w:rsidR="00FE0AAC" w:rsidRPr="00385FFD" w:rsidTr="00D55960">
        <w:tc>
          <w:tcPr>
            <w:tcW w:w="9953" w:type="dxa"/>
            <w:gridSpan w:val="4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</w:p>
        </w:tc>
      </w:tr>
      <w:tr w:rsidR="00FE0AAC" w:rsidRPr="00385FFD" w:rsidTr="00D55960">
        <w:tc>
          <w:tcPr>
            <w:tcW w:w="9953" w:type="dxa"/>
            <w:gridSpan w:val="4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Druglikeness</w:t>
            </w:r>
          </w:p>
        </w:tc>
      </w:tr>
      <w:tr w:rsidR="00FE0AAC" w:rsidRPr="00385FFD" w:rsidTr="00D55960">
        <w:tc>
          <w:tcPr>
            <w:tcW w:w="31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CMC_like_Rule</w:t>
            </w:r>
          </w:p>
        </w:tc>
        <w:tc>
          <w:tcPr>
            <w:tcW w:w="1896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Not qualified</w:t>
            </w:r>
          </w:p>
        </w:tc>
        <w:tc>
          <w:tcPr>
            <w:tcW w:w="333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MDDR_like_Rule</w:t>
            </w:r>
          </w:p>
        </w:tc>
        <w:tc>
          <w:tcPr>
            <w:tcW w:w="155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Drug-like</w:t>
            </w:r>
          </w:p>
        </w:tc>
      </w:tr>
      <w:tr w:rsidR="00FE0AAC" w:rsidRPr="00385FFD" w:rsidTr="00D55960">
        <w:tc>
          <w:tcPr>
            <w:tcW w:w="31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CMC_like_Rule_Violation_Fields</w:t>
            </w:r>
          </w:p>
        </w:tc>
        <w:tc>
          <w:tcPr>
            <w:tcW w:w="1896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AlopP98_value, AMolRef, No_Total_atoms</w:t>
            </w:r>
          </w:p>
        </w:tc>
        <w:tc>
          <w:tcPr>
            <w:tcW w:w="333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MDDR_like_Rule_Violation_Fields</w:t>
            </w:r>
          </w:p>
        </w:tc>
        <w:tc>
          <w:tcPr>
            <w:tcW w:w="155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FE0AAC" w:rsidRPr="00385FFD" w:rsidTr="00D55960">
        <w:tc>
          <w:tcPr>
            <w:tcW w:w="31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CMC_like_Rule_Violations</w:t>
            </w:r>
          </w:p>
        </w:tc>
        <w:tc>
          <w:tcPr>
            <w:tcW w:w="1896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333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MDDR_like_Rule_Violations</w:t>
            </w:r>
          </w:p>
        </w:tc>
        <w:tc>
          <w:tcPr>
            <w:tcW w:w="155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0</w:t>
            </w:r>
          </w:p>
        </w:tc>
      </w:tr>
      <w:tr w:rsidR="00FE0AAC" w:rsidRPr="00385FFD" w:rsidTr="00D55960">
        <w:tc>
          <w:tcPr>
            <w:tcW w:w="31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Lead-like_Rule_Violation_Fields</w:t>
            </w:r>
          </w:p>
        </w:tc>
        <w:tc>
          <w:tcPr>
            <w:tcW w:w="1896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Molecular_weight, AlopP98_value</w:t>
            </w:r>
          </w:p>
        </w:tc>
        <w:tc>
          <w:tcPr>
            <w:tcW w:w="333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Rule_of_Five</w:t>
            </w:r>
          </w:p>
        </w:tc>
        <w:tc>
          <w:tcPr>
            <w:tcW w:w="155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Suitable</w:t>
            </w:r>
          </w:p>
        </w:tc>
      </w:tr>
      <w:tr w:rsidR="00FE0AAC" w:rsidRPr="00385FFD" w:rsidTr="00D55960">
        <w:tc>
          <w:tcPr>
            <w:tcW w:w="31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Lead_like_Rule</w:t>
            </w:r>
          </w:p>
        </w:tc>
        <w:tc>
          <w:tcPr>
            <w:tcW w:w="1896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Violated</w:t>
            </w:r>
          </w:p>
        </w:tc>
        <w:tc>
          <w:tcPr>
            <w:tcW w:w="333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Rule_of_Five_Violation_Fields</w:t>
            </w:r>
          </w:p>
        </w:tc>
        <w:tc>
          <w:tcPr>
            <w:tcW w:w="155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AlopP98_value</w:t>
            </w:r>
          </w:p>
        </w:tc>
      </w:tr>
      <w:tr w:rsidR="00FE0AAC" w:rsidRPr="00385FFD" w:rsidTr="00D55960">
        <w:tc>
          <w:tcPr>
            <w:tcW w:w="31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Lead-like_Rule_Violation</w:t>
            </w:r>
          </w:p>
        </w:tc>
        <w:tc>
          <w:tcPr>
            <w:tcW w:w="1896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333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</w:p>
        </w:tc>
        <w:tc>
          <w:tcPr>
            <w:tcW w:w="155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</w:p>
        </w:tc>
      </w:tr>
      <w:tr w:rsidR="00FE0AAC" w:rsidRPr="00385FFD" w:rsidTr="00D55960">
        <w:tc>
          <w:tcPr>
            <w:tcW w:w="31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WDI_like_Rule</w:t>
            </w:r>
          </w:p>
        </w:tc>
        <w:tc>
          <w:tcPr>
            <w:tcW w:w="1896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Out of 90% cutoff</w:t>
            </w:r>
          </w:p>
        </w:tc>
        <w:tc>
          <w:tcPr>
            <w:tcW w:w="333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Rule_of_Five_Violations</w:t>
            </w:r>
          </w:p>
        </w:tc>
        <w:tc>
          <w:tcPr>
            <w:tcW w:w="155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1</w:t>
            </w:r>
          </w:p>
        </w:tc>
      </w:tr>
      <w:tr w:rsidR="00FE0AAC" w:rsidRPr="00385FFD" w:rsidTr="00D55960">
        <w:tc>
          <w:tcPr>
            <w:tcW w:w="31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WDI_like_Rule_Violation_Fields</w:t>
            </w:r>
          </w:p>
        </w:tc>
        <w:tc>
          <w:tcPr>
            <w:tcW w:w="1896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AlopP98_value, AMolRef, Kier_flexibility, Kier_alpha_01, Kier_alpha_02, Kier_alpha_03, VChi_00, VChi_01, VChi_02, VChi_03_path, Wiener_index</w:t>
            </w:r>
          </w:p>
        </w:tc>
        <w:tc>
          <w:tcPr>
            <w:tcW w:w="4889" w:type="dxa"/>
            <w:gridSpan w:val="2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</w:p>
        </w:tc>
      </w:tr>
      <w:tr w:rsidR="00FE0AAC" w:rsidRPr="00385FFD" w:rsidTr="00D55960">
        <w:tc>
          <w:tcPr>
            <w:tcW w:w="31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WDI_like_Rule_Violations</w:t>
            </w:r>
          </w:p>
        </w:tc>
        <w:tc>
          <w:tcPr>
            <w:tcW w:w="1896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11</w:t>
            </w:r>
          </w:p>
        </w:tc>
        <w:tc>
          <w:tcPr>
            <w:tcW w:w="333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</w:p>
        </w:tc>
        <w:tc>
          <w:tcPr>
            <w:tcW w:w="155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</w:p>
        </w:tc>
      </w:tr>
      <w:tr w:rsidR="00FE0AAC" w:rsidRPr="00385FFD" w:rsidTr="00D55960">
        <w:tc>
          <w:tcPr>
            <w:tcW w:w="9953" w:type="dxa"/>
            <w:gridSpan w:val="4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</w:p>
        </w:tc>
      </w:tr>
      <w:tr w:rsidR="00FE0AAC" w:rsidRPr="00385FFD" w:rsidTr="00D55960">
        <w:tc>
          <w:tcPr>
            <w:tcW w:w="9953" w:type="dxa"/>
            <w:gridSpan w:val="4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Toxicity</w:t>
            </w:r>
          </w:p>
        </w:tc>
      </w:tr>
      <w:tr w:rsidR="00FE0AAC" w:rsidRPr="00385FFD" w:rsidTr="00D55960">
        <w:tc>
          <w:tcPr>
            <w:tcW w:w="31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algae_at</w:t>
            </w:r>
          </w:p>
        </w:tc>
        <w:tc>
          <w:tcPr>
            <w:tcW w:w="1896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0.00156005</w:t>
            </w:r>
          </w:p>
        </w:tc>
        <w:tc>
          <w:tcPr>
            <w:tcW w:w="333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medaka_at</w:t>
            </w:r>
          </w:p>
        </w:tc>
        <w:tc>
          <w:tcPr>
            <w:tcW w:w="155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5.4668e-006</w:t>
            </w:r>
          </w:p>
        </w:tc>
      </w:tr>
      <w:tr w:rsidR="00FE0AAC" w:rsidRPr="00385FFD" w:rsidTr="00D55960">
        <w:tc>
          <w:tcPr>
            <w:tcW w:w="31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Ames_test</w:t>
            </w:r>
          </w:p>
        </w:tc>
        <w:tc>
          <w:tcPr>
            <w:tcW w:w="1896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  <w:r w:rsidRPr="00385FFD">
              <w:rPr>
                <w:rFonts w:ascii="Times New Roman" w:hAnsi="Times New Roman"/>
                <w:b/>
                <w:lang w:val="en-US"/>
              </w:rPr>
              <w:t>non-mutagen</w:t>
            </w:r>
          </w:p>
        </w:tc>
        <w:tc>
          <w:tcPr>
            <w:tcW w:w="333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minnow_at</w:t>
            </w:r>
          </w:p>
        </w:tc>
        <w:tc>
          <w:tcPr>
            <w:tcW w:w="155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6.3585e-006</w:t>
            </w:r>
          </w:p>
        </w:tc>
      </w:tr>
      <w:tr w:rsidR="00FE0AAC" w:rsidRPr="00385FFD" w:rsidTr="00D55960">
        <w:tc>
          <w:tcPr>
            <w:tcW w:w="31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Carcino_Mouse</w:t>
            </w:r>
          </w:p>
        </w:tc>
        <w:tc>
          <w:tcPr>
            <w:tcW w:w="1896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negative</w:t>
            </w:r>
          </w:p>
        </w:tc>
        <w:tc>
          <w:tcPr>
            <w:tcW w:w="333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TA100_10RLI</w:t>
            </w:r>
          </w:p>
        </w:tc>
        <w:tc>
          <w:tcPr>
            <w:tcW w:w="155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negative</w:t>
            </w:r>
          </w:p>
        </w:tc>
      </w:tr>
      <w:tr w:rsidR="00FE0AAC" w:rsidRPr="00385FFD" w:rsidTr="00D55960">
        <w:tc>
          <w:tcPr>
            <w:tcW w:w="31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Carcino_Rat</w:t>
            </w:r>
          </w:p>
        </w:tc>
        <w:tc>
          <w:tcPr>
            <w:tcW w:w="1896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negative</w:t>
            </w:r>
          </w:p>
        </w:tc>
        <w:tc>
          <w:tcPr>
            <w:tcW w:w="333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TA100_NA</w:t>
            </w:r>
          </w:p>
        </w:tc>
        <w:tc>
          <w:tcPr>
            <w:tcW w:w="155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negative</w:t>
            </w:r>
          </w:p>
        </w:tc>
      </w:tr>
      <w:tr w:rsidR="00FE0AAC" w:rsidRPr="00385FFD" w:rsidTr="00D55960">
        <w:tc>
          <w:tcPr>
            <w:tcW w:w="31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  <w:r w:rsidRPr="00385FFD">
              <w:rPr>
                <w:rFonts w:ascii="Times New Roman" w:hAnsi="Times New Roman"/>
                <w:b/>
                <w:lang w:val="en-US"/>
              </w:rPr>
              <w:t>daphnia_at</w:t>
            </w:r>
          </w:p>
        </w:tc>
        <w:tc>
          <w:tcPr>
            <w:tcW w:w="1896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0.00155476</w:t>
            </w:r>
          </w:p>
        </w:tc>
        <w:tc>
          <w:tcPr>
            <w:tcW w:w="333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TA1535_10RLI</w:t>
            </w:r>
          </w:p>
        </w:tc>
        <w:tc>
          <w:tcPr>
            <w:tcW w:w="155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negative</w:t>
            </w:r>
          </w:p>
        </w:tc>
      </w:tr>
      <w:tr w:rsidR="00FE0AAC" w:rsidRPr="00385FFD" w:rsidTr="00D55960">
        <w:tc>
          <w:tcPr>
            <w:tcW w:w="31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  <w:r w:rsidRPr="00385FFD">
              <w:rPr>
                <w:rFonts w:ascii="Times New Roman" w:hAnsi="Times New Roman"/>
                <w:b/>
                <w:lang w:val="en-US"/>
              </w:rPr>
              <w:t>hERG_inhibition</w:t>
            </w:r>
          </w:p>
        </w:tc>
        <w:tc>
          <w:tcPr>
            <w:tcW w:w="1896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medium_risk</w:t>
            </w:r>
          </w:p>
        </w:tc>
        <w:tc>
          <w:tcPr>
            <w:tcW w:w="333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  <w:r w:rsidRPr="00385FFD">
              <w:rPr>
                <w:rFonts w:ascii="Times New Roman" w:hAnsi="Times New Roman"/>
                <w:b/>
                <w:lang w:val="en-US"/>
              </w:rPr>
              <w:t>TA1535_NA</w:t>
            </w:r>
          </w:p>
        </w:tc>
        <w:tc>
          <w:tcPr>
            <w:tcW w:w="155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negative</w:t>
            </w:r>
          </w:p>
        </w:tc>
      </w:tr>
      <w:tr w:rsidR="00FE0AAC" w:rsidRPr="00385FFD" w:rsidTr="00D55960">
        <w:tc>
          <w:tcPr>
            <w:tcW w:w="31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96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33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55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</w:p>
        </w:tc>
      </w:tr>
    </w:tbl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tbl>
      <w:tblPr>
        <w:tblStyle w:val="TableGrid"/>
        <w:tblW w:w="9155" w:type="dxa"/>
        <w:tblLook w:val="04A0" w:firstRow="1" w:lastRow="0" w:firstColumn="1" w:lastColumn="0" w:noHBand="0" w:noVBand="1"/>
      </w:tblPr>
      <w:tblGrid>
        <w:gridCol w:w="3118"/>
        <w:gridCol w:w="2527"/>
        <w:gridCol w:w="1242"/>
        <w:gridCol w:w="2268"/>
      </w:tblGrid>
      <w:tr w:rsidR="00FE0AAC" w:rsidRPr="00385FFD" w:rsidTr="00D55960">
        <w:tc>
          <w:tcPr>
            <w:tcW w:w="9155" w:type="dxa"/>
            <w:gridSpan w:val="4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Cs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lastRenderedPageBreak/>
              <w:t>Table S7</w:t>
            </w:r>
            <w:r w:rsidRPr="00385FFD">
              <w:rPr>
                <w:rFonts w:ascii="Times New Roman" w:hAnsi="Times New Roman"/>
                <w:bCs/>
                <w:lang w:val="en-US"/>
              </w:rPr>
              <w:t xml:space="preserve"> Pharmacokinetic Properties of synthesized C3 showing </w:t>
            </w:r>
            <w:r w:rsidRPr="00385FFD">
              <w:rPr>
                <w:rFonts w:ascii="Times New Roman" w:hAnsi="Times New Roman"/>
                <w:b/>
                <w:bCs/>
                <w:lang w:val="en-US"/>
              </w:rPr>
              <w:t>ADME and Toxicity</w:t>
            </w:r>
            <w:r w:rsidRPr="00385FFD">
              <w:rPr>
                <w:rFonts w:ascii="Times New Roman" w:hAnsi="Times New Roman"/>
                <w:bCs/>
                <w:lang w:val="en-US"/>
              </w:rPr>
              <w:t xml:space="preserve"> by  pkCSM server</w:t>
            </w:r>
          </w:p>
        </w:tc>
      </w:tr>
      <w:tr w:rsidR="00FE0AAC" w:rsidRPr="00385FFD" w:rsidTr="00D55960">
        <w:tc>
          <w:tcPr>
            <w:tcW w:w="3118" w:type="dxa"/>
            <w:vMerge w:val="restart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i/>
                <w:iCs/>
                <w:lang w:val="en-US"/>
              </w:rPr>
            </w:pPr>
            <w:r w:rsidRPr="00385FFD">
              <w:rPr>
                <w:rFonts w:ascii="Times New Roman" w:hAnsi="Times New Roman"/>
                <w:b/>
                <w:i/>
                <w:iCs/>
                <w:lang w:val="en-US"/>
              </w:rPr>
              <w:t>Absoption</w:t>
            </w:r>
          </w:p>
        </w:tc>
        <w:tc>
          <w:tcPr>
            <w:tcW w:w="252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b/>
                <w:lang w:val="en-US"/>
              </w:rPr>
              <w:t>Descriptor</w:t>
            </w:r>
          </w:p>
        </w:tc>
        <w:tc>
          <w:tcPr>
            <w:tcW w:w="124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b/>
                <w:lang w:val="en-US"/>
              </w:rPr>
              <w:t>C3</w:t>
            </w:r>
          </w:p>
        </w:tc>
        <w:tc>
          <w:tcPr>
            <w:tcW w:w="22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Unit</w:t>
            </w:r>
          </w:p>
        </w:tc>
      </w:tr>
      <w:tr w:rsidR="00FE0AAC" w:rsidRPr="00385FFD" w:rsidTr="00D55960">
        <w:tc>
          <w:tcPr>
            <w:tcW w:w="3118" w:type="dxa"/>
            <w:vMerge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252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  <w:r w:rsidRPr="00385FFD">
              <w:rPr>
                <w:rFonts w:ascii="Times New Roman" w:hAnsi="Times New Roman"/>
                <w:b/>
                <w:lang w:val="en-US"/>
              </w:rPr>
              <w:t>Water Solubility</w:t>
            </w:r>
          </w:p>
        </w:tc>
        <w:tc>
          <w:tcPr>
            <w:tcW w:w="124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-5.965</w:t>
            </w:r>
          </w:p>
        </w:tc>
        <w:tc>
          <w:tcPr>
            <w:tcW w:w="22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 xml:space="preserve">Numeric </w:t>
            </w:r>
          </w:p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(log mol/L)</w:t>
            </w:r>
          </w:p>
        </w:tc>
      </w:tr>
      <w:tr w:rsidR="00FE0AAC" w:rsidRPr="00385FFD" w:rsidTr="00D55960">
        <w:tc>
          <w:tcPr>
            <w:tcW w:w="3118" w:type="dxa"/>
            <w:vMerge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252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  <w:r w:rsidRPr="00385FFD">
              <w:rPr>
                <w:rFonts w:ascii="Times New Roman" w:hAnsi="Times New Roman"/>
                <w:b/>
                <w:lang w:val="en-US"/>
              </w:rPr>
              <w:t>Caco2 permeability</w:t>
            </w:r>
          </w:p>
        </w:tc>
        <w:tc>
          <w:tcPr>
            <w:tcW w:w="124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1.147</w:t>
            </w:r>
          </w:p>
        </w:tc>
        <w:tc>
          <w:tcPr>
            <w:tcW w:w="22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 xml:space="preserve">Numeric </w:t>
            </w:r>
          </w:p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(log Papp in 10</w:t>
            </w:r>
            <w:r w:rsidRPr="00385FFD">
              <w:rPr>
                <w:rFonts w:ascii="Times New Roman" w:hAnsi="Times New Roman"/>
                <w:vertAlign w:val="superscript"/>
                <w:lang w:val="en-US"/>
              </w:rPr>
              <w:t>-6</w:t>
            </w:r>
            <w:r w:rsidRPr="00385FFD">
              <w:rPr>
                <w:rFonts w:ascii="Times New Roman" w:hAnsi="Times New Roman"/>
                <w:lang w:val="en-US"/>
              </w:rPr>
              <w:t> cm/s)</w:t>
            </w:r>
          </w:p>
        </w:tc>
      </w:tr>
      <w:tr w:rsidR="00FE0AAC" w:rsidRPr="00385FFD" w:rsidTr="00D55960">
        <w:tc>
          <w:tcPr>
            <w:tcW w:w="3118" w:type="dxa"/>
            <w:vMerge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252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  <w:r w:rsidRPr="00385FFD">
              <w:rPr>
                <w:rFonts w:ascii="Times New Roman" w:hAnsi="Times New Roman"/>
                <w:b/>
                <w:lang w:val="en-US"/>
              </w:rPr>
              <w:t>Intestinal absorption (human)</w:t>
            </w:r>
          </w:p>
        </w:tc>
        <w:tc>
          <w:tcPr>
            <w:tcW w:w="124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90.036</w:t>
            </w:r>
          </w:p>
        </w:tc>
        <w:tc>
          <w:tcPr>
            <w:tcW w:w="22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Numeric (% Absorbed)</w:t>
            </w:r>
          </w:p>
        </w:tc>
      </w:tr>
      <w:tr w:rsidR="00FE0AAC" w:rsidRPr="00385FFD" w:rsidTr="00D55960">
        <w:tc>
          <w:tcPr>
            <w:tcW w:w="3118" w:type="dxa"/>
            <w:vMerge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252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  <w:r w:rsidRPr="00385FFD">
              <w:rPr>
                <w:rFonts w:ascii="Times New Roman" w:hAnsi="Times New Roman"/>
                <w:b/>
                <w:lang w:val="en-US"/>
              </w:rPr>
              <w:t>Skin Permeability</w:t>
            </w:r>
          </w:p>
        </w:tc>
        <w:tc>
          <w:tcPr>
            <w:tcW w:w="124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-2.811</w:t>
            </w:r>
          </w:p>
        </w:tc>
        <w:tc>
          <w:tcPr>
            <w:tcW w:w="22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Numeric (log Kp)</w:t>
            </w:r>
          </w:p>
        </w:tc>
      </w:tr>
      <w:tr w:rsidR="00FE0AAC" w:rsidRPr="00385FFD" w:rsidTr="00D55960">
        <w:tc>
          <w:tcPr>
            <w:tcW w:w="3118" w:type="dxa"/>
            <w:vMerge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252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  <w:r w:rsidRPr="00385FFD">
              <w:rPr>
                <w:rFonts w:ascii="Times New Roman" w:hAnsi="Times New Roman"/>
                <w:b/>
                <w:lang w:val="en-US"/>
              </w:rPr>
              <w:t>P-glycoprotein substrate</w:t>
            </w:r>
          </w:p>
        </w:tc>
        <w:tc>
          <w:tcPr>
            <w:tcW w:w="124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Yes</w:t>
            </w:r>
          </w:p>
        </w:tc>
        <w:tc>
          <w:tcPr>
            <w:tcW w:w="22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Categorical (Yes/No)</w:t>
            </w:r>
          </w:p>
        </w:tc>
      </w:tr>
      <w:tr w:rsidR="00FE0AAC" w:rsidRPr="00385FFD" w:rsidTr="00D55960">
        <w:tc>
          <w:tcPr>
            <w:tcW w:w="3118" w:type="dxa"/>
            <w:vMerge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252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  <w:r w:rsidRPr="00385FFD">
              <w:rPr>
                <w:rFonts w:ascii="Times New Roman" w:hAnsi="Times New Roman"/>
                <w:b/>
                <w:lang w:val="en-US"/>
              </w:rPr>
              <w:t>P-glycoprotein I inhibitor</w:t>
            </w:r>
          </w:p>
        </w:tc>
        <w:tc>
          <w:tcPr>
            <w:tcW w:w="124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Yes</w:t>
            </w:r>
          </w:p>
        </w:tc>
        <w:tc>
          <w:tcPr>
            <w:tcW w:w="22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Categorical (Yes/No)</w:t>
            </w:r>
          </w:p>
        </w:tc>
      </w:tr>
      <w:tr w:rsidR="00FE0AAC" w:rsidRPr="00385FFD" w:rsidTr="00D55960">
        <w:tc>
          <w:tcPr>
            <w:tcW w:w="3118" w:type="dxa"/>
            <w:vMerge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252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  <w:r w:rsidRPr="00385FFD">
              <w:rPr>
                <w:rFonts w:ascii="Times New Roman" w:hAnsi="Times New Roman"/>
                <w:b/>
                <w:lang w:val="en-US"/>
              </w:rPr>
              <w:t>P-glycoprotein II inhibitor</w:t>
            </w:r>
          </w:p>
        </w:tc>
        <w:tc>
          <w:tcPr>
            <w:tcW w:w="124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Yes</w:t>
            </w:r>
          </w:p>
        </w:tc>
        <w:tc>
          <w:tcPr>
            <w:tcW w:w="22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Categorical (Yes/No)</w:t>
            </w:r>
          </w:p>
        </w:tc>
      </w:tr>
      <w:tr w:rsidR="00FE0AAC" w:rsidRPr="00385FFD" w:rsidTr="00D55960">
        <w:tc>
          <w:tcPr>
            <w:tcW w:w="3118" w:type="dxa"/>
            <w:vMerge w:val="restart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i/>
                <w:iCs/>
                <w:lang w:val="en-US"/>
              </w:rPr>
            </w:pPr>
            <w:r w:rsidRPr="00385FFD">
              <w:rPr>
                <w:rFonts w:ascii="Times New Roman" w:hAnsi="Times New Roman"/>
                <w:b/>
                <w:i/>
                <w:iCs/>
                <w:lang w:val="en-US"/>
              </w:rPr>
              <w:t>Distribution</w:t>
            </w:r>
          </w:p>
        </w:tc>
        <w:tc>
          <w:tcPr>
            <w:tcW w:w="252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  <w:r w:rsidRPr="00385FFD">
              <w:rPr>
                <w:rFonts w:ascii="Times New Roman" w:hAnsi="Times New Roman"/>
                <w:b/>
                <w:lang w:val="en-US"/>
              </w:rPr>
              <w:t>VDss (human)</w:t>
            </w:r>
          </w:p>
        </w:tc>
        <w:tc>
          <w:tcPr>
            <w:tcW w:w="124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0.658</w:t>
            </w:r>
          </w:p>
        </w:tc>
        <w:tc>
          <w:tcPr>
            <w:tcW w:w="22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Numeric (log L/kg)</w:t>
            </w:r>
          </w:p>
        </w:tc>
      </w:tr>
      <w:tr w:rsidR="00FE0AAC" w:rsidRPr="00385FFD" w:rsidTr="00D55960">
        <w:tc>
          <w:tcPr>
            <w:tcW w:w="3118" w:type="dxa"/>
            <w:vMerge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252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  <w:r w:rsidRPr="00385FFD">
              <w:rPr>
                <w:rFonts w:ascii="Times New Roman" w:hAnsi="Times New Roman"/>
                <w:b/>
                <w:lang w:val="en-US"/>
              </w:rPr>
              <w:t>Fraction unbound (human)</w:t>
            </w:r>
          </w:p>
        </w:tc>
        <w:tc>
          <w:tcPr>
            <w:tcW w:w="124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0</w:t>
            </w:r>
          </w:p>
        </w:tc>
        <w:tc>
          <w:tcPr>
            <w:tcW w:w="22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Numeric (Fu)</w:t>
            </w:r>
          </w:p>
        </w:tc>
      </w:tr>
      <w:tr w:rsidR="00FE0AAC" w:rsidRPr="00385FFD" w:rsidTr="00D55960">
        <w:tc>
          <w:tcPr>
            <w:tcW w:w="3118" w:type="dxa"/>
            <w:vMerge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252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  <w:r w:rsidRPr="00385FFD">
              <w:rPr>
                <w:rFonts w:ascii="Times New Roman" w:hAnsi="Times New Roman"/>
                <w:b/>
                <w:lang w:val="en-US"/>
              </w:rPr>
              <w:t>BBB permeability</w:t>
            </w:r>
          </w:p>
        </w:tc>
        <w:tc>
          <w:tcPr>
            <w:tcW w:w="124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0.839</w:t>
            </w:r>
          </w:p>
        </w:tc>
        <w:tc>
          <w:tcPr>
            <w:tcW w:w="22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Numeric (log BB)</w:t>
            </w:r>
          </w:p>
        </w:tc>
      </w:tr>
      <w:tr w:rsidR="00FE0AAC" w:rsidRPr="00385FFD" w:rsidTr="00D55960">
        <w:tc>
          <w:tcPr>
            <w:tcW w:w="3118" w:type="dxa"/>
            <w:vMerge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252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  <w:r w:rsidRPr="00385FFD">
              <w:rPr>
                <w:rFonts w:ascii="Times New Roman" w:hAnsi="Times New Roman"/>
                <w:b/>
                <w:lang w:val="en-US"/>
              </w:rPr>
              <w:t>CNS permeability</w:t>
            </w:r>
          </w:p>
        </w:tc>
        <w:tc>
          <w:tcPr>
            <w:tcW w:w="124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-2.009</w:t>
            </w:r>
          </w:p>
        </w:tc>
        <w:tc>
          <w:tcPr>
            <w:tcW w:w="22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Numeric (log PS)</w:t>
            </w:r>
          </w:p>
        </w:tc>
      </w:tr>
      <w:tr w:rsidR="00FE0AAC" w:rsidRPr="00385FFD" w:rsidTr="00D55960">
        <w:tc>
          <w:tcPr>
            <w:tcW w:w="3118" w:type="dxa"/>
            <w:vMerge w:val="restart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i/>
                <w:iCs/>
                <w:lang w:val="en-US"/>
              </w:rPr>
            </w:pPr>
            <w:r w:rsidRPr="00385FFD">
              <w:rPr>
                <w:rFonts w:ascii="Times New Roman" w:hAnsi="Times New Roman"/>
                <w:b/>
                <w:i/>
                <w:iCs/>
                <w:lang w:val="en-US"/>
              </w:rPr>
              <w:t>Metabolism</w:t>
            </w:r>
          </w:p>
        </w:tc>
        <w:tc>
          <w:tcPr>
            <w:tcW w:w="252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  <w:r w:rsidRPr="00385FFD">
              <w:rPr>
                <w:rFonts w:ascii="Times New Roman" w:hAnsi="Times New Roman"/>
                <w:b/>
                <w:lang w:val="en-US"/>
              </w:rPr>
              <w:t>CYP2D6 substrate</w:t>
            </w:r>
          </w:p>
        </w:tc>
        <w:tc>
          <w:tcPr>
            <w:tcW w:w="124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Yes</w:t>
            </w:r>
          </w:p>
        </w:tc>
        <w:tc>
          <w:tcPr>
            <w:tcW w:w="22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Categorical (Yes/No)</w:t>
            </w:r>
          </w:p>
        </w:tc>
      </w:tr>
      <w:tr w:rsidR="00FE0AAC" w:rsidRPr="00385FFD" w:rsidTr="00D55960">
        <w:tc>
          <w:tcPr>
            <w:tcW w:w="3118" w:type="dxa"/>
            <w:vMerge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252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  <w:r w:rsidRPr="00385FFD">
              <w:rPr>
                <w:rFonts w:ascii="Times New Roman" w:hAnsi="Times New Roman"/>
                <w:b/>
                <w:lang w:val="en-US"/>
              </w:rPr>
              <w:t>CYP3A4 substrate</w:t>
            </w:r>
          </w:p>
        </w:tc>
        <w:tc>
          <w:tcPr>
            <w:tcW w:w="124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Yes</w:t>
            </w:r>
          </w:p>
        </w:tc>
        <w:tc>
          <w:tcPr>
            <w:tcW w:w="22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Categorical (Yes/No)</w:t>
            </w:r>
          </w:p>
        </w:tc>
      </w:tr>
      <w:tr w:rsidR="00FE0AAC" w:rsidRPr="00385FFD" w:rsidTr="00D55960">
        <w:tc>
          <w:tcPr>
            <w:tcW w:w="3118" w:type="dxa"/>
            <w:vMerge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252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  <w:r w:rsidRPr="00385FFD">
              <w:rPr>
                <w:rFonts w:ascii="Times New Roman" w:hAnsi="Times New Roman"/>
                <w:b/>
                <w:lang w:val="en-US"/>
              </w:rPr>
              <w:t>CYP1A2 inhibitior</w:t>
            </w:r>
          </w:p>
        </w:tc>
        <w:tc>
          <w:tcPr>
            <w:tcW w:w="124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No</w:t>
            </w:r>
          </w:p>
        </w:tc>
        <w:tc>
          <w:tcPr>
            <w:tcW w:w="22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Categorical (Yes/No)</w:t>
            </w:r>
          </w:p>
        </w:tc>
      </w:tr>
      <w:tr w:rsidR="00FE0AAC" w:rsidRPr="00385FFD" w:rsidTr="00D55960">
        <w:tc>
          <w:tcPr>
            <w:tcW w:w="3118" w:type="dxa"/>
            <w:vMerge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252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  <w:r w:rsidRPr="00385FFD">
              <w:rPr>
                <w:rFonts w:ascii="Times New Roman" w:hAnsi="Times New Roman"/>
                <w:b/>
                <w:lang w:val="en-US"/>
              </w:rPr>
              <w:t>CYP2C19 inhibitior</w:t>
            </w:r>
          </w:p>
        </w:tc>
        <w:tc>
          <w:tcPr>
            <w:tcW w:w="124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No</w:t>
            </w:r>
          </w:p>
        </w:tc>
        <w:tc>
          <w:tcPr>
            <w:tcW w:w="22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Categorical (Yes/No)</w:t>
            </w:r>
          </w:p>
        </w:tc>
      </w:tr>
      <w:tr w:rsidR="00FE0AAC" w:rsidRPr="00385FFD" w:rsidTr="00D55960">
        <w:tc>
          <w:tcPr>
            <w:tcW w:w="3118" w:type="dxa"/>
            <w:vMerge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252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  <w:r w:rsidRPr="00385FFD">
              <w:rPr>
                <w:rFonts w:ascii="Times New Roman" w:hAnsi="Times New Roman"/>
                <w:b/>
                <w:lang w:val="en-US"/>
              </w:rPr>
              <w:t>CYP2C9 inhibitior</w:t>
            </w:r>
          </w:p>
        </w:tc>
        <w:tc>
          <w:tcPr>
            <w:tcW w:w="124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No</w:t>
            </w:r>
          </w:p>
        </w:tc>
        <w:tc>
          <w:tcPr>
            <w:tcW w:w="22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Categorical (Yes/No)</w:t>
            </w:r>
          </w:p>
        </w:tc>
      </w:tr>
      <w:tr w:rsidR="00FE0AAC" w:rsidRPr="00385FFD" w:rsidTr="00D55960">
        <w:tc>
          <w:tcPr>
            <w:tcW w:w="3118" w:type="dxa"/>
            <w:vMerge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252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  <w:r w:rsidRPr="00385FFD">
              <w:rPr>
                <w:rFonts w:ascii="Times New Roman" w:hAnsi="Times New Roman"/>
                <w:b/>
                <w:lang w:val="en-US"/>
              </w:rPr>
              <w:t>CYP2D6 inhibitior</w:t>
            </w:r>
          </w:p>
        </w:tc>
        <w:tc>
          <w:tcPr>
            <w:tcW w:w="124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No</w:t>
            </w:r>
          </w:p>
        </w:tc>
        <w:tc>
          <w:tcPr>
            <w:tcW w:w="22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Categorical (Yes/No)</w:t>
            </w:r>
          </w:p>
        </w:tc>
      </w:tr>
      <w:tr w:rsidR="00FE0AAC" w:rsidRPr="00385FFD" w:rsidTr="00D55960">
        <w:tc>
          <w:tcPr>
            <w:tcW w:w="3118" w:type="dxa"/>
            <w:vMerge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252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  <w:r w:rsidRPr="00385FFD">
              <w:rPr>
                <w:rFonts w:ascii="Times New Roman" w:hAnsi="Times New Roman"/>
                <w:b/>
                <w:lang w:val="en-US"/>
              </w:rPr>
              <w:t>CYP3A4 inhibitior</w:t>
            </w:r>
          </w:p>
        </w:tc>
        <w:tc>
          <w:tcPr>
            <w:tcW w:w="124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No</w:t>
            </w:r>
          </w:p>
        </w:tc>
        <w:tc>
          <w:tcPr>
            <w:tcW w:w="22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Categorical (Yes/No)</w:t>
            </w:r>
          </w:p>
        </w:tc>
      </w:tr>
      <w:tr w:rsidR="00FE0AAC" w:rsidRPr="00385FFD" w:rsidTr="00D55960">
        <w:tc>
          <w:tcPr>
            <w:tcW w:w="3118" w:type="dxa"/>
            <w:vMerge w:val="restart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i/>
                <w:iCs/>
                <w:lang w:val="en-US"/>
              </w:rPr>
            </w:pPr>
            <w:r w:rsidRPr="00385FFD">
              <w:rPr>
                <w:rFonts w:ascii="Times New Roman" w:hAnsi="Times New Roman"/>
                <w:b/>
                <w:i/>
                <w:iCs/>
                <w:lang w:val="en-US"/>
              </w:rPr>
              <w:t>Excretion</w:t>
            </w:r>
          </w:p>
        </w:tc>
        <w:tc>
          <w:tcPr>
            <w:tcW w:w="252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  <w:r w:rsidRPr="00385FFD">
              <w:rPr>
                <w:rFonts w:ascii="Times New Roman" w:hAnsi="Times New Roman"/>
                <w:b/>
                <w:lang w:val="en-US"/>
              </w:rPr>
              <w:t>Total Clearance</w:t>
            </w:r>
          </w:p>
        </w:tc>
        <w:tc>
          <w:tcPr>
            <w:tcW w:w="124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1.287</w:t>
            </w:r>
          </w:p>
        </w:tc>
        <w:tc>
          <w:tcPr>
            <w:tcW w:w="22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Numeric (log ml/min/kg)</w:t>
            </w:r>
          </w:p>
        </w:tc>
      </w:tr>
      <w:tr w:rsidR="00FE0AAC" w:rsidRPr="00385FFD" w:rsidTr="00D55960">
        <w:tc>
          <w:tcPr>
            <w:tcW w:w="3118" w:type="dxa"/>
            <w:vMerge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252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  <w:r w:rsidRPr="00385FFD">
              <w:rPr>
                <w:rFonts w:ascii="Times New Roman" w:hAnsi="Times New Roman"/>
                <w:b/>
                <w:lang w:val="en-US"/>
              </w:rPr>
              <w:t>Renal OCT2 substrate</w:t>
            </w:r>
          </w:p>
        </w:tc>
        <w:tc>
          <w:tcPr>
            <w:tcW w:w="124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Yes</w:t>
            </w:r>
          </w:p>
        </w:tc>
        <w:tc>
          <w:tcPr>
            <w:tcW w:w="22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Categorical (Yes/No)</w:t>
            </w:r>
          </w:p>
        </w:tc>
      </w:tr>
      <w:tr w:rsidR="00FE0AAC" w:rsidRPr="00385FFD" w:rsidTr="00D55960">
        <w:tc>
          <w:tcPr>
            <w:tcW w:w="3118" w:type="dxa"/>
            <w:vMerge w:val="restart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i/>
                <w:iCs/>
                <w:lang w:val="en-US"/>
              </w:rPr>
            </w:pPr>
            <w:r w:rsidRPr="00385FFD">
              <w:rPr>
                <w:rFonts w:ascii="Times New Roman" w:hAnsi="Times New Roman"/>
                <w:b/>
                <w:i/>
                <w:iCs/>
                <w:lang w:val="en-US"/>
              </w:rPr>
              <w:t>Toxicity</w:t>
            </w:r>
          </w:p>
        </w:tc>
        <w:tc>
          <w:tcPr>
            <w:tcW w:w="252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  <w:r w:rsidRPr="00385FFD">
              <w:rPr>
                <w:rFonts w:ascii="Times New Roman" w:hAnsi="Times New Roman"/>
                <w:b/>
                <w:lang w:val="en-US"/>
              </w:rPr>
              <w:t>AMES toxicity</w:t>
            </w:r>
          </w:p>
        </w:tc>
        <w:tc>
          <w:tcPr>
            <w:tcW w:w="124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No</w:t>
            </w:r>
          </w:p>
        </w:tc>
        <w:tc>
          <w:tcPr>
            <w:tcW w:w="22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Categorical (Yes/No)</w:t>
            </w:r>
          </w:p>
        </w:tc>
      </w:tr>
      <w:tr w:rsidR="00FE0AAC" w:rsidRPr="00385FFD" w:rsidTr="00D55960">
        <w:tc>
          <w:tcPr>
            <w:tcW w:w="3118" w:type="dxa"/>
            <w:vMerge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52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  <w:r w:rsidRPr="00385FFD">
              <w:rPr>
                <w:rFonts w:ascii="Times New Roman" w:hAnsi="Times New Roman"/>
                <w:b/>
                <w:lang w:val="en-US"/>
              </w:rPr>
              <w:t>Max. tolerated dose (human)</w:t>
            </w:r>
          </w:p>
        </w:tc>
        <w:tc>
          <w:tcPr>
            <w:tcW w:w="124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-0.418</w:t>
            </w:r>
          </w:p>
        </w:tc>
        <w:tc>
          <w:tcPr>
            <w:tcW w:w="22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Numeric (log mg/kg/day)</w:t>
            </w:r>
          </w:p>
        </w:tc>
      </w:tr>
      <w:tr w:rsidR="00FE0AAC" w:rsidRPr="00385FFD" w:rsidTr="00D55960">
        <w:tc>
          <w:tcPr>
            <w:tcW w:w="3118" w:type="dxa"/>
            <w:vMerge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52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  <w:r w:rsidRPr="00385FFD">
              <w:rPr>
                <w:rFonts w:ascii="Times New Roman" w:hAnsi="Times New Roman"/>
                <w:b/>
                <w:lang w:val="en-US"/>
              </w:rPr>
              <w:t>hERG I inhibitor</w:t>
            </w:r>
          </w:p>
        </w:tc>
        <w:tc>
          <w:tcPr>
            <w:tcW w:w="124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No</w:t>
            </w:r>
          </w:p>
        </w:tc>
        <w:tc>
          <w:tcPr>
            <w:tcW w:w="22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Categorical (Yes/No)</w:t>
            </w:r>
          </w:p>
        </w:tc>
      </w:tr>
      <w:tr w:rsidR="00FE0AAC" w:rsidRPr="00385FFD" w:rsidTr="00D55960">
        <w:tc>
          <w:tcPr>
            <w:tcW w:w="3118" w:type="dxa"/>
            <w:vMerge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52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  <w:r w:rsidRPr="00385FFD">
              <w:rPr>
                <w:rFonts w:ascii="Times New Roman" w:hAnsi="Times New Roman"/>
                <w:b/>
                <w:lang w:val="en-US"/>
              </w:rPr>
              <w:t>hERG II inhibitor</w:t>
            </w:r>
          </w:p>
        </w:tc>
        <w:tc>
          <w:tcPr>
            <w:tcW w:w="124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Yes</w:t>
            </w:r>
          </w:p>
        </w:tc>
        <w:tc>
          <w:tcPr>
            <w:tcW w:w="22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Categorical (Yes/No)</w:t>
            </w:r>
          </w:p>
        </w:tc>
      </w:tr>
      <w:tr w:rsidR="00FE0AAC" w:rsidRPr="00385FFD" w:rsidTr="00D55960">
        <w:tc>
          <w:tcPr>
            <w:tcW w:w="3118" w:type="dxa"/>
            <w:vMerge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52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  <w:r w:rsidRPr="00385FFD">
              <w:rPr>
                <w:rFonts w:ascii="Times New Roman" w:hAnsi="Times New Roman"/>
                <w:b/>
                <w:lang w:val="en-US"/>
              </w:rPr>
              <w:t>Oral Rat Acute Toxicity (LD50)</w:t>
            </w:r>
          </w:p>
        </w:tc>
        <w:tc>
          <w:tcPr>
            <w:tcW w:w="124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2.902</w:t>
            </w:r>
          </w:p>
        </w:tc>
        <w:tc>
          <w:tcPr>
            <w:tcW w:w="22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Numeric (mol/kg)</w:t>
            </w:r>
          </w:p>
        </w:tc>
      </w:tr>
      <w:tr w:rsidR="00FE0AAC" w:rsidRPr="00385FFD" w:rsidTr="00D55960">
        <w:tc>
          <w:tcPr>
            <w:tcW w:w="3118" w:type="dxa"/>
            <w:vMerge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52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  <w:r w:rsidRPr="00385FFD">
              <w:rPr>
                <w:rFonts w:ascii="Times New Roman" w:hAnsi="Times New Roman"/>
                <w:b/>
                <w:lang w:val="en-US"/>
              </w:rPr>
              <w:t>Oral Rat Chronic Toxicity (LOAEL)</w:t>
            </w:r>
          </w:p>
        </w:tc>
        <w:tc>
          <w:tcPr>
            <w:tcW w:w="124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1.96</w:t>
            </w:r>
          </w:p>
        </w:tc>
        <w:tc>
          <w:tcPr>
            <w:tcW w:w="22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Numeric (log mg/kg_bw/day)</w:t>
            </w:r>
          </w:p>
        </w:tc>
      </w:tr>
      <w:tr w:rsidR="00FE0AAC" w:rsidRPr="00385FFD" w:rsidTr="00D55960">
        <w:tc>
          <w:tcPr>
            <w:tcW w:w="3118" w:type="dxa"/>
            <w:vMerge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52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  <w:r w:rsidRPr="00385FFD">
              <w:rPr>
                <w:rFonts w:ascii="Times New Roman" w:hAnsi="Times New Roman"/>
                <w:b/>
                <w:lang w:val="en-US"/>
              </w:rPr>
              <w:t>Skin Sensitisation</w:t>
            </w:r>
          </w:p>
        </w:tc>
        <w:tc>
          <w:tcPr>
            <w:tcW w:w="124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No</w:t>
            </w:r>
          </w:p>
        </w:tc>
        <w:tc>
          <w:tcPr>
            <w:tcW w:w="22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Categorical (Yes/No)</w:t>
            </w:r>
          </w:p>
        </w:tc>
      </w:tr>
      <w:tr w:rsidR="00FE0AAC" w:rsidRPr="00385FFD" w:rsidTr="00D55960">
        <w:tc>
          <w:tcPr>
            <w:tcW w:w="3118" w:type="dxa"/>
            <w:vMerge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52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lang w:val="en-US"/>
              </w:rPr>
            </w:pPr>
            <w:r w:rsidRPr="00385FFD">
              <w:rPr>
                <w:rFonts w:ascii="Times New Roman" w:hAnsi="Times New Roman"/>
                <w:b/>
                <w:i/>
                <w:iCs/>
                <w:lang w:val="en-US"/>
              </w:rPr>
              <w:t>T.Pyriformis</w:t>
            </w:r>
            <w:r w:rsidRPr="00385FFD">
              <w:rPr>
                <w:rFonts w:ascii="Times New Roman" w:hAnsi="Times New Roman"/>
                <w:b/>
                <w:lang w:val="en-US"/>
              </w:rPr>
              <w:t> toxicity</w:t>
            </w:r>
          </w:p>
        </w:tc>
        <w:tc>
          <w:tcPr>
            <w:tcW w:w="124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0.545</w:t>
            </w:r>
          </w:p>
        </w:tc>
        <w:tc>
          <w:tcPr>
            <w:tcW w:w="22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Numeric (log ug/L)</w:t>
            </w:r>
          </w:p>
        </w:tc>
      </w:tr>
      <w:tr w:rsidR="00FE0AAC" w:rsidRPr="00385FFD" w:rsidTr="00D55960">
        <w:tc>
          <w:tcPr>
            <w:tcW w:w="3118" w:type="dxa"/>
            <w:vMerge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527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b/>
                <w:i/>
                <w:iCs/>
                <w:lang w:val="en-US"/>
              </w:rPr>
            </w:pPr>
            <w:r w:rsidRPr="00385FFD">
              <w:rPr>
                <w:rFonts w:ascii="Times New Roman" w:hAnsi="Times New Roman"/>
                <w:b/>
                <w:i/>
                <w:iCs/>
                <w:lang w:val="en-US"/>
              </w:rPr>
              <w:t>Minnow toxicity</w:t>
            </w:r>
          </w:p>
        </w:tc>
        <w:tc>
          <w:tcPr>
            <w:tcW w:w="1242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lang w:val="en-US"/>
              </w:rPr>
              <w:t>-0.843</w:t>
            </w:r>
          </w:p>
        </w:tc>
        <w:tc>
          <w:tcPr>
            <w:tcW w:w="226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/>
              <w:rPr>
                <w:rFonts w:ascii="Times New Roman" w:hAnsi="Times New Roman"/>
                <w:lang w:val="en-US"/>
              </w:rPr>
            </w:pPr>
            <w:r w:rsidRPr="00385FFD">
              <w:rPr>
                <w:rFonts w:ascii="Times New Roman" w:hAnsi="Times New Roman"/>
                <w:lang w:val="en-US"/>
              </w:rPr>
              <w:t>Numeric (log mM)</w:t>
            </w:r>
          </w:p>
        </w:tc>
      </w:tr>
    </w:tbl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tbl>
      <w:tblPr>
        <w:tblStyle w:val="TableGrid"/>
        <w:tblW w:w="9351" w:type="dxa"/>
        <w:jc w:val="center"/>
        <w:tblLook w:val="04A0" w:firstRow="1" w:lastRow="0" w:firstColumn="1" w:lastColumn="0" w:noHBand="0" w:noVBand="1"/>
      </w:tblPr>
      <w:tblGrid>
        <w:gridCol w:w="4390"/>
        <w:gridCol w:w="3118"/>
        <w:gridCol w:w="1843"/>
      </w:tblGrid>
      <w:tr w:rsidR="00FE0AAC" w:rsidRPr="00385FFD" w:rsidTr="00D55960">
        <w:trPr>
          <w:jc w:val="center"/>
        </w:trPr>
        <w:tc>
          <w:tcPr>
            <w:tcW w:w="9351" w:type="dxa"/>
            <w:gridSpan w:val="3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  <w:lastRenderedPageBreak/>
              <w:t>Table S8.</w:t>
            </w:r>
            <w:r w:rsidRPr="00385FFD">
              <w:rPr>
                <w:rFonts w:ascii="Times New Roman" w:hAnsi="Times New Roman"/>
                <w:color w:val="2E2E2E"/>
                <w:sz w:val="24"/>
                <w:szCs w:val="24"/>
                <w:lang w:val="en-US"/>
              </w:rPr>
              <w:t xml:space="preserve"> </w:t>
            </w:r>
            <w:r w:rsidRPr="00385FFD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The hydrogen bonding interactions of C3 bounded by B-DNA dodecamer.</w:t>
            </w:r>
          </w:p>
        </w:tc>
      </w:tr>
      <w:tr w:rsidR="00FE0AAC" w:rsidRPr="00385FFD" w:rsidTr="00D55960">
        <w:trPr>
          <w:jc w:val="center"/>
        </w:trPr>
        <w:tc>
          <w:tcPr>
            <w:tcW w:w="4390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  <w:t>Donor Atom</w:t>
            </w:r>
          </w:p>
        </w:tc>
        <w:tc>
          <w:tcPr>
            <w:tcW w:w="311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  <w:t>Acceptor Atom</w:t>
            </w:r>
          </w:p>
        </w:tc>
        <w:tc>
          <w:tcPr>
            <w:tcW w:w="1843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  <w:t>Bond Length (Å)</w:t>
            </w:r>
          </w:p>
        </w:tc>
      </w:tr>
      <w:tr w:rsidR="00FE0AAC" w:rsidRPr="00385FFD" w:rsidTr="00D55960">
        <w:trPr>
          <w:jc w:val="center"/>
        </w:trPr>
        <w:tc>
          <w:tcPr>
            <w:tcW w:w="4390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H7 of DA5 (chain A)</w:t>
            </w:r>
          </w:p>
        </w:tc>
        <w:tc>
          <w:tcPr>
            <w:tcW w:w="311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O55 of C3</w:t>
            </w:r>
          </w:p>
        </w:tc>
        <w:tc>
          <w:tcPr>
            <w:tcW w:w="1843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2.6</w:t>
            </w:r>
          </w:p>
        </w:tc>
      </w:tr>
      <w:tr w:rsidR="00FE0AAC" w:rsidRPr="00385FFD" w:rsidTr="00D55960">
        <w:trPr>
          <w:jc w:val="center"/>
        </w:trPr>
        <w:tc>
          <w:tcPr>
            <w:tcW w:w="4390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H61 of DA6 (chain A)</w:t>
            </w:r>
          </w:p>
        </w:tc>
        <w:tc>
          <w:tcPr>
            <w:tcW w:w="311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O55 of C3</w:t>
            </w:r>
          </w:p>
        </w:tc>
        <w:tc>
          <w:tcPr>
            <w:tcW w:w="1843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2.3</w:t>
            </w:r>
          </w:p>
        </w:tc>
      </w:tr>
      <w:tr w:rsidR="00FE0AAC" w:rsidRPr="00385FFD" w:rsidTr="00D55960">
        <w:trPr>
          <w:trHeight w:val="153"/>
          <w:jc w:val="center"/>
        </w:trPr>
        <w:tc>
          <w:tcPr>
            <w:tcW w:w="4390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H7 of DG16 (chain B)</w:t>
            </w:r>
          </w:p>
        </w:tc>
        <w:tc>
          <w:tcPr>
            <w:tcW w:w="311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O74 of C3</w:t>
            </w:r>
          </w:p>
        </w:tc>
        <w:tc>
          <w:tcPr>
            <w:tcW w:w="1843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3.1</w:t>
            </w:r>
          </w:p>
        </w:tc>
      </w:tr>
      <w:tr w:rsidR="00FE0AAC" w:rsidRPr="00385FFD" w:rsidTr="00D55960">
        <w:trPr>
          <w:jc w:val="center"/>
        </w:trPr>
        <w:tc>
          <w:tcPr>
            <w:tcW w:w="4390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H61 of DA17 (chain B)</w:t>
            </w:r>
          </w:p>
        </w:tc>
        <w:tc>
          <w:tcPr>
            <w:tcW w:w="311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O74 of C3</w:t>
            </w:r>
          </w:p>
        </w:tc>
        <w:tc>
          <w:tcPr>
            <w:tcW w:w="1843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1.8</w:t>
            </w:r>
          </w:p>
        </w:tc>
      </w:tr>
      <w:tr w:rsidR="00FE0AAC" w:rsidRPr="00385FFD" w:rsidTr="00D55960">
        <w:trPr>
          <w:jc w:val="center"/>
        </w:trPr>
        <w:tc>
          <w:tcPr>
            <w:tcW w:w="4390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H7 of DA17 (chain B)</w:t>
            </w:r>
          </w:p>
        </w:tc>
        <w:tc>
          <w:tcPr>
            <w:tcW w:w="311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O74 of C3</w:t>
            </w:r>
          </w:p>
        </w:tc>
        <w:tc>
          <w:tcPr>
            <w:tcW w:w="1843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2.2</w:t>
            </w:r>
          </w:p>
        </w:tc>
      </w:tr>
      <w:tr w:rsidR="00FE0AAC" w:rsidRPr="00385FFD" w:rsidTr="00D55960">
        <w:trPr>
          <w:jc w:val="center"/>
        </w:trPr>
        <w:tc>
          <w:tcPr>
            <w:tcW w:w="4390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H61 of DA17 (chain B)</w:t>
            </w:r>
          </w:p>
        </w:tc>
        <w:tc>
          <w:tcPr>
            <w:tcW w:w="311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O61 of C3</w:t>
            </w:r>
          </w:p>
        </w:tc>
        <w:tc>
          <w:tcPr>
            <w:tcW w:w="1843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3.0</w:t>
            </w:r>
          </w:p>
        </w:tc>
      </w:tr>
      <w:tr w:rsidR="00FE0AAC" w:rsidRPr="00385FFD" w:rsidTr="00D55960">
        <w:trPr>
          <w:jc w:val="center"/>
        </w:trPr>
        <w:tc>
          <w:tcPr>
            <w:tcW w:w="4390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H62 of DA18 (chain B)</w:t>
            </w:r>
          </w:p>
        </w:tc>
        <w:tc>
          <w:tcPr>
            <w:tcW w:w="311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O61 of C3</w:t>
            </w:r>
          </w:p>
        </w:tc>
        <w:tc>
          <w:tcPr>
            <w:tcW w:w="1843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2.9</w:t>
            </w:r>
          </w:p>
        </w:tc>
      </w:tr>
      <w:tr w:rsidR="00FE0AAC" w:rsidRPr="00385FFD" w:rsidTr="00D55960">
        <w:trPr>
          <w:jc w:val="center"/>
        </w:trPr>
        <w:tc>
          <w:tcPr>
            <w:tcW w:w="4390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H61 of DA18 (chain B)</w:t>
            </w:r>
          </w:p>
        </w:tc>
        <w:tc>
          <w:tcPr>
            <w:tcW w:w="3118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O61 of C3</w:t>
            </w:r>
          </w:p>
        </w:tc>
        <w:tc>
          <w:tcPr>
            <w:tcW w:w="1843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3.0</w:t>
            </w:r>
          </w:p>
        </w:tc>
      </w:tr>
    </w:tbl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804"/>
        <w:gridCol w:w="3618"/>
        <w:gridCol w:w="2393"/>
        <w:gridCol w:w="2394"/>
      </w:tblGrid>
      <w:tr w:rsidR="00FE0AAC" w:rsidRPr="00385FFD" w:rsidTr="00D55960">
        <w:tc>
          <w:tcPr>
            <w:tcW w:w="9209" w:type="dxa"/>
            <w:gridSpan w:val="4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US"/>
              </w:rPr>
              <w:t>TableS9:</w:t>
            </w:r>
            <w:r w:rsidRPr="00385FFD">
              <w:rPr>
                <w:rFonts w:ascii="Times New Roman" w:hAnsi="Times New Roman"/>
                <w:color w:val="2E2E2E"/>
                <w:sz w:val="24"/>
                <w:szCs w:val="24"/>
                <w:lang w:val="en-US"/>
              </w:rPr>
              <w:t xml:space="preserve"> </w:t>
            </w:r>
            <w:r w:rsidRPr="00385FFD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The affinity energies and RMSD values of C3 bounded by B-DNA dodecamer</w:t>
            </w:r>
            <w:r w:rsidRPr="00385FFD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US"/>
              </w:rPr>
              <w:t>.</w:t>
            </w:r>
          </w:p>
        </w:tc>
      </w:tr>
      <w:tr w:rsidR="00FE0AAC" w:rsidRPr="00385FFD" w:rsidTr="00D55960">
        <w:tc>
          <w:tcPr>
            <w:tcW w:w="9209" w:type="dxa"/>
            <w:gridSpan w:val="4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US"/>
              </w:rPr>
              <w:t xml:space="preserve">                                     </w:t>
            </w:r>
          </w:p>
        </w:tc>
      </w:tr>
      <w:tr w:rsidR="00FE0AAC" w:rsidRPr="00385FFD" w:rsidTr="00D55960">
        <w:tc>
          <w:tcPr>
            <w:tcW w:w="749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US"/>
              </w:rPr>
              <w:t>Mode</w:t>
            </w:r>
          </w:p>
        </w:tc>
        <w:tc>
          <w:tcPr>
            <w:tcW w:w="3641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US"/>
              </w:rPr>
              <w:t>Affinity (kcal/mol)</w:t>
            </w:r>
          </w:p>
        </w:tc>
        <w:tc>
          <w:tcPr>
            <w:tcW w:w="2409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US"/>
              </w:rPr>
              <w:t>Dist from rmsd l.b.</w:t>
            </w:r>
          </w:p>
        </w:tc>
        <w:tc>
          <w:tcPr>
            <w:tcW w:w="2410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US"/>
              </w:rPr>
              <w:t>Best mode rmsd l.b.</w:t>
            </w:r>
          </w:p>
        </w:tc>
      </w:tr>
      <w:tr w:rsidR="00FE0AAC" w:rsidRPr="00385FFD" w:rsidTr="00D55960">
        <w:tc>
          <w:tcPr>
            <w:tcW w:w="749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41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-5.5</w:t>
            </w:r>
          </w:p>
        </w:tc>
        <w:tc>
          <w:tcPr>
            <w:tcW w:w="2409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0.000</w:t>
            </w:r>
          </w:p>
        </w:tc>
        <w:tc>
          <w:tcPr>
            <w:tcW w:w="2410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0.000</w:t>
            </w:r>
          </w:p>
        </w:tc>
      </w:tr>
      <w:tr w:rsidR="00FE0AAC" w:rsidRPr="00385FFD" w:rsidTr="00D55960">
        <w:tc>
          <w:tcPr>
            <w:tcW w:w="749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641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-5.2</w:t>
            </w:r>
          </w:p>
        </w:tc>
        <w:tc>
          <w:tcPr>
            <w:tcW w:w="2409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2.744</w:t>
            </w:r>
          </w:p>
        </w:tc>
        <w:tc>
          <w:tcPr>
            <w:tcW w:w="2410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6.884</w:t>
            </w:r>
          </w:p>
        </w:tc>
      </w:tr>
      <w:tr w:rsidR="00FE0AAC" w:rsidRPr="00385FFD" w:rsidTr="00D55960">
        <w:tc>
          <w:tcPr>
            <w:tcW w:w="749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641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-5.1</w:t>
            </w:r>
          </w:p>
        </w:tc>
        <w:tc>
          <w:tcPr>
            <w:tcW w:w="2409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2.417</w:t>
            </w:r>
          </w:p>
        </w:tc>
        <w:tc>
          <w:tcPr>
            <w:tcW w:w="2410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5.106</w:t>
            </w:r>
          </w:p>
        </w:tc>
      </w:tr>
      <w:tr w:rsidR="00FE0AAC" w:rsidRPr="00385FFD" w:rsidTr="00D55960">
        <w:tc>
          <w:tcPr>
            <w:tcW w:w="749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641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-5.1</w:t>
            </w:r>
          </w:p>
        </w:tc>
        <w:tc>
          <w:tcPr>
            <w:tcW w:w="2409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3.292</w:t>
            </w:r>
          </w:p>
        </w:tc>
        <w:tc>
          <w:tcPr>
            <w:tcW w:w="2410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7.025</w:t>
            </w:r>
          </w:p>
        </w:tc>
      </w:tr>
      <w:tr w:rsidR="00FE0AAC" w:rsidRPr="00385FFD" w:rsidTr="00D55960">
        <w:tc>
          <w:tcPr>
            <w:tcW w:w="749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641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-5.1</w:t>
            </w:r>
          </w:p>
        </w:tc>
        <w:tc>
          <w:tcPr>
            <w:tcW w:w="2409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2.522</w:t>
            </w:r>
          </w:p>
        </w:tc>
        <w:tc>
          <w:tcPr>
            <w:tcW w:w="2410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3.994</w:t>
            </w:r>
          </w:p>
        </w:tc>
      </w:tr>
      <w:tr w:rsidR="00FE0AAC" w:rsidRPr="00385FFD" w:rsidTr="00D55960">
        <w:tc>
          <w:tcPr>
            <w:tcW w:w="749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641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-5.1</w:t>
            </w:r>
          </w:p>
        </w:tc>
        <w:tc>
          <w:tcPr>
            <w:tcW w:w="2409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2.768</w:t>
            </w:r>
          </w:p>
        </w:tc>
        <w:tc>
          <w:tcPr>
            <w:tcW w:w="2410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6.125</w:t>
            </w:r>
          </w:p>
        </w:tc>
      </w:tr>
      <w:tr w:rsidR="00FE0AAC" w:rsidRPr="00385FFD" w:rsidTr="00D55960">
        <w:tc>
          <w:tcPr>
            <w:tcW w:w="749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641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-5.0</w:t>
            </w:r>
          </w:p>
        </w:tc>
        <w:tc>
          <w:tcPr>
            <w:tcW w:w="2409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2.474</w:t>
            </w:r>
          </w:p>
        </w:tc>
        <w:tc>
          <w:tcPr>
            <w:tcW w:w="2410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7.091</w:t>
            </w:r>
          </w:p>
        </w:tc>
      </w:tr>
      <w:tr w:rsidR="00FE0AAC" w:rsidRPr="00385FFD" w:rsidTr="00D55960">
        <w:tc>
          <w:tcPr>
            <w:tcW w:w="749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641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-5.0</w:t>
            </w:r>
          </w:p>
        </w:tc>
        <w:tc>
          <w:tcPr>
            <w:tcW w:w="2409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1.510</w:t>
            </w:r>
          </w:p>
        </w:tc>
        <w:tc>
          <w:tcPr>
            <w:tcW w:w="2410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2.131</w:t>
            </w:r>
          </w:p>
        </w:tc>
      </w:tr>
      <w:tr w:rsidR="00FE0AAC" w:rsidRPr="00385FFD" w:rsidTr="00D55960">
        <w:tc>
          <w:tcPr>
            <w:tcW w:w="749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641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-5.0</w:t>
            </w:r>
          </w:p>
        </w:tc>
        <w:tc>
          <w:tcPr>
            <w:tcW w:w="2409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1.862</w:t>
            </w:r>
          </w:p>
        </w:tc>
        <w:tc>
          <w:tcPr>
            <w:tcW w:w="2410" w:type="dxa"/>
          </w:tcPr>
          <w:p w:rsidR="00FE0AAC" w:rsidRPr="00385FFD" w:rsidRDefault="00FE0AAC" w:rsidP="00D55960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FFD">
              <w:rPr>
                <w:rFonts w:ascii="Times New Roman" w:hAnsi="Times New Roman"/>
                <w:sz w:val="24"/>
                <w:szCs w:val="24"/>
                <w:lang w:val="en-US"/>
              </w:rPr>
              <w:t>4.110</w:t>
            </w:r>
          </w:p>
        </w:tc>
      </w:tr>
    </w:tbl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250"/>
        </w:tabs>
        <w:rPr>
          <w:lang w:val="en-US"/>
        </w:rPr>
      </w:pPr>
      <w:r w:rsidRPr="00385FFD">
        <w:rPr>
          <w:noProof/>
          <w:lang w:val="en-IN" w:eastAsia="en-IN"/>
        </w:rPr>
        <w:lastRenderedPageBreak/>
        <w:drawing>
          <wp:anchor distT="0" distB="0" distL="114300" distR="114300" simplePos="0" relativeHeight="251662336" behindDoc="1" locked="0" layoutInCell="1" allowOverlap="1" wp14:anchorId="42626EF1" wp14:editId="5546DFE7">
            <wp:simplePos x="0" y="0"/>
            <wp:positionH relativeFrom="column">
              <wp:posOffset>378460</wp:posOffset>
            </wp:positionH>
            <wp:positionV relativeFrom="paragraph">
              <wp:posOffset>3944620</wp:posOffset>
            </wp:positionV>
            <wp:extent cx="508635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519" y="21436"/>
                <wp:lineTo x="21519" y="0"/>
                <wp:lineTo x="0" y="0"/>
              </wp:wrapPolygon>
            </wp:wrapTight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5FFD">
        <w:rPr>
          <w:b/>
          <w:bCs/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B087E48" wp14:editId="2FE15012">
                <wp:simplePos x="0" y="0"/>
                <wp:positionH relativeFrom="column">
                  <wp:posOffset>1270</wp:posOffset>
                </wp:positionH>
                <wp:positionV relativeFrom="paragraph">
                  <wp:posOffset>3623945</wp:posOffset>
                </wp:positionV>
                <wp:extent cx="377190" cy="352425"/>
                <wp:effectExtent l="0" t="0" r="0" b="0"/>
                <wp:wrapNone/>
                <wp:docPr id="15" name="Metin Kutusu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AAC" w:rsidRPr="00E91DD2" w:rsidRDefault="00FE0AAC" w:rsidP="00FE0A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91DD2">
                              <w:rPr>
                                <w:b/>
                                <w:bCs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</w:rPr>
                              <w:t>b</w:t>
                            </w:r>
                            <w:r w:rsidRPr="00E91DD2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087E48" id="_x0000_t202" coordsize="21600,21600" o:spt="202" path="m,l,21600r21600,l21600,xe">
                <v:stroke joinstyle="miter"/>
                <v:path gradientshapeok="t" o:connecttype="rect"/>
              </v:shapetype>
              <v:shape id="Metin Kutusu 15" o:spid="_x0000_s1026" type="#_x0000_t202" style="position:absolute;margin-left:.1pt;margin-top:285.35pt;width:29.7pt;height:27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" stroked="f">
                <v:textbox>
                  <w:txbxContent>
                    <w:p w:rsidR="00FE0AAC" w:rsidRPr="00E91DD2" w:rsidRDefault="00FE0AAC" w:rsidP="00FE0AAC">
                      <w:pPr>
                        <w:rPr>
                          <w:b/>
                          <w:bCs/>
                        </w:rPr>
                      </w:pPr>
                      <w:r w:rsidRPr="00E91DD2">
                        <w:rPr>
                          <w:b/>
                          <w:bCs/>
                        </w:rPr>
                        <w:t>(</w:t>
                      </w:r>
                      <w:r>
                        <w:rPr>
                          <w:b/>
                          <w:bCs/>
                        </w:rPr>
                        <w:t>b</w:t>
                      </w:r>
                      <w:r w:rsidRPr="00E91DD2">
                        <w:rPr>
                          <w:b/>
                          <w:b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385FFD">
        <w:rPr>
          <w:b/>
          <w:bCs/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1C99A0D" wp14:editId="5E27EAEB">
                <wp:simplePos x="0" y="0"/>
                <wp:positionH relativeFrom="column">
                  <wp:posOffset>1270</wp:posOffset>
                </wp:positionH>
                <wp:positionV relativeFrom="paragraph">
                  <wp:posOffset>1270</wp:posOffset>
                </wp:positionV>
                <wp:extent cx="377190" cy="35242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AAC" w:rsidRPr="00E91DD2" w:rsidRDefault="00FE0AAC" w:rsidP="00FE0A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91DD2">
                              <w:rPr>
                                <w:b/>
                                <w:bCs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99A0D" id="Metin Kutusu 2" o:spid="_x0000_s1027" type="#_x0000_t202" style="position:absolute;margin-left:.1pt;margin-top:.1pt;width:29.7pt;height:2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" stroked="f">
                <v:textbox>
                  <w:txbxContent>
                    <w:p w:rsidR="00FE0AAC" w:rsidRPr="00E91DD2" w:rsidRDefault="00FE0AAC" w:rsidP="00FE0AAC">
                      <w:pPr>
                        <w:rPr>
                          <w:b/>
                          <w:bCs/>
                        </w:rPr>
                      </w:pPr>
                      <w:r w:rsidRPr="00E91DD2">
                        <w:rPr>
                          <w:b/>
                          <w:bCs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Pr="00385FFD">
        <w:rPr>
          <w:noProof/>
          <w:lang w:val="en-IN" w:eastAsia="en-IN"/>
        </w:rPr>
        <w:drawing>
          <wp:inline distT="0" distB="0" distL="0" distR="0" wp14:anchorId="3C6C1F80" wp14:editId="1B013B15">
            <wp:extent cx="5257762" cy="3853543"/>
            <wp:effectExtent l="0" t="0" r="0" b="0"/>
            <wp:docPr id="19" name="Resim 19" descr="C:\Users\Acer\Downloads\1638540558561bl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1638540558561blo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939" cy="386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AAC" w:rsidRPr="00385FFD" w:rsidRDefault="00FE0AAC" w:rsidP="00FE0AAC">
      <w:pPr>
        <w:tabs>
          <w:tab w:val="left" w:pos="1250"/>
        </w:tabs>
        <w:rPr>
          <w:noProof/>
          <w:lang w:val="en-US" w:eastAsia="tr-TR"/>
        </w:rPr>
      </w:pPr>
    </w:p>
    <w:p w:rsidR="00FE0AAC" w:rsidRPr="00385FFD" w:rsidRDefault="00FE0AAC" w:rsidP="00FE0AAC">
      <w:pPr>
        <w:rPr>
          <w:noProof/>
          <w:lang w:val="en-US" w:eastAsia="tr-TR"/>
        </w:rPr>
      </w:pPr>
    </w:p>
    <w:p w:rsidR="00FE0AAC" w:rsidRPr="00385FFD" w:rsidRDefault="00FE0AAC" w:rsidP="00FE0AAC">
      <w:pPr>
        <w:tabs>
          <w:tab w:val="left" w:pos="1510"/>
        </w:tabs>
        <w:rPr>
          <w:rFonts w:ascii="Times New Roman" w:hAnsi="Times New Roman"/>
          <w:sz w:val="24"/>
          <w:szCs w:val="24"/>
          <w:lang w:val="en-US"/>
        </w:rPr>
      </w:pPr>
      <w:r w:rsidRPr="00385FFD">
        <w:rPr>
          <w:lang w:val="en-US"/>
        </w:rPr>
        <w:tab/>
      </w:r>
      <w:r w:rsidRPr="00385FFD">
        <w:rPr>
          <w:rFonts w:ascii="Times New Roman" w:hAnsi="Times New Roman"/>
          <w:b/>
          <w:bCs/>
          <w:sz w:val="24"/>
          <w:szCs w:val="24"/>
          <w:lang w:val="en-US"/>
        </w:rPr>
        <w:t>Fig. S1</w:t>
      </w:r>
      <w:r w:rsidRPr="00385FFD">
        <w:rPr>
          <w:rFonts w:ascii="Times New Roman" w:hAnsi="Times New Roman"/>
          <w:sz w:val="24"/>
          <w:szCs w:val="24"/>
          <w:lang w:val="en-US"/>
        </w:rPr>
        <w:t xml:space="preserve"> The experimental(a) and calculated(b) 1H-NMR spectra of C3</w:t>
      </w:r>
    </w:p>
    <w:p w:rsidR="00FE0AAC" w:rsidRPr="00385FFD" w:rsidRDefault="00FE0AAC" w:rsidP="00FE0AAC">
      <w:pPr>
        <w:tabs>
          <w:tab w:val="left" w:pos="151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51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51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51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51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51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510"/>
        </w:tabs>
        <w:rPr>
          <w:rFonts w:ascii="Times New Roman" w:hAnsi="Times New Roman"/>
          <w:sz w:val="24"/>
          <w:szCs w:val="24"/>
          <w:lang w:val="en-US"/>
        </w:rPr>
      </w:pPr>
      <w:r w:rsidRPr="00385FFD">
        <w:rPr>
          <w:rFonts w:ascii="Times New Roman" w:hAnsi="Times New Roman"/>
          <w:b/>
          <w:bCs/>
          <w:sz w:val="24"/>
          <w:szCs w:val="24"/>
          <w:lang w:val="en-US"/>
        </w:rPr>
        <w:lastRenderedPageBreak/>
        <w:t>Fig. S1</w:t>
      </w:r>
      <w:r w:rsidRPr="00385FFD">
        <w:rPr>
          <w:rFonts w:ascii="Times New Roman" w:hAnsi="Times New Roman"/>
          <w:sz w:val="24"/>
          <w:szCs w:val="24"/>
          <w:lang w:val="en-US"/>
        </w:rPr>
        <w:t xml:space="preserve"> The experimental(a) and calculated(b) 1H-NMR spectra of C3</w:t>
      </w:r>
    </w:p>
    <w:p w:rsidR="00FE0AAC" w:rsidRPr="00385FFD" w:rsidRDefault="00FE0AAC" w:rsidP="00FE0AAC">
      <w:pPr>
        <w:tabs>
          <w:tab w:val="left" w:pos="1510"/>
        </w:tabs>
        <w:rPr>
          <w:lang w:val="en-US"/>
        </w:rPr>
      </w:pPr>
    </w:p>
    <w:p w:rsidR="00FE0AAC" w:rsidRPr="00385FFD" w:rsidRDefault="00FE0AAC" w:rsidP="00FE0AAC">
      <w:pPr>
        <w:tabs>
          <w:tab w:val="left" w:pos="1510"/>
        </w:tabs>
        <w:rPr>
          <w:lang w:val="en-US"/>
        </w:rPr>
      </w:pPr>
      <w:r w:rsidRPr="00385FFD">
        <w:rPr>
          <w:noProof/>
          <w:lang w:val="en-IN" w:eastAsia="en-IN"/>
        </w:rPr>
        <w:drawing>
          <wp:anchor distT="0" distB="0" distL="114300" distR="114300" simplePos="0" relativeHeight="251661312" behindDoc="1" locked="0" layoutInCell="1" allowOverlap="1" wp14:anchorId="19445658" wp14:editId="6DB12CE8">
            <wp:simplePos x="0" y="0"/>
            <wp:positionH relativeFrom="column">
              <wp:posOffset>-287655</wp:posOffset>
            </wp:positionH>
            <wp:positionV relativeFrom="paragraph">
              <wp:posOffset>4014470</wp:posOffset>
            </wp:positionV>
            <wp:extent cx="4806950" cy="2628265"/>
            <wp:effectExtent l="0" t="0" r="0" b="635"/>
            <wp:wrapTight wrapText="bothSides">
              <wp:wrapPolygon edited="0">
                <wp:start x="0" y="0"/>
                <wp:lineTo x="0" y="21449"/>
                <wp:lineTo x="21486" y="21449"/>
                <wp:lineTo x="21486" y="0"/>
                <wp:lineTo x="0" y="0"/>
              </wp:wrapPolygon>
            </wp:wrapTight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262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5FFD">
        <w:rPr>
          <w:b/>
          <w:bCs/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114B04D" wp14:editId="51BC42BA">
                <wp:simplePos x="0" y="0"/>
                <wp:positionH relativeFrom="column">
                  <wp:posOffset>-273050</wp:posOffset>
                </wp:positionH>
                <wp:positionV relativeFrom="paragraph">
                  <wp:posOffset>3734435</wp:posOffset>
                </wp:positionV>
                <wp:extent cx="377190" cy="352425"/>
                <wp:effectExtent l="0" t="0" r="0" b="0"/>
                <wp:wrapNone/>
                <wp:docPr id="16" name="Metin Kutusu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AAC" w:rsidRPr="00E91DD2" w:rsidRDefault="00FE0AAC" w:rsidP="00FE0A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91DD2">
                              <w:rPr>
                                <w:b/>
                                <w:bCs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</w:rPr>
                              <w:t>b</w:t>
                            </w:r>
                            <w:r w:rsidRPr="00E91DD2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4B04D" id="Metin Kutusu 16" o:spid="_x0000_s1028" type="#_x0000_t202" style="position:absolute;margin-left:-21.5pt;margin-top:294.05pt;width:29.7pt;height:27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" stroked="f">
                <v:textbox>
                  <w:txbxContent>
                    <w:p w:rsidR="00FE0AAC" w:rsidRPr="00E91DD2" w:rsidRDefault="00FE0AAC" w:rsidP="00FE0AAC">
                      <w:pPr>
                        <w:rPr>
                          <w:b/>
                          <w:bCs/>
                        </w:rPr>
                      </w:pPr>
                      <w:r w:rsidRPr="00E91DD2">
                        <w:rPr>
                          <w:b/>
                          <w:bCs/>
                        </w:rPr>
                        <w:t>(</w:t>
                      </w:r>
                      <w:r>
                        <w:rPr>
                          <w:b/>
                          <w:bCs/>
                        </w:rPr>
                        <w:t>b</w:t>
                      </w:r>
                      <w:r w:rsidRPr="00E91DD2">
                        <w:rPr>
                          <w:b/>
                          <w:b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385FFD">
        <w:rPr>
          <w:b/>
          <w:bCs/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E58C1B9" wp14:editId="6E0C9C1D">
                <wp:simplePos x="0" y="0"/>
                <wp:positionH relativeFrom="column">
                  <wp:posOffset>-31750</wp:posOffset>
                </wp:positionH>
                <wp:positionV relativeFrom="paragraph">
                  <wp:posOffset>-56515</wp:posOffset>
                </wp:positionV>
                <wp:extent cx="377190" cy="352425"/>
                <wp:effectExtent l="0" t="0" r="0" b="0"/>
                <wp:wrapNone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AAC" w:rsidRPr="00E91DD2" w:rsidRDefault="00FE0AAC" w:rsidP="00FE0A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91DD2">
                              <w:rPr>
                                <w:b/>
                                <w:bCs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8C1B9" id="_x0000_s1029" type="#_x0000_t202" style="position:absolute;margin-left:-2.5pt;margin-top:-4.45pt;width:29.7pt;height:27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" stroked="f">
                <v:textbox>
                  <w:txbxContent>
                    <w:p w:rsidR="00FE0AAC" w:rsidRPr="00E91DD2" w:rsidRDefault="00FE0AAC" w:rsidP="00FE0AAC">
                      <w:pPr>
                        <w:rPr>
                          <w:b/>
                          <w:bCs/>
                        </w:rPr>
                      </w:pPr>
                      <w:r w:rsidRPr="00E91DD2">
                        <w:rPr>
                          <w:b/>
                          <w:bCs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Pr="00385FFD">
        <w:rPr>
          <w:lang w:val="en-US"/>
        </w:rPr>
        <w:object w:dxaOrig="10357" w:dyaOrig="76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25pt;height:309pt" o:ole="">
            <v:imagedata r:id="rId9" o:title=""/>
          </v:shape>
          <o:OLEObject Type="Embed" ProgID="MestReNova.Document.1" ShapeID="_x0000_i1025" DrawAspect="Content" ObjectID="_1731172251" r:id="rId10"/>
        </w:object>
      </w:r>
    </w:p>
    <w:p w:rsidR="00FE0AAC" w:rsidRPr="00385FFD" w:rsidRDefault="00FE0AAC" w:rsidP="00FE0AAC">
      <w:pPr>
        <w:rPr>
          <w:lang w:val="en-US"/>
        </w:rPr>
      </w:pPr>
    </w:p>
    <w:p w:rsidR="00FE0AAC" w:rsidRPr="00385FFD" w:rsidRDefault="00FE0AAC" w:rsidP="00FE0AAC">
      <w:pPr>
        <w:rPr>
          <w:lang w:val="en-US"/>
        </w:rPr>
      </w:pPr>
    </w:p>
    <w:p w:rsidR="00FE0AAC" w:rsidRPr="00385FFD" w:rsidRDefault="00FE0AAC" w:rsidP="00FE0AAC">
      <w:pPr>
        <w:rPr>
          <w:lang w:val="en-US"/>
        </w:rPr>
      </w:pPr>
    </w:p>
    <w:p w:rsidR="00FE0AAC" w:rsidRPr="00385FFD" w:rsidRDefault="00FE0AAC" w:rsidP="00FE0AAC">
      <w:pPr>
        <w:rPr>
          <w:lang w:val="en-US"/>
        </w:rPr>
      </w:pPr>
    </w:p>
    <w:p w:rsidR="00FE0AAC" w:rsidRPr="00385FFD" w:rsidRDefault="00FE0AAC" w:rsidP="00FE0AAC">
      <w:pPr>
        <w:rPr>
          <w:lang w:val="en-US"/>
        </w:rPr>
      </w:pPr>
    </w:p>
    <w:p w:rsidR="00FE0AAC" w:rsidRPr="00385FFD" w:rsidRDefault="00FE0AAC" w:rsidP="00FE0AAC">
      <w:pPr>
        <w:rPr>
          <w:lang w:val="en-US"/>
        </w:rPr>
      </w:pPr>
    </w:p>
    <w:p w:rsidR="00FE0AAC" w:rsidRPr="00385FFD" w:rsidRDefault="00FE0AAC" w:rsidP="00FE0AAC">
      <w:pPr>
        <w:rPr>
          <w:lang w:val="en-US"/>
        </w:rPr>
      </w:pPr>
    </w:p>
    <w:p w:rsidR="00FE0AAC" w:rsidRPr="00385FFD" w:rsidRDefault="00FE0AAC" w:rsidP="00FE0AAC">
      <w:pPr>
        <w:rPr>
          <w:lang w:val="en-US"/>
        </w:rPr>
      </w:pPr>
    </w:p>
    <w:p w:rsidR="00FE0AAC" w:rsidRPr="00385FFD" w:rsidRDefault="00FE0AAC" w:rsidP="00FE0AAC">
      <w:pPr>
        <w:rPr>
          <w:lang w:val="en-US"/>
        </w:rPr>
      </w:pPr>
    </w:p>
    <w:p w:rsidR="00FE0AAC" w:rsidRPr="00385FFD" w:rsidRDefault="00FE0AAC" w:rsidP="00FE0AAC">
      <w:pPr>
        <w:rPr>
          <w:lang w:val="en-US"/>
        </w:rPr>
      </w:pPr>
    </w:p>
    <w:p w:rsidR="00FE0AAC" w:rsidRPr="00385FFD" w:rsidRDefault="00FE0AAC" w:rsidP="00FE0AAC">
      <w:pPr>
        <w:tabs>
          <w:tab w:val="left" w:pos="1900"/>
        </w:tabs>
        <w:rPr>
          <w:rFonts w:ascii="Times New Roman" w:hAnsi="Times New Roman"/>
          <w:sz w:val="24"/>
          <w:szCs w:val="24"/>
          <w:lang w:val="en-US"/>
        </w:rPr>
      </w:pPr>
      <w:r w:rsidRPr="00385FFD">
        <w:rPr>
          <w:rFonts w:ascii="Times New Roman" w:hAnsi="Times New Roman"/>
          <w:b/>
          <w:bCs/>
          <w:sz w:val="24"/>
          <w:szCs w:val="24"/>
          <w:lang w:val="en-US"/>
        </w:rPr>
        <w:t>Fig. S2</w:t>
      </w:r>
      <w:r w:rsidRPr="00385FFD">
        <w:rPr>
          <w:rFonts w:ascii="Times New Roman" w:hAnsi="Times New Roman"/>
          <w:sz w:val="24"/>
          <w:szCs w:val="24"/>
          <w:lang w:val="en-US"/>
        </w:rPr>
        <w:t xml:space="preserve"> The experimental(a) and calculated(b) 13C-NMR spectra of C3</w:t>
      </w:r>
    </w:p>
    <w:p w:rsidR="00FE0AAC" w:rsidRPr="00385FFD" w:rsidRDefault="00FE0AAC" w:rsidP="00FE0AAC">
      <w:pPr>
        <w:tabs>
          <w:tab w:val="left" w:pos="1900"/>
        </w:tabs>
        <w:rPr>
          <w:rFonts w:ascii="Times New Roman" w:hAnsi="Times New Roman"/>
          <w:sz w:val="24"/>
          <w:szCs w:val="24"/>
          <w:lang w:val="en-US"/>
        </w:rPr>
      </w:pPr>
    </w:p>
    <w:p w:rsidR="00FE0AAC" w:rsidRPr="00385FFD" w:rsidRDefault="00FE0AAC" w:rsidP="00FE0AAC">
      <w:pPr>
        <w:tabs>
          <w:tab w:val="left" w:pos="1900"/>
        </w:tabs>
        <w:rPr>
          <w:rFonts w:ascii="Times New Roman" w:hAnsi="Times New Roman"/>
          <w:sz w:val="24"/>
          <w:szCs w:val="24"/>
          <w:lang w:val="en-US"/>
        </w:rPr>
      </w:pPr>
    </w:p>
    <w:p w:rsidR="00FE0AAC" w:rsidRPr="00385FFD" w:rsidRDefault="00FE0AAC" w:rsidP="00FE0AAC">
      <w:pPr>
        <w:tabs>
          <w:tab w:val="left" w:pos="1900"/>
        </w:tabs>
        <w:rPr>
          <w:noProof/>
          <w:lang w:val="en-US" w:eastAsia="tr-TR"/>
        </w:rPr>
      </w:pPr>
      <w:r w:rsidRPr="00385FFD">
        <w:rPr>
          <w:noProof/>
          <w:lang w:val="en-IN" w:eastAsia="en-IN"/>
        </w:rPr>
        <w:lastRenderedPageBreak/>
        <w:drawing>
          <wp:inline distT="0" distB="0" distL="0" distR="0" wp14:anchorId="74CDF06E" wp14:editId="1B8D9B62">
            <wp:extent cx="5547225" cy="1916620"/>
            <wp:effectExtent l="0" t="0" r="0" b="7620"/>
            <wp:docPr id="21" name="Resim 1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1" descr="meti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552" cy="192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AAC" w:rsidRPr="00385FFD" w:rsidRDefault="00FE0AAC" w:rsidP="00FE0AAC">
      <w:pPr>
        <w:rPr>
          <w:rFonts w:ascii="Times New Roman" w:hAnsi="Times New Roman"/>
          <w:sz w:val="24"/>
          <w:szCs w:val="24"/>
          <w:lang w:val="en-US"/>
        </w:rPr>
      </w:pPr>
      <w:r w:rsidRPr="00385FFD">
        <w:rPr>
          <w:noProof/>
          <w:lang w:val="en-IN" w:eastAsia="en-IN"/>
        </w:rPr>
        <w:drawing>
          <wp:inline distT="0" distB="0" distL="0" distR="0" wp14:anchorId="228EB5FA" wp14:editId="57E7F436">
            <wp:extent cx="5422324" cy="1994143"/>
            <wp:effectExtent l="0" t="0" r="6985" b="6350"/>
            <wp:docPr id="2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272" cy="200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AAC" w:rsidRPr="00385FFD" w:rsidRDefault="00FE0AAC" w:rsidP="00FE0AAC">
      <w:pPr>
        <w:tabs>
          <w:tab w:val="left" w:pos="1080"/>
        </w:tabs>
        <w:rPr>
          <w:noProof/>
          <w:lang w:val="en-US" w:eastAsia="tr-TR"/>
        </w:rPr>
      </w:pPr>
      <w:r w:rsidRPr="00385FFD">
        <w:rPr>
          <w:rFonts w:ascii="Times New Roman" w:hAnsi="Times New Roman"/>
          <w:sz w:val="24"/>
          <w:szCs w:val="24"/>
          <w:lang w:val="en-US"/>
        </w:rPr>
        <w:tab/>
      </w:r>
    </w:p>
    <w:p w:rsidR="00FE0AAC" w:rsidRPr="00385FFD" w:rsidRDefault="00FE0AAC" w:rsidP="00FE0AAC">
      <w:pPr>
        <w:tabs>
          <w:tab w:val="left" w:pos="1810"/>
        </w:tabs>
        <w:rPr>
          <w:rFonts w:ascii="Times New Roman" w:hAnsi="Times New Roman"/>
          <w:sz w:val="24"/>
          <w:szCs w:val="24"/>
          <w:lang w:val="en-US"/>
        </w:rPr>
      </w:pPr>
      <w:r w:rsidRPr="00385FFD">
        <w:rPr>
          <w:rFonts w:ascii="Times New Roman" w:hAnsi="Times New Roman"/>
          <w:sz w:val="24"/>
          <w:szCs w:val="24"/>
          <w:lang w:val="en-US"/>
        </w:rPr>
        <w:tab/>
      </w:r>
      <w:r w:rsidRPr="00385FFD">
        <w:rPr>
          <w:rFonts w:ascii="Times New Roman" w:hAnsi="Times New Roman"/>
          <w:b/>
          <w:bCs/>
          <w:sz w:val="24"/>
          <w:szCs w:val="24"/>
          <w:lang w:val="en-US"/>
        </w:rPr>
        <w:t>Fig. S3</w:t>
      </w:r>
      <w:r w:rsidRPr="00385FFD">
        <w:rPr>
          <w:rFonts w:ascii="Times New Roman" w:hAnsi="Times New Roman"/>
          <w:sz w:val="24"/>
          <w:szCs w:val="24"/>
          <w:lang w:val="en-US"/>
        </w:rPr>
        <w:t xml:space="preserve"> The LC-MS (ESI-QTOF) spectra of C3</w:t>
      </w:r>
    </w:p>
    <w:p w:rsidR="00FE0AAC" w:rsidRPr="00385FFD" w:rsidRDefault="00FE0AAC" w:rsidP="00FE0AAC">
      <w:pPr>
        <w:tabs>
          <w:tab w:val="left" w:pos="1810"/>
        </w:tabs>
        <w:jc w:val="center"/>
        <w:rPr>
          <w:rFonts w:ascii="Times New Roman" w:hAnsi="Times New Roman"/>
          <w:sz w:val="24"/>
          <w:szCs w:val="24"/>
          <w:lang w:val="en-US"/>
        </w:rPr>
      </w:pPr>
      <w:r w:rsidRPr="00385FFD">
        <w:rPr>
          <w:rFonts w:ascii="Times New Roman" w:hAnsi="Times New Roman"/>
          <w:noProof/>
          <w:sz w:val="24"/>
          <w:szCs w:val="24"/>
          <w:lang w:val="en-IN" w:eastAsia="en-IN"/>
        </w:rPr>
        <w:drawing>
          <wp:inline distT="0" distB="0" distL="0" distR="0" wp14:anchorId="7890A4E3" wp14:editId="6012A088">
            <wp:extent cx="4083330" cy="3154680"/>
            <wp:effectExtent l="0" t="0" r="0" b="762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074" cy="315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AAC" w:rsidRPr="00385FFD" w:rsidRDefault="00FE0AAC" w:rsidP="00FE0AAC">
      <w:pPr>
        <w:tabs>
          <w:tab w:val="left" w:pos="1810"/>
        </w:tabs>
        <w:jc w:val="center"/>
        <w:rPr>
          <w:rFonts w:ascii="Times New Roman" w:hAnsi="Times New Roman"/>
          <w:sz w:val="24"/>
          <w:szCs w:val="24"/>
          <w:lang w:val="en-US"/>
        </w:rPr>
      </w:pPr>
      <w:r w:rsidRPr="00385FFD">
        <w:rPr>
          <w:rFonts w:ascii="Times New Roman" w:hAnsi="Times New Roman"/>
          <w:b/>
          <w:bCs/>
          <w:sz w:val="24"/>
          <w:szCs w:val="24"/>
          <w:lang w:val="en-US"/>
        </w:rPr>
        <w:t>Fig. S4</w:t>
      </w:r>
      <w:r w:rsidRPr="00385FFD">
        <w:rPr>
          <w:rFonts w:ascii="Times New Roman" w:hAnsi="Times New Roman"/>
          <w:sz w:val="24"/>
          <w:szCs w:val="24"/>
          <w:lang w:val="en-US"/>
        </w:rPr>
        <w:t xml:space="preserve"> The calculated UV spectra of C3 in vacuum</w:t>
      </w:r>
    </w:p>
    <w:p w:rsidR="00FE0AAC" w:rsidRPr="00385FFD" w:rsidRDefault="00FE0AAC" w:rsidP="00FE0AAC">
      <w:pPr>
        <w:tabs>
          <w:tab w:val="left" w:pos="1810"/>
        </w:tabs>
        <w:rPr>
          <w:rFonts w:ascii="Times New Roman" w:hAnsi="Times New Roman"/>
          <w:sz w:val="24"/>
          <w:szCs w:val="24"/>
          <w:lang w:val="en-US"/>
        </w:rPr>
      </w:pPr>
    </w:p>
    <w:p w:rsidR="00FE0AAC" w:rsidRPr="00385FFD" w:rsidRDefault="00FE0AAC" w:rsidP="00FE0AAC">
      <w:pPr>
        <w:tabs>
          <w:tab w:val="left" w:pos="1810"/>
        </w:tabs>
        <w:rPr>
          <w:rFonts w:ascii="Times New Roman" w:hAnsi="Times New Roman"/>
          <w:sz w:val="24"/>
          <w:szCs w:val="24"/>
          <w:lang w:val="en-US"/>
        </w:rPr>
      </w:pPr>
      <w:r w:rsidRPr="00385FFD">
        <w:rPr>
          <w:rFonts w:ascii="Times New Roman" w:hAnsi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45A57C37" wp14:editId="789B18A7">
            <wp:extent cx="5759450" cy="2908300"/>
            <wp:effectExtent l="0" t="0" r="0" b="635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FFD">
        <w:rPr>
          <w:rFonts w:ascii="Times New Roman" w:hAnsi="Times New Roman"/>
          <w:b/>
          <w:bCs/>
          <w:sz w:val="24"/>
          <w:szCs w:val="24"/>
          <w:lang w:val="en-US"/>
        </w:rPr>
        <w:t xml:space="preserve">Fig. S5 </w:t>
      </w:r>
      <w:r w:rsidRPr="00385FFD">
        <w:rPr>
          <w:rFonts w:ascii="Times New Roman" w:hAnsi="Times New Roman"/>
          <w:sz w:val="24"/>
          <w:szCs w:val="24"/>
          <w:lang w:val="en-US"/>
        </w:rPr>
        <w:t>The energy of the possible binding poses and docking score between C3 and target receptors CYP450 (a), EGFR (b)</w:t>
      </w:r>
    </w:p>
    <w:p w:rsidR="00FE0AAC" w:rsidRPr="00385FFD" w:rsidRDefault="00FE0AAC" w:rsidP="00FE0AAC">
      <w:pPr>
        <w:tabs>
          <w:tab w:val="left" w:pos="1810"/>
        </w:tabs>
        <w:rPr>
          <w:rFonts w:ascii="Times New Roman" w:hAnsi="Times New Roman"/>
          <w:sz w:val="24"/>
          <w:szCs w:val="24"/>
          <w:lang w:val="en-US"/>
        </w:rPr>
      </w:pPr>
    </w:p>
    <w:p w:rsidR="00FE0AAC" w:rsidRPr="00385FFD" w:rsidRDefault="00FE0AAC" w:rsidP="00FE0AAC">
      <w:pPr>
        <w:tabs>
          <w:tab w:val="left" w:pos="1810"/>
        </w:tabs>
        <w:rPr>
          <w:rFonts w:ascii="Times New Roman" w:hAnsi="Times New Roman"/>
          <w:sz w:val="24"/>
          <w:szCs w:val="24"/>
          <w:lang w:val="en-US"/>
        </w:rPr>
      </w:pPr>
    </w:p>
    <w:p w:rsidR="00FE0AAC" w:rsidRPr="00385FFD" w:rsidRDefault="00FE0AAC" w:rsidP="00FE0AAC">
      <w:pPr>
        <w:tabs>
          <w:tab w:val="left" w:pos="1810"/>
        </w:tabs>
        <w:rPr>
          <w:rFonts w:ascii="Times New Roman" w:hAnsi="Times New Roman"/>
          <w:sz w:val="24"/>
          <w:szCs w:val="24"/>
          <w:lang w:val="en-US"/>
        </w:rPr>
      </w:pPr>
    </w:p>
    <w:p w:rsidR="00FE0AAC" w:rsidRPr="00385FFD" w:rsidRDefault="00FE0AAC" w:rsidP="00FE0AAC">
      <w:pPr>
        <w:tabs>
          <w:tab w:val="left" w:pos="1810"/>
        </w:tabs>
        <w:rPr>
          <w:rFonts w:ascii="Times New Roman" w:hAnsi="Times New Roman"/>
          <w:sz w:val="24"/>
          <w:szCs w:val="24"/>
          <w:lang w:val="en-US"/>
        </w:rPr>
      </w:pPr>
      <w:r w:rsidRPr="00385FFD">
        <w:rPr>
          <w:rFonts w:ascii="Times New Roman" w:hAnsi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5408" behindDoc="1" locked="0" layoutInCell="1" allowOverlap="1" wp14:anchorId="710DB43A" wp14:editId="35C81520">
            <wp:simplePos x="0" y="0"/>
            <wp:positionH relativeFrom="margin">
              <wp:align>center</wp:align>
            </wp:positionH>
            <wp:positionV relativeFrom="paragraph">
              <wp:posOffset>224790</wp:posOffset>
            </wp:positionV>
            <wp:extent cx="6402705" cy="2638290"/>
            <wp:effectExtent l="0" t="0" r="0" b="0"/>
            <wp:wrapTight wrapText="bothSides">
              <wp:wrapPolygon edited="0">
                <wp:start x="0" y="0"/>
                <wp:lineTo x="0" y="21371"/>
                <wp:lineTo x="21529" y="21371"/>
                <wp:lineTo x="21529" y="0"/>
                <wp:lineTo x="0" y="0"/>
              </wp:wrapPolygon>
            </wp:wrapTight>
            <wp:docPr id="25" name="Resim 25" descr="metin, iç mekan, ekran, elektronik eşyal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esim 25" descr="metin, iç mekan, ekran, elektronik eşyalar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705" cy="263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AAC" w:rsidRPr="00385FFD" w:rsidRDefault="00FE0AAC" w:rsidP="00FE0AAC">
      <w:pPr>
        <w:tabs>
          <w:tab w:val="left" w:pos="1810"/>
        </w:tabs>
        <w:rPr>
          <w:rFonts w:ascii="Times New Roman" w:hAnsi="Times New Roman"/>
          <w:noProof/>
          <w:sz w:val="24"/>
          <w:szCs w:val="24"/>
          <w:lang w:val="en-US" w:eastAsia="tr-TR"/>
        </w:rPr>
      </w:pPr>
    </w:p>
    <w:p w:rsidR="00FE0AAC" w:rsidRPr="00385FFD" w:rsidRDefault="00FE0AAC" w:rsidP="00FE0AAC">
      <w:pPr>
        <w:rPr>
          <w:rFonts w:ascii="Times New Roman" w:hAnsi="Times New Roman"/>
          <w:sz w:val="24"/>
          <w:szCs w:val="24"/>
          <w:lang w:val="en-US" w:eastAsia="tr-TR"/>
        </w:rPr>
      </w:pPr>
      <w:r w:rsidRPr="00385FFD">
        <w:rPr>
          <w:rFonts w:ascii="Times New Roman" w:hAnsi="Times New Roman"/>
          <w:b/>
          <w:sz w:val="24"/>
          <w:szCs w:val="24"/>
          <w:lang w:val="en-US" w:eastAsia="tr-TR"/>
        </w:rPr>
        <w:t xml:space="preserve">Fig. S6 </w:t>
      </w:r>
      <w:r w:rsidRPr="00385FFD">
        <w:rPr>
          <w:rFonts w:ascii="Times New Roman" w:hAnsi="Times New Roman"/>
          <w:sz w:val="24"/>
          <w:szCs w:val="24"/>
          <w:lang w:val="en-US" w:eastAsia="tr-TR"/>
        </w:rPr>
        <w:t>The MD system for C3 and CyP450 enzyme with 13740</w:t>
      </w:r>
      <w:r w:rsidRPr="00385FFD">
        <w:rPr>
          <w:rFonts w:ascii="Times New Roman" w:hAnsi="Times New Roman"/>
          <w:bCs/>
          <w:sz w:val="24"/>
          <w:szCs w:val="24"/>
          <w:lang w:val="en-US" w:eastAsia="tr-TR"/>
        </w:rPr>
        <w:t xml:space="preserve"> water molecules, 42 Cl</w:t>
      </w:r>
      <w:r w:rsidRPr="00385FFD">
        <w:rPr>
          <w:rFonts w:ascii="Times New Roman" w:hAnsi="Times New Roman"/>
          <w:bCs/>
          <w:sz w:val="24"/>
          <w:szCs w:val="24"/>
          <w:vertAlign w:val="superscript"/>
          <w:lang w:val="en-US" w:eastAsia="tr-TR"/>
        </w:rPr>
        <w:t>-</w:t>
      </w:r>
      <w:r w:rsidRPr="00385FFD">
        <w:rPr>
          <w:rFonts w:ascii="Times New Roman" w:hAnsi="Times New Roman"/>
          <w:bCs/>
          <w:sz w:val="24"/>
          <w:szCs w:val="24"/>
          <w:lang w:val="en-US" w:eastAsia="tr-TR"/>
        </w:rPr>
        <w:t xml:space="preserve"> and 38 Na</w:t>
      </w:r>
      <w:r w:rsidRPr="00385FFD">
        <w:rPr>
          <w:rFonts w:ascii="Times New Roman" w:hAnsi="Times New Roman"/>
          <w:bCs/>
          <w:sz w:val="24"/>
          <w:szCs w:val="24"/>
          <w:vertAlign w:val="superscript"/>
          <w:lang w:val="en-US" w:eastAsia="tr-TR"/>
        </w:rPr>
        <w:t>+</w:t>
      </w:r>
      <w:r w:rsidRPr="00385FFD">
        <w:rPr>
          <w:rFonts w:ascii="Times New Roman" w:hAnsi="Times New Roman"/>
          <w:bCs/>
          <w:sz w:val="24"/>
          <w:szCs w:val="24"/>
          <w:lang w:val="en-US" w:eastAsia="tr-TR"/>
        </w:rPr>
        <w:t xml:space="preserve"> ions</w:t>
      </w:r>
    </w:p>
    <w:p w:rsidR="00FE0AAC" w:rsidRPr="00385FFD" w:rsidRDefault="00FE0AAC" w:rsidP="00FE0AAC">
      <w:pPr>
        <w:rPr>
          <w:rFonts w:ascii="Times New Roman" w:hAnsi="Times New Roman"/>
          <w:b/>
          <w:sz w:val="24"/>
          <w:szCs w:val="24"/>
          <w:lang w:val="en-US" w:eastAsia="tr-TR"/>
        </w:rPr>
      </w:pPr>
      <w:r w:rsidRPr="00385FFD">
        <w:rPr>
          <w:rFonts w:ascii="Times New Roman" w:hAnsi="Times New Roman"/>
          <w:b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57DF306F" wp14:editId="2851FAED">
            <wp:extent cx="5753100" cy="1895475"/>
            <wp:effectExtent l="0" t="0" r="0" b="952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AAC" w:rsidRPr="00385FFD" w:rsidRDefault="00FE0AAC" w:rsidP="00FE0AAC">
      <w:pPr>
        <w:rPr>
          <w:rFonts w:ascii="Times New Roman" w:hAnsi="Times New Roman"/>
          <w:b/>
          <w:sz w:val="24"/>
          <w:szCs w:val="24"/>
          <w:lang w:val="en-US" w:eastAsia="tr-TR"/>
        </w:rPr>
      </w:pPr>
    </w:p>
    <w:p w:rsidR="00FE0AAC" w:rsidRPr="00385FFD" w:rsidRDefault="00FE0AAC" w:rsidP="00FE0AAC">
      <w:pPr>
        <w:rPr>
          <w:rFonts w:ascii="Times New Roman" w:hAnsi="Times New Roman"/>
          <w:sz w:val="24"/>
          <w:szCs w:val="24"/>
          <w:lang w:val="en-US" w:eastAsia="tr-TR"/>
        </w:rPr>
      </w:pPr>
      <w:r w:rsidRPr="00385FFD">
        <w:rPr>
          <w:rFonts w:ascii="Times New Roman" w:hAnsi="Times New Roman"/>
          <w:b/>
          <w:sz w:val="24"/>
          <w:szCs w:val="24"/>
          <w:lang w:val="en-US" w:eastAsia="tr-TR"/>
        </w:rPr>
        <w:t>Fig. S7</w:t>
      </w:r>
      <w:r w:rsidRPr="00385FFD">
        <w:rPr>
          <w:rFonts w:ascii="Arial" w:hAnsi="Arial" w:cs="Arial"/>
          <w:lang w:val="en-US"/>
        </w:rPr>
        <w:t xml:space="preserve"> </w:t>
      </w:r>
      <w:r w:rsidRPr="00385FFD">
        <w:rPr>
          <w:rFonts w:ascii="Times New Roman" w:hAnsi="Times New Roman"/>
          <w:sz w:val="24"/>
          <w:szCs w:val="24"/>
          <w:lang w:val="en-US" w:eastAsia="tr-TR"/>
        </w:rPr>
        <w:t>The Ligand Root Mean Square Fluctuation (L-RMSF) of C3 in the MD system</w:t>
      </w:r>
    </w:p>
    <w:p w:rsidR="00FE0AAC" w:rsidRPr="00385FFD" w:rsidRDefault="00FE0AAC" w:rsidP="00FE0AAC">
      <w:pPr>
        <w:rPr>
          <w:rFonts w:ascii="Times New Roman" w:hAnsi="Times New Roman"/>
          <w:b/>
          <w:sz w:val="24"/>
          <w:szCs w:val="24"/>
          <w:lang w:val="en-US" w:eastAsia="tr-TR"/>
        </w:rPr>
      </w:pPr>
    </w:p>
    <w:p w:rsidR="00FE0AAC" w:rsidRPr="00385FFD" w:rsidRDefault="00FE0AAC" w:rsidP="00FE0AAC">
      <w:pPr>
        <w:rPr>
          <w:rFonts w:ascii="Times New Roman" w:hAnsi="Times New Roman"/>
          <w:b/>
          <w:sz w:val="24"/>
          <w:szCs w:val="24"/>
          <w:lang w:val="en-US" w:eastAsia="tr-TR"/>
        </w:rPr>
      </w:pPr>
      <w:r w:rsidRPr="00385FFD">
        <w:rPr>
          <w:rFonts w:ascii="Times New Roman" w:hAnsi="Times New Roman"/>
          <w:b/>
          <w:noProof/>
          <w:sz w:val="24"/>
          <w:szCs w:val="24"/>
          <w:lang w:val="en-IN" w:eastAsia="en-IN"/>
        </w:rPr>
        <w:drawing>
          <wp:inline distT="0" distB="0" distL="0" distR="0" wp14:anchorId="6C141F73" wp14:editId="5B07784F">
            <wp:extent cx="5753100" cy="2857500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AAC" w:rsidRPr="00385FFD" w:rsidRDefault="00FE0AAC" w:rsidP="00FE0AAC">
      <w:pPr>
        <w:rPr>
          <w:rFonts w:ascii="Times New Roman" w:hAnsi="Times New Roman"/>
          <w:b/>
          <w:sz w:val="24"/>
          <w:szCs w:val="24"/>
          <w:lang w:val="en-US" w:eastAsia="tr-TR"/>
        </w:rPr>
      </w:pPr>
      <w:r w:rsidRPr="00385FFD">
        <w:rPr>
          <w:rFonts w:ascii="Times New Roman" w:hAnsi="Times New Roman"/>
          <w:b/>
          <w:sz w:val="24"/>
          <w:szCs w:val="24"/>
          <w:lang w:val="en-US" w:eastAsia="tr-TR"/>
        </w:rPr>
        <w:t xml:space="preserve">Fig. S8 </w:t>
      </w:r>
      <w:r w:rsidRPr="00385FFD">
        <w:rPr>
          <w:rFonts w:ascii="Times New Roman" w:hAnsi="Times New Roman"/>
          <w:sz w:val="24"/>
          <w:szCs w:val="24"/>
          <w:lang w:val="en-US" w:eastAsia="tr-TR"/>
        </w:rPr>
        <w:t>The RMSD, radius of gyration, intramolecular hydrogen bonds, molecular surface area, solvent accessible surface area and polar surface area (PSA) of C3 in the MD system for 20ns</w:t>
      </w:r>
    </w:p>
    <w:p w:rsidR="00FE0AAC" w:rsidRPr="00385FFD" w:rsidRDefault="00FE0AAC" w:rsidP="00FE0AAC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:rsidR="00FE0AAC" w:rsidRPr="00385FFD" w:rsidRDefault="00FE0AAC" w:rsidP="00FE0AAC">
      <w:pPr>
        <w:pStyle w:val="EndNoteBibliography"/>
        <w:rPr>
          <w:rFonts w:ascii="Times New Roman" w:hAnsi="Times New Roman" w:cs="Times New Roman"/>
          <w:sz w:val="24"/>
          <w:szCs w:val="24"/>
        </w:rPr>
      </w:pPr>
      <w:r w:rsidRPr="00385FFD">
        <w:rPr>
          <w:rFonts w:cs="Times New Roman"/>
          <w:szCs w:val="22"/>
          <w:lang w:val="en-IN" w:eastAsia="en-IN"/>
        </w:rPr>
        <w:lastRenderedPageBreak/>
        <w:drawing>
          <wp:inline distT="0" distB="0" distL="0" distR="0" wp14:anchorId="489F6084" wp14:editId="25467E6C">
            <wp:extent cx="5753100" cy="323850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AAC" w:rsidRPr="00385FFD" w:rsidRDefault="00FE0AAC" w:rsidP="00FE0AAC">
      <w:pPr>
        <w:rPr>
          <w:lang w:val="en-US" w:eastAsia="x-none"/>
        </w:rPr>
      </w:pPr>
    </w:p>
    <w:p w:rsidR="00FE0AAC" w:rsidRPr="00385FFD" w:rsidRDefault="00FE0AAC" w:rsidP="00FE0AAC">
      <w:pPr>
        <w:tabs>
          <w:tab w:val="left" w:pos="900"/>
        </w:tabs>
        <w:rPr>
          <w:rFonts w:ascii="Times New Roman" w:hAnsi="Times New Roman"/>
          <w:sz w:val="24"/>
          <w:szCs w:val="24"/>
          <w:lang w:val="en-US" w:eastAsia="x-none"/>
        </w:rPr>
      </w:pPr>
      <w:r w:rsidRPr="00385FFD">
        <w:rPr>
          <w:rFonts w:ascii="Times New Roman" w:hAnsi="Times New Roman"/>
          <w:b/>
          <w:sz w:val="24"/>
          <w:szCs w:val="24"/>
          <w:lang w:val="en-US" w:eastAsia="x-none"/>
        </w:rPr>
        <w:t>Fig. S9</w:t>
      </w:r>
      <w:r w:rsidRPr="00385FFD">
        <w:rPr>
          <w:rFonts w:ascii="Times New Roman" w:hAnsi="Times New Roman"/>
          <w:color w:val="2E2E2E"/>
          <w:sz w:val="24"/>
          <w:szCs w:val="24"/>
          <w:lang w:val="en-US"/>
        </w:rPr>
        <w:t xml:space="preserve"> </w:t>
      </w:r>
      <w:r w:rsidRPr="00385FFD">
        <w:rPr>
          <w:rFonts w:ascii="Times New Roman" w:hAnsi="Times New Roman"/>
          <w:sz w:val="24"/>
          <w:szCs w:val="24"/>
          <w:lang w:val="en-US" w:eastAsia="x-none"/>
        </w:rPr>
        <w:t>The best docked pose, close interaction, and hydrogen</w:t>
      </w:r>
      <w:r w:rsidRPr="00385FFD">
        <w:rPr>
          <w:rFonts w:ascii="Times New Roman" w:hAnsi="Times New Roman"/>
          <w:color w:val="2E2E2E"/>
          <w:sz w:val="24"/>
          <w:szCs w:val="24"/>
          <w:lang w:val="en-US"/>
        </w:rPr>
        <w:t xml:space="preserve"> bonding interaction</w:t>
      </w:r>
      <w:r w:rsidRPr="00385FFD">
        <w:rPr>
          <w:rFonts w:ascii="Times New Roman" w:hAnsi="Times New Roman"/>
          <w:sz w:val="24"/>
          <w:szCs w:val="24"/>
          <w:lang w:val="en-US" w:eastAsia="x-none"/>
        </w:rPr>
        <w:t xml:space="preserve"> between C3 and the B-DNA</w:t>
      </w:r>
    </w:p>
    <w:p w:rsidR="00FE0AAC" w:rsidRPr="00385FFD" w:rsidRDefault="00FE0AAC" w:rsidP="00FE0AAC">
      <w:pPr>
        <w:tabs>
          <w:tab w:val="left" w:pos="900"/>
        </w:tabs>
        <w:rPr>
          <w:rFonts w:ascii="Times New Roman" w:hAnsi="Times New Roman"/>
          <w:sz w:val="24"/>
          <w:szCs w:val="24"/>
          <w:lang w:val="en-US" w:eastAsia="x-none"/>
        </w:rPr>
      </w:pPr>
    </w:p>
    <w:p w:rsidR="00FE0AAC" w:rsidRPr="00385FFD" w:rsidRDefault="00FE0AAC" w:rsidP="00FE0AAC">
      <w:pPr>
        <w:tabs>
          <w:tab w:val="left" w:pos="900"/>
        </w:tabs>
        <w:rPr>
          <w:noProof/>
          <w:color w:val="1C1D1E"/>
          <w:shd w:val="clear" w:color="auto" w:fill="FFFFFF"/>
          <w:lang w:val="en-US"/>
        </w:rPr>
      </w:pPr>
      <w:r w:rsidRPr="00385FFD">
        <w:rPr>
          <w:noProof/>
          <w:color w:val="1C1D1E"/>
          <w:shd w:val="clear" w:color="auto" w:fill="FFFFFF"/>
          <w:lang w:val="en-IN" w:eastAsia="en-IN"/>
        </w:rPr>
        <w:drawing>
          <wp:inline distT="0" distB="0" distL="0" distR="0" wp14:anchorId="1C6CC03D" wp14:editId="1317B72F">
            <wp:extent cx="3651841" cy="2793296"/>
            <wp:effectExtent l="19050" t="19050" r="25400" b="2667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273" cy="279745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E0AAC" w:rsidRPr="00385FFD" w:rsidRDefault="00FE0AAC" w:rsidP="00FE0AAC">
      <w:pPr>
        <w:rPr>
          <w:noProof/>
          <w:color w:val="1C1D1E"/>
          <w:shd w:val="clear" w:color="auto" w:fill="FFFFFF"/>
          <w:lang w:val="en-US"/>
        </w:rPr>
      </w:pPr>
    </w:p>
    <w:p w:rsidR="00FE0AAC" w:rsidRPr="00385FFD" w:rsidRDefault="00FE0AAC" w:rsidP="00FE0AAC">
      <w:pPr>
        <w:tabs>
          <w:tab w:val="left" w:pos="1760"/>
        </w:tabs>
        <w:rPr>
          <w:rFonts w:ascii="Times New Roman" w:hAnsi="Times New Roman"/>
          <w:sz w:val="24"/>
          <w:szCs w:val="24"/>
          <w:lang w:val="en-US" w:eastAsia="x-none"/>
        </w:rPr>
      </w:pPr>
      <w:r w:rsidRPr="00385FFD">
        <w:rPr>
          <w:rFonts w:ascii="Times New Roman" w:hAnsi="Times New Roman"/>
          <w:b/>
          <w:sz w:val="24"/>
          <w:szCs w:val="24"/>
          <w:lang w:val="en-US" w:eastAsia="x-none"/>
        </w:rPr>
        <w:t>Fig. S10</w:t>
      </w:r>
      <w:r w:rsidRPr="00A34176">
        <w:rPr>
          <w:rFonts w:ascii="Times New Roman" w:hAnsi="Times New Roman"/>
          <w:b/>
          <w:bCs/>
          <w:iCs/>
          <w:sz w:val="24"/>
          <w:szCs w:val="24"/>
          <w:lang w:val="en-US" w:eastAsia="x-none"/>
        </w:rPr>
        <w:t>a.</w:t>
      </w:r>
      <w:r>
        <w:rPr>
          <w:rFonts w:ascii="Times New Roman" w:hAnsi="Times New Roman"/>
          <w:iCs/>
          <w:sz w:val="24"/>
          <w:szCs w:val="24"/>
          <w:lang w:val="en-US" w:eastAsia="x-none"/>
        </w:rPr>
        <w:t xml:space="preserve"> </w:t>
      </w:r>
      <w:r w:rsidRPr="00385FFD">
        <w:rPr>
          <w:rFonts w:ascii="Times New Roman" w:hAnsi="Times New Roman"/>
          <w:sz w:val="24"/>
          <w:szCs w:val="24"/>
          <w:lang w:val="en-US" w:eastAsia="x-none"/>
        </w:rPr>
        <w:t>Emission spectra of the DNA-EB system in the presence of C3. DNA=50 µM, EB=5 µM and C3=5–22.5 µM.</w:t>
      </w:r>
    </w:p>
    <w:p w:rsidR="00FE0AAC" w:rsidRPr="00385FFD" w:rsidRDefault="00FE0AAC" w:rsidP="00FE0AAC">
      <w:pPr>
        <w:tabs>
          <w:tab w:val="left" w:pos="900"/>
        </w:tabs>
        <w:rPr>
          <w:rFonts w:ascii="Times New Roman" w:hAnsi="Times New Roman"/>
          <w:sz w:val="24"/>
          <w:szCs w:val="24"/>
          <w:lang w:val="en-US" w:eastAsia="x-none"/>
        </w:rPr>
      </w:pPr>
      <w:r w:rsidRPr="00385FFD">
        <w:rPr>
          <w:i/>
          <w:iCs/>
          <w:noProof/>
          <w:lang w:val="en-IN" w:eastAsia="en-IN"/>
        </w:rPr>
        <w:lastRenderedPageBreak/>
        <w:drawing>
          <wp:inline distT="0" distB="0" distL="0" distR="0" wp14:anchorId="0FDB4372" wp14:editId="69B716D2">
            <wp:extent cx="4017713" cy="3075370"/>
            <wp:effectExtent l="19050" t="19050" r="20955" b="10795"/>
            <wp:docPr id="5" name="Resim 5" descr="C:\Users\isikk\Downloads\C3 EB deneyi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ikk\Downloads\C3 EB deneyi (1)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620" cy="307912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E0AAC" w:rsidRPr="00385FFD" w:rsidRDefault="00FE0AAC" w:rsidP="00FE0AAC">
      <w:pPr>
        <w:tabs>
          <w:tab w:val="left" w:pos="1800"/>
        </w:tabs>
        <w:rPr>
          <w:rFonts w:ascii="Times New Roman" w:hAnsi="Times New Roman"/>
          <w:iCs/>
          <w:sz w:val="24"/>
          <w:szCs w:val="24"/>
          <w:lang w:val="en-US" w:eastAsia="x-none"/>
        </w:rPr>
      </w:pPr>
      <w:r w:rsidRPr="00385FFD">
        <w:rPr>
          <w:rFonts w:ascii="Times New Roman" w:hAnsi="Times New Roman"/>
          <w:b/>
          <w:sz w:val="24"/>
          <w:szCs w:val="24"/>
          <w:lang w:val="en-US" w:eastAsia="x-none"/>
        </w:rPr>
        <w:t>Fig. S10b</w:t>
      </w:r>
      <w:r w:rsidRPr="00A34176">
        <w:rPr>
          <w:rFonts w:ascii="Times New Roman" w:hAnsi="Times New Roman"/>
          <w:b/>
          <w:bCs/>
          <w:iCs/>
          <w:sz w:val="24"/>
          <w:szCs w:val="24"/>
          <w:lang w:val="en-US" w:eastAsia="x-none"/>
        </w:rPr>
        <w:t>.</w:t>
      </w:r>
      <w:r w:rsidRPr="00385FFD">
        <w:rPr>
          <w:rFonts w:ascii="Times New Roman" w:hAnsi="Times New Roman"/>
          <w:iCs/>
          <w:sz w:val="24"/>
          <w:szCs w:val="24"/>
          <w:lang w:val="en-US" w:eastAsia="x-none"/>
        </w:rPr>
        <w:t xml:space="preserve"> Emission spectra of the DNA-EB system in the presence of C3. DNA=50 µM, EB=5 µM and C3=5–22.5 µM. The arrow shows the emission intensity changes upon increasing C3 concentration.</w:t>
      </w:r>
    </w:p>
    <w:p w:rsidR="00FE0AAC" w:rsidRPr="00385FFD" w:rsidRDefault="00FE0AAC" w:rsidP="00FE0AAC">
      <w:pPr>
        <w:rPr>
          <w:lang w:val="en-US"/>
        </w:rPr>
      </w:pPr>
    </w:p>
    <w:p w:rsidR="00B97C8A" w:rsidRDefault="00B97C8A">
      <w:bookmarkStart w:id="3" w:name="_GoBack"/>
      <w:bookmarkEnd w:id="3"/>
    </w:p>
    <w:sectPr w:rsidR="00B97C8A" w:rsidSect="00D34063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OT863180fb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harter B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11" w:csb1="00000000"/>
  </w:font>
  <w:font w:name="Charis SI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 Light">
    <w:altName w:val="Times New Roman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Mono">
    <w:altName w:val="Courier New"/>
    <w:charset w:val="01"/>
    <w:family w:val="modern"/>
    <w:pitch w:val="fixed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57F" w:rsidRDefault="00FE0AAC">
    <w:pPr>
      <w:pStyle w:val="Foo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43A5D"/>
    <w:multiLevelType w:val="hybridMultilevel"/>
    <w:tmpl w:val="45AC36E2"/>
    <w:lvl w:ilvl="0" w:tplc="CFC66C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278ED"/>
    <w:multiLevelType w:val="multilevel"/>
    <w:tmpl w:val="E3B2E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1639D7"/>
    <w:multiLevelType w:val="multilevel"/>
    <w:tmpl w:val="6DDE50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E4B1327"/>
    <w:multiLevelType w:val="hybridMultilevel"/>
    <w:tmpl w:val="7D50FDD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340338"/>
    <w:multiLevelType w:val="multilevel"/>
    <w:tmpl w:val="03007F0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5C841F3"/>
    <w:multiLevelType w:val="multilevel"/>
    <w:tmpl w:val="58482C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6" w15:restartNumberingAfterBreak="0">
    <w:nsid w:val="16766D82"/>
    <w:multiLevelType w:val="hybridMultilevel"/>
    <w:tmpl w:val="54EC3E6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917910"/>
    <w:multiLevelType w:val="multilevel"/>
    <w:tmpl w:val="58482C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8" w15:restartNumberingAfterBreak="0">
    <w:nsid w:val="2D165891"/>
    <w:multiLevelType w:val="hybridMultilevel"/>
    <w:tmpl w:val="85EA0C44"/>
    <w:lvl w:ilvl="0" w:tplc="041F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30932ACB"/>
    <w:multiLevelType w:val="multilevel"/>
    <w:tmpl w:val="8AFC4854"/>
    <w:lvl w:ilvl="0">
      <w:start w:val="2"/>
      <w:numFmt w:val="decimal"/>
      <w:lvlText w:val="%1."/>
      <w:lvlJc w:val="left"/>
      <w:pPr>
        <w:ind w:left="360" w:hanging="360"/>
      </w:pPr>
      <w:rPr>
        <w:rFonts w:eastAsia="AdvOT863180fb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AdvOT863180fb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AdvOT863180fb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AdvOT863180fb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AdvOT863180fb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AdvOT863180fb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AdvOT863180fb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AdvOT863180fb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AdvOT863180fb" w:hint="default"/>
      </w:rPr>
    </w:lvl>
  </w:abstractNum>
  <w:abstractNum w:abstractNumId="10" w15:restartNumberingAfterBreak="0">
    <w:nsid w:val="3A0D5241"/>
    <w:multiLevelType w:val="multilevel"/>
    <w:tmpl w:val="86C4AB1E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BA57709"/>
    <w:multiLevelType w:val="hybridMultilevel"/>
    <w:tmpl w:val="5D087FB6"/>
    <w:lvl w:ilvl="0" w:tplc="041F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2" w15:restartNumberingAfterBreak="0">
    <w:nsid w:val="3EA50A5C"/>
    <w:multiLevelType w:val="hybridMultilevel"/>
    <w:tmpl w:val="505408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161545"/>
    <w:multiLevelType w:val="multilevel"/>
    <w:tmpl w:val="8AFC4854"/>
    <w:lvl w:ilvl="0">
      <w:start w:val="2"/>
      <w:numFmt w:val="decimal"/>
      <w:lvlText w:val="%1."/>
      <w:lvlJc w:val="left"/>
      <w:pPr>
        <w:ind w:left="360" w:hanging="360"/>
      </w:pPr>
      <w:rPr>
        <w:rFonts w:eastAsia="AdvOT863180fb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AdvOT863180fb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AdvOT863180fb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AdvOT863180fb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AdvOT863180fb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AdvOT863180fb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AdvOT863180fb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AdvOT863180fb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AdvOT863180fb" w:hint="default"/>
      </w:rPr>
    </w:lvl>
  </w:abstractNum>
  <w:abstractNum w:abstractNumId="14" w15:restartNumberingAfterBreak="0">
    <w:nsid w:val="499222B0"/>
    <w:multiLevelType w:val="hybridMultilevel"/>
    <w:tmpl w:val="F3BE436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954F74"/>
    <w:multiLevelType w:val="multilevel"/>
    <w:tmpl w:val="A36E32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6" w15:restartNumberingAfterBreak="0">
    <w:nsid w:val="4FF078B9"/>
    <w:multiLevelType w:val="hybridMultilevel"/>
    <w:tmpl w:val="7D00FEB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254627"/>
    <w:multiLevelType w:val="multilevel"/>
    <w:tmpl w:val="58482C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8" w15:restartNumberingAfterBreak="0">
    <w:nsid w:val="554926B7"/>
    <w:multiLevelType w:val="multilevel"/>
    <w:tmpl w:val="58482C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9" w15:restartNumberingAfterBreak="0">
    <w:nsid w:val="556A040F"/>
    <w:multiLevelType w:val="multilevel"/>
    <w:tmpl w:val="58482C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0" w15:restartNumberingAfterBreak="0">
    <w:nsid w:val="5F77351B"/>
    <w:multiLevelType w:val="multilevel"/>
    <w:tmpl w:val="58482C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1" w15:restartNumberingAfterBreak="0">
    <w:nsid w:val="5FD241F8"/>
    <w:multiLevelType w:val="hybridMultilevel"/>
    <w:tmpl w:val="179C196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291F8A"/>
    <w:multiLevelType w:val="multilevel"/>
    <w:tmpl w:val="58482C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3" w15:restartNumberingAfterBreak="0">
    <w:nsid w:val="670613CF"/>
    <w:multiLevelType w:val="multilevel"/>
    <w:tmpl w:val="58482C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4" w15:restartNumberingAfterBreak="0">
    <w:nsid w:val="6A5B715C"/>
    <w:multiLevelType w:val="hybridMultilevel"/>
    <w:tmpl w:val="8E1C3D8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7B3714"/>
    <w:multiLevelType w:val="multilevel"/>
    <w:tmpl w:val="58482C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6" w15:restartNumberingAfterBreak="0">
    <w:nsid w:val="75185B3B"/>
    <w:multiLevelType w:val="multilevel"/>
    <w:tmpl w:val="58482C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7" w15:restartNumberingAfterBreak="0">
    <w:nsid w:val="774977E9"/>
    <w:multiLevelType w:val="multilevel"/>
    <w:tmpl w:val="03007F0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ACB10A2"/>
    <w:multiLevelType w:val="hybridMultilevel"/>
    <w:tmpl w:val="9FE6BE1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B65404"/>
    <w:multiLevelType w:val="multilevel"/>
    <w:tmpl w:val="DB749F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AdvOT863180fb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AdvOT863180fb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AdvOT863180fb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AdvOT863180fb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AdvOT863180fb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AdvOT863180fb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AdvOT863180fb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AdvOT863180fb" w:hint="default"/>
      </w:rPr>
    </w:lvl>
  </w:abstractNum>
  <w:num w:numId="1">
    <w:abstractNumId w:val="24"/>
  </w:num>
  <w:num w:numId="2">
    <w:abstractNumId w:val="29"/>
  </w:num>
  <w:num w:numId="3">
    <w:abstractNumId w:val="14"/>
  </w:num>
  <w:num w:numId="4">
    <w:abstractNumId w:val="3"/>
  </w:num>
  <w:num w:numId="5">
    <w:abstractNumId w:val="9"/>
  </w:num>
  <w:num w:numId="6">
    <w:abstractNumId w:val="13"/>
  </w:num>
  <w:num w:numId="7">
    <w:abstractNumId w:val="16"/>
  </w:num>
  <w:num w:numId="8">
    <w:abstractNumId w:val="28"/>
  </w:num>
  <w:num w:numId="9">
    <w:abstractNumId w:val="10"/>
  </w:num>
  <w:num w:numId="10">
    <w:abstractNumId w:val="0"/>
  </w:num>
  <w:num w:numId="11">
    <w:abstractNumId w:val="27"/>
  </w:num>
  <w:num w:numId="12">
    <w:abstractNumId w:val="25"/>
  </w:num>
  <w:num w:numId="13">
    <w:abstractNumId w:val="26"/>
  </w:num>
  <w:num w:numId="14">
    <w:abstractNumId w:val="5"/>
  </w:num>
  <w:num w:numId="15">
    <w:abstractNumId w:val="20"/>
  </w:num>
  <w:num w:numId="16">
    <w:abstractNumId w:val="7"/>
  </w:num>
  <w:num w:numId="17">
    <w:abstractNumId w:val="18"/>
  </w:num>
  <w:num w:numId="18">
    <w:abstractNumId w:val="23"/>
  </w:num>
  <w:num w:numId="19">
    <w:abstractNumId w:val="17"/>
  </w:num>
  <w:num w:numId="20">
    <w:abstractNumId w:val="6"/>
  </w:num>
  <w:num w:numId="21">
    <w:abstractNumId w:val="12"/>
  </w:num>
  <w:num w:numId="22">
    <w:abstractNumId w:val="21"/>
  </w:num>
  <w:num w:numId="23">
    <w:abstractNumId w:val="22"/>
  </w:num>
  <w:num w:numId="24">
    <w:abstractNumId w:val="19"/>
  </w:num>
  <w:num w:numId="25">
    <w:abstractNumId w:val="15"/>
  </w:num>
  <w:num w:numId="26">
    <w:abstractNumId w:val="2"/>
  </w:num>
  <w:num w:numId="27">
    <w:abstractNumId w:val="8"/>
  </w:num>
  <w:num w:numId="28">
    <w:abstractNumId w:val="11"/>
  </w:num>
  <w:num w:numId="29">
    <w:abstractNumId w:val="1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438"/>
    <w:rsid w:val="00140755"/>
    <w:rsid w:val="00204387"/>
    <w:rsid w:val="00271158"/>
    <w:rsid w:val="003A27A1"/>
    <w:rsid w:val="003E4438"/>
    <w:rsid w:val="007C5333"/>
    <w:rsid w:val="008C601D"/>
    <w:rsid w:val="00B97C8A"/>
    <w:rsid w:val="00C8272E"/>
    <w:rsid w:val="00FE0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E253E0-CAE6-4C2F-A23F-1599CB7EB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0AAC"/>
    <w:pPr>
      <w:spacing w:after="200" w:line="276" w:lineRule="auto"/>
    </w:pPr>
    <w:rPr>
      <w:rFonts w:ascii="Calibri" w:eastAsia="Calibri" w:hAnsi="Calibri" w:cs="Times New Roman"/>
      <w:lang w:val="tr-TR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0AA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0AAC"/>
    <w:pPr>
      <w:keepNext/>
      <w:keepLines/>
      <w:spacing w:before="200" w:after="0"/>
      <w:outlineLvl w:val="1"/>
    </w:pPr>
    <w:rPr>
      <w:rFonts w:ascii="Charter BT" w:eastAsia="Times New Roman" w:hAnsi="Charter BT"/>
      <w:b/>
      <w:bCs/>
      <w:sz w:val="28"/>
      <w:szCs w:val="26"/>
      <w:lang w:val="x-none" w:eastAsia="tr-TR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E0AAC"/>
    <w:pPr>
      <w:keepNext/>
      <w:keepLines/>
      <w:spacing w:before="200" w:after="0" w:line="360" w:lineRule="auto"/>
      <w:jc w:val="both"/>
      <w:outlineLvl w:val="2"/>
    </w:pPr>
    <w:rPr>
      <w:rFonts w:ascii="Charter BT" w:eastAsia="Times New Roman" w:hAnsi="Charter BT"/>
      <w:b/>
      <w:bCs/>
      <w:sz w:val="24"/>
      <w:szCs w:val="24"/>
      <w:shd w:val="clear" w:color="auto" w:fill="FFFFFF"/>
      <w:lang w:val="x-none"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0AAC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customStyle="1" w:styleId="Heading2Char">
    <w:name w:val="Heading 2 Char"/>
    <w:basedOn w:val="DefaultParagraphFont"/>
    <w:link w:val="Heading2"/>
    <w:uiPriority w:val="9"/>
    <w:rsid w:val="00FE0AAC"/>
    <w:rPr>
      <w:rFonts w:ascii="Charter BT" w:eastAsia="Times New Roman" w:hAnsi="Charter BT" w:cs="Times New Roman"/>
      <w:b/>
      <w:bCs/>
      <w:sz w:val="28"/>
      <w:szCs w:val="26"/>
      <w:lang w:val="x-none" w:eastAsia="tr-TR"/>
    </w:rPr>
  </w:style>
  <w:style w:type="character" w:customStyle="1" w:styleId="Heading3Char">
    <w:name w:val="Heading 3 Char"/>
    <w:basedOn w:val="DefaultParagraphFont"/>
    <w:link w:val="Heading3"/>
    <w:uiPriority w:val="9"/>
    <w:rsid w:val="00FE0AAC"/>
    <w:rPr>
      <w:rFonts w:ascii="Charter BT" w:eastAsia="Times New Roman" w:hAnsi="Charter BT" w:cs="Times New Roman"/>
      <w:b/>
      <w:bCs/>
      <w:sz w:val="24"/>
      <w:szCs w:val="24"/>
      <w:lang w:val="x-none" w:eastAsia="tr-TR"/>
    </w:rPr>
  </w:style>
  <w:style w:type="paragraph" w:customStyle="1" w:styleId="Default">
    <w:name w:val="Default"/>
    <w:rsid w:val="00FE0AAC"/>
    <w:pPr>
      <w:autoSpaceDE w:val="0"/>
      <w:autoSpaceDN w:val="0"/>
      <w:adjustRightInd w:val="0"/>
      <w:spacing w:after="0" w:line="240" w:lineRule="auto"/>
    </w:pPr>
    <w:rPr>
      <w:rFonts w:ascii="Charis SIL" w:eastAsia="Calibri" w:hAnsi="Charis SIL" w:cs="Charis SIL"/>
      <w:color w:val="000000"/>
      <w:sz w:val="24"/>
      <w:szCs w:val="24"/>
      <w:lang w:val="tr-TR"/>
    </w:rPr>
  </w:style>
  <w:style w:type="character" w:styleId="Hyperlink">
    <w:name w:val="Hyperlink"/>
    <w:uiPriority w:val="99"/>
    <w:unhideWhenUsed/>
    <w:rsid w:val="00FE0AAC"/>
    <w:rPr>
      <w:color w:val="0000FF"/>
      <w:u w:val="single"/>
    </w:rPr>
  </w:style>
  <w:style w:type="character" w:customStyle="1" w:styleId="A7">
    <w:name w:val="A7"/>
    <w:uiPriority w:val="99"/>
    <w:rsid w:val="00FE0AAC"/>
    <w:rPr>
      <w:rFonts w:cs="Myriad Pro Light"/>
      <w:b/>
      <w:bCs/>
      <w:color w:val="000000"/>
      <w:sz w:val="10"/>
      <w:szCs w:val="10"/>
    </w:rPr>
  </w:style>
  <w:style w:type="character" w:customStyle="1" w:styleId="A4">
    <w:name w:val="A4"/>
    <w:uiPriority w:val="99"/>
    <w:rsid w:val="00FE0AAC"/>
    <w:rPr>
      <w:rFonts w:cs="Myriad Pro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FE0AAC"/>
    <w:pPr>
      <w:ind w:left="720"/>
      <w:contextualSpacing/>
    </w:pPr>
  </w:style>
  <w:style w:type="character" w:customStyle="1" w:styleId="accordion-tabbedtab-mobile">
    <w:name w:val="accordion-tabbed__tab-mobile"/>
    <w:basedOn w:val="DefaultParagraphFont"/>
    <w:rsid w:val="00FE0AAC"/>
  </w:style>
  <w:style w:type="character" w:customStyle="1" w:styleId="comma-separator">
    <w:name w:val="comma-separator"/>
    <w:basedOn w:val="DefaultParagraphFont"/>
    <w:rsid w:val="00FE0AAC"/>
  </w:style>
  <w:style w:type="character" w:customStyle="1" w:styleId="mr-sm">
    <w:name w:val="mr-sm"/>
    <w:basedOn w:val="DefaultParagraphFont"/>
    <w:rsid w:val="00FE0AAC"/>
  </w:style>
  <w:style w:type="paragraph" w:customStyle="1" w:styleId="mb-sm">
    <w:name w:val="mb-sm"/>
    <w:basedOn w:val="Normal"/>
    <w:rsid w:val="00FE0A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author-comma">
    <w:name w:val="author-comma"/>
    <w:basedOn w:val="DefaultParagraphFont"/>
    <w:rsid w:val="00FE0AAC"/>
  </w:style>
  <w:style w:type="paragraph" w:customStyle="1" w:styleId="mb-xlg">
    <w:name w:val="mb-xlg"/>
    <w:basedOn w:val="Normal"/>
    <w:rsid w:val="00FE0A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label">
    <w:name w:val="label"/>
    <w:basedOn w:val="DefaultParagraphFont"/>
    <w:rsid w:val="00FE0AAC"/>
  </w:style>
  <w:style w:type="character" w:styleId="FollowedHyperlink">
    <w:name w:val="FollowedHyperlink"/>
    <w:uiPriority w:val="99"/>
    <w:semiHidden/>
    <w:unhideWhenUsed/>
    <w:rsid w:val="00FE0AAC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0AA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AAC"/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jlqj4b">
    <w:name w:val="jlqj4b"/>
    <w:basedOn w:val="DefaultParagraphFont"/>
    <w:rsid w:val="00FE0AAC"/>
  </w:style>
  <w:style w:type="table" w:styleId="TableGrid">
    <w:name w:val="Table Grid"/>
    <w:basedOn w:val="TableNormal"/>
    <w:uiPriority w:val="39"/>
    <w:rsid w:val="00FE0AAC"/>
    <w:pPr>
      <w:spacing w:after="0" w:line="240" w:lineRule="auto"/>
    </w:pPr>
    <w:rPr>
      <w:rFonts w:ascii="Calibri" w:eastAsia="Calibri" w:hAnsi="Calibri" w:cs="Times New Roman"/>
      <w:sz w:val="20"/>
      <w:szCs w:val="20"/>
      <w:lang w:val="tr-TR"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mlenmeyenBahsetme1">
    <w:name w:val="Çözümlenmeyen Bahsetme1"/>
    <w:uiPriority w:val="99"/>
    <w:semiHidden/>
    <w:unhideWhenUsed/>
    <w:rsid w:val="00FE0AAC"/>
    <w:rPr>
      <w:color w:val="605E5C"/>
      <w:shd w:val="clear" w:color="auto" w:fill="E1DFDD"/>
    </w:rPr>
  </w:style>
  <w:style w:type="character" w:styleId="CommentReference">
    <w:name w:val="annotation reference"/>
    <w:uiPriority w:val="99"/>
    <w:semiHidden/>
    <w:unhideWhenUsed/>
    <w:rsid w:val="00FE0A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E0AAC"/>
    <w:pPr>
      <w:spacing w:line="240" w:lineRule="auto"/>
    </w:pPr>
    <w:rPr>
      <w:sz w:val="20"/>
      <w:szCs w:val="20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E0AAC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0A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0AAC"/>
    <w:rPr>
      <w:rFonts w:ascii="Calibri" w:eastAsia="Calibri" w:hAnsi="Calibri" w:cs="Times New Roman"/>
      <w:b/>
      <w:bCs/>
      <w:sz w:val="20"/>
      <w:szCs w:val="20"/>
      <w:lang w:val="x-none" w:eastAsia="x-none"/>
    </w:rPr>
  </w:style>
  <w:style w:type="paragraph" w:customStyle="1" w:styleId="EndNoteBibliographyTitle">
    <w:name w:val="EndNote Bibliography Title"/>
    <w:basedOn w:val="Normal"/>
    <w:link w:val="EndNoteBibliographyTitleChar"/>
    <w:rsid w:val="00FE0AAC"/>
    <w:pPr>
      <w:spacing w:after="0"/>
      <w:jc w:val="center"/>
    </w:pPr>
    <w:rPr>
      <w:rFonts w:cs="Calibri"/>
      <w:noProof/>
      <w:szCs w:val="20"/>
      <w:lang w:val="en-US" w:eastAsia="x-none"/>
    </w:rPr>
  </w:style>
  <w:style w:type="character" w:customStyle="1" w:styleId="EndNoteBibliographyTitleChar">
    <w:name w:val="EndNote Bibliography Title Char"/>
    <w:link w:val="EndNoteBibliographyTitle"/>
    <w:rsid w:val="00FE0AAC"/>
    <w:rPr>
      <w:rFonts w:ascii="Calibri" w:eastAsia="Calibri" w:hAnsi="Calibri" w:cs="Calibri"/>
      <w:noProof/>
      <w:szCs w:val="20"/>
      <w:lang w:val="en-US" w:eastAsia="x-none"/>
    </w:rPr>
  </w:style>
  <w:style w:type="paragraph" w:customStyle="1" w:styleId="EndNoteBibliography">
    <w:name w:val="EndNote Bibliography"/>
    <w:basedOn w:val="Normal"/>
    <w:link w:val="EndNoteBibliographyChar"/>
    <w:rsid w:val="00FE0AAC"/>
    <w:pPr>
      <w:spacing w:line="240" w:lineRule="auto"/>
      <w:jc w:val="both"/>
    </w:pPr>
    <w:rPr>
      <w:rFonts w:cs="Calibri"/>
      <w:noProof/>
      <w:szCs w:val="20"/>
      <w:lang w:val="en-US" w:eastAsia="x-none"/>
    </w:rPr>
  </w:style>
  <w:style w:type="character" w:customStyle="1" w:styleId="EndNoteBibliographyChar">
    <w:name w:val="EndNote Bibliography Char"/>
    <w:link w:val="EndNoteBibliography"/>
    <w:rsid w:val="00FE0AAC"/>
    <w:rPr>
      <w:rFonts w:ascii="Calibri" w:eastAsia="Calibri" w:hAnsi="Calibri" w:cs="Calibri"/>
      <w:noProof/>
      <w:szCs w:val="20"/>
      <w:lang w:val="en-US" w:eastAsia="x-none"/>
    </w:rPr>
  </w:style>
  <w:style w:type="character" w:customStyle="1" w:styleId="zmlenmeyenBahsetme2">
    <w:name w:val="Çözümlenmeyen Bahsetme2"/>
    <w:uiPriority w:val="99"/>
    <w:semiHidden/>
    <w:unhideWhenUsed/>
    <w:rsid w:val="00FE0AAC"/>
    <w:rPr>
      <w:color w:val="605E5C"/>
      <w:shd w:val="clear" w:color="auto" w:fill="E1DFDD"/>
    </w:rPr>
  </w:style>
  <w:style w:type="paragraph" w:customStyle="1" w:styleId="TableContents">
    <w:name w:val="Table Contents"/>
    <w:basedOn w:val="Normal"/>
    <w:qFormat/>
    <w:rsid w:val="00FE0AAC"/>
    <w:pPr>
      <w:suppressLineNumbers/>
      <w:spacing w:after="160" w:line="259" w:lineRule="auto"/>
    </w:pPr>
    <w:rPr>
      <w:lang w:val="en-US"/>
    </w:rPr>
  </w:style>
  <w:style w:type="paragraph" w:customStyle="1" w:styleId="005-GvdeMetni">
    <w:name w:val="005-Gövde Metni"/>
    <w:basedOn w:val="Normal"/>
    <w:autoRedefine/>
    <w:qFormat/>
    <w:rsid w:val="00FE0AAC"/>
    <w:pPr>
      <w:spacing w:after="0" w:line="360" w:lineRule="auto"/>
      <w:ind w:firstLine="567"/>
      <w:jc w:val="both"/>
    </w:pPr>
    <w:rPr>
      <w:rFonts w:ascii="Times New Roman" w:eastAsia="Times New Roman" w:hAnsi="Times New Roman"/>
      <w:color w:val="000000"/>
      <w:sz w:val="24"/>
      <w:szCs w:val="20"/>
      <w:lang w:val="x-none" w:eastAsia="x-none"/>
    </w:rPr>
  </w:style>
  <w:style w:type="character" w:customStyle="1" w:styleId="InternetLink">
    <w:name w:val="Internet Link"/>
    <w:uiPriority w:val="99"/>
    <w:unhideWhenUsed/>
    <w:rsid w:val="00FE0AAC"/>
    <w:rPr>
      <w:color w:val="0000FF"/>
      <w:u w:val="single"/>
    </w:rPr>
  </w:style>
  <w:style w:type="character" w:styleId="PlaceholderText">
    <w:name w:val="Placeholder Text"/>
    <w:uiPriority w:val="99"/>
    <w:semiHidden/>
    <w:rsid w:val="00FE0AAC"/>
    <w:rPr>
      <w:color w:val="808080"/>
    </w:rPr>
  </w:style>
  <w:style w:type="paragraph" w:customStyle="1" w:styleId="PreformattedText">
    <w:name w:val="Preformatted Text"/>
    <w:basedOn w:val="Normal"/>
    <w:qFormat/>
    <w:rsid w:val="00FE0AAC"/>
    <w:pPr>
      <w:suppressAutoHyphens/>
      <w:spacing w:after="0" w:line="240" w:lineRule="auto"/>
    </w:pPr>
    <w:rPr>
      <w:rFonts w:ascii="Liberation Mono" w:eastAsia="Liberation Mono" w:hAnsi="Liberation Mono" w:cs="Liberation Mono"/>
      <w:kern w:val="2"/>
      <w:sz w:val="20"/>
      <w:szCs w:val="20"/>
      <w:lang w:val="en-US"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FE0AA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0AAC"/>
    <w:rPr>
      <w:rFonts w:ascii="Calibri" w:eastAsia="Calibri" w:hAnsi="Calibri" w:cs="Times New Roman"/>
      <w:lang w:val="tr-TR"/>
    </w:rPr>
  </w:style>
  <w:style w:type="paragraph" w:styleId="Footer">
    <w:name w:val="footer"/>
    <w:basedOn w:val="Normal"/>
    <w:link w:val="FooterChar"/>
    <w:uiPriority w:val="99"/>
    <w:unhideWhenUsed/>
    <w:rsid w:val="00FE0AA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0AAC"/>
    <w:rPr>
      <w:rFonts w:ascii="Calibri" w:eastAsia="Calibri" w:hAnsi="Calibri" w:cs="Times New Roman"/>
      <w:lang w:val="tr-TR"/>
    </w:rPr>
  </w:style>
  <w:style w:type="character" w:styleId="LineNumber">
    <w:name w:val="line number"/>
    <w:basedOn w:val="DefaultParagraphFont"/>
    <w:uiPriority w:val="99"/>
    <w:semiHidden/>
    <w:unhideWhenUsed/>
    <w:rsid w:val="00FE0AAC"/>
  </w:style>
  <w:style w:type="character" w:customStyle="1" w:styleId="zmlenmeyenBahsetme3">
    <w:name w:val="Çözümlenmeyen Bahsetme3"/>
    <w:basedOn w:val="DefaultParagraphFont"/>
    <w:uiPriority w:val="99"/>
    <w:semiHidden/>
    <w:unhideWhenUsed/>
    <w:rsid w:val="00FE0AA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E0AAC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tif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footer" Target="footer1.xml"/><Relationship Id="rId15" Type="http://schemas.openxmlformats.org/officeDocument/2006/relationships/image" Target="media/image9.png"/><Relationship Id="rId10" Type="http://schemas.openxmlformats.org/officeDocument/2006/relationships/oleObject" Target="embeddings/oleObject1.bin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16976</Words>
  <Characters>96767</Characters>
  <Application>Microsoft Office Word</Application>
  <DocSecurity>0</DocSecurity>
  <Lines>806</Lines>
  <Paragraphs>227</Paragraphs>
  <ScaleCrop>false</ScaleCrop>
  <Company/>
  <LinksUpToDate>false</LinksUpToDate>
  <CharactersWithSpaces>113516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Manogaran R.</dc:creator>
  <cp:keywords/>
  <dc:description/>
  <cp:lastModifiedBy>Manogaran R.</cp:lastModifiedBy>
  <cp:revision>2</cp:revision>
  <dcterms:created xsi:type="dcterms:W3CDTF">2022-11-28T14:53:00Z</dcterms:created>
  <dcterms:modified xsi:type="dcterms:W3CDTF">2022-11-28T14:54:00Z</dcterms:modified>
</cp:coreProperties>
</file>