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A4ECC" w14:textId="140AC06C" w:rsidR="00C74E6D" w:rsidRDefault="00E86A8C" w:rsidP="00C64322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</w:rPr>
      </w:pPr>
      <w:r w:rsidRPr="00E86A8C">
        <w:rPr>
          <w:rFonts w:ascii="Times New Roman" w:hAnsi="Times New Roman" w:cs="Times New Roman"/>
          <w:b/>
          <w:bCs/>
          <w:sz w:val="28"/>
        </w:rPr>
        <w:t>Supplementary Materials</w:t>
      </w:r>
    </w:p>
    <w:p w14:paraId="5FE5497D" w14:textId="77777777" w:rsidR="006B2928" w:rsidRPr="001F57C1" w:rsidRDefault="006B2928" w:rsidP="006B2928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</w:rPr>
      </w:pPr>
      <w:r w:rsidRPr="001F57C1">
        <w:rPr>
          <w:rFonts w:ascii="Times New Roman" w:hAnsi="Times New Roman" w:cs="Times New Roman"/>
          <w:b/>
          <w:bCs/>
          <w:color w:val="FF0000"/>
          <w:sz w:val="28"/>
        </w:rPr>
        <w:t>Ascorbic acid supported Carboxymethyl cellulose stabilized silver nanoparticles as optical nanoprobe for Au</w:t>
      </w:r>
      <w:r w:rsidRPr="001F57C1">
        <w:rPr>
          <w:rFonts w:ascii="Times New Roman" w:hAnsi="Times New Roman" w:cs="Times New Roman"/>
          <w:b/>
          <w:bCs/>
          <w:color w:val="FF0000"/>
          <w:sz w:val="28"/>
          <w:vertAlign w:val="superscript"/>
        </w:rPr>
        <w:t>3+</w:t>
      </w:r>
      <w:r w:rsidRPr="001F57C1">
        <w:rPr>
          <w:rFonts w:ascii="Times New Roman" w:hAnsi="Times New Roman" w:cs="Times New Roman"/>
          <w:b/>
          <w:bCs/>
          <w:color w:val="FF0000"/>
          <w:sz w:val="28"/>
        </w:rPr>
        <w:t xml:space="preserve"> detection in environmental sample</w:t>
      </w:r>
    </w:p>
    <w:p w14:paraId="07671C0C" w14:textId="2369A14D" w:rsidR="00E9290C" w:rsidRPr="00FA7B82" w:rsidRDefault="00E9290C" w:rsidP="00E9290C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</w:rPr>
      </w:pPr>
      <w:r w:rsidRPr="00FA7B82">
        <w:rPr>
          <w:rFonts w:ascii="Times New Roman" w:hAnsi="Times New Roman" w:cs="Times New Roman"/>
          <w:b/>
          <w:bCs/>
          <w:color w:val="000000" w:themeColor="text1"/>
          <w:sz w:val="28"/>
        </w:rPr>
        <w:t xml:space="preserve">Titilope John </w:t>
      </w:r>
      <w:proofErr w:type="spellStart"/>
      <w:r w:rsidRPr="00FA7B82">
        <w:rPr>
          <w:rFonts w:ascii="Times New Roman" w:hAnsi="Times New Roman" w:cs="Times New Roman"/>
          <w:b/>
          <w:bCs/>
          <w:color w:val="000000" w:themeColor="text1"/>
          <w:sz w:val="28"/>
        </w:rPr>
        <w:t>Jayeoye</w:t>
      </w:r>
      <w:r w:rsidR="00726B60">
        <w:rPr>
          <w:rFonts w:ascii="Times New Roman" w:hAnsi="Times New Roman" w:cs="Times New Roman"/>
          <w:b/>
          <w:bCs/>
          <w:color w:val="000000" w:themeColor="text1"/>
          <w:sz w:val="28"/>
          <w:vertAlign w:val="superscript"/>
        </w:rPr>
        <w:t>a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8"/>
        </w:rPr>
        <w:t>*</w:t>
      </w:r>
      <w:r w:rsidRPr="00FA7B82">
        <w:rPr>
          <w:rFonts w:ascii="Times New Roman" w:hAnsi="Times New Roman" w:cs="Times New Roman"/>
          <w:b/>
          <w:bCs/>
          <w:color w:val="000000" w:themeColor="text1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8"/>
        </w:rPr>
        <w:t>Chamaiporn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8"/>
        </w:rPr>
        <w:t>Supachettapun</w:t>
      </w:r>
      <w:r w:rsidR="00726B60">
        <w:rPr>
          <w:rFonts w:ascii="Times New Roman" w:hAnsi="Times New Roman" w:cs="Times New Roman"/>
          <w:b/>
          <w:bCs/>
          <w:color w:val="000000" w:themeColor="text1"/>
          <w:sz w:val="28"/>
          <w:vertAlign w:val="superscript"/>
        </w:rPr>
        <w:t>b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8"/>
        </w:rPr>
        <w:t xml:space="preserve">, </w:t>
      </w:r>
      <w:proofErr w:type="spellStart"/>
      <w:r w:rsidRPr="00FA7B82">
        <w:rPr>
          <w:rFonts w:ascii="Times New Roman" w:hAnsi="Times New Roman" w:cs="Times New Roman"/>
          <w:b/>
          <w:bCs/>
          <w:color w:val="000000" w:themeColor="text1"/>
          <w:sz w:val="28"/>
        </w:rPr>
        <w:t>Nongnuj</w:t>
      </w:r>
      <w:proofErr w:type="spellEnd"/>
      <w:r w:rsidRPr="00FA7B82">
        <w:rPr>
          <w:rFonts w:ascii="Times New Roman" w:hAnsi="Times New Roman" w:cs="Times New Roman"/>
          <w:b/>
          <w:bCs/>
          <w:color w:val="000000" w:themeColor="text1"/>
          <w:sz w:val="28"/>
        </w:rPr>
        <w:t xml:space="preserve"> </w:t>
      </w:r>
      <w:proofErr w:type="spellStart"/>
      <w:proofErr w:type="gramStart"/>
      <w:r w:rsidRPr="00FA7B82">
        <w:rPr>
          <w:rFonts w:ascii="Times New Roman" w:hAnsi="Times New Roman" w:cs="Times New Roman"/>
          <w:b/>
          <w:bCs/>
          <w:color w:val="000000" w:themeColor="text1"/>
          <w:sz w:val="28"/>
        </w:rPr>
        <w:t>Muangsin</w:t>
      </w:r>
      <w:r w:rsidR="00726B60">
        <w:rPr>
          <w:rFonts w:ascii="Times New Roman" w:hAnsi="Times New Roman" w:cs="Times New Roman"/>
          <w:b/>
          <w:bCs/>
          <w:color w:val="000000" w:themeColor="text1"/>
          <w:sz w:val="28"/>
          <w:vertAlign w:val="superscript"/>
        </w:rPr>
        <w:t>a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vertAlign w:val="superscript"/>
        </w:rPr>
        <w:t>,</w:t>
      </w:r>
      <w:r w:rsidR="00726B60">
        <w:rPr>
          <w:rFonts w:ascii="Times New Roman" w:hAnsi="Times New Roman" w:cs="Times New Roman"/>
          <w:b/>
          <w:bCs/>
          <w:color w:val="000000" w:themeColor="text1"/>
          <w:sz w:val="28"/>
          <w:vertAlign w:val="superscript"/>
        </w:rPr>
        <w:t>c</w:t>
      </w:r>
      <w:proofErr w:type="spellEnd"/>
      <w:proofErr w:type="gramEnd"/>
      <w:r>
        <w:rPr>
          <w:rFonts w:ascii="Times New Roman" w:hAnsi="Times New Roman" w:cs="Times New Roman"/>
          <w:b/>
          <w:bCs/>
          <w:color w:val="000000" w:themeColor="text1"/>
          <w:sz w:val="28"/>
        </w:rPr>
        <w:t>*</w:t>
      </w:r>
    </w:p>
    <w:p w14:paraId="19ABBBA6" w14:textId="09AFF6AC" w:rsidR="00E9290C" w:rsidRPr="003849DF" w:rsidRDefault="00906FE7" w:rsidP="00E9290C">
      <w:pPr>
        <w:spacing w:line="360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06FE7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vertAlign w:val="superscript"/>
        </w:rPr>
        <w:t>a</w:t>
      </w:r>
      <w:r w:rsidR="00E9290C" w:rsidRPr="003849D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Department of Chemistry, Faculty of Science, Chulalongkorn University, Bangkok 10330, Thailand</w:t>
      </w:r>
    </w:p>
    <w:p w14:paraId="6C4A8720" w14:textId="3D605919" w:rsidR="00E9290C" w:rsidRPr="003849DF" w:rsidRDefault="00906FE7" w:rsidP="00E9290C">
      <w:pPr>
        <w:spacing w:line="360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06FE7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vertAlign w:val="superscript"/>
        </w:rPr>
        <w:t>b</w:t>
      </w:r>
      <w:r w:rsidR="00E9290C" w:rsidRPr="003849D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Program of Petrochemistry and polymer science, Faculty of Science, Chulalongkorn University, Bangkok 10330, Thailand</w:t>
      </w:r>
    </w:p>
    <w:p w14:paraId="022EBCD5" w14:textId="1FA6ADF8" w:rsidR="00E9290C" w:rsidRPr="003849DF" w:rsidRDefault="00906FE7" w:rsidP="00E9290C">
      <w:pPr>
        <w:spacing w:line="360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06FE7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vertAlign w:val="superscript"/>
        </w:rPr>
        <w:t>c</w:t>
      </w:r>
      <w:r w:rsidR="00E9290C" w:rsidRPr="00906FE7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vertAlign w:val="superscript"/>
        </w:rPr>
        <w:t xml:space="preserve"> </w:t>
      </w:r>
      <w:r w:rsidR="00E9290C" w:rsidRPr="003849D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Nanotec-CU Center of Excellence on Food and Agriculture, Department of Chemistry, Faculty of Science, Chulalongkorn University, Bangkok 10330, Thailand</w:t>
      </w:r>
    </w:p>
    <w:p w14:paraId="21647932" w14:textId="77777777" w:rsidR="00E86A8C" w:rsidRDefault="00E86A8C" w:rsidP="00E86A8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2623130" w14:textId="007DB0BE" w:rsidR="00987083" w:rsidRPr="007A4456" w:rsidRDefault="00987083" w:rsidP="00987083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724A7E2" w14:textId="77777777" w:rsidR="006B2928" w:rsidRPr="007A4456" w:rsidRDefault="006B2928" w:rsidP="006B2928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A44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Corresponding author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Pr="007A44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</w:p>
    <w:p w14:paraId="64495AD9" w14:textId="77777777" w:rsidR="006B2928" w:rsidRDefault="006B2928" w:rsidP="006B2928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1D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N. </w:t>
      </w:r>
      <w:proofErr w:type="spellStart"/>
      <w:r w:rsidRPr="00781D7B">
        <w:rPr>
          <w:rFonts w:ascii="Times New Roman" w:hAnsi="Times New Roman" w:cs="Times New Roman"/>
          <w:color w:val="000000" w:themeColor="text1"/>
          <w:sz w:val="24"/>
          <w:szCs w:val="24"/>
        </w:rPr>
        <w:t>Muangsin</w:t>
      </w:r>
      <w:proofErr w:type="spellEnd"/>
      <w:r w:rsidRPr="00781D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0" w:name="_Hlk107130239"/>
      <w:r w:rsidRPr="00FA73AA">
        <w:rPr>
          <w:rFonts w:ascii="Times New Roman" w:hAnsi="Times New Roman" w:cs="Times New Roman"/>
          <w:color w:val="002060"/>
          <w:sz w:val="24"/>
          <w:szCs w:val="24"/>
        </w:rPr>
        <w:t>(</w:t>
      </w:r>
      <w:hyperlink r:id="rId5" w:history="1">
        <w:r w:rsidRPr="001F57C1">
          <w:rPr>
            <w:rStyle w:val="Hyperlink"/>
            <w:rFonts w:ascii="Times New Roman" w:hAnsi="Times New Roman" w:cs="Times New Roman"/>
            <w:color w:val="002060"/>
            <w:sz w:val="24"/>
            <w:szCs w:val="24"/>
            <w:u w:val="none"/>
          </w:rPr>
          <w:t>nongnuj.j@chula.ac.th</w:t>
        </w:r>
      </w:hyperlink>
      <w:r w:rsidRPr="001F57C1">
        <w:rPr>
          <w:rStyle w:val="Hyperlink"/>
          <w:rFonts w:ascii="Times New Roman" w:hAnsi="Times New Roman" w:cs="Times New Roman"/>
          <w:color w:val="002060"/>
          <w:sz w:val="24"/>
          <w:szCs w:val="24"/>
          <w:u w:val="none"/>
        </w:rPr>
        <w:t xml:space="preserve">; </w:t>
      </w:r>
      <w:hyperlink r:id="rId6" w:history="1">
        <w:r w:rsidRPr="001F57C1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nongnuj.ms@gmail.com</w:t>
        </w:r>
      </w:hyperlink>
      <w:r w:rsidRPr="001F57C1">
        <w:rPr>
          <w:rFonts w:ascii="Times New Roman" w:hAnsi="Times New Roman" w:cs="Times New Roman"/>
          <w:color w:val="002060"/>
          <w:sz w:val="24"/>
          <w:szCs w:val="24"/>
        </w:rPr>
        <w:t>)</w:t>
      </w:r>
      <w:bookmarkEnd w:id="0"/>
    </w:p>
    <w:p w14:paraId="6D2F1730" w14:textId="77777777" w:rsidR="006B2928" w:rsidRPr="00781D7B" w:rsidRDefault="006B2928" w:rsidP="006B2928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T.J.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Jayeoye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hyperlink r:id="rId7" w:history="1">
        <w:r w:rsidRPr="00CF36E7">
          <w:rPr>
            <w:rStyle w:val="Hyperlink"/>
            <w:rFonts w:ascii="Times New Roman" w:hAnsi="Times New Roman" w:cs="Times New Roman"/>
            <w:sz w:val="24"/>
            <w:szCs w:val="24"/>
          </w:rPr>
          <w:t>titilope12@gmail.com</w:t>
        </w:r>
      </w:hyperlink>
      <w:r w:rsidRPr="00CF36E7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;</w:t>
      </w:r>
      <w:r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 xml:space="preserve"> </w:t>
      </w:r>
      <w:r w:rsidRPr="00EC5D59">
        <w:rPr>
          <w:rFonts w:ascii="Times New Roman" w:hAnsi="Times New Roman" w:cs="Times New Roman"/>
          <w:color w:val="4472C4" w:themeColor="accent1"/>
          <w:sz w:val="24"/>
          <w:szCs w:val="24"/>
        </w:rPr>
        <w:t>jayeoye.t@chula.ac.th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42997CE8" w14:textId="77777777" w:rsidR="006B2928" w:rsidRPr="003849DF" w:rsidRDefault="006B2928" w:rsidP="006B2928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5B8F">
        <w:rPr>
          <w:rFonts w:ascii="Times New Roman" w:hAnsi="Times New Roman" w:cs="Times New Roman"/>
          <w:color w:val="000000" w:themeColor="text1"/>
          <w:sz w:val="24"/>
          <w:szCs w:val="24"/>
        </w:rPr>
        <w:t>Department of Chemistry, Faculty of Science, Chulalongkorn University, Bangkok 10330, Thailand</w:t>
      </w:r>
    </w:p>
    <w:p w14:paraId="45F0B1B4" w14:textId="3DDE27F3" w:rsidR="00E86A8C" w:rsidRDefault="00E86A8C"/>
    <w:p w14:paraId="4035EA87" w14:textId="6F731E13" w:rsidR="00E86A8C" w:rsidRDefault="00E86A8C"/>
    <w:p w14:paraId="2E55A15C" w14:textId="261C13F9" w:rsidR="00E86A8C" w:rsidRDefault="00E86A8C"/>
    <w:p w14:paraId="1E371139" w14:textId="419C8269" w:rsidR="00E86A8C" w:rsidRDefault="00E86A8C"/>
    <w:p w14:paraId="2C43D3A8" w14:textId="6C42AAF4" w:rsidR="00E86A8C" w:rsidRDefault="0053353B">
      <w:r>
        <w:lastRenderedPageBreak/>
        <w:pict w14:anchorId="55F6C6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26.8pt">
            <v:imagedata r:id="rId8" o:title="Fig"/>
          </v:shape>
        </w:pict>
      </w:r>
    </w:p>
    <w:p w14:paraId="200ECDBA" w14:textId="15817236" w:rsidR="00E86A8C" w:rsidRPr="00847D13" w:rsidRDefault="00C74E6D" w:rsidP="00847D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4E6D">
        <w:rPr>
          <w:rFonts w:ascii="Times New Roman" w:hAnsi="Times New Roman" w:cs="Times New Roman"/>
          <w:b/>
          <w:bCs/>
          <w:sz w:val="24"/>
          <w:szCs w:val="24"/>
        </w:rPr>
        <w:t>Fig.S1.</w:t>
      </w:r>
      <w:r w:rsidRPr="00C74E6D">
        <w:rPr>
          <w:rFonts w:ascii="Times New Roman" w:hAnsi="Times New Roman" w:cs="Times New Roman"/>
          <w:sz w:val="24"/>
          <w:szCs w:val="24"/>
        </w:rPr>
        <w:t xml:space="preserve"> (A) TEM images (B) Hydrodynamic diameter from DLS machine (C) Zeta potential of CMC-</w:t>
      </w:r>
      <w:proofErr w:type="spellStart"/>
      <w:r w:rsidRPr="00C74E6D">
        <w:rPr>
          <w:rFonts w:ascii="Times New Roman" w:hAnsi="Times New Roman" w:cs="Times New Roman"/>
          <w:sz w:val="24"/>
          <w:szCs w:val="24"/>
        </w:rPr>
        <w:t>Ag</w:t>
      </w:r>
      <w:r w:rsidR="00847D13">
        <w:rPr>
          <w:rFonts w:ascii="Times New Roman" w:hAnsi="Times New Roman" w:cs="Times New Roman"/>
          <w:sz w:val="24"/>
          <w:szCs w:val="24"/>
        </w:rPr>
        <w:t>NPS</w:t>
      </w:r>
      <w:proofErr w:type="spellEnd"/>
      <w:r w:rsidR="00847D13">
        <w:rPr>
          <w:rFonts w:ascii="Times New Roman" w:hAnsi="Times New Roman" w:cs="Times New Roman"/>
          <w:sz w:val="24"/>
          <w:szCs w:val="24"/>
        </w:rPr>
        <w:t>.</w:t>
      </w:r>
    </w:p>
    <w:p w14:paraId="0B0BD4BB" w14:textId="6946CCCE" w:rsidR="00E86A8C" w:rsidRDefault="00E86A8C"/>
    <w:p w14:paraId="5C2BF08C" w14:textId="6982E667" w:rsidR="00F57CAF" w:rsidRDefault="00F57CAF">
      <w:r>
        <w:rPr>
          <w:noProof/>
        </w:rPr>
        <w:drawing>
          <wp:inline distT="0" distB="0" distL="0" distR="0" wp14:anchorId="635D41DF" wp14:editId="02F76FA6">
            <wp:extent cx="5716937" cy="3238500"/>
            <wp:effectExtent l="0" t="0" r="0" b="0"/>
            <wp:docPr id="3" name="Picture 1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A picture containing ch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938" cy="324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CDF8FA" w14:textId="2D49B8A0" w:rsidR="00F57CAF" w:rsidRPr="00F57CAF" w:rsidRDefault="00F57CA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7CA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Fig.S2. </w:t>
      </w:r>
      <w:r w:rsidRPr="00F57C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EDS Spectra of CMC-AgNPs, inset shows the percent elemental composition </w:t>
      </w:r>
    </w:p>
    <w:p w14:paraId="5CA72108" w14:textId="12AB1669" w:rsidR="00F57CAF" w:rsidRDefault="00F57CAF"/>
    <w:p w14:paraId="48878034" w14:textId="114E1E5D" w:rsidR="00F57CAF" w:rsidRDefault="00F57CAF"/>
    <w:p w14:paraId="7CEF9698" w14:textId="0E7149FF" w:rsidR="00F57CAF" w:rsidRDefault="00F57CAF"/>
    <w:p w14:paraId="1B899005" w14:textId="0766E085" w:rsidR="00E86A8C" w:rsidRDefault="00E86A8C"/>
    <w:p w14:paraId="10BFF37C" w14:textId="2EEC931F" w:rsidR="00E86A8C" w:rsidRDefault="00E86A8C"/>
    <w:p w14:paraId="44D4D325" w14:textId="54583B63" w:rsidR="00E86A8C" w:rsidRDefault="0053353B">
      <w:r>
        <w:pict w14:anchorId="3939CE84">
          <v:shape id="_x0000_i1026" type="#_x0000_t75" style="width:276.6pt;height:262.2pt">
            <v:imagedata r:id="rId10" o:title="Raman"/>
          </v:shape>
        </w:pict>
      </w:r>
    </w:p>
    <w:p w14:paraId="42ADC2F3" w14:textId="2F62E4ED" w:rsidR="00E86A8C" w:rsidRPr="00847D13" w:rsidRDefault="00DB077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7D1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Fig.S</w:t>
      </w:r>
      <w:r w:rsidR="00D148E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="00847D1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847D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Raman spectra of CMC (red) and CMC-AgNPs (blue)</w:t>
      </w:r>
    </w:p>
    <w:p w14:paraId="029962A1" w14:textId="51696F76" w:rsidR="00E86A8C" w:rsidRDefault="00E86A8C"/>
    <w:p w14:paraId="54E5EBD1" w14:textId="0457B724" w:rsidR="00E86A8C" w:rsidRDefault="007B3C3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1985C5" wp14:editId="27D6B98A">
                <wp:simplePos x="0" y="0"/>
                <wp:positionH relativeFrom="column">
                  <wp:posOffset>2644140</wp:posOffset>
                </wp:positionH>
                <wp:positionV relativeFrom="paragraph">
                  <wp:posOffset>157480</wp:posOffset>
                </wp:positionV>
                <wp:extent cx="434340" cy="2781300"/>
                <wp:effectExtent l="0" t="0" r="2286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2781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C97FE6" id="Rectangle 1" o:spid="_x0000_s1026" style="position:absolute;margin-left:208.2pt;margin-top:12.4pt;width:34.2pt;height:21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" filled="f" strokecolor="red" strokeweight="1pt"/>
            </w:pict>
          </mc:Fallback>
        </mc:AlternateContent>
      </w:r>
      <w:r w:rsidR="0053353B">
        <w:pict w14:anchorId="410E7F95">
          <v:shape id="_x0000_i1027" type="#_x0000_t75" style="width:400.8pt;height:253.2pt">
            <v:imagedata r:id="rId11" o:title="Fig S4"/>
          </v:shape>
        </w:pict>
      </w:r>
    </w:p>
    <w:p w14:paraId="472315C7" w14:textId="3EFC384A" w:rsidR="00E86A8C" w:rsidRPr="00CF77ED" w:rsidRDefault="00CF77ED">
      <w:pPr>
        <w:rPr>
          <w:rFonts w:ascii="Times New Roman" w:hAnsi="Times New Roman" w:cs="Times New Roman"/>
          <w:sz w:val="24"/>
          <w:szCs w:val="24"/>
        </w:rPr>
      </w:pPr>
      <w:r w:rsidRPr="00CF77ED">
        <w:rPr>
          <w:rFonts w:ascii="Times New Roman" w:hAnsi="Times New Roman" w:cs="Times New Roman"/>
          <w:b/>
          <w:bCs/>
          <w:sz w:val="24"/>
          <w:szCs w:val="24"/>
        </w:rPr>
        <w:t>Fig.S</w:t>
      </w:r>
      <w:r w:rsidR="00FB7820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CF77E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F77ED">
        <w:rPr>
          <w:rFonts w:ascii="Times New Roman" w:hAnsi="Times New Roman" w:cs="Times New Roman"/>
          <w:sz w:val="24"/>
          <w:szCs w:val="24"/>
        </w:rPr>
        <w:t xml:space="preserve"> Plot of A</w:t>
      </w:r>
      <w:r w:rsidRPr="00CF77ED">
        <w:rPr>
          <w:rFonts w:ascii="Times New Roman" w:hAnsi="Times New Roman" w:cs="Times New Roman"/>
          <w:sz w:val="24"/>
          <w:szCs w:val="24"/>
          <w:vertAlign w:val="subscript"/>
        </w:rPr>
        <w:t>540</w:t>
      </w:r>
      <w:r w:rsidRPr="00CF77ED">
        <w:rPr>
          <w:rFonts w:ascii="Times New Roman" w:hAnsi="Times New Roman" w:cs="Times New Roman"/>
          <w:sz w:val="24"/>
          <w:szCs w:val="24"/>
        </w:rPr>
        <w:t>/A</w:t>
      </w:r>
      <w:r w:rsidRPr="00CF77ED">
        <w:rPr>
          <w:rFonts w:ascii="Times New Roman" w:hAnsi="Times New Roman" w:cs="Times New Roman"/>
          <w:sz w:val="24"/>
          <w:szCs w:val="24"/>
          <w:vertAlign w:val="subscript"/>
        </w:rPr>
        <w:t>403</w:t>
      </w:r>
      <w:r w:rsidRPr="00CF77ED">
        <w:rPr>
          <w:rFonts w:ascii="Times New Roman" w:hAnsi="Times New Roman" w:cs="Times New Roman"/>
          <w:sz w:val="24"/>
          <w:szCs w:val="24"/>
        </w:rPr>
        <w:t xml:space="preserve"> against time at 2 min interval</w:t>
      </w:r>
    </w:p>
    <w:p w14:paraId="3A1B8F0D" w14:textId="4E4BBEBD" w:rsidR="00E86A8C" w:rsidRDefault="00E86A8C"/>
    <w:p w14:paraId="4AE12A68" w14:textId="3B24B824" w:rsidR="00E86A8C" w:rsidRDefault="00E86A8C"/>
    <w:p w14:paraId="0AB90730" w14:textId="56955B42" w:rsidR="00E86A8C" w:rsidRDefault="0053353B">
      <w:r>
        <w:lastRenderedPageBreak/>
        <w:pict w14:anchorId="502D0530">
          <v:shape id="_x0000_i1028" type="#_x0000_t75" style="width:393pt;height:265.2pt">
            <v:imagedata r:id="rId12" o:title="Fig S6"/>
          </v:shape>
        </w:pict>
      </w:r>
    </w:p>
    <w:p w14:paraId="21A52D59" w14:textId="58C97BAF" w:rsidR="00E86A8C" w:rsidRDefault="00E86A8C"/>
    <w:p w14:paraId="30EDD414" w14:textId="31C2EFB7" w:rsidR="000D449C" w:rsidRPr="000D449C" w:rsidRDefault="000D449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449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Fig.S</w:t>
      </w:r>
      <w:r w:rsidR="00EB1E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</w:t>
      </w:r>
      <w:r w:rsidRPr="000D449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0D44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Zeta potential of CMC-AgNPs under Au</w:t>
      </w:r>
      <w:r w:rsidRPr="000D449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3+</w:t>
      </w:r>
      <w:r w:rsidRPr="000D44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injection at 0.00, 40.0 and 100.0 µM.</w:t>
      </w:r>
    </w:p>
    <w:p w14:paraId="52E2E4F6" w14:textId="65769133" w:rsidR="00E86A8C" w:rsidRDefault="00E86A8C"/>
    <w:p w14:paraId="10AD430C" w14:textId="22522745" w:rsidR="00E86A8C" w:rsidRDefault="00E86A8C"/>
    <w:p w14:paraId="44B94ABF" w14:textId="6C4C18D4" w:rsidR="000D449C" w:rsidRDefault="000D449C"/>
    <w:p w14:paraId="5B2B0EE2" w14:textId="03C76594" w:rsidR="000D449C" w:rsidRDefault="0053353B">
      <w:r>
        <w:lastRenderedPageBreak/>
        <w:pict w14:anchorId="13908BA7">
          <v:shape id="_x0000_i1029" type="#_x0000_t75" style="width:432.6pt;height:324.6pt">
            <v:imagedata r:id="rId13" o:title="Fig S9"/>
          </v:shape>
        </w:pict>
      </w:r>
    </w:p>
    <w:p w14:paraId="1EDA8295" w14:textId="72CAF092" w:rsidR="00C96BD4" w:rsidRDefault="00C96BD4" w:rsidP="00C96BD4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50A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Fig.S</w:t>
      </w:r>
      <w:r w:rsidR="000C491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</w:t>
      </w:r>
      <w:r w:rsidRPr="006150A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Plot of </w:t>
      </w:r>
      <w:r w:rsidRPr="00C84F3F">
        <w:rPr>
          <w:rFonts w:ascii="Times New Roman" w:hAnsi="Times New Roman" w:cs="Times New Roman"/>
          <w:sz w:val="24"/>
          <w:szCs w:val="24"/>
        </w:rPr>
        <w:t>A</w:t>
      </w:r>
      <w:r w:rsidRPr="00C84F3F">
        <w:rPr>
          <w:rFonts w:ascii="Times New Roman" w:hAnsi="Times New Roman" w:cs="Times New Roman"/>
          <w:sz w:val="24"/>
          <w:szCs w:val="24"/>
          <w:vertAlign w:val="subscript"/>
        </w:rPr>
        <w:t>540</w:t>
      </w:r>
      <w:r w:rsidRPr="00C84F3F">
        <w:rPr>
          <w:rFonts w:ascii="Times New Roman" w:hAnsi="Times New Roman" w:cs="Times New Roman"/>
          <w:sz w:val="24"/>
          <w:szCs w:val="24"/>
        </w:rPr>
        <w:t>/A</w:t>
      </w:r>
      <w:r w:rsidRPr="00C84F3F">
        <w:rPr>
          <w:rFonts w:ascii="Times New Roman" w:hAnsi="Times New Roman" w:cs="Times New Roman"/>
          <w:sz w:val="24"/>
          <w:szCs w:val="24"/>
          <w:vertAlign w:val="subscript"/>
        </w:rPr>
        <w:t>403</w:t>
      </w:r>
      <w:r w:rsidRPr="00C84F3F">
        <w:rPr>
          <w:rFonts w:ascii="Times New Roman" w:hAnsi="Times New Roman" w:cs="Times New Roman"/>
          <w:sz w:val="24"/>
          <w:szCs w:val="24"/>
        </w:rPr>
        <w:t xml:space="preserve"> vs A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6150AD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C84F3F">
        <w:rPr>
          <w:rFonts w:ascii="Times New Roman" w:hAnsi="Times New Roman" w:cs="Times New Roman"/>
          <w:sz w:val="24"/>
          <w:szCs w:val="24"/>
        </w:rPr>
        <w:t xml:space="preserve"> concentrations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from 0.25 to </w:t>
      </w:r>
      <w:r w:rsidRPr="006150AD">
        <w:rPr>
          <w:rFonts w:ascii="Times New Roman" w:hAnsi="Times New Roman" w:cs="Times New Roman"/>
          <w:color w:val="000000" w:themeColor="text1"/>
          <w:sz w:val="24"/>
          <w:szCs w:val="24"/>
        </w:rPr>
        <w:t>100.0 µM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comparing response for the calibration plot and in wastewater sample.</w:t>
      </w:r>
    </w:p>
    <w:p w14:paraId="3B2C8013" w14:textId="610A4FE9" w:rsidR="000D449C" w:rsidRDefault="000D449C"/>
    <w:p w14:paraId="63A87695" w14:textId="50DA2345" w:rsidR="00F472E1" w:rsidRDefault="00F472E1"/>
    <w:p w14:paraId="5B87F28B" w14:textId="77777777" w:rsidR="00F472E1" w:rsidRDefault="00F472E1"/>
    <w:p w14:paraId="073E103A" w14:textId="73013E82" w:rsidR="000D449C" w:rsidRDefault="000D449C"/>
    <w:p w14:paraId="11C7FF56" w14:textId="409B2E54" w:rsidR="000D449C" w:rsidRDefault="000D449C"/>
    <w:p w14:paraId="1C4D2D2D" w14:textId="57CAD6F6" w:rsidR="000D449C" w:rsidRDefault="000D449C"/>
    <w:p w14:paraId="1BA57D60" w14:textId="36C795D5" w:rsidR="000D449C" w:rsidRDefault="000D449C"/>
    <w:p w14:paraId="21CBCA92" w14:textId="77777777" w:rsidR="000D449C" w:rsidRDefault="000D449C"/>
    <w:p w14:paraId="16DCB522" w14:textId="2C1D8483" w:rsidR="00E86A8C" w:rsidRDefault="00E86A8C"/>
    <w:sectPr w:rsidR="00E86A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0045C6"/>
    <w:multiLevelType w:val="hybridMultilevel"/>
    <w:tmpl w:val="B038E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8511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A8C"/>
    <w:rsid w:val="000C491E"/>
    <w:rsid w:val="000D449C"/>
    <w:rsid w:val="0025559F"/>
    <w:rsid w:val="002D7603"/>
    <w:rsid w:val="003441F0"/>
    <w:rsid w:val="003770AD"/>
    <w:rsid w:val="003A7FE3"/>
    <w:rsid w:val="0053353B"/>
    <w:rsid w:val="00576000"/>
    <w:rsid w:val="005A7F57"/>
    <w:rsid w:val="006150AD"/>
    <w:rsid w:val="006B2928"/>
    <w:rsid w:val="00726B60"/>
    <w:rsid w:val="007B3C32"/>
    <w:rsid w:val="007F2E39"/>
    <w:rsid w:val="00823C25"/>
    <w:rsid w:val="00847D13"/>
    <w:rsid w:val="0089315D"/>
    <w:rsid w:val="008E66CD"/>
    <w:rsid w:val="00906FE7"/>
    <w:rsid w:val="00987083"/>
    <w:rsid w:val="00AF37C7"/>
    <w:rsid w:val="00BD60B2"/>
    <w:rsid w:val="00C64322"/>
    <w:rsid w:val="00C74E6D"/>
    <w:rsid w:val="00C7752A"/>
    <w:rsid w:val="00C84F3F"/>
    <w:rsid w:val="00C96BD4"/>
    <w:rsid w:val="00CF77ED"/>
    <w:rsid w:val="00D148E2"/>
    <w:rsid w:val="00D14B2B"/>
    <w:rsid w:val="00D2684E"/>
    <w:rsid w:val="00D74C0F"/>
    <w:rsid w:val="00DB077D"/>
    <w:rsid w:val="00E24027"/>
    <w:rsid w:val="00E86A8C"/>
    <w:rsid w:val="00E9290C"/>
    <w:rsid w:val="00EB1E1F"/>
    <w:rsid w:val="00EC5D59"/>
    <w:rsid w:val="00ED7E81"/>
    <w:rsid w:val="00F472E1"/>
    <w:rsid w:val="00F57CAF"/>
    <w:rsid w:val="00FB7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73DB1"/>
  <w15:chartTrackingRefBased/>
  <w15:docId w15:val="{88284A44-0FBC-4D8A-87FF-F44CCD693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F37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8708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8708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5D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titilope12@gmail.co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ongnuj.ms@gmail.com" TargetMode="External"/><Relationship Id="rId11" Type="http://schemas.openxmlformats.org/officeDocument/2006/relationships/image" Target="media/image4.png"/><Relationship Id="rId5" Type="http://schemas.openxmlformats.org/officeDocument/2006/relationships/hyperlink" Target="mailto:nongnuj.j@chula.ac.th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JAYEOYE TITILOPE JOHN Nill</dc:creator>
  <cp:keywords/>
  <dc:description/>
  <cp:lastModifiedBy>JAYEOYE TITILOPE JOHN Nill</cp:lastModifiedBy>
  <cp:revision>2</cp:revision>
  <dcterms:created xsi:type="dcterms:W3CDTF">2022-12-21T05:14:00Z</dcterms:created>
  <dcterms:modified xsi:type="dcterms:W3CDTF">2022-12-21T05:14:00Z</dcterms:modified>
</cp:coreProperties>
</file>