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0AD165" w14:textId="3648F09F" w:rsidR="00447D7C" w:rsidRPr="004B3990" w:rsidRDefault="00447D7C" w:rsidP="002132CE">
      <w:pPr>
        <w:jc w:val="center"/>
        <w:rPr>
          <w:rFonts w:ascii="Times New Roman" w:hAnsi="Times New Roman" w:cs="Times New Roman"/>
          <w:b/>
          <w:sz w:val="36"/>
        </w:rPr>
      </w:pPr>
      <w:bookmarkStart w:id="0" w:name="_Hlk125713130"/>
      <w:r w:rsidRPr="004B3990">
        <w:rPr>
          <w:rFonts w:ascii="Times New Roman" w:hAnsi="Times New Roman" w:cs="Times New Roman"/>
          <w:b/>
          <w:sz w:val="36"/>
        </w:rPr>
        <w:t>Supplementary material</w:t>
      </w:r>
    </w:p>
    <w:bookmarkEnd w:id="0"/>
    <w:p w14:paraId="2743C4CD" w14:textId="77777777" w:rsidR="00065F10" w:rsidRPr="004B3990" w:rsidRDefault="00065F10" w:rsidP="002132CE">
      <w:pPr>
        <w:jc w:val="center"/>
        <w:rPr>
          <w:rFonts w:ascii="Times New Roman" w:hAnsi="Times New Roman" w:cs="Times New Roman"/>
          <w:b/>
          <w:sz w:val="36"/>
        </w:rPr>
      </w:pPr>
    </w:p>
    <w:p w14:paraId="337EDE08" w14:textId="77777777" w:rsidR="00065F10" w:rsidRPr="004B3990" w:rsidRDefault="00065F10" w:rsidP="00065F10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3990">
        <w:rPr>
          <w:rFonts w:ascii="Times New Roman" w:hAnsi="Times New Roman" w:cs="Times New Roman"/>
          <w:b/>
          <w:sz w:val="24"/>
          <w:szCs w:val="24"/>
        </w:rPr>
        <w:t>Efficient reduction of NO</w:t>
      </w:r>
      <w:r w:rsidRPr="004B3990">
        <w:rPr>
          <w:rFonts w:ascii="Times New Roman" w:hAnsi="Times New Roman" w:cs="Times New Roman"/>
          <w:b/>
          <w:sz w:val="24"/>
          <w:szCs w:val="24"/>
          <w:vertAlign w:val="subscript"/>
        </w:rPr>
        <w:t>x</w:t>
      </w:r>
      <w:r w:rsidRPr="004B3990">
        <w:rPr>
          <w:rFonts w:ascii="Times New Roman" w:hAnsi="Times New Roman" w:cs="Times New Roman"/>
          <w:b/>
          <w:sz w:val="24"/>
          <w:szCs w:val="24"/>
        </w:rPr>
        <w:t xml:space="preserve"> emissions from waste double-base propellant in </w:t>
      </w:r>
    </w:p>
    <w:p w14:paraId="2518B824" w14:textId="77777777" w:rsidR="00065F10" w:rsidRPr="004B3990" w:rsidRDefault="00065F10" w:rsidP="00065F10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B3990">
        <w:rPr>
          <w:rFonts w:ascii="Times New Roman" w:hAnsi="Times New Roman" w:cs="Times New Roman"/>
          <w:b/>
          <w:sz w:val="24"/>
          <w:szCs w:val="24"/>
        </w:rPr>
        <w:t>co-pyrolysis with pine sawdust</w:t>
      </w:r>
    </w:p>
    <w:p w14:paraId="405D11BF" w14:textId="77777777" w:rsidR="00065F10" w:rsidRPr="004B3990" w:rsidRDefault="00065F10" w:rsidP="00065F10">
      <w:pPr>
        <w:spacing w:line="480" w:lineRule="auto"/>
        <w:jc w:val="center"/>
        <w:rPr>
          <w:rFonts w:ascii="Times New Roman" w:hAnsi="Times New Roman" w:cs="Times New Roman"/>
          <w:sz w:val="20"/>
          <w:szCs w:val="20"/>
        </w:rPr>
      </w:pPr>
      <w:proofErr w:type="spellStart"/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</w:rPr>
        <w:t>Guorui</w:t>
      </w:r>
      <w:proofErr w:type="spellEnd"/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</w:rPr>
        <w:t xml:space="preserve"> </w:t>
      </w:r>
      <w:proofErr w:type="spellStart"/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</w:rPr>
        <w:t>Jin</w:t>
      </w:r>
      <w:bookmarkStart w:id="1" w:name="_Hlk117259792"/>
      <w:proofErr w:type="spellEnd"/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</w:rPr>
        <w:t xml:space="preserve"> </w:t>
      </w:r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  <w:vertAlign w:val="superscript"/>
        </w:rPr>
        <w:t>a, b</w:t>
      </w:r>
      <w:bookmarkEnd w:id="1"/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</w:rPr>
        <w:t>, Moru Wang</w:t>
      </w:r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  <w:vertAlign w:val="superscript"/>
        </w:rPr>
        <w:t xml:space="preserve"> a, b</w:t>
      </w:r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</w:rPr>
        <w:t>, Jianwei Zhang</w:t>
      </w:r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  <w:vertAlign w:val="superscript"/>
        </w:rPr>
        <w:t xml:space="preserve"> a, b</w:t>
      </w:r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</w:rPr>
        <w:t>, Ling Chen</w:t>
      </w:r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  <w:vertAlign w:val="superscript"/>
        </w:rPr>
        <w:t xml:space="preserve"> a, b</w:t>
      </w:r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</w:rPr>
        <w:t>, Xin Liao</w:t>
      </w:r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  <w:vertAlign w:val="superscript"/>
        </w:rPr>
        <w:t xml:space="preserve"> a, b</w:t>
      </w:r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</w:rPr>
        <w:t>, Weidong He</w:t>
      </w:r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  <w:vertAlign w:val="superscript"/>
        </w:rPr>
        <w:t xml:space="preserve"> a, b, </w:t>
      </w:r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</w:rPr>
        <w:t>*</w:t>
      </w:r>
    </w:p>
    <w:p w14:paraId="4D7EAFF7" w14:textId="77777777" w:rsidR="00065F10" w:rsidRPr="004B3990" w:rsidRDefault="00065F10" w:rsidP="00065F10">
      <w:pPr>
        <w:spacing w:line="480" w:lineRule="auto"/>
        <w:jc w:val="center"/>
        <w:rPr>
          <w:rFonts w:ascii="Times New Roman" w:hAnsi="Times New Roman" w:cs="Times New Roman"/>
          <w:color w:val="000000"/>
          <w:kern w:val="0"/>
          <w:sz w:val="24"/>
          <w:szCs w:val="24"/>
        </w:rPr>
      </w:pPr>
    </w:p>
    <w:p w14:paraId="10317FEF" w14:textId="77777777" w:rsidR="00065F10" w:rsidRPr="004B3990" w:rsidRDefault="00065F10" w:rsidP="00065F10">
      <w:pPr>
        <w:spacing w:line="480" w:lineRule="auto"/>
        <w:rPr>
          <w:rFonts w:ascii="Times New Roman" w:hAnsi="Times New Roman" w:cs="Times New Roman"/>
          <w:color w:val="000000"/>
          <w:kern w:val="0"/>
          <w:sz w:val="20"/>
          <w:szCs w:val="20"/>
        </w:rPr>
      </w:pPr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  <w:vertAlign w:val="superscript"/>
        </w:rPr>
        <w:t>a</w:t>
      </w:r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</w:rPr>
        <w:t xml:space="preserve"> School of Chemistry and Chemical Engineering, Nanjing University of Science and Technology, Nanjing, 210094, China</w:t>
      </w:r>
    </w:p>
    <w:p w14:paraId="5605A833" w14:textId="77777777" w:rsidR="00065F10" w:rsidRPr="004B3990" w:rsidRDefault="00065F10" w:rsidP="00065F10">
      <w:pPr>
        <w:spacing w:line="480" w:lineRule="auto"/>
        <w:rPr>
          <w:rFonts w:ascii="Times New Roman" w:hAnsi="Times New Roman" w:cs="Times New Roman"/>
          <w:color w:val="000000"/>
          <w:kern w:val="0"/>
          <w:sz w:val="20"/>
          <w:szCs w:val="20"/>
        </w:rPr>
      </w:pPr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  <w:vertAlign w:val="superscript"/>
        </w:rPr>
        <w:t>b</w:t>
      </w:r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</w:rPr>
        <w:t xml:space="preserve"> </w:t>
      </w:r>
      <w:bookmarkStart w:id="2" w:name="OLE_LINK9"/>
      <w:bookmarkStart w:id="3" w:name="OLE_LINK10"/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</w:rPr>
        <w:t>Key Laboratory of Special Energy Materials, Ministry of Education, Nanjing, 210094, China</w:t>
      </w:r>
      <w:bookmarkEnd w:id="2"/>
      <w:bookmarkEnd w:id="3"/>
    </w:p>
    <w:p w14:paraId="32128518" w14:textId="77777777" w:rsidR="00065F10" w:rsidRPr="004B3990" w:rsidRDefault="00065F10" w:rsidP="00065F10">
      <w:pPr>
        <w:spacing w:line="480" w:lineRule="auto"/>
        <w:rPr>
          <w:rFonts w:ascii="Times New Roman" w:hAnsi="Times New Roman" w:cs="Times New Roman"/>
          <w:color w:val="000000"/>
          <w:kern w:val="0"/>
          <w:sz w:val="20"/>
          <w:szCs w:val="20"/>
        </w:rPr>
      </w:pPr>
    </w:p>
    <w:p w14:paraId="0B88B806" w14:textId="77777777" w:rsidR="00065F10" w:rsidRPr="004B3990" w:rsidRDefault="00065F10" w:rsidP="00065F10">
      <w:pPr>
        <w:spacing w:line="480" w:lineRule="auto"/>
        <w:rPr>
          <w:rFonts w:ascii="Times New Roman" w:hAnsi="Times New Roman" w:cs="Times New Roman"/>
          <w:color w:val="000000"/>
          <w:kern w:val="0"/>
          <w:sz w:val="20"/>
          <w:szCs w:val="20"/>
        </w:rPr>
      </w:pPr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  <w:vertAlign w:val="superscript"/>
        </w:rPr>
        <w:t>*</w:t>
      </w:r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</w:rPr>
        <w:t xml:space="preserve"> Corresponding authors at: School of Chemistry and Chemical Engineering, Nanjing University of Science and Technology, Nanjing, 210094, China</w:t>
      </w:r>
    </w:p>
    <w:p w14:paraId="6FF49E31" w14:textId="17086A8A" w:rsidR="002E5112" w:rsidRPr="004B3990" w:rsidRDefault="00065F10" w:rsidP="00065F10">
      <w:pPr>
        <w:jc w:val="left"/>
        <w:rPr>
          <w:rFonts w:ascii="Times New Roman" w:hAnsi="Times New Roman" w:cs="Times New Roman"/>
          <w:b/>
          <w:sz w:val="36"/>
        </w:rPr>
      </w:pPr>
      <w:r w:rsidRPr="004B3990">
        <w:rPr>
          <w:rFonts w:ascii="Times New Roman" w:hAnsi="Times New Roman" w:cs="Times New Roman"/>
          <w:i/>
          <w:color w:val="000000"/>
          <w:kern w:val="0"/>
          <w:sz w:val="20"/>
          <w:szCs w:val="20"/>
        </w:rPr>
        <w:t>E-mail address</w:t>
      </w:r>
      <w:r w:rsidRPr="004B3990">
        <w:rPr>
          <w:rFonts w:ascii="Times New Roman" w:hAnsi="Times New Roman" w:cs="Times New Roman"/>
          <w:color w:val="000000"/>
          <w:kern w:val="0"/>
          <w:sz w:val="20"/>
          <w:szCs w:val="20"/>
        </w:rPr>
        <w:t>: hewedong@njust.edu.cn (W.D. He).</w:t>
      </w:r>
    </w:p>
    <w:p w14:paraId="55D2B9BB" w14:textId="44EB9A83" w:rsidR="002E5112" w:rsidRPr="004B3990" w:rsidRDefault="002E5112" w:rsidP="00963603">
      <w:pPr>
        <w:jc w:val="left"/>
        <w:rPr>
          <w:rFonts w:ascii="Times New Roman" w:eastAsia="宋体" w:hAnsi="Times New Roman" w:cs="Times New Roman"/>
          <w:b/>
          <w:color w:val="FF0000"/>
          <w:sz w:val="24"/>
          <w:szCs w:val="24"/>
          <w:lang w:val="de-DE"/>
        </w:rPr>
      </w:pPr>
    </w:p>
    <w:p w14:paraId="1D935F0C" w14:textId="39B1FF77" w:rsidR="00E96FEA" w:rsidRPr="004B3990" w:rsidRDefault="00E96FEA" w:rsidP="00963603">
      <w:pPr>
        <w:jc w:val="left"/>
        <w:rPr>
          <w:rFonts w:ascii="Times New Roman" w:eastAsia="宋体" w:hAnsi="Times New Roman" w:cs="Times New Roman"/>
          <w:b/>
          <w:color w:val="FF0000"/>
          <w:sz w:val="24"/>
          <w:szCs w:val="24"/>
          <w:lang w:val="de-DE"/>
        </w:rPr>
      </w:pPr>
    </w:p>
    <w:p w14:paraId="7CA2433B" w14:textId="77777777" w:rsidR="00E96FEA" w:rsidRPr="004B3990" w:rsidRDefault="00E96FEA" w:rsidP="00963603">
      <w:pPr>
        <w:jc w:val="left"/>
        <w:rPr>
          <w:rFonts w:ascii="Times New Roman" w:eastAsia="宋体" w:hAnsi="Times New Roman" w:cs="Times New Roman"/>
          <w:b/>
          <w:color w:val="FF0000"/>
          <w:sz w:val="24"/>
          <w:szCs w:val="24"/>
          <w:lang w:val="de-DE"/>
        </w:rPr>
      </w:pPr>
    </w:p>
    <w:p w14:paraId="366C1DAD" w14:textId="25BEC11B" w:rsidR="00874AF2" w:rsidRPr="004B3990" w:rsidRDefault="00963603" w:rsidP="00963603">
      <w:pPr>
        <w:jc w:val="left"/>
        <w:rPr>
          <w:rFonts w:ascii="Times New Roman" w:eastAsia="宋体" w:hAnsi="Times New Roman" w:cs="Times New Roman"/>
          <w:color w:val="FF0000"/>
          <w:sz w:val="20"/>
          <w:szCs w:val="20"/>
          <w:lang w:val="de-DE"/>
        </w:rPr>
      </w:pPr>
      <w:r w:rsidRPr="004B3990">
        <w:rPr>
          <w:rFonts w:ascii="Times New Roman" w:eastAsia="宋体" w:hAnsi="Times New Roman" w:cs="Times New Roman"/>
          <w:b/>
          <w:color w:val="FF0000"/>
          <w:sz w:val="20"/>
          <w:szCs w:val="20"/>
          <w:lang w:val="de-DE"/>
        </w:rPr>
        <w:t>Table S1</w:t>
      </w:r>
      <w:r w:rsidRPr="004B3990">
        <w:rPr>
          <w:rFonts w:ascii="Times New Roman" w:eastAsia="宋体" w:hAnsi="Times New Roman" w:cs="Times New Roman"/>
          <w:color w:val="FF0000"/>
          <w:sz w:val="20"/>
          <w:szCs w:val="20"/>
          <w:lang w:val="de-DE"/>
        </w:rPr>
        <w:t xml:space="preserve"> </w:t>
      </w:r>
    </w:p>
    <w:p w14:paraId="5E361809" w14:textId="12ECE94C" w:rsidR="00963603" w:rsidRPr="004B3990" w:rsidRDefault="00963603" w:rsidP="00963603">
      <w:pPr>
        <w:jc w:val="left"/>
        <w:rPr>
          <w:rFonts w:ascii="Times New Roman" w:eastAsia="宋体" w:hAnsi="Times New Roman" w:cs="Times New Roman"/>
          <w:color w:val="FF0000"/>
          <w:sz w:val="20"/>
          <w:szCs w:val="20"/>
          <w:lang w:val="de-DE"/>
        </w:rPr>
      </w:pPr>
      <w:r w:rsidRPr="004B3990">
        <w:rPr>
          <w:rFonts w:ascii="Times New Roman" w:eastAsia="宋体" w:hAnsi="Times New Roman" w:cs="Times New Roman"/>
          <w:color w:val="FF0000"/>
          <w:sz w:val="20"/>
          <w:szCs w:val="20"/>
          <w:lang w:val="de-DE"/>
        </w:rPr>
        <w:t>MGA6 Technical specifications</w:t>
      </w:r>
      <w:r w:rsidR="00874AF2" w:rsidRPr="004B3990">
        <w:rPr>
          <w:rFonts w:ascii="Times New Roman" w:eastAsia="宋体" w:hAnsi="Times New Roman" w:cs="Times New Roman"/>
          <w:color w:val="FF0000"/>
          <w:sz w:val="20"/>
          <w:szCs w:val="20"/>
          <w:lang w:val="de-DE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72"/>
        <w:gridCol w:w="1583"/>
        <w:gridCol w:w="1881"/>
        <w:gridCol w:w="1134"/>
        <w:gridCol w:w="993"/>
      </w:tblGrid>
      <w:tr w:rsidR="00963603" w:rsidRPr="004B3990" w14:paraId="65DE8460" w14:textId="77777777" w:rsidTr="007E2E68">
        <w:tc>
          <w:tcPr>
            <w:tcW w:w="1072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5C45046F" w14:textId="77777777" w:rsidR="00963603" w:rsidRPr="004B3990" w:rsidRDefault="00963603" w:rsidP="007E2E68">
            <w:pPr>
              <w:widowControl/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01"/>
                <w:rFonts w:ascii="Times New Roman" w:eastAsia="宋体" w:hAnsi="Times New Roman" w:cs="Times New Roman"/>
                <w:color w:val="FF0000"/>
                <w:sz w:val="20"/>
                <w:szCs w:val="20"/>
              </w:rPr>
              <w:t>Measuring gas</w:t>
            </w:r>
          </w:p>
        </w:tc>
        <w:tc>
          <w:tcPr>
            <w:tcW w:w="1583" w:type="dxa"/>
            <w:tcBorders>
              <w:top w:val="single" w:sz="4" w:space="0" w:color="auto"/>
              <w:bottom w:val="single" w:sz="4" w:space="0" w:color="auto"/>
            </w:tcBorders>
          </w:tcPr>
          <w:p w14:paraId="5EC7F721" w14:textId="77777777" w:rsidR="00963603" w:rsidRPr="004B3990" w:rsidRDefault="00963603" w:rsidP="007E2E68">
            <w:pPr>
              <w:rPr>
                <w:rStyle w:val="fontstyle01"/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01"/>
                <w:rFonts w:ascii="Times New Roman" w:eastAsia="宋体" w:hAnsi="Times New Roman" w:cs="Times New Roman"/>
                <w:color w:val="FF0000"/>
                <w:sz w:val="20"/>
                <w:szCs w:val="20"/>
              </w:rPr>
              <w:t>Measuring method</w:t>
            </w:r>
          </w:p>
        </w:tc>
        <w:tc>
          <w:tcPr>
            <w:tcW w:w="1881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3860A0E7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01"/>
                <w:rFonts w:ascii="Times New Roman" w:eastAsia="宋体" w:hAnsi="Times New Roman" w:cs="Times New Roman"/>
                <w:color w:val="FF0000"/>
                <w:sz w:val="20"/>
                <w:szCs w:val="20"/>
              </w:rPr>
              <w:t>measuring range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6E0997AE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01"/>
                <w:rFonts w:ascii="Times New Roman" w:eastAsia="宋体" w:hAnsi="Times New Roman" w:cs="Times New Roman"/>
                <w:color w:val="FF0000"/>
                <w:sz w:val="20"/>
                <w:szCs w:val="20"/>
              </w:rPr>
              <w:t>resolution ratio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010CDF48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01"/>
                <w:rFonts w:ascii="Times New Roman" w:eastAsia="宋体" w:hAnsi="Times New Roman" w:cs="Times New Roman"/>
                <w:color w:val="FF0000"/>
                <w:sz w:val="20"/>
                <w:szCs w:val="20"/>
              </w:rPr>
              <w:t>accuracy</w:t>
            </w:r>
          </w:p>
        </w:tc>
      </w:tr>
      <w:tr w:rsidR="00963603" w:rsidRPr="004B3990" w14:paraId="536F36FC" w14:textId="77777777" w:rsidTr="007E2E68">
        <w:tc>
          <w:tcPr>
            <w:tcW w:w="1072" w:type="dxa"/>
            <w:tcBorders>
              <w:top w:val="single" w:sz="4" w:space="0" w:color="auto"/>
            </w:tcBorders>
          </w:tcPr>
          <w:p w14:paraId="2489520F" w14:textId="77777777" w:rsidR="00963603" w:rsidRPr="004B3990" w:rsidRDefault="00963603" w:rsidP="007E2E68">
            <w:pPr>
              <w:rPr>
                <w:rStyle w:val="fontstyle01"/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O</w:t>
            </w: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583" w:type="dxa"/>
            <w:tcBorders>
              <w:top w:val="single" w:sz="4" w:space="0" w:color="auto"/>
            </w:tcBorders>
          </w:tcPr>
          <w:p w14:paraId="431DE011" w14:textId="77777777" w:rsidR="00963603" w:rsidRPr="004B3990" w:rsidRDefault="00963603" w:rsidP="007E2E68">
            <w:pPr>
              <w:rPr>
                <w:rStyle w:val="fontstyle01"/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01"/>
                <w:rFonts w:ascii="Times New Roman" w:eastAsia="宋体" w:hAnsi="Times New Roman" w:cs="Times New Roman"/>
                <w:color w:val="FF0000"/>
                <w:sz w:val="20"/>
                <w:szCs w:val="20"/>
              </w:rPr>
              <w:t>Electrochemistry</w:t>
            </w:r>
          </w:p>
        </w:tc>
        <w:tc>
          <w:tcPr>
            <w:tcW w:w="1881" w:type="dxa"/>
            <w:tcBorders>
              <w:top w:val="single" w:sz="4" w:space="0" w:color="auto"/>
            </w:tcBorders>
          </w:tcPr>
          <w:p w14:paraId="6C29C51D" w14:textId="77777777" w:rsidR="00963603" w:rsidRPr="004B3990" w:rsidRDefault="00963603" w:rsidP="007E2E68">
            <w:pPr>
              <w:rPr>
                <w:rStyle w:val="fontstyle01"/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0~25Vol%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197BDAAE" w14:textId="77777777" w:rsidR="00963603" w:rsidRPr="004B3990" w:rsidRDefault="00963603" w:rsidP="007E2E68">
            <w:pPr>
              <w:rPr>
                <w:rStyle w:val="fontstyle01"/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0.01 Vol%</w:t>
            </w:r>
          </w:p>
        </w:tc>
        <w:tc>
          <w:tcPr>
            <w:tcW w:w="993" w:type="dxa"/>
            <w:tcBorders>
              <w:top w:val="single" w:sz="4" w:space="0" w:color="auto"/>
            </w:tcBorders>
          </w:tcPr>
          <w:p w14:paraId="3F81037A" w14:textId="77777777" w:rsidR="00963603" w:rsidRPr="004B3990" w:rsidRDefault="00963603" w:rsidP="007E2E68">
            <w:pPr>
              <w:rPr>
                <w:rStyle w:val="fontstyle01"/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01"/>
                <w:rFonts w:ascii="Times New Roman" w:eastAsia="宋体" w:hAnsi="Times New Roman" w:cs="Times New Roman"/>
                <w:color w:val="FF0000"/>
                <w:sz w:val="20"/>
                <w:szCs w:val="20"/>
              </w:rPr>
              <w:t>0.2%</w:t>
            </w:r>
          </w:p>
        </w:tc>
      </w:tr>
      <w:tr w:rsidR="00963603" w:rsidRPr="004B3990" w14:paraId="1D1428C6" w14:textId="77777777" w:rsidTr="007E2E68">
        <w:tc>
          <w:tcPr>
            <w:tcW w:w="1072" w:type="dxa"/>
            <w:hideMark/>
          </w:tcPr>
          <w:p w14:paraId="6C9D4F50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NO</w:t>
            </w:r>
          </w:p>
        </w:tc>
        <w:tc>
          <w:tcPr>
            <w:tcW w:w="1583" w:type="dxa"/>
          </w:tcPr>
          <w:p w14:paraId="69F8B43C" w14:textId="77777777" w:rsidR="00963603" w:rsidRPr="004B3990" w:rsidRDefault="00963603" w:rsidP="007E2E68">
            <w:pPr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NDIR</w:t>
            </w:r>
          </w:p>
        </w:tc>
        <w:tc>
          <w:tcPr>
            <w:tcW w:w="1881" w:type="dxa"/>
            <w:hideMark/>
          </w:tcPr>
          <w:p w14:paraId="05274B86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0~1000/4000 ppm</w:t>
            </w:r>
          </w:p>
        </w:tc>
        <w:tc>
          <w:tcPr>
            <w:tcW w:w="1134" w:type="dxa"/>
            <w:hideMark/>
          </w:tcPr>
          <w:p w14:paraId="4F891278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0.1 ppm</w:t>
            </w:r>
          </w:p>
        </w:tc>
        <w:tc>
          <w:tcPr>
            <w:tcW w:w="993" w:type="dxa"/>
            <w:hideMark/>
          </w:tcPr>
          <w:p w14:paraId="589667AC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  <w:t>2</w:t>
            </w:r>
            <w:r w:rsidRPr="004B3990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%FS</w:t>
            </w:r>
          </w:p>
        </w:tc>
      </w:tr>
      <w:tr w:rsidR="00963603" w:rsidRPr="004B3990" w14:paraId="44F59021" w14:textId="77777777" w:rsidTr="007E2E68">
        <w:tc>
          <w:tcPr>
            <w:tcW w:w="1072" w:type="dxa"/>
            <w:hideMark/>
          </w:tcPr>
          <w:p w14:paraId="296CEE00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NO</w:t>
            </w: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583" w:type="dxa"/>
          </w:tcPr>
          <w:p w14:paraId="52F34712" w14:textId="77777777" w:rsidR="00963603" w:rsidRPr="004B3990" w:rsidRDefault="00963603" w:rsidP="007E2E68">
            <w:pPr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NDIR</w:t>
            </w:r>
          </w:p>
        </w:tc>
        <w:tc>
          <w:tcPr>
            <w:tcW w:w="1881" w:type="dxa"/>
            <w:hideMark/>
          </w:tcPr>
          <w:p w14:paraId="59FA6BE8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0~500/1000 ppm</w:t>
            </w:r>
          </w:p>
        </w:tc>
        <w:tc>
          <w:tcPr>
            <w:tcW w:w="1134" w:type="dxa"/>
            <w:hideMark/>
          </w:tcPr>
          <w:p w14:paraId="770A9279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0.1 ppm</w:t>
            </w:r>
          </w:p>
        </w:tc>
        <w:tc>
          <w:tcPr>
            <w:tcW w:w="993" w:type="dxa"/>
            <w:hideMark/>
          </w:tcPr>
          <w:p w14:paraId="6BA21B13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  <w:t>2</w:t>
            </w:r>
            <w:r w:rsidRPr="004B3990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%FS</w:t>
            </w:r>
          </w:p>
        </w:tc>
      </w:tr>
      <w:tr w:rsidR="00963603" w:rsidRPr="004B3990" w14:paraId="3729DE41" w14:textId="77777777" w:rsidTr="007E2E68">
        <w:tc>
          <w:tcPr>
            <w:tcW w:w="1072" w:type="dxa"/>
            <w:hideMark/>
          </w:tcPr>
          <w:p w14:paraId="1BA70EF1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SO</w:t>
            </w: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583" w:type="dxa"/>
          </w:tcPr>
          <w:p w14:paraId="72F4FBEE" w14:textId="77777777" w:rsidR="00963603" w:rsidRPr="004B3990" w:rsidRDefault="00963603" w:rsidP="007E2E68">
            <w:pPr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NDIR</w:t>
            </w:r>
          </w:p>
        </w:tc>
        <w:tc>
          <w:tcPr>
            <w:tcW w:w="1881" w:type="dxa"/>
            <w:hideMark/>
          </w:tcPr>
          <w:p w14:paraId="3B71C522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0~500/1000 ppm</w:t>
            </w:r>
          </w:p>
        </w:tc>
        <w:tc>
          <w:tcPr>
            <w:tcW w:w="1134" w:type="dxa"/>
            <w:hideMark/>
          </w:tcPr>
          <w:p w14:paraId="16A483F1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0.1 ppm</w:t>
            </w:r>
          </w:p>
        </w:tc>
        <w:tc>
          <w:tcPr>
            <w:tcW w:w="993" w:type="dxa"/>
            <w:hideMark/>
          </w:tcPr>
          <w:p w14:paraId="40667F2E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  <w:t>2</w:t>
            </w:r>
            <w:r w:rsidRPr="004B3990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%FS</w:t>
            </w:r>
          </w:p>
        </w:tc>
      </w:tr>
      <w:tr w:rsidR="00963603" w:rsidRPr="004B3990" w14:paraId="78DC9837" w14:textId="77777777" w:rsidTr="007E2E68">
        <w:tc>
          <w:tcPr>
            <w:tcW w:w="1072" w:type="dxa"/>
            <w:hideMark/>
          </w:tcPr>
          <w:p w14:paraId="5C403595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CO</w:t>
            </w: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583" w:type="dxa"/>
          </w:tcPr>
          <w:p w14:paraId="26548A65" w14:textId="77777777" w:rsidR="00963603" w:rsidRPr="004B3990" w:rsidRDefault="00963603" w:rsidP="007E2E68">
            <w:pPr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NDIR</w:t>
            </w:r>
          </w:p>
        </w:tc>
        <w:tc>
          <w:tcPr>
            <w:tcW w:w="1881" w:type="dxa"/>
            <w:hideMark/>
          </w:tcPr>
          <w:p w14:paraId="144E026F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0~40 Vol%</w:t>
            </w:r>
          </w:p>
        </w:tc>
        <w:tc>
          <w:tcPr>
            <w:tcW w:w="1134" w:type="dxa"/>
            <w:hideMark/>
          </w:tcPr>
          <w:p w14:paraId="0FC02994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0.01 Vol%</w:t>
            </w:r>
          </w:p>
        </w:tc>
        <w:tc>
          <w:tcPr>
            <w:tcW w:w="993" w:type="dxa"/>
            <w:hideMark/>
          </w:tcPr>
          <w:p w14:paraId="5A07D0A8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  <w:t>2</w:t>
            </w:r>
            <w:r w:rsidRPr="004B3990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%FS</w:t>
            </w:r>
          </w:p>
        </w:tc>
      </w:tr>
      <w:tr w:rsidR="00963603" w:rsidRPr="004B3990" w14:paraId="714376CD" w14:textId="77777777" w:rsidTr="007E2E68">
        <w:tc>
          <w:tcPr>
            <w:tcW w:w="1072" w:type="dxa"/>
            <w:hideMark/>
          </w:tcPr>
          <w:p w14:paraId="41C8785B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CO</w:t>
            </w:r>
          </w:p>
        </w:tc>
        <w:tc>
          <w:tcPr>
            <w:tcW w:w="1583" w:type="dxa"/>
          </w:tcPr>
          <w:p w14:paraId="42BE16FF" w14:textId="77777777" w:rsidR="00963603" w:rsidRPr="004B3990" w:rsidRDefault="00963603" w:rsidP="007E2E68">
            <w:pPr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NDIR</w:t>
            </w:r>
          </w:p>
        </w:tc>
        <w:tc>
          <w:tcPr>
            <w:tcW w:w="1881" w:type="dxa"/>
            <w:hideMark/>
          </w:tcPr>
          <w:p w14:paraId="1185099C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0~1000/10000 ppm</w:t>
            </w:r>
          </w:p>
        </w:tc>
        <w:tc>
          <w:tcPr>
            <w:tcW w:w="1134" w:type="dxa"/>
            <w:hideMark/>
          </w:tcPr>
          <w:p w14:paraId="37CE5866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0.1 ppm</w:t>
            </w:r>
          </w:p>
        </w:tc>
        <w:tc>
          <w:tcPr>
            <w:tcW w:w="993" w:type="dxa"/>
            <w:hideMark/>
          </w:tcPr>
          <w:p w14:paraId="022219C6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  <w:t>2</w:t>
            </w:r>
            <w:r w:rsidRPr="004B3990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%FS</w:t>
            </w:r>
          </w:p>
        </w:tc>
      </w:tr>
      <w:tr w:rsidR="00963603" w:rsidRPr="004B3990" w14:paraId="4023E8DE" w14:textId="77777777" w:rsidTr="007E2E68">
        <w:tc>
          <w:tcPr>
            <w:tcW w:w="1072" w:type="dxa"/>
            <w:hideMark/>
          </w:tcPr>
          <w:p w14:paraId="44318751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CH</w:t>
            </w: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583" w:type="dxa"/>
          </w:tcPr>
          <w:p w14:paraId="3B210E1C" w14:textId="77777777" w:rsidR="00963603" w:rsidRPr="004B3990" w:rsidRDefault="00963603" w:rsidP="007E2E68">
            <w:pPr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NDIR</w:t>
            </w:r>
          </w:p>
        </w:tc>
        <w:tc>
          <w:tcPr>
            <w:tcW w:w="1881" w:type="dxa"/>
            <w:hideMark/>
          </w:tcPr>
          <w:p w14:paraId="7E272049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0~3000/10000 ppm</w:t>
            </w:r>
          </w:p>
        </w:tc>
        <w:tc>
          <w:tcPr>
            <w:tcW w:w="1134" w:type="dxa"/>
            <w:hideMark/>
          </w:tcPr>
          <w:p w14:paraId="3E0E81BD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Style w:val="fontstyle21"/>
                <w:rFonts w:ascii="Times New Roman" w:hAnsi="Times New Roman" w:cs="Times New Roman" w:hint="default"/>
                <w:color w:val="FF0000"/>
                <w:sz w:val="20"/>
                <w:szCs w:val="20"/>
              </w:rPr>
              <w:t>0.1 ppm</w:t>
            </w:r>
          </w:p>
        </w:tc>
        <w:tc>
          <w:tcPr>
            <w:tcW w:w="993" w:type="dxa"/>
            <w:hideMark/>
          </w:tcPr>
          <w:p w14:paraId="4D93F4D2" w14:textId="77777777" w:rsidR="00963603" w:rsidRPr="004B3990" w:rsidRDefault="00963603" w:rsidP="007E2E68">
            <w:pPr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</w:pPr>
            <w:r w:rsidRPr="004B3990">
              <w:rPr>
                <w:rFonts w:ascii="Times New Roman" w:eastAsia="宋体" w:hAnsi="Times New Roman" w:cs="Times New Roman"/>
                <w:color w:val="FF0000"/>
                <w:sz w:val="20"/>
                <w:szCs w:val="20"/>
              </w:rPr>
              <w:t>2</w:t>
            </w:r>
            <w:r w:rsidRPr="004B3990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%FS</w:t>
            </w:r>
          </w:p>
        </w:tc>
      </w:tr>
    </w:tbl>
    <w:p w14:paraId="6E811ED6" w14:textId="77777777" w:rsidR="00D07061" w:rsidRPr="004B3990" w:rsidRDefault="00D07061" w:rsidP="002132CE">
      <w:pPr>
        <w:jc w:val="left"/>
        <w:rPr>
          <w:rFonts w:ascii="Times New Roman" w:hAnsi="Times New Roman" w:cs="Times New Roman"/>
        </w:rPr>
      </w:pPr>
    </w:p>
    <w:p w14:paraId="76144325" w14:textId="77777777" w:rsidR="000F426E" w:rsidRPr="004B3990" w:rsidRDefault="000F426E" w:rsidP="000F426E">
      <w:pPr>
        <w:jc w:val="center"/>
        <w:rPr>
          <w:rFonts w:ascii="Times New Roman" w:eastAsia="宋体" w:hAnsi="Times New Roman" w:cs="Times New Roman"/>
          <w:sz w:val="24"/>
          <w:szCs w:val="24"/>
        </w:rPr>
      </w:pPr>
      <w:r w:rsidRPr="004B3990">
        <w:rPr>
          <w:rFonts w:ascii="Times New Roman" w:eastAsia="宋体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6A759B2" wp14:editId="0D2903AB">
            <wp:extent cx="4372356" cy="3505200"/>
            <wp:effectExtent l="0" t="0" r="952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N2灰-1.t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72356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0CF51" w14:textId="622B8108" w:rsidR="000F426E" w:rsidRPr="004B3990" w:rsidRDefault="000F426E" w:rsidP="000F426E">
      <w:pPr>
        <w:jc w:val="center"/>
        <w:rPr>
          <w:rFonts w:ascii="Times New Roman" w:hAnsi="Times New Roman" w:cs="Times New Roman"/>
          <w:sz w:val="20"/>
          <w:szCs w:val="20"/>
        </w:rPr>
      </w:pPr>
      <w:r w:rsidRPr="004B3990">
        <w:rPr>
          <w:rFonts w:ascii="Times New Roman" w:hAnsi="Times New Roman" w:cs="Times New Roman"/>
          <w:b/>
          <w:color w:val="FF0000"/>
          <w:sz w:val="20"/>
          <w:szCs w:val="20"/>
        </w:rPr>
        <w:t>Fig. S1</w:t>
      </w:r>
      <w:r w:rsidR="00F64EFC" w:rsidRPr="004B3990">
        <w:rPr>
          <w:rFonts w:ascii="Times New Roman" w:hAnsi="Times New Roman" w:cs="Times New Roman"/>
          <w:b/>
          <w:color w:val="FF0000"/>
          <w:sz w:val="20"/>
          <w:szCs w:val="20"/>
        </w:rPr>
        <w:t>.</w:t>
      </w:r>
      <w:r w:rsidRPr="004B3990">
        <w:rPr>
          <w:rFonts w:ascii="Times New Roman" w:eastAsia="宋体" w:hAnsi="Times New Roman" w:cs="Times New Roman"/>
          <w:sz w:val="20"/>
          <w:szCs w:val="20"/>
        </w:rPr>
        <w:t xml:space="preserve"> </w:t>
      </w:r>
      <w:r w:rsidRPr="004B3990">
        <w:rPr>
          <w:rFonts w:ascii="Times New Roman" w:eastAsia="宋体" w:hAnsi="Times New Roman" w:cs="Times New Roman"/>
          <w:color w:val="FF0000"/>
          <w:sz w:val="20"/>
          <w:szCs w:val="20"/>
        </w:rPr>
        <w:t>SEM images of the raw material and the residue after pyrolysis at 900 ℃.</w:t>
      </w:r>
      <w:r w:rsidRPr="004B3990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56FE070E" w14:textId="7959BF6F" w:rsidR="000F426E" w:rsidRPr="004B3990" w:rsidRDefault="000F426E" w:rsidP="000F426E">
      <w:pPr>
        <w:jc w:val="center"/>
        <w:rPr>
          <w:rFonts w:ascii="Times New Roman" w:eastAsia="宋体" w:hAnsi="Times New Roman" w:cs="Times New Roman"/>
          <w:color w:val="FF0000"/>
          <w:sz w:val="20"/>
          <w:szCs w:val="20"/>
        </w:rPr>
      </w:pPr>
      <w:r w:rsidRPr="004B3990">
        <w:rPr>
          <w:rFonts w:ascii="Times New Roman" w:eastAsia="宋体" w:hAnsi="Times New Roman" w:cs="Times New Roman"/>
          <w:color w:val="FF0000"/>
          <w:sz w:val="20"/>
          <w:szCs w:val="20"/>
        </w:rPr>
        <w:t>(a) DP raw material, (b) PS raw material, (c) DP pyrolysis residue, (d) PS pyrolysis residue, (e) D2P8 pyrolysis residue, (f) D4P6 pyrolysis residue, (g) D6P4 pyrolysis residue, (h) D8P2 pyrolysis residue, (</w:t>
      </w:r>
      <w:proofErr w:type="spellStart"/>
      <w:r w:rsidRPr="004B3990">
        <w:rPr>
          <w:rFonts w:ascii="Times New Roman" w:eastAsia="宋体" w:hAnsi="Times New Roman" w:cs="Times New Roman"/>
          <w:color w:val="FF0000"/>
          <w:sz w:val="20"/>
          <w:szCs w:val="20"/>
        </w:rPr>
        <w:t>i</w:t>
      </w:r>
      <w:proofErr w:type="spellEnd"/>
      <w:r w:rsidRPr="004B3990">
        <w:rPr>
          <w:rFonts w:ascii="Times New Roman" w:eastAsia="宋体" w:hAnsi="Times New Roman" w:cs="Times New Roman"/>
          <w:color w:val="FF0000"/>
          <w:sz w:val="20"/>
          <w:szCs w:val="20"/>
        </w:rPr>
        <w:t>) D9P1 pyrolysis residue.</w:t>
      </w:r>
    </w:p>
    <w:p w14:paraId="0311F63F" w14:textId="77777777" w:rsidR="000F426E" w:rsidRPr="004B3990" w:rsidRDefault="000F426E" w:rsidP="000F426E">
      <w:pPr>
        <w:jc w:val="center"/>
        <w:rPr>
          <w:rFonts w:ascii="Times New Roman" w:eastAsia="宋体" w:hAnsi="Times New Roman" w:cs="Times New Roman"/>
          <w:sz w:val="24"/>
          <w:szCs w:val="24"/>
        </w:rPr>
      </w:pPr>
    </w:p>
    <w:p w14:paraId="6A617981" w14:textId="77777777" w:rsidR="000F426E" w:rsidRPr="004B3990" w:rsidRDefault="000F426E" w:rsidP="000F426E">
      <w:pPr>
        <w:jc w:val="center"/>
        <w:rPr>
          <w:rFonts w:ascii="Times New Roman" w:eastAsia="宋体" w:hAnsi="Times New Roman" w:cs="Times New Roman"/>
          <w:sz w:val="24"/>
          <w:szCs w:val="24"/>
        </w:rPr>
      </w:pPr>
      <w:r w:rsidRPr="004B3990">
        <w:rPr>
          <w:rFonts w:ascii="Times New Roman" w:eastAsia="宋体" w:hAnsi="Times New Roman" w:cs="Times New Roman"/>
          <w:noProof/>
          <w:sz w:val="24"/>
          <w:szCs w:val="24"/>
        </w:rPr>
        <w:drawing>
          <wp:inline distT="0" distB="0" distL="0" distR="0" wp14:anchorId="797E704A" wp14:editId="02A6B76E">
            <wp:extent cx="5274310" cy="4225290"/>
            <wp:effectExtent l="0" t="0" r="2540" b="381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EDS-N2.ti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2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F3D67" w14:textId="21EA4845" w:rsidR="000F426E" w:rsidRPr="004B3990" w:rsidRDefault="000F426E" w:rsidP="000F426E">
      <w:pPr>
        <w:jc w:val="center"/>
        <w:rPr>
          <w:rFonts w:ascii="Times New Roman" w:hAnsi="Times New Roman" w:cs="Times New Roman"/>
          <w:sz w:val="20"/>
          <w:szCs w:val="20"/>
        </w:rPr>
      </w:pPr>
      <w:r w:rsidRPr="004B3990">
        <w:rPr>
          <w:rFonts w:ascii="Times New Roman" w:hAnsi="Times New Roman" w:cs="Times New Roman"/>
          <w:b/>
          <w:color w:val="FF0000"/>
          <w:sz w:val="20"/>
          <w:szCs w:val="20"/>
        </w:rPr>
        <w:lastRenderedPageBreak/>
        <w:t>Fig. S2</w:t>
      </w:r>
      <w:r w:rsidR="00F64EFC" w:rsidRPr="004B3990">
        <w:rPr>
          <w:rFonts w:ascii="Times New Roman" w:hAnsi="Times New Roman" w:cs="Times New Roman"/>
          <w:b/>
          <w:color w:val="FF0000"/>
          <w:sz w:val="20"/>
          <w:szCs w:val="20"/>
        </w:rPr>
        <w:t>.</w:t>
      </w:r>
      <w:r w:rsidRPr="004B3990">
        <w:rPr>
          <w:rFonts w:ascii="Times New Roman" w:eastAsia="宋体" w:hAnsi="Times New Roman" w:cs="Times New Roman"/>
          <w:sz w:val="20"/>
          <w:szCs w:val="20"/>
        </w:rPr>
        <w:t xml:space="preserve"> </w:t>
      </w:r>
      <w:r w:rsidRPr="004B3990">
        <w:rPr>
          <w:rFonts w:ascii="Times New Roman" w:eastAsia="宋体" w:hAnsi="Times New Roman" w:cs="Times New Roman"/>
          <w:color w:val="FF0000"/>
          <w:sz w:val="20"/>
          <w:szCs w:val="20"/>
        </w:rPr>
        <w:t>EDS results of the raw material and the residue after pyrolysis at 900 ℃.</w:t>
      </w:r>
      <w:r w:rsidRPr="004B3990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3C9B6ABD" w14:textId="34FBA85A" w:rsidR="004F5370" w:rsidRPr="004B3990" w:rsidRDefault="000F426E" w:rsidP="000F426E">
      <w:pPr>
        <w:jc w:val="center"/>
        <w:rPr>
          <w:rFonts w:ascii="Times New Roman" w:eastAsia="宋体" w:hAnsi="Times New Roman" w:cs="Times New Roman"/>
          <w:sz w:val="20"/>
          <w:szCs w:val="20"/>
        </w:rPr>
      </w:pPr>
      <w:r w:rsidRPr="004B3990">
        <w:rPr>
          <w:rFonts w:ascii="Times New Roman" w:eastAsia="宋体" w:hAnsi="Times New Roman" w:cs="Times New Roman"/>
          <w:color w:val="FF0000"/>
          <w:sz w:val="20"/>
          <w:szCs w:val="20"/>
        </w:rPr>
        <w:t>(a) DP raw material, (b) PS raw material, (c) DP pyrolysis residue, (d) PS pyrolysis residue, (e) D2P8 pyrolysis residue, (f) D4P6 pyrolysis residue, (g) D6P4 pyrolysis residue, (h) D8P2 pyrolysis residue, (</w:t>
      </w:r>
      <w:proofErr w:type="spellStart"/>
      <w:r w:rsidRPr="004B3990">
        <w:rPr>
          <w:rFonts w:ascii="Times New Roman" w:eastAsia="宋体" w:hAnsi="Times New Roman" w:cs="Times New Roman"/>
          <w:color w:val="FF0000"/>
          <w:sz w:val="20"/>
          <w:szCs w:val="20"/>
        </w:rPr>
        <w:t>i</w:t>
      </w:r>
      <w:proofErr w:type="spellEnd"/>
      <w:r w:rsidRPr="004B3990">
        <w:rPr>
          <w:rFonts w:ascii="Times New Roman" w:eastAsia="宋体" w:hAnsi="Times New Roman" w:cs="Times New Roman"/>
          <w:color w:val="FF0000"/>
          <w:sz w:val="20"/>
          <w:szCs w:val="20"/>
        </w:rPr>
        <w:t>) D9P1 pyrolysis residue.</w:t>
      </w:r>
    </w:p>
    <w:sectPr w:rsidR="004F5370" w:rsidRPr="004B399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8C4B63" w14:textId="77777777" w:rsidR="00941C12" w:rsidRDefault="00941C12" w:rsidP="00614B9B">
      <w:r>
        <w:separator/>
      </w:r>
    </w:p>
  </w:endnote>
  <w:endnote w:type="continuationSeparator" w:id="0">
    <w:p w14:paraId="6A623B16" w14:textId="77777777" w:rsidR="00941C12" w:rsidRDefault="00941C12" w:rsidP="00614B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MT">
    <w:altName w:val="Arial"/>
    <w:panose1 w:val="00000000000000000000"/>
    <w:charset w:val="00"/>
    <w:family w:val="roman"/>
    <w:notTrueType/>
    <w:pitch w:val="default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4D83D1" w14:textId="77777777" w:rsidR="00941C12" w:rsidRDefault="00941C12" w:rsidP="00614B9B">
      <w:r>
        <w:separator/>
      </w:r>
    </w:p>
  </w:footnote>
  <w:footnote w:type="continuationSeparator" w:id="0">
    <w:p w14:paraId="33BB1273" w14:textId="77777777" w:rsidR="00941C12" w:rsidRDefault="00941C12" w:rsidP="00614B9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7CFD"/>
    <w:rsid w:val="00065F10"/>
    <w:rsid w:val="000F426E"/>
    <w:rsid w:val="001362EB"/>
    <w:rsid w:val="00142DDF"/>
    <w:rsid w:val="00175897"/>
    <w:rsid w:val="00177215"/>
    <w:rsid w:val="001F4092"/>
    <w:rsid w:val="002132CE"/>
    <w:rsid w:val="0023719E"/>
    <w:rsid w:val="00293270"/>
    <w:rsid w:val="002B42C7"/>
    <w:rsid w:val="002E5112"/>
    <w:rsid w:val="00300568"/>
    <w:rsid w:val="003314B5"/>
    <w:rsid w:val="003C6EBD"/>
    <w:rsid w:val="003F2CE1"/>
    <w:rsid w:val="00437CFD"/>
    <w:rsid w:val="00447D7C"/>
    <w:rsid w:val="0047295B"/>
    <w:rsid w:val="0048159B"/>
    <w:rsid w:val="004B3990"/>
    <w:rsid w:val="004E67E8"/>
    <w:rsid w:val="004F5370"/>
    <w:rsid w:val="005578DF"/>
    <w:rsid w:val="00580A5C"/>
    <w:rsid w:val="00614B9B"/>
    <w:rsid w:val="006F1CC2"/>
    <w:rsid w:val="00701E8B"/>
    <w:rsid w:val="00727AD6"/>
    <w:rsid w:val="007C005D"/>
    <w:rsid w:val="00804763"/>
    <w:rsid w:val="00874AF2"/>
    <w:rsid w:val="008A20FD"/>
    <w:rsid w:val="00931BDD"/>
    <w:rsid w:val="00941C12"/>
    <w:rsid w:val="00963603"/>
    <w:rsid w:val="00997608"/>
    <w:rsid w:val="009C6CDB"/>
    <w:rsid w:val="009D0AA4"/>
    <w:rsid w:val="00A07D2C"/>
    <w:rsid w:val="00AE519A"/>
    <w:rsid w:val="00B14C0E"/>
    <w:rsid w:val="00BD24FE"/>
    <w:rsid w:val="00C517D3"/>
    <w:rsid w:val="00C93B56"/>
    <w:rsid w:val="00C93FD6"/>
    <w:rsid w:val="00C96C54"/>
    <w:rsid w:val="00D07061"/>
    <w:rsid w:val="00D81EB2"/>
    <w:rsid w:val="00E05B8B"/>
    <w:rsid w:val="00E915B4"/>
    <w:rsid w:val="00E96FEA"/>
    <w:rsid w:val="00EE191C"/>
    <w:rsid w:val="00F17751"/>
    <w:rsid w:val="00F64E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FB20402"/>
  <w14:defaultImageDpi w14:val="32767"/>
  <w15:chartTrackingRefBased/>
  <w15:docId w15:val="{AB3463BD-1D21-4DC4-BAE1-4B4E9A33CD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177215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47D7C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14B9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614B9B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614B9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614B9B"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sid w:val="00177215"/>
    <w:rPr>
      <w:b/>
      <w:bCs/>
      <w:kern w:val="44"/>
      <w:sz w:val="44"/>
      <w:szCs w:val="44"/>
    </w:rPr>
  </w:style>
  <w:style w:type="paragraph" w:styleId="TOC">
    <w:name w:val="TOC Heading"/>
    <w:basedOn w:val="1"/>
    <w:next w:val="a"/>
    <w:uiPriority w:val="39"/>
    <w:unhideWhenUsed/>
    <w:qFormat/>
    <w:rsid w:val="00177215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TOC2">
    <w:name w:val="toc 2"/>
    <w:basedOn w:val="a"/>
    <w:next w:val="a"/>
    <w:autoRedefine/>
    <w:uiPriority w:val="39"/>
    <w:unhideWhenUsed/>
    <w:rsid w:val="00177215"/>
    <w:pPr>
      <w:widowControl/>
      <w:spacing w:after="100" w:line="259" w:lineRule="auto"/>
      <w:ind w:left="220"/>
      <w:jc w:val="left"/>
    </w:pPr>
    <w:rPr>
      <w:rFonts w:cs="Times New Roman"/>
      <w:kern w:val="0"/>
      <w:sz w:val="22"/>
    </w:rPr>
  </w:style>
  <w:style w:type="paragraph" w:styleId="TOC1">
    <w:name w:val="toc 1"/>
    <w:basedOn w:val="a"/>
    <w:next w:val="a"/>
    <w:autoRedefine/>
    <w:uiPriority w:val="39"/>
    <w:unhideWhenUsed/>
    <w:rsid w:val="00177215"/>
    <w:pPr>
      <w:widowControl/>
      <w:spacing w:after="100" w:line="259" w:lineRule="auto"/>
      <w:jc w:val="left"/>
    </w:pPr>
    <w:rPr>
      <w:rFonts w:cs="Times New Roman"/>
      <w:kern w:val="0"/>
      <w:sz w:val="22"/>
    </w:rPr>
  </w:style>
  <w:style w:type="paragraph" w:styleId="TOC3">
    <w:name w:val="toc 3"/>
    <w:basedOn w:val="a"/>
    <w:next w:val="a"/>
    <w:autoRedefine/>
    <w:uiPriority w:val="39"/>
    <w:unhideWhenUsed/>
    <w:rsid w:val="00177215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</w:rPr>
  </w:style>
  <w:style w:type="table" w:styleId="a7">
    <w:name w:val="Table Grid"/>
    <w:basedOn w:val="a1"/>
    <w:uiPriority w:val="39"/>
    <w:rsid w:val="0029327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01">
    <w:name w:val="fontstyle01"/>
    <w:basedOn w:val="a0"/>
    <w:rsid w:val="00931BDD"/>
    <w:rPr>
      <w:rFonts w:ascii="ArialMT" w:hAnsi="Arial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a0"/>
    <w:rsid w:val="00931BDD"/>
    <w:rPr>
      <w:rFonts w:ascii="宋体" w:eastAsia="宋体" w:hAnsi="宋体" w:hint="eastAsia"/>
      <w:b w:val="0"/>
      <w:bCs w:val="0"/>
      <w:i w:val="0"/>
      <w:iCs w:val="0"/>
      <w:color w:val="231F20"/>
      <w:sz w:val="24"/>
      <w:szCs w:val="24"/>
    </w:rPr>
  </w:style>
  <w:style w:type="paragraph" w:styleId="a8">
    <w:name w:val="List Paragraph"/>
    <w:basedOn w:val="a"/>
    <w:uiPriority w:val="34"/>
    <w:qFormat/>
    <w:rsid w:val="000F426E"/>
    <w:pPr>
      <w:ind w:firstLineChars="200" w:firstLine="420"/>
    </w:pPr>
  </w:style>
  <w:style w:type="character" w:customStyle="1" w:styleId="20">
    <w:name w:val="标题 2 字符"/>
    <w:basedOn w:val="a0"/>
    <w:link w:val="2"/>
    <w:uiPriority w:val="9"/>
    <w:semiHidden/>
    <w:rsid w:val="00447D7C"/>
    <w:rPr>
      <w:rFonts w:asciiTheme="majorHAnsi" w:eastAsiaTheme="majorEastAsia" w:hAnsiTheme="majorHAnsi" w:cstheme="majorBidi"/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0152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1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810BF4-61C6-4EC7-9450-7CE3FE81B8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256</Words>
  <Characters>1412</Characters>
  <Application>Microsoft Office Word</Application>
  <DocSecurity>0</DocSecurity>
  <Lines>31</Lines>
  <Paragraphs>13</Paragraphs>
  <ScaleCrop>false</ScaleCrop>
  <Company/>
  <LinksUpToDate>false</LinksUpToDate>
  <CharactersWithSpaces>1655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jin</dc:creator>
  <cp:keywords/>
  <dc:description/>
  <cp:lastModifiedBy>w mr</cp:lastModifiedBy>
  <cp:revision>2</cp:revision>
  <dcterms:created xsi:type="dcterms:W3CDTF">2023-01-28T10:10:00Z</dcterms:created>
  <dcterms:modified xsi:type="dcterms:W3CDTF">2023-01-28T10:10:00Z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9b935a8f3227e79e376cdbb8c6ca8c638939d3cd313a662f636eb34f3b1d10f8</vt:lpwstr>
  </property>
</Properties>
</file>