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03B" w:rsidRPr="00C02B96" w:rsidRDefault="00B6603B" w:rsidP="00B6603B">
      <w:pPr>
        <w:spacing w:line="312" w:lineRule="auto"/>
        <w:jc w:val="center"/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Times New Roman" w:eastAsia="宋体" w:hAnsi="Times New Roman" w:cs="Times New Roman"/>
          <w:b/>
          <w:color w:val="000000"/>
          <w:szCs w:val="21"/>
        </w:rPr>
        <w:t xml:space="preserve">The </w:t>
      </w:r>
      <w:r w:rsidRPr="00C02B96">
        <w:rPr>
          <w:rFonts w:ascii="Times New Roman" w:eastAsia="宋体" w:hAnsi="Times New Roman" w:cs="Times New Roman"/>
          <w:b/>
          <w:color w:val="000000"/>
          <w:szCs w:val="21"/>
        </w:rPr>
        <w:t>Supporting information</w:t>
      </w:r>
    </w:p>
    <w:p w:rsidR="00B6603B" w:rsidRPr="00C02B96" w:rsidRDefault="00B6603B" w:rsidP="00B6603B">
      <w:pPr>
        <w:spacing w:line="312" w:lineRule="auto"/>
        <w:jc w:val="center"/>
        <w:rPr>
          <w:rFonts w:ascii="Times New Roman" w:hAnsi="Times New Roman" w:cs="Times New Roman"/>
          <w:szCs w:val="21"/>
        </w:rPr>
      </w:pPr>
    </w:p>
    <w:p w:rsidR="00B6603B" w:rsidRPr="00C02B96" w:rsidRDefault="00B6603B" w:rsidP="00B6603B">
      <w:pPr>
        <w:spacing w:line="312" w:lineRule="auto"/>
        <w:jc w:val="center"/>
        <w:rPr>
          <w:rFonts w:ascii="Times New Roman" w:hAnsi="Times New Roman" w:cs="Times New Roman"/>
          <w:color w:val="000000"/>
          <w:szCs w:val="21"/>
        </w:rPr>
      </w:pPr>
      <w:r w:rsidRPr="00C02B96">
        <w:rPr>
          <w:rFonts w:ascii="Times New Roman" w:hAnsi="Times New Roman" w:cs="Times New Roman"/>
          <w:noProof/>
          <w:color w:val="000000"/>
          <w:szCs w:val="21"/>
        </w:rPr>
        <w:drawing>
          <wp:inline distT="0" distB="0" distL="0" distR="0" wp14:anchorId="0C0AE1BA" wp14:editId="188251B2">
            <wp:extent cx="3554233" cy="3351832"/>
            <wp:effectExtent l="0" t="0" r="825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model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12" cy="3359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03B" w:rsidRDefault="00B6603B" w:rsidP="00B6603B">
      <w:pPr>
        <w:spacing w:line="312" w:lineRule="auto"/>
        <w:jc w:val="center"/>
        <w:rPr>
          <w:rFonts w:ascii="Times New Roman" w:hAnsi="Times New Roman" w:cs="Times New Roman"/>
          <w:szCs w:val="21"/>
        </w:rPr>
      </w:pPr>
      <w:r w:rsidRPr="00C02B96">
        <w:rPr>
          <w:rFonts w:ascii="Times New Roman" w:hAnsi="Times New Roman" w:cs="Times New Roman"/>
          <w:szCs w:val="21"/>
        </w:rPr>
        <w:t xml:space="preserve">Fig. 1 </w:t>
      </w:r>
      <w:r>
        <w:rPr>
          <w:rFonts w:ascii="Times New Roman" w:hAnsi="Times New Roman" w:cs="Times New Roman"/>
          <w:szCs w:val="21"/>
        </w:rPr>
        <w:t xml:space="preserve">The model of </w:t>
      </w:r>
      <w:proofErr w:type="spellStart"/>
      <w:r w:rsidRPr="00C02B96">
        <w:rPr>
          <w:rFonts w:ascii="Times New Roman" w:hAnsi="Times New Roman" w:cs="Times New Roman"/>
          <w:szCs w:val="21"/>
        </w:rPr>
        <w:t>Heterostructure</w:t>
      </w:r>
      <w:proofErr w:type="spellEnd"/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br w:type="page"/>
      </w:r>
    </w:p>
    <w:p w:rsidR="00B6603B" w:rsidRPr="00C02B96" w:rsidRDefault="00B6603B" w:rsidP="00B6603B">
      <w:pPr>
        <w:spacing w:line="312" w:lineRule="auto"/>
        <w:jc w:val="center"/>
        <w:rPr>
          <w:rFonts w:ascii="Times New Roman" w:hAnsi="Times New Roman" w:cs="Times New Roman"/>
          <w:color w:val="000000"/>
          <w:szCs w:val="21"/>
        </w:rPr>
      </w:pPr>
      <w:r w:rsidRPr="00C02B96">
        <w:rPr>
          <w:rFonts w:ascii="Times New Roman" w:hAnsi="Times New Roman" w:cs="Times New Roman"/>
          <w:noProof/>
          <w:color w:val="000000"/>
          <w:szCs w:val="21"/>
        </w:rPr>
        <w:lastRenderedPageBreak/>
        <w:drawing>
          <wp:inline distT="0" distB="0" distL="0" distR="0" wp14:anchorId="5A84EB2F" wp14:editId="383F5BE4">
            <wp:extent cx="4273550" cy="1842804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-dos.tif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69" b="9485"/>
                    <a:stretch/>
                  </pic:blipFill>
                  <pic:spPr bwMode="auto">
                    <a:xfrm>
                      <a:off x="0" y="0"/>
                      <a:ext cx="4284308" cy="18474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603B" w:rsidRDefault="00B6603B" w:rsidP="00B6603B">
      <w:pPr>
        <w:spacing w:line="312" w:lineRule="auto"/>
        <w:jc w:val="center"/>
        <w:rPr>
          <w:rFonts w:ascii="Times New Roman" w:hAnsi="Times New Roman" w:cs="Times New Roman"/>
          <w:color w:val="000000"/>
          <w:szCs w:val="21"/>
        </w:rPr>
      </w:pPr>
      <w:r w:rsidRPr="00C02B96">
        <w:rPr>
          <w:rFonts w:ascii="Times New Roman" w:hAnsi="Times New Roman" w:cs="Times New Roman"/>
          <w:noProof/>
          <w:color w:val="000000"/>
          <w:szCs w:val="21"/>
        </w:rPr>
        <w:drawing>
          <wp:inline distT="0" distB="0" distL="0" distR="0" wp14:anchorId="71B5104B" wp14:editId="4A3EFE9D">
            <wp:extent cx="4597400" cy="3517514"/>
            <wp:effectExtent l="0" t="0" r="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-pdos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736" cy="3520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523E">
        <w:rPr>
          <w:rFonts w:ascii="Times New Roman" w:eastAsia="等线" w:hAnsi="Times New Roman" w:cs="Times New Roman"/>
          <w:noProof/>
          <w:color w:val="000000"/>
          <w:szCs w:val="21"/>
        </w:rPr>
        <w:drawing>
          <wp:inline distT="0" distB="0" distL="0" distR="0" wp14:anchorId="6DBAA021" wp14:editId="2B9DFCB0">
            <wp:extent cx="4894712" cy="1898650"/>
            <wp:effectExtent l="0" t="0" r="127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-pdos-2.ti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301"/>
                    <a:stretch/>
                  </pic:blipFill>
                  <pic:spPr bwMode="auto">
                    <a:xfrm>
                      <a:off x="0" y="0"/>
                      <a:ext cx="4899228" cy="19004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603B" w:rsidRPr="00C02B96" w:rsidRDefault="00B6603B" w:rsidP="00B6603B">
      <w:pPr>
        <w:spacing w:line="312" w:lineRule="auto"/>
        <w:jc w:val="center"/>
        <w:rPr>
          <w:rFonts w:ascii="Times New Roman" w:hAnsi="Times New Roman" w:cs="Times New Roman"/>
          <w:color w:val="000000"/>
          <w:szCs w:val="21"/>
        </w:rPr>
      </w:pPr>
      <w:r w:rsidRPr="00C02B96">
        <w:rPr>
          <w:rFonts w:ascii="Times New Roman" w:hAnsi="Times New Roman" w:cs="Times New Roman"/>
          <w:noProof/>
          <w:color w:val="000000"/>
          <w:szCs w:val="21"/>
        </w:rPr>
        <w:lastRenderedPageBreak/>
        <w:drawing>
          <wp:inline distT="0" distB="0" distL="0" distR="0" wp14:anchorId="66F3B896" wp14:editId="2EFD4BBA">
            <wp:extent cx="2630440" cy="2048256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-pdos-2.ti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181" r="51049"/>
                    <a:stretch/>
                  </pic:blipFill>
                  <pic:spPr bwMode="auto">
                    <a:xfrm>
                      <a:off x="0" y="0"/>
                      <a:ext cx="2639734" cy="20554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603B" w:rsidRPr="00C02B96" w:rsidRDefault="00B6603B" w:rsidP="00B6603B">
      <w:pPr>
        <w:spacing w:line="312" w:lineRule="auto"/>
        <w:jc w:val="center"/>
        <w:rPr>
          <w:rFonts w:ascii="Times New Roman" w:hAnsi="Times New Roman" w:cs="Times New Roman"/>
          <w:szCs w:val="21"/>
        </w:rPr>
      </w:pPr>
      <w:r w:rsidRPr="00C02B96">
        <w:rPr>
          <w:rFonts w:ascii="Times New Roman" w:hAnsi="Times New Roman" w:cs="Times New Roman"/>
          <w:szCs w:val="21"/>
        </w:rPr>
        <w:t xml:space="preserve">Fig. </w:t>
      </w:r>
      <w:r>
        <w:rPr>
          <w:rFonts w:ascii="Times New Roman" w:hAnsi="Times New Roman" w:cs="Times New Roman"/>
          <w:szCs w:val="21"/>
        </w:rPr>
        <w:t>2</w:t>
      </w:r>
      <w:r w:rsidRPr="00C02B96">
        <w:rPr>
          <w:rFonts w:ascii="Times New Roman" w:hAnsi="Times New Roman" w:cs="Times New Roman"/>
          <w:szCs w:val="21"/>
        </w:rPr>
        <w:t xml:space="preserve"> DOS and PDOS diagram of </w:t>
      </w:r>
      <w:proofErr w:type="spellStart"/>
      <w:r w:rsidRPr="00C02B96">
        <w:rPr>
          <w:rFonts w:ascii="Times New Roman" w:hAnsi="Times New Roman" w:cs="Times New Roman"/>
          <w:szCs w:val="21"/>
        </w:rPr>
        <w:t>ZnS</w:t>
      </w:r>
      <w:proofErr w:type="spellEnd"/>
      <w:r w:rsidRPr="00C02B96">
        <w:rPr>
          <w:rFonts w:ascii="Times New Roman" w:hAnsi="Times New Roman" w:cs="Times New Roman"/>
          <w:szCs w:val="21"/>
        </w:rPr>
        <w:t xml:space="preserve"> and BWOZS </w:t>
      </w:r>
      <w:proofErr w:type="spellStart"/>
      <w:r w:rsidRPr="00C02B96">
        <w:rPr>
          <w:rFonts w:ascii="Times New Roman" w:hAnsi="Times New Roman" w:cs="Times New Roman"/>
          <w:szCs w:val="21"/>
        </w:rPr>
        <w:t>heterojunction</w:t>
      </w:r>
      <w:proofErr w:type="spellEnd"/>
      <w:r w:rsidRPr="00C02B96">
        <w:rPr>
          <w:rFonts w:ascii="Times New Roman" w:hAnsi="Times New Roman" w:cs="Times New Roman"/>
          <w:szCs w:val="21"/>
        </w:rPr>
        <w:t>.</w:t>
      </w:r>
    </w:p>
    <w:p w:rsidR="00B6603B" w:rsidRDefault="00B6603B" w:rsidP="00B6603B">
      <w:pPr>
        <w:spacing w:line="312" w:lineRule="auto"/>
        <w:jc w:val="center"/>
        <w:rPr>
          <w:rFonts w:ascii="Times New Roman" w:hAnsi="Times New Roman" w:cs="Times New Roman"/>
          <w:color w:val="000000"/>
          <w:szCs w:val="21"/>
        </w:rPr>
      </w:pPr>
      <w:r w:rsidRPr="00C02B96">
        <w:rPr>
          <w:rFonts w:ascii="Times New Roman" w:hAnsi="Times New Roman" w:cs="Times New Roman"/>
          <w:color w:val="000000"/>
          <w:szCs w:val="21"/>
        </w:rPr>
        <w:t xml:space="preserve">(DOS of </w:t>
      </w:r>
      <w:proofErr w:type="spellStart"/>
      <w:proofErr w:type="gramStart"/>
      <w:r w:rsidRPr="00C02B96">
        <w:rPr>
          <w:rFonts w:ascii="Times New Roman" w:hAnsi="Times New Roman" w:cs="Times New Roman"/>
          <w:color w:val="000000"/>
          <w:szCs w:val="21"/>
        </w:rPr>
        <w:t>ZnS</w:t>
      </w:r>
      <w:proofErr w:type="spellEnd"/>
      <w:r>
        <w:rPr>
          <w:rFonts w:ascii="Times New Roman" w:hAnsi="Times New Roman" w:cs="Times New Roman"/>
          <w:color w:val="000000"/>
          <w:szCs w:val="21"/>
        </w:rPr>
        <w:t>(</w:t>
      </w:r>
      <w:proofErr w:type="gramEnd"/>
      <w:r>
        <w:rPr>
          <w:rFonts w:ascii="Times New Roman" w:hAnsi="Times New Roman" w:cs="Times New Roman"/>
          <w:color w:val="000000"/>
          <w:szCs w:val="21"/>
        </w:rPr>
        <w:t>a),</w:t>
      </w:r>
      <w:r w:rsidRPr="00C02B96">
        <w:rPr>
          <w:rFonts w:ascii="Times New Roman" w:hAnsi="Times New Roman" w:cs="Times New Roman"/>
          <w:color w:val="000000"/>
          <w:szCs w:val="21"/>
        </w:rPr>
        <w:t xml:space="preserve"> BWOZS(b) and PDOS of </w:t>
      </w:r>
      <w:proofErr w:type="spellStart"/>
      <w:r w:rsidRPr="00C02B96">
        <w:rPr>
          <w:rFonts w:ascii="Times New Roman" w:hAnsi="Times New Roman" w:cs="Times New Roman"/>
          <w:color w:val="000000"/>
          <w:szCs w:val="21"/>
        </w:rPr>
        <w:t>ZnS</w:t>
      </w:r>
      <w:proofErr w:type="spellEnd"/>
      <w:r w:rsidRPr="00C02B96">
        <w:rPr>
          <w:rFonts w:ascii="Times New Roman" w:hAnsi="Times New Roman" w:cs="Times New Roman"/>
          <w:color w:val="000000"/>
          <w:szCs w:val="21"/>
        </w:rPr>
        <w:t>(c</w:t>
      </w:r>
      <w:r>
        <w:rPr>
          <w:rFonts w:ascii="Times New Roman" w:hAnsi="Times New Roman" w:cs="Times New Roman"/>
          <w:color w:val="000000"/>
          <w:szCs w:val="21"/>
        </w:rPr>
        <w:t xml:space="preserve">, </w:t>
      </w:r>
      <w:r w:rsidRPr="00C02B96">
        <w:rPr>
          <w:rFonts w:ascii="Times New Roman" w:hAnsi="Times New Roman" w:cs="Times New Roman"/>
          <w:color w:val="000000"/>
          <w:szCs w:val="21"/>
        </w:rPr>
        <w:t>d), PDOS of BWOZS(e</w:t>
      </w:r>
      <w:r>
        <w:rPr>
          <w:rFonts w:ascii="Times New Roman" w:hAnsi="Times New Roman" w:cs="Times New Roman"/>
          <w:color w:val="000000"/>
          <w:szCs w:val="21"/>
        </w:rPr>
        <w:t>-</w:t>
      </w:r>
      <w:proofErr w:type="spellStart"/>
      <w:r w:rsidRPr="00C02B96">
        <w:rPr>
          <w:rFonts w:ascii="Times New Roman" w:hAnsi="Times New Roman" w:cs="Times New Roman"/>
          <w:color w:val="000000"/>
          <w:szCs w:val="21"/>
        </w:rPr>
        <w:t>i</w:t>
      </w:r>
      <w:proofErr w:type="spellEnd"/>
      <w:r w:rsidRPr="00C02B96">
        <w:rPr>
          <w:rFonts w:ascii="Times New Roman" w:hAnsi="Times New Roman" w:cs="Times New Roman"/>
          <w:color w:val="000000"/>
          <w:szCs w:val="21"/>
        </w:rPr>
        <w:t>))</w:t>
      </w:r>
      <w:r>
        <w:rPr>
          <w:rFonts w:ascii="Times New Roman" w:hAnsi="Times New Roman" w:cs="Times New Roman"/>
          <w:color w:val="000000"/>
          <w:szCs w:val="21"/>
        </w:rPr>
        <w:br w:type="page"/>
      </w:r>
    </w:p>
    <w:p w:rsidR="00B6603B" w:rsidRPr="00C02B96" w:rsidRDefault="00B6603B" w:rsidP="00B6603B">
      <w:pPr>
        <w:spacing w:line="312" w:lineRule="auto"/>
        <w:jc w:val="center"/>
        <w:rPr>
          <w:rFonts w:ascii="Times New Roman" w:hAnsi="Times New Roman" w:cs="Times New Roman"/>
          <w:color w:val="000000"/>
          <w:szCs w:val="21"/>
        </w:rPr>
      </w:pPr>
    </w:p>
    <w:p w:rsidR="00B6603B" w:rsidRPr="00C02B96" w:rsidRDefault="00B6603B" w:rsidP="00B6603B">
      <w:pPr>
        <w:spacing w:line="312" w:lineRule="auto"/>
        <w:ind w:firstLineChars="200" w:firstLine="420"/>
        <w:rPr>
          <w:rFonts w:ascii="Times New Roman" w:eastAsia="宋体" w:hAnsi="Times New Roman" w:cs="Times New Roman"/>
          <w:color w:val="000000"/>
          <w:szCs w:val="21"/>
        </w:rPr>
      </w:pPr>
    </w:p>
    <w:p w:rsidR="00B6603B" w:rsidRDefault="00B6603B" w:rsidP="00B6603B">
      <w:pPr>
        <w:spacing w:line="312" w:lineRule="auto"/>
        <w:jc w:val="center"/>
        <w:rPr>
          <w:rFonts w:ascii="Times New Roman" w:eastAsia="宋体" w:hAnsi="Times New Roman" w:cs="Times New Roman"/>
          <w:szCs w:val="21"/>
        </w:rPr>
      </w:pPr>
      <w:r w:rsidRPr="00C02B96">
        <w:rPr>
          <w:rFonts w:ascii="Times New Roman" w:eastAsia="宋体" w:hAnsi="Times New Roman" w:cs="Times New Roman"/>
          <w:noProof/>
          <w:color w:val="000000"/>
          <w:szCs w:val="21"/>
        </w:rPr>
        <w:drawing>
          <wp:inline distT="0" distB="0" distL="0" distR="0" wp14:anchorId="464EF45D" wp14:editId="5E016CCC">
            <wp:extent cx="3495675" cy="233362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18" b="4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CEF" w:rsidRPr="00B6603B" w:rsidRDefault="00B6603B" w:rsidP="00B6603B">
      <w:pPr>
        <w:spacing w:line="312" w:lineRule="auto"/>
        <w:jc w:val="center"/>
      </w:pPr>
      <w:r w:rsidRPr="00C02B96">
        <w:rPr>
          <w:rFonts w:ascii="Times New Roman" w:eastAsia="宋体" w:hAnsi="Times New Roman" w:cs="Times New Roman"/>
          <w:szCs w:val="21"/>
        </w:rPr>
        <w:t>Fig.</w:t>
      </w:r>
      <w:r>
        <w:rPr>
          <w:rFonts w:ascii="Times New Roman" w:eastAsia="宋体" w:hAnsi="Times New Roman" w:cs="Times New Roman"/>
          <w:szCs w:val="21"/>
        </w:rPr>
        <w:t>3</w:t>
      </w:r>
      <w:r w:rsidRPr="00C02B96">
        <w:rPr>
          <w:rFonts w:ascii="Times New Roman" w:eastAsia="宋体" w:hAnsi="Times New Roman" w:cs="Times New Roman"/>
          <w:szCs w:val="21"/>
        </w:rPr>
        <w:t xml:space="preserve"> Optical property of </w:t>
      </w:r>
      <w:proofErr w:type="spellStart"/>
      <w:r w:rsidRPr="00C02B96">
        <w:rPr>
          <w:rFonts w:ascii="Times New Roman" w:eastAsia="宋体" w:hAnsi="Times New Roman" w:cs="Times New Roman"/>
          <w:szCs w:val="21"/>
        </w:rPr>
        <w:t>ZnS</w:t>
      </w:r>
      <w:proofErr w:type="spellEnd"/>
      <w:r w:rsidRPr="00C02B96">
        <w:rPr>
          <w:rFonts w:ascii="Times New Roman" w:eastAsia="宋体" w:hAnsi="Times New Roman" w:cs="Times New Roman"/>
          <w:szCs w:val="21"/>
        </w:rPr>
        <w:t xml:space="preserve"> and BWOZS.</w:t>
      </w:r>
      <w:bookmarkStart w:id="0" w:name="_GoBack"/>
      <w:bookmarkEnd w:id="0"/>
    </w:p>
    <w:sectPr w:rsidR="00B07CEF" w:rsidRPr="00B66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3B"/>
    <w:rsid w:val="00B07CEF"/>
    <w:rsid w:val="00B6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3CF31-07B3-466B-AF56-49920FE3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0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10" Type="http://schemas.openxmlformats.org/officeDocument/2006/relationships/theme" Target="theme/theme1.xml"/><Relationship Id="rId4" Type="http://schemas.openxmlformats.org/officeDocument/2006/relationships/image" Target="media/image1.tif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</Words>
  <Characters>213</Characters>
  <Application>Microsoft Office Word</Application>
  <DocSecurity>0</DocSecurity>
  <Lines>1</Lines>
  <Paragraphs>1</Paragraphs>
  <ScaleCrop>false</ScaleCrop>
  <Company>PRC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QQQ</cp:lastModifiedBy>
  <cp:revision>1</cp:revision>
  <dcterms:created xsi:type="dcterms:W3CDTF">2022-09-24T02:12:00Z</dcterms:created>
  <dcterms:modified xsi:type="dcterms:W3CDTF">2022-09-24T02:12:00Z</dcterms:modified>
</cp:coreProperties>
</file>