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42909" w14:textId="77777777" w:rsidR="001C05FD" w:rsidRDefault="00210AD2">
      <w:pPr>
        <w:jc w:val="center"/>
      </w:pPr>
      <w:bookmarkStart w:id="0" w:name="_Hlk108539213"/>
      <w:r>
        <w:t>Electronic Supplementary Information</w:t>
      </w:r>
    </w:p>
    <w:p w14:paraId="0BA6E516" w14:textId="77777777" w:rsidR="001C05FD" w:rsidRDefault="001C05FD">
      <w:pPr>
        <w:spacing w:line="240" w:lineRule="auto"/>
        <w:jc w:val="center"/>
        <w:rPr>
          <w:b/>
        </w:rPr>
      </w:pPr>
    </w:p>
    <w:p w14:paraId="1CAF33EB" w14:textId="77777777" w:rsidR="001C05FD" w:rsidRDefault="00210AD2">
      <w:pPr>
        <w:jc w:val="center"/>
        <w:rPr>
          <w:b/>
        </w:rPr>
      </w:pPr>
      <w:r>
        <w:rPr>
          <w:b/>
        </w:rPr>
        <w:t>Simultaneous removal and conversion of silver ions from wastewater into antibacterial material through selective chemical precipitation</w:t>
      </w:r>
      <w:r>
        <w:rPr>
          <w:b/>
        </w:rPr>
        <w:t xml:space="preserve"> </w:t>
      </w:r>
    </w:p>
    <w:p w14:paraId="08677752" w14:textId="77777777" w:rsidR="001C05FD" w:rsidRDefault="00210AD2">
      <w:pPr>
        <w:pStyle w:val="Dedication"/>
        <w:spacing w:before="120" w:after="120" w:line="360" w:lineRule="auto"/>
        <w:rPr>
          <w:rFonts w:ascii="Times New Roman" w:hAnsi="Times New Roman"/>
          <w:sz w:val="21"/>
          <w:szCs w:val="22"/>
          <w:vertAlign w:val="superscript"/>
        </w:rPr>
      </w:pPr>
      <w:bookmarkStart w:id="1" w:name="_Hlk109114312"/>
      <w:bookmarkEnd w:id="0"/>
      <w:r>
        <w:rPr>
          <w:rFonts w:ascii="Times New Roman" w:hAnsi="Times New Roman"/>
          <w:sz w:val="21"/>
        </w:rPr>
        <w:t>Da Li,</w:t>
      </w:r>
      <w:r>
        <w:rPr>
          <w:rFonts w:ascii="Times New Roman" w:hAnsi="Times New Roman"/>
          <w:sz w:val="21"/>
          <w:vertAlign w:val="superscript"/>
        </w:rPr>
        <w:t>[</w:t>
      </w:r>
      <w:r>
        <w:rPr>
          <w:rFonts w:ascii="Times New Roman" w:hAnsi="Times New Roman"/>
          <w:sz w:val="21"/>
          <w:szCs w:val="22"/>
          <w:vertAlign w:val="superscript"/>
        </w:rPr>
        <w:t>a]</w:t>
      </w:r>
      <w:r>
        <w:rPr>
          <w:rFonts w:ascii="Times New Roman" w:hAnsi="Times New Roman"/>
          <w:sz w:val="21"/>
        </w:rPr>
        <w:t xml:space="preserve"> Xueyun Zhang,</w:t>
      </w:r>
      <w:r>
        <w:rPr>
          <w:rFonts w:ascii="Times New Roman" w:hAnsi="Times New Roman"/>
          <w:sz w:val="21"/>
          <w:vertAlign w:val="superscript"/>
        </w:rPr>
        <w:t>[b]</w:t>
      </w:r>
      <w:r>
        <w:rPr>
          <w:rFonts w:ascii="Times New Roman" w:hAnsi="Times New Roman"/>
          <w:sz w:val="21"/>
        </w:rPr>
        <w:t xml:space="preserve"> Xiaozhong Liang,</w:t>
      </w:r>
      <w:r>
        <w:rPr>
          <w:rFonts w:ascii="Times New Roman" w:hAnsi="Times New Roman"/>
          <w:sz w:val="21"/>
          <w:vertAlign w:val="superscript"/>
        </w:rPr>
        <w:t>[</w:t>
      </w:r>
      <w:r>
        <w:rPr>
          <w:rFonts w:ascii="Times New Roman" w:hAnsi="Times New Roman"/>
          <w:sz w:val="21"/>
          <w:szCs w:val="22"/>
          <w:vertAlign w:val="superscript"/>
        </w:rPr>
        <w:t>a]</w:t>
      </w:r>
      <w:r>
        <w:rPr>
          <w:rFonts w:ascii="Times New Roman" w:hAnsi="Times New Roman"/>
          <w:sz w:val="21"/>
        </w:rPr>
        <w:t xml:space="preserve"> Wen Liu,</w:t>
      </w:r>
      <w:r>
        <w:rPr>
          <w:rFonts w:ascii="Times New Roman" w:hAnsi="Times New Roman"/>
          <w:sz w:val="21"/>
          <w:vertAlign w:val="superscript"/>
        </w:rPr>
        <w:t>[b]</w:t>
      </w:r>
      <w:r>
        <w:rPr>
          <w:rFonts w:ascii="Times New Roman" w:hAnsi="Times New Roman"/>
          <w:sz w:val="21"/>
        </w:rPr>
        <w:t xml:space="preserve"> Kunpeng Guo,*</w:t>
      </w:r>
      <w:r>
        <w:rPr>
          <w:rFonts w:ascii="Times New Roman" w:hAnsi="Times New Roman"/>
          <w:sz w:val="21"/>
          <w:vertAlign w:val="superscript"/>
        </w:rPr>
        <w:t>[</w:t>
      </w:r>
      <w:r>
        <w:rPr>
          <w:rFonts w:ascii="Times New Roman" w:hAnsi="Times New Roman"/>
          <w:sz w:val="21"/>
          <w:szCs w:val="22"/>
          <w:vertAlign w:val="superscript"/>
        </w:rPr>
        <w:t>a]</w:t>
      </w:r>
      <w:r>
        <w:rPr>
          <w:rFonts w:ascii="Times New Roman" w:hAnsi="Times New Roman"/>
          <w:sz w:val="21"/>
        </w:rPr>
        <w:t xml:space="preserve"> Zheng Zhang,</w:t>
      </w:r>
      <w:r>
        <w:rPr>
          <w:rFonts w:ascii="Times New Roman" w:hAnsi="Times New Roman"/>
          <w:sz w:val="21"/>
          <w:vertAlign w:val="superscript"/>
        </w:rPr>
        <w:t>[</w:t>
      </w:r>
      <w:r>
        <w:rPr>
          <w:rFonts w:ascii="Times New Roman" w:hAnsi="Times New Roman"/>
          <w:sz w:val="21"/>
          <w:szCs w:val="22"/>
          <w:vertAlign w:val="superscript"/>
        </w:rPr>
        <w:t>a]</w:t>
      </w:r>
      <w:r>
        <w:rPr>
          <w:rFonts w:ascii="Times New Roman" w:hAnsi="Times New Roman"/>
          <w:sz w:val="21"/>
        </w:rPr>
        <w:t xml:space="preserve"> Sijing Wang,</w:t>
      </w:r>
      <w:r>
        <w:rPr>
          <w:rFonts w:ascii="Times New Roman" w:hAnsi="Times New Roman"/>
          <w:sz w:val="21"/>
          <w:vertAlign w:val="superscript"/>
        </w:rPr>
        <w:t>[</w:t>
      </w:r>
      <w:r>
        <w:rPr>
          <w:rFonts w:ascii="Times New Roman" w:hAnsi="Times New Roman"/>
          <w:sz w:val="21"/>
          <w:szCs w:val="22"/>
          <w:vertAlign w:val="superscript"/>
        </w:rPr>
        <w:t>a]</w:t>
      </w:r>
      <w:r>
        <w:rPr>
          <w:rFonts w:ascii="Times New Roman" w:hAnsi="Times New Roman"/>
          <w:sz w:val="21"/>
          <w:szCs w:val="22"/>
        </w:rPr>
        <w:t xml:space="preserve"> </w:t>
      </w:r>
      <w:r>
        <w:rPr>
          <w:rFonts w:ascii="Times New Roman" w:hAnsi="Times New Roman"/>
          <w:sz w:val="21"/>
        </w:rPr>
        <w:t>Yifan Xing,</w:t>
      </w:r>
      <w:r>
        <w:rPr>
          <w:rFonts w:ascii="Times New Roman" w:hAnsi="Times New Roman"/>
          <w:sz w:val="21"/>
          <w:vertAlign w:val="superscript"/>
        </w:rPr>
        <w:t>[</w:t>
      </w:r>
      <w:r>
        <w:rPr>
          <w:rFonts w:ascii="Times New Roman" w:hAnsi="Times New Roman"/>
          <w:sz w:val="21"/>
          <w:szCs w:val="22"/>
          <w:vertAlign w:val="superscript"/>
        </w:rPr>
        <w:t>a]</w:t>
      </w:r>
      <w:r>
        <w:rPr>
          <w:rFonts w:ascii="Times New Roman" w:hAnsi="Times New Roman"/>
          <w:sz w:val="21"/>
        </w:rPr>
        <w:t xml:space="preserve"> Zhijun Li,</w:t>
      </w:r>
      <w:r>
        <w:rPr>
          <w:rFonts w:ascii="Times New Roman" w:hAnsi="Times New Roman"/>
          <w:sz w:val="21"/>
          <w:vertAlign w:val="superscript"/>
        </w:rPr>
        <w:t>[</w:t>
      </w:r>
      <w:r>
        <w:rPr>
          <w:rFonts w:ascii="Times New Roman" w:hAnsi="Times New Roman"/>
          <w:sz w:val="21"/>
          <w:szCs w:val="22"/>
          <w:vertAlign w:val="superscript"/>
        </w:rPr>
        <w:t xml:space="preserve">a] </w:t>
      </w:r>
      <w:r>
        <w:rPr>
          <w:rFonts w:ascii="Times New Roman" w:hAnsi="Times New Roman"/>
          <w:sz w:val="21"/>
        </w:rPr>
        <w:t>Jie Li*</w:t>
      </w:r>
      <w:r>
        <w:rPr>
          <w:rFonts w:ascii="Times New Roman" w:hAnsi="Times New Roman"/>
          <w:sz w:val="21"/>
          <w:vertAlign w:val="superscript"/>
        </w:rPr>
        <w:t>[</w:t>
      </w:r>
      <w:r>
        <w:rPr>
          <w:rFonts w:ascii="Times New Roman" w:hAnsi="Times New Roman"/>
          <w:sz w:val="21"/>
          <w:szCs w:val="22"/>
          <w:vertAlign w:val="superscript"/>
        </w:rPr>
        <w:t>a]</w:t>
      </w:r>
      <w:r>
        <w:rPr>
          <w:rFonts w:ascii="Times New Roman" w:hAnsi="Times New Roman"/>
          <w:sz w:val="21"/>
        </w:rPr>
        <w:t>, Hua Wang</w:t>
      </w:r>
      <w:r>
        <w:rPr>
          <w:rFonts w:ascii="Times New Roman" w:hAnsi="Times New Roman"/>
          <w:sz w:val="21"/>
          <w:vertAlign w:val="superscript"/>
        </w:rPr>
        <w:t>[</w:t>
      </w:r>
      <w:r>
        <w:rPr>
          <w:rFonts w:ascii="Times New Roman" w:hAnsi="Times New Roman"/>
          <w:sz w:val="21"/>
          <w:szCs w:val="22"/>
          <w:vertAlign w:val="superscript"/>
        </w:rPr>
        <w:t>a]</w:t>
      </w:r>
    </w:p>
    <w:p w14:paraId="04593A11" w14:textId="77777777" w:rsidR="001C05FD" w:rsidRDefault="00210AD2">
      <w:pPr>
        <w:ind w:left="180" w:hangingChars="100" w:hanging="180"/>
        <w:rPr>
          <w:rFonts w:ascii="Calibri" w:hAnsi="Calibri" w:cs="Calibri"/>
          <w:i/>
          <w:sz w:val="18"/>
          <w:szCs w:val="15"/>
        </w:rPr>
      </w:pPr>
      <w:r>
        <w:rPr>
          <w:rFonts w:ascii="Calibri" w:hAnsi="Calibri" w:cs="Calibri"/>
          <w:i/>
          <w:sz w:val="18"/>
          <w:szCs w:val="15"/>
        </w:rPr>
        <w:t>[a] Ministry of Education Key Laboratory of Interface Science and Engineering in Advanced Materials, Research Center of Advanced Materials Science and Te</w:t>
      </w:r>
      <w:r>
        <w:rPr>
          <w:rFonts w:ascii="Calibri" w:hAnsi="Calibri" w:cs="Calibri"/>
          <w:i/>
          <w:sz w:val="18"/>
          <w:szCs w:val="15"/>
        </w:rPr>
        <w:t>chnology, Taiyuan University of Technology, Taiyuan, 030024, China</w:t>
      </w:r>
    </w:p>
    <w:p w14:paraId="6E155745" w14:textId="77777777" w:rsidR="001C05FD" w:rsidRDefault="00210AD2">
      <w:pPr>
        <w:pStyle w:val="Dedication"/>
        <w:spacing w:before="120" w:after="120" w:line="240" w:lineRule="auto"/>
        <w:ind w:firstLineChars="100" w:firstLine="180"/>
        <w:jc w:val="both"/>
        <w:rPr>
          <w:rFonts w:ascii="Calibri" w:eastAsia="Times New Roman" w:hAnsi="Calibri" w:cs="Calibri"/>
          <w:i/>
          <w:kern w:val="2"/>
          <w:sz w:val="18"/>
          <w:szCs w:val="15"/>
          <w:lang w:val="en-US" w:eastAsia="zh-CN"/>
        </w:rPr>
      </w:pPr>
      <w:r>
        <w:rPr>
          <w:rFonts w:ascii="Calibri" w:eastAsia="Times New Roman" w:hAnsi="Calibri" w:cs="Calibri"/>
          <w:i/>
          <w:kern w:val="2"/>
          <w:sz w:val="18"/>
          <w:szCs w:val="15"/>
          <w:lang w:val="en-US" w:eastAsia="zh-CN"/>
        </w:rPr>
        <w:t>E-mail: guokunpeng@tyut.edu.cn; lijie01@tyut.edu.cn</w:t>
      </w:r>
    </w:p>
    <w:p w14:paraId="43C1DBA4" w14:textId="77777777" w:rsidR="001C05FD" w:rsidRDefault="00210AD2">
      <w:pPr>
        <w:pStyle w:val="Dedication"/>
        <w:spacing w:before="120" w:after="120" w:line="240" w:lineRule="auto"/>
        <w:jc w:val="both"/>
        <w:rPr>
          <w:rFonts w:ascii="Calibri" w:eastAsia="Times New Roman" w:hAnsi="Calibri" w:cs="Calibri"/>
          <w:i/>
          <w:kern w:val="2"/>
          <w:sz w:val="18"/>
          <w:szCs w:val="15"/>
          <w:lang w:val="en-US" w:eastAsia="zh-CN"/>
        </w:rPr>
      </w:pPr>
      <w:r>
        <w:rPr>
          <w:rFonts w:ascii="Calibri" w:eastAsia="Times New Roman" w:hAnsi="Calibri" w:cs="Calibri"/>
          <w:i/>
          <w:kern w:val="2"/>
          <w:sz w:val="18"/>
          <w:szCs w:val="15"/>
          <w:lang w:val="en-US" w:eastAsia="zh-CN"/>
        </w:rPr>
        <w:t>[b] School of Basic Medical Sciences, Shanxi Medical University, Taiyuan 030001, China</w:t>
      </w:r>
    </w:p>
    <w:p w14:paraId="7F13F9DE" w14:textId="77777777" w:rsidR="001C05FD" w:rsidRDefault="00210AD2">
      <w:pPr>
        <w:spacing w:beforeLines="50" w:before="156" w:afterLines="50" w:after="156"/>
        <w:rPr>
          <w:b/>
          <w:sz w:val="28"/>
        </w:rPr>
      </w:pPr>
      <w:r>
        <w:rPr>
          <w:b/>
          <w:sz w:val="28"/>
        </w:rPr>
        <w:t>1. Experimental section</w:t>
      </w:r>
    </w:p>
    <w:p w14:paraId="3C65AAF1" w14:textId="77777777" w:rsidR="001C05FD" w:rsidRDefault="00210AD2">
      <w:pPr>
        <w:spacing w:beforeLines="50" w:before="156" w:afterLines="50" w:after="156"/>
        <w:rPr>
          <w:b/>
        </w:rPr>
      </w:pPr>
      <w:r>
        <w:rPr>
          <w:b/>
        </w:rPr>
        <w:t xml:space="preserve">1.1 Materials and </w:t>
      </w:r>
      <w:r>
        <w:rPr>
          <w:b/>
        </w:rPr>
        <w:t>instrumentation</w:t>
      </w:r>
    </w:p>
    <w:p w14:paraId="235BAB9B" w14:textId="77777777" w:rsidR="001C05FD" w:rsidRDefault="00210AD2">
      <w:pPr>
        <w:ind w:firstLineChars="100" w:firstLine="240"/>
        <w:rPr>
          <w:rFonts w:eastAsiaTheme="minorEastAsia"/>
        </w:rPr>
      </w:pPr>
      <w:bookmarkStart w:id="2" w:name="_Hlk109114324"/>
      <w:bookmarkEnd w:id="1"/>
      <w:r>
        <w:rPr>
          <w:rFonts w:eastAsiaTheme="minorEastAsia"/>
        </w:rPr>
        <w:t xml:space="preserve">All chemicals used for the preparation and during the investigation were purchased commercially and used without any further purification. All the metal ions used in this work were provided in the form of nitrate. </w:t>
      </w:r>
    </w:p>
    <w:p w14:paraId="0ED31ACD" w14:textId="77777777" w:rsidR="001C05FD" w:rsidRDefault="00210AD2">
      <w:pPr>
        <w:ind w:firstLineChars="100" w:firstLine="240"/>
        <w:rPr>
          <w:rFonts w:eastAsiaTheme="minorEastAsia"/>
        </w:rPr>
      </w:pPr>
      <w:bookmarkStart w:id="3" w:name="_Hlk109114407"/>
      <w:bookmarkEnd w:id="2"/>
      <w:r>
        <w:rPr>
          <w:rFonts w:eastAsiaTheme="minorEastAsia"/>
        </w:rPr>
        <w:t xml:space="preserve">NMR spectra measurements </w:t>
      </w:r>
      <w:r>
        <w:rPr>
          <w:rFonts w:eastAsiaTheme="minorEastAsia"/>
        </w:rPr>
        <w:t xml:space="preserve">were carried out using a Bruker 600 spectrometer at 600 MHz for </w:t>
      </w:r>
      <w:r>
        <w:rPr>
          <w:rFonts w:eastAsiaTheme="minorEastAsia"/>
          <w:vertAlign w:val="superscript"/>
        </w:rPr>
        <w:t>1</w:t>
      </w:r>
      <w:r>
        <w:rPr>
          <w:rFonts w:eastAsiaTheme="minorEastAsia"/>
        </w:rPr>
        <w:t xml:space="preserve">H NMR and 150 MHz for </w:t>
      </w:r>
      <w:r>
        <w:rPr>
          <w:rFonts w:eastAsiaTheme="minorEastAsia"/>
          <w:vertAlign w:val="superscript"/>
        </w:rPr>
        <w:t>13</w:t>
      </w:r>
      <w:r>
        <w:rPr>
          <w:rFonts w:eastAsiaTheme="minorEastAsia"/>
        </w:rPr>
        <w:t>C NMR using chloroform-</w:t>
      </w:r>
      <w:r>
        <w:rPr>
          <w:rFonts w:eastAsiaTheme="minorEastAsia"/>
          <w:i/>
        </w:rPr>
        <w:t>d</w:t>
      </w:r>
      <w:r>
        <w:rPr>
          <w:rFonts w:eastAsiaTheme="minorEastAsia"/>
        </w:rPr>
        <w:t xml:space="preserve"> or DMSO-</w:t>
      </w:r>
      <w:r>
        <w:rPr>
          <w:rFonts w:eastAsiaTheme="minorEastAsia"/>
          <w:i/>
        </w:rPr>
        <w:t>d</w:t>
      </w:r>
      <w:r>
        <w:rPr>
          <w:rFonts w:eastAsiaTheme="minorEastAsia"/>
          <w:i/>
          <w:vertAlign w:val="subscript"/>
        </w:rPr>
        <w:t>6</w:t>
      </w:r>
      <w:r>
        <w:rPr>
          <w:rFonts w:eastAsiaTheme="minorEastAsia"/>
        </w:rPr>
        <w:t xml:space="preserve"> as the solvents.</w:t>
      </w:r>
      <w:bookmarkEnd w:id="3"/>
      <w:r>
        <w:rPr>
          <w:rFonts w:eastAsiaTheme="minorEastAsia"/>
        </w:rPr>
        <w:t xml:space="preserve"> All chemical shifts are reported in the standard d notation of parts per million. Flourier-transform infrared (FT-</w:t>
      </w:r>
      <w:r>
        <w:rPr>
          <w:rFonts w:eastAsiaTheme="minorEastAsia"/>
        </w:rPr>
        <w:t>IR) spectra was characterized on a Bruker Tensor 27 spectrometer in the range of 4000−500 cm</w:t>
      </w:r>
      <w:r>
        <w:rPr>
          <w:rFonts w:eastAsiaTheme="minorEastAsia"/>
          <w:vertAlign w:val="superscript"/>
        </w:rPr>
        <w:t>-1</w:t>
      </w:r>
      <w:r>
        <w:rPr>
          <w:rFonts w:eastAsiaTheme="minorEastAsia"/>
        </w:rPr>
        <w:t xml:space="preserve">, using KBr pellets. Mass spectra were obtained on a </w:t>
      </w:r>
      <w:bookmarkStart w:id="4" w:name="OLE_LINK1"/>
      <w:proofErr w:type="spellStart"/>
      <w:r>
        <w:rPr>
          <w:rFonts w:eastAsiaTheme="minorEastAsia"/>
        </w:rPr>
        <w:t>Microflex</w:t>
      </w:r>
      <w:proofErr w:type="spellEnd"/>
      <w:r>
        <w:rPr>
          <w:rFonts w:eastAsiaTheme="minorEastAsia"/>
        </w:rPr>
        <w:t xml:space="preserve"> MALDI-TOF </w:t>
      </w:r>
      <w:bookmarkEnd w:id="4"/>
      <w:r>
        <w:rPr>
          <w:rFonts w:eastAsiaTheme="minorEastAsia"/>
        </w:rPr>
        <w:t>mass spectrometer.</w:t>
      </w:r>
      <w:bookmarkStart w:id="5" w:name="_Hlk109114896"/>
      <w:r>
        <w:rPr>
          <w:rFonts w:eastAsiaTheme="minorEastAsia"/>
        </w:rPr>
        <w:t xml:space="preserve"> Elemental analysis was run on a </w:t>
      </w:r>
      <w:proofErr w:type="spellStart"/>
      <w:r>
        <w:rPr>
          <w:rFonts w:eastAsiaTheme="minorEastAsia"/>
        </w:rPr>
        <w:t>Vario</w:t>
      </w:r>
      <w:proofErr w:type="spellEnd"/>
      <w:r>
        <w:rPr>
          <w:rFonts w:eastAsiaTheme="minorEastAsia"/>
        </w:rPr>
        <w:t xml:space="preserve"> EL III Elemental Analyzer. Singl</w:t>
      </w:r>
      <w:r>
        <w:rPr>
          <w:rFonts w:eastAsiaTheme="minorEastAsia"/>
        </w:rPr>
        <w:t xml:space="preserve">e-crystal X-ray diffraction data were collected on an Agilent </w:t>
      </w:r>
      <w:proofErr w:type="spellStart"/>
      <w:r>
        <w:rPr>
          <w:rFonts w:eastAsiaTheme="minorEastAsia"/>
        </w:rPr>
        <w:t>SuperNova</w:t>
      </w:r>
      <w:proofErr w:type="spellEnd"/>
      <w:r>
        <w:rPr>
          <w:rFonts w:eastAsiaTheme="minorEastAsia"/>
        </w:rPr>
        <w:t xml:space="preserve"> (Dual, Cu at zero, Eos) diffractometer. The crystal was kept at 173.00 (10) K during data collection. The structure was solved with the </w:t>
      </w:r>
      <w:proofErr w:type="spellStart"/>
      <w:r>
        <w:rPr>
          <w:rFonts w:eastAsiaTheme="minorEastAsia"/>
        </w:rPr>
        <w:t>ShelXS</w:t>
      </w:r>
      <w:proofErr w:type="spellEnd"/>
      <w:r>
        <w:rPr>
          <w:rFonts w:eastAsiaTheme="minorEastAsia"/>
        </w:rPr>
        <w:t xml:space="preserve"> structure solution program using Direct M</w:t>
      </w:r>
      <w:r>
        <w:rPr>
          <w:rFonts w:eastAsiaTheme="minorEastAsia"/>
        </w:rPr>
        <w:t xml:space="preserve">ethods and refined with the </w:t>
      </w:r>
      <w:proofErr w:type="spellStart"/>
      <w:r>
        <w:rPr>
          <w:rFonts w:eastAsiaTheme="minorEastAsia"/>
        </w:rPr>
        <w:t>ShelXL</w:t>
      </w:r>
      <w:proofErr w:type="spellEnd"/>
      <w:r>
        <w:rPr>
          <w:rFonts w:eastAsiaTheme="minorEastAsia"/>
        </w:rPr>
        <w:t xml:space="preserve"> refinement package using least-squares technique. </w:t>
      </w:r>
      <w:bookmarkEnd w:id="5"/>
      <w:r>
        <w:rPr>
          <w:rFonts w:eastAsiaTheme="minorEastAsia" w:hint="eastAsia"/>
          <w:highlight w:val="yellow"/>
        </w:rPr>
        <w:t>Energy</w:t>
      </w:r>
      <w:r>
        <w:rPr>
          <w:rFonts w:eastAsiaTheme="minorEastAsia" w:hint="eastAsia"/>
          <w:highlight w:val="yellow"/>
        </w:rPr>
        <w:t>-</w:t>
      </w:r>
      <w:r>
        <w:rPr>
          <w:rFonts w:eastAsiaTheme="minorEastAsia" w:hint="eastAsia"/>
          <w:highlight w:val="yellow"/>
        </w:rPr>
        <w:t xml:space="preserve">dispersive X-ray spectroscopy </w:t>
      </w:r>
      <w:r>
        <w:rPr>
          <w:rFonts w:eastAsiaTheme="minorEastAsia" w:hint="eastAsia"/>
          <w:highlight w:val="yellow"/>
        </w:rPr>
        <w:t xml:space="preserve">(EDS) mapping </w:t>
      </w:r>
      <w:r>
        <w:rPr>
          <w:rFonts w:eastAsiaTheme="minorEastAsia" w:hint="eastAsia"/>
          <w:highlight w:val="yellow"/>
        </w:rPr>
        <w:t xml:space="preserve">was recorded on a </w:t>
      </w:r>
      <w:r>
        <w:rPr>
          <w:rFonts w:eastAsiaTheme="minorEastAsia" w:hint="eastAsia"/>
          <w:highlight w:val="yellow"/>
        </w:rPr>
        <w:t>TESCAN LYRA3</w:t>
      </w:r>
      <w:r>
        <w:rPr>
          <w:rFonts w:eastAsiaTheme="minorEastAsia" w:hint="eastAsia"/>
          <w:highlight w:val="yellow"/>
        </w:rPr>
        <w:t xml:space="preserve"> </w:t>
      </w:r>
      <w:r>
        <w:rPr>
          <w:rFonts w:eastAsiaTheme="minorEastAsia" w:hint="eastAsia"/>
          <w:highlight w:val="yellow"/>
        </w:rPr>
        <w:t xml:space="preserve">XMH </w:t>
      </w:r>
      <w:r>
        <w:rPr>
          <w:rFonts w:eastAsiaTheme="minorEastAsia" w:hint="eastAsia"/>
          <w:highlight w:val="yellow"/>
        </w:rPr>
        <w:t>field emission scanning electron microscope combined with X-Max-20mm2</w:t>
      </w:r>
      <w:r>
        <w:rPr>
          <w:rFonts w:eastAsiaTheme="minorEastAsia" w:hint="eastAsia"/>
          <w:highlight w:val="yellow"/>
        </w:rPr>
        <w:t xml:space="preserve"> </w:t>
      </w:r>
      <w:r>
        <w:rPr>
          <w:rFonts w:eastAsiaTheme="minorEastAsia" w:hint="eastAsia"/>
          <w:highlight w:val="yellow"/>
        </w:rPr>
        <w:t>spectrometer.</w:t>
      </w:r>
      <w:r>
        <w:rPr>
          <w:rFonts w:eastAsiaTheme="minorEastAsia" w:hint="eastAsia"/>
        </w:rPr>
        <w:t xml:space="preserve"> </w:t>
      </w:r>
      <w:r>
        <w:rPr>
          <w:rFonts w:eastAsiaTheme="minorEastAsia"/>
        </w:rPr>
        <w:t>X</w:t>
      </w:r>
      <w:r>
        <w:rPr>
          <w:rFonts w:eastAsiaTheme="minorEastAsia"/>
        </w:rPr>
        <w:t xml:space="preserve">-ray </w:t>
      </w:r>
      <w:r>
        <w:rPr>
          <w:rFonts w:eastAsiaTheme="minorEastAsia"/>
        </w:rPr>
        <w:lastRenderedPageBreak/>
        <w:t xml:space="preserve">photoelectron spectroscopy (XPS) of the samples was characterized by a Thermo Scientific K-Alpha photoelectron spectrometer using Al Kα radiation and all XPS spectra were referenced to the C 1s neutral carbon peak at 284.8 eV. </w:t>
      </w:r>
      <w:bookmarkStart w:id="6" w:name="_Hlk109114934"/>
      <w:r>
        <w:rPr>
          <w:rFonts w:eastAsiaTheme="minorEastAsia"/>
        </w:rPr>
        <w:t>UV-vis absorption spectr</w:t>
      </w:r>
      <w:r>
        <w:rPr>
          <w:rFonts w:eastAsiaTheme="minorEastAsia"/>
        </w:rPr>
        <w:t>a were measured by a HITIACH U-3900 spectrometer.</w:t>
      </w:r>
      <w:bookmarkEnd w:id="6"/>
    </w:p>
    <w:p w14:paraId="53B7D482" w14:textId="77777777" w:rsidR="001C05FD" w:rsidRDefault="00210AD2">
      <w:pPr>
        <w:spacing w:beforeLines="50" w:before="156" w:afterLines="50" w:after="156"/>
        <w:rPr>
          <w:b/>
        </w:rPr>
      </w:pPr>
      <w:bookmarkStart w:id="7" w:name="_Hlk109115192"/>
      <w:r>
        <w:rPr>
          <w:b/>
        </w:rPr>
        <w:t xml:space="preserve">1.2 Synthesis </w:t>
      </w:r>
    </w:p>
    <w:bookmarkEnd w:id="7"/>
    <w:p w14:paraId="4E60553E" w14:textId="77777777" w:rsidR="001C05FD" w:rsidRDefault="00210AD2">
      <w:pPr>
        <w:rPr>
          <w:b/>
        </w:rPr>
      </w:pPr>
      <w:r>
        <w:rPr>
          <w:b/>
        </w:rPr>
        <w:t xml:space="preserve">Synthesis of 1-CHO </w:t>
      </w:r>
      <w:r>
        <w:rPr>
          <w:rFonts w:eastAsiaTheme="minorEastAsia"/>
          <w:b/>
        </w:rPr>
        <w:t>(</w:t>
      </w:r>
      <w:bookmarkStart w:id="8" w:name="_Hlk97575416"/>
      <w:bookmarkStart w:id="9" w:name="OLE_LINK4"/>
      <w:r>
        <w:rPr>
          <w:rFonts w:eastAsiaTheme="minorEastAsia"/>
          <w:b/>
        </w:rPr>
        <w:t>4-(thiophen-2-</w:t>
      </w:r>
      <w:proofErr w:type="gramStart"/>
      <w:r>
        <w:rPr>
          <w:rFonts w:eastAsiaTheme="minorEastAsia"/>
          <w:b/>
        </w:rPr>
        <w:t>yl)benzaldehyde</w:t>
      </w:r>
      <w:bookmarkEnd w:id="8"/>
      <w:bookmarkEnd w:id="9"/>
      <w:proofErr w:type="gramEnd"/>
      <w:r>
        <w:rPr>
          <w:rFonts w:eastAsiaTheme="minorEastAsia"/>
          <w:b/>
        </w:rPr>
        <w:t>)</w:t>
      </w:r>
    </w:p>
    <w:p w14:paraId="60B31971" w14:textId="77777777" w:rsidR="001C05FD" w:rsidRDefault="00210AD2">
      <w:pPr>
        <w:ind w:firstLineChars="100" w:firstLine="241"/>
        <w:rPr>
          <w:rFonts w:eastAsia="宋体"/>
        </w:rPr>
      </w:pPr>
      <w:r>
        <w:rPr>
          <w:b/>
        </w:rPr>
        <w:t>1-CHO</w:t>
      </w:r>
      <w:r>
        <w:t xml:space="preserve"> was synthesized according to the previously reported procedure. </w:t>
      </w:r>
      <w:bookmarkStart w:id="10" w:name="_Hlk109137392"/>
      <w:r>
        <w:t xml:space="preserve">2-Bromothiophene </w:t>
      </w:r>
      <w:bookmarkEnd w:id="10"/>
      <w:r>
        <w:t xml:space="preserve">(326 mg, 2 mmol) was treated with </w:t>
      </w:r>
      <w:bookmarkStart w:id="11" w:name="OLE_LINK10"/>
      <w:bookmarkStart w:id="12" w:name="OLE_LINK11"/>
      <w:r>
        <w:t>4-formylphenylboron</w:t>
      </w:r>
      <w:r>
        <w:t>ic acid</w:t>
      </w:r>
      <w:bookmarkEnd w:id="11"/>
      <w:bookmarkEnd w:id="12"/>
      <w:r>
        <w:t xml:space="preserve"> (360 mg, 2.4 mmol) in the presence of </w:t>
      </w:r>
      <w:proofErr w:type="gramStart"/>
      <w:r>
        <w:t>Pd(</w:t>
      </w:r>
      <w:proofErr w:type="gramEnd"/>
      <w:r>
        <w:t>PPh</w:t>
      </w:r>
      <w:r>
        <w:rPr>
          <w:vertAlign w:val="subscript"/>
        </w:rPr>
        <w:t>3</w:t>
      </w:r>
      <w:r>
        <w:t>)</w:t>
      </w:r>
      <w:r>
        <w:rPr>
          <w:vertAlign w:val="subscript"/>
        </w:rPr>
        <w:t>4</w:t>
      </w:r>
      <w:r>
        <w:t xml:space="preserve"> (0.1 mmol, 116 mg) and 1M aqueous K</w:t>
      </w:r>
      <w:r>
        <w:rPr>
          <w:vertAlign w:val="subscript"/>
        </w:rPr>
        <w:t>2</w:t>
      </w:r>
      <w:r>
        <w:t>CO</w:t>
      </w:r>
      <w:r>
        <w:rPr>
          <w:vertAlign w:val="subscript"/>
        </w:rPr>
        <w:t>3</w:t>
      </w:r>
      <w:r>
        <w:t xml:space="preserve"> (5 </w:t>
      </w:r>
      <w:r>
        <w:rPr>
          <w:rFonts w:eastAsiaTheme="minorEastAsia"/>
        </w:rPr>
        <w:t>mL</w:t>
      </w:r>
      <w:r>
        <w:t>) in the medium of THF (20 mL) under N</w:t>
      </w:r>
      <w:r>
        <w:rPr>
          <w:vertAlign w:val="subscript"/>
        </w:rPr>
        <w:t>2</w:t>
      </w:r>
      <w:r>
        <w:t xml:space="preserve"> atmosphere</w:t>
      </w:r>
      <w:r>
        <w:rPr>
          <w:rFonts w:eastAsia="宋体"/>
        </w:rPr>
        <w:t xml:space="preserve">. After stirred and refluxed for 8 h, the mixture was cooled down to room temperature and extracted with </w:t>
      </w:r>
      <w:r>
        <w:rPr>
          <w:rFonts w:eastAsia="宋体"/>
        </w:rPr>
        <w:t xml:space="preserve">dichloromethane. The organic phase was dried over magnesium sulfate, </w:t>
      </w:r>
      <w:proofErr w:type="gramStart"/>
      <w:r>
        <w:rPr>
          <w:rFonts w:eastAsia="宋体"/>
        </w:rPr>
        <w:t>filtered</w:t>
      </w:r>
      <w:proofErr w:type="gramEnd"/>
      <w:r>
        <w:rPr>
          <w:rFonts w:eastAsia="宋体"/>
        </w:rPr>
        <w:t xml:space="preserve"> and concentrated by rotary evaporation. The residue was purified by </w:t>
      </w:r>
      <w:proofErr w:type="spellStart"/>
      <w:r>
        <w:rPr>
          <w:rFonts w:eastAsia="宋体"/>
        </w:rPr>
        <w:t>silicon</w:t>
      </w:r>
      <w:proofErr w:type="spellEnd"/>
      <w:r>
        <w:rPr>
          <w:rFonts w:eastAsia="宋体"/>
        </w:rPr>
        <w:t xml:space="preserve"> gel column chromatography with petroleum ether/ethyl acetate (v/v, 10/1) as the eluent to afford compo</w:t>
      </w:r>
      <w:r>
        <w:rPr>
          <w:rFonts w:eastAsia="宋体"/>
        </w:rPr>
        <w:t xml:space="preserve">und </w:t>
      </w:r>
      <w:r>
        <w:rPr>
          <w:rFonts w:eastAsia="宋体"/>
          <w:b/>
        </w:rPr>
        <w:t xml:space="preserve">1-CHO </w:t>
      </w:r>
      <w:r>
        <w:rPr>
          <w:rFonts w:eastAsia="宋体"/>
        </w:rPr>
        <w:t xml:space="preserve">as a white solid (310 mg, yield 82%). </w:t>
      </w:r>
      <w:r>
        <w:rPr>
          <w:color w:val="000000"/>
          <w:szCs w:val="28"/>
          <w:vertAlign w:val="superscript"/>
        </w:rPr>
        <w:t>1</w:t>
      </w:r>
      <w:r>
        <w:rPr>
          <w:color w:val="000000"/>
          <w:szCs w:val="28"/>
        </w:rPr>
        <w:t>H NMR (600 MHz, chloroform-</w:t>
      </w:r>
      <w:r>
        <w:rPr>
          <w:i/>
          <w:color w:val="000000"/>
          <w:szCs w:val="28"/>
        </w:rPr>
        <w:t>d</w:t>
      </w:r>
      <w:r>
        <w:rPr>
          <w:color w:val="000000"/>
          <w:szCs w:val="28"/>
        </w:rPr>
        <w:t>) δ (ppm) 10.00 (s, 1H), 7.93</w:t>
      </w:r>
      <w:r>
        <w:rPr>
          <w:rFonts w:eastAsia="等线"/>
          <w:lang w:val="pt-BR"/>
        </w:rPr>
        <w:t>–</w:t>
      </w:r>
      <w:r>
        <w:rPr>
          <w:color w:val="000000"/>
          <w:szCs w:val="28"/>
        </w:rPr>
        <w:t xml:space="preserve">7.85 (m, 2H), 7.77 (m, 3H), 7.47 (dd, </w:t>
      </w:r>
      <w:r>
        <w:rPr>
          <w:i/>
          <w:color w:val="000000"/>
          <w:szCs w:val="28"/>
        </w:rPr>
        <w:t xml:space="preserve">J </w:t>
      </w:r>
      <w:r>
        <w:rPr>
          <w:color w:val="000000"/>
          <w:szCs w:val="28"/>
        </w:rPr>
        <w:t xml:space="preserve">= 3.6, 1.2 Hz, 1H), 7.40 (dd, </w:t>
      </w:r>
      <w:r>
        <w:rPr>
          <w:i/>
          <w:color w:val="000000"/>
          <w:szCs w:val="28"/>
        </w:rPr>
        <w:t xml:space="preserve">J </w:t>
      </w:r>
      <w:r>
        <w:rPr>
          <w:color w:val="000000"/>
          <w:szCs w:val="28"/>
        </w:rPr>
        <w:t xml:space="preserve">= 4.8, 1.2 Hz, 1H), 7.13 (dd, </w:t>
      </w:r>
      <w:r>
        <w:rPr>
          <w:i/>
          <w:color w:val="000000"/>
          <w:szCs w:val="28"/>
        </w:rPr>
        <w:t xml:space="preserve">J </w:t>
      </w:r>
      <w:r>
        <w:rPr>
          <w:color w:val="000000"/>
          <w:szCs w:val="28"/>
        </w:rPr>
        <w:t>= 5.4, 3.6 Hz, 1H).</w:t>
      </w:r>
      <w:r>
        <w:rPr>
          <w:rFonts w:eastAsiaTheme="minorEastAsia"/>
        </w:rPr>
        <w:t xml:space="preserve"> </w:t>
      </w:r>
      <w:r>
        <w:rPr>
          <w:rFonts w:eastAsiaTheme="minorEastAsia"/>
          <w:bCs/>
        </w:rPr>
        <w:t xml:space="preserve">Anal. </w:t>
      </w:r>
      <w:proofErr w:type="spellStart"/>
      <w:r>
        <w:rPr>
          <w:rFonts w:eastAsiaTheme="minorEastAsia"/>
          <w:bCs/>
        </w:rPr>
        <w:t>Calcd</w:t>
      </w:r>
      <w:proofErr w:type="spellEnd"/>
      <w:r>
        <w:rPr>
          <w:rFonts w:eastAsiaTheme="minorEastAsia"/>
          <w:bCs/>
        </w:rPr>
        <w:t>. for C</w:t>
      </w:r>
      <w:r>
        <w:rPr>
          <w:rFonts w:eastAsiaTheme="minorEastAsia"/>
          <w:bCs/>
          <w:vertAlign w:val="subscript"/>
        </w:rPr>
        <w:t>11</w:t>
      </w:r>
      <w:r>
        <w:rPr>
          <w:rFonts w:eastAsiaTheme="minorEastAsia"/>
          <w:bCs/>
        </w:rPr>
        <w:t>H</w:t>
      </w:r>
      <w:r>
        <w:rPr>
          <w:rFonts w:eastAsiaTheme="minorEastAsia"/>
          <w:bCs/>
          <w:vertAlign w:val="subscript"/>
        </w:rPr>
        <w:t>8</w:t>
      </w:r>
      <w:r>
        <w:rPr>
          <w:rFonts w:eastAsiaTheme="minorEastAsia"/>
          <w:bCs/>
        </w:rPr>
        <w:t xml:space="preserve">OS: </w:t>
      </w:r>
      <w:r>
        <w:rPr>
          <w:rFonts w:eastAsiaTheme="minorEastAsia"/>
          <w:color w:val="000000" w:themeColor="text1"/>
          <w:szCs w:val="24"/>
        </w:rPr>
        <w:t>C, 70.19; H, 4.28; O, 8.50; S, 17.03. Found: C, 70.12; H, 4.31; O, 8.52; S, 17.05.</w:t>
      </w:r>
    </w:p>
    <w:p w14:paraId="51E3EFCC" w14:textId="77777777" w:rsidR="001C05FD" w:rsidRDefault="00210AD2">
      <w:pPr>
        <w:rPr>
          <w:rFonts w:eastAsiaTheme="minorEastAsia"/>
          <w:b/>
        </w:rPr>
      </w:pPr>
      <w:bookmarkStart w:id="13" w:name="OLE_LINK2"/>
      <w:r>
        <w:rPr>
          <w:b/>
        </w:rPr>
        <w:t xml:space="preserve">Synthesis of BTS1 </w:t>
      </w:r>
      <w:r>
        <w:rPr>
          <w:rFonts w:eastAsiaTheme="minorEastAsia"/>
          <w:b/>
        </w:rPr>
        <w:t>((</w:t>
      </w:r>
      <w:r>
        <w:rPr>
          <w:rFonts w:eastAsiaTheme="minorEastAsia"/>
          <w:b/>
          <w:i/>
          <w:iCs/>
        </w:rPr>
        <w:t>E</w:t>
      </w:r>
      <w:r>
        <w:rPr>
          <w:rFonts w:eastAsiaTheme="minorEastAsia"/>
          <w:b/>
        </w:rPr>
        <w:t>)-2-(2-(4-(thiophen-2-</w:t>
      </w:r>
      <w:proofErr w:type="gramStart"/>
      <w:r>
        <w:rPr>
          <w:rFonts w:eastAsiaTheme="minorEastAsia"/>
          <w:b/>
        </w:rPr>
        <w:t>yl)benzylidene</w:t>
      </w:r>
      <w:proofErr w:type="gramEnd"/>
      <w:r>
        <w:rPr>
          <w:rFonts w:eastAsiaTheme="minorEastAsia"/>
          <w:b/>
        </w:rPr>
        <w:t>)</w:t>
      </w:r>
      <w:proofErr w:type="spellStart"/>
      <w:r>
        <w:rPr>
          <w:rFonts w:eastAsiaTheme="minorEastAsia"/>
          <w:b/>
        </w:rPr>
        <w:t>hydrazinyl</w:t>
      </w:r>
      <w:proofErr w:type="spellEnd"/>
      <w:r>
        <w:rPr>
          <w:rFonts w:eastAsiaTheme="minorEastAsia"/>
          <w:b/>
        </w:rPr>
        <w:t>)</w:t>
      </w:r>
      <w:r>
        <w:rPr>
          <w:rFonts w:eastAsiaTheme="minorEastAsia" w:hint="eastAsia"/>
          <w:b/>
        </w:rPr>
        <w:t xml:space="preserve"> </w:t>
      </w:r>
      <w:r>
        <w:rPr>
          <w:rFonts w:eastAsiaTheme="minorEastAsia"/>
          <w:b/>
        </w:rPr>
        <w:t>benzo[d]thiazole)</w:t>
      </w:r>
    </w:p>
    <w:bookmarkEnd w:id="13"/>
    <w:p w14:paraId="30734698" w14:textId="77777777" w:rsidR="001C05FD" w:rsidRDefault="00210AD2">
      <w:pPr>
        <w:ind w:firstLineChars="100" w:firstLine="240"/>
        <w:rPr>
          <w:rFonts w:eastAsiaTheme="minorEastAsia"/>
          <w:szCs w:val="20"/>
        </w:rPr>
      </w:pPr>
      <w:r>
        <w:rPr>
          <w:rFonts w:eastAsiaTheme="minorEastAsia"/>
        </w:rPr>
        <w:t xml:space="preserve">A solution of </w:t>
      </w:r>
      <w:r>
        <w:rPr>
          <w:rFonts w:eastAsiaTheme="minorEastAsia"/>
          <w:b/>
        </w:rPr>
        <w:t>1-CHO</w:t>
      </w:r>
      <w:r>
        <w:rPr>
          <w:rFonts w:eastAsiaTheme="minorEastAsia"/>
        </w:rPr>
        <w:t xml:space="preserve"> (188 mg, 1 mmol) and </w:t>
      </w:r>
      <w:r>
        <w:rPr>
          <w:i/>
        </w:rPr>
        <w:t>o</w:t>
      </w:r>
      <w:r>
        <w:t>-aminophenol (60 mg, 0.55 mmol) in anhy</w:t>
      </w:r>
      <w:r>
        <w:t>drous</w:t>
      </w:r>
      <w:r>
        <w:rPr>
          <w:rFonts w:eastAsiaTheme="minorEastAsia"/>
        </w:rPr>
        <w:t xml:space="preserve"> ethanol (20 mL) was stirred and heated at 50 </w:t>
      </w:r>
      <w:r>
        <w:rPr>
          <w:rFonts w:eastAsia="等线"/>
        </w:rPr>
        <w:t xml:space="preserve">℃ for 4 h. After cooling to temperature, the mixture was filtered, and the residue thus obtained was washed with ethanol serval times and dried under high vacuum to afford </w:t>
      </w:r>
      <w:r>
        <w:rPr>
          <w:rFonts w:eastAsiaTheme="minorEastAsia"/>
        </w:rPr>
        <w:t xml:space="preserve">a pale-yellow solid </w:t>
      </w:r>
      <w:r>
        <w:rPr>
          <w:rFonts w:eastAsia="等线"/>
          <w:b/>
        </w:rPr>
        <w:t>BTS1</w:t>
      </w:r>
      <w:r>
        <w:rPr>
          <w:rFonts w:eastAsia="等线"/>
        </w:rPr>
        <w:t xml:space="preserve"> </w:t>
      </w:r>
      <w:r>
        <w:rPr>
          <w:rFonts w:eastAsiaTheme="minorEastAsia"/>
        </w:rPr>
        <w:t>(262 mg,</w:t>
      </w:r>
      <w:r>
        <w:rPr>
          <w:rFonts w:eastAsiaTheme="minorEastAsia"/>
        </w:rPr>
        <w:t xml:space="preserve"> 78.2%).</w:t>
      </w:r>
      <w:r>
        <w:rPr>
          <w:color w:val="000000" w:themeColor="text1"/>
          <w:szCs w:val="20"/>
          <w:vertAlign w:val="superscript"/>
        </w:rPr>
        <w:t>1</w:t>
      </w:r>
      <w:r>
        <w:rPr>
          <w:szCs w:val="20"/>
        </w:rPr>
        <w:t>H NMR (600 MHz, DMSO-</w:t>
      </w:r>
      <w:r>
        <w:rPr>
          <w:i/>
          <w:szCs w:val="20"/>
        </w:rPr>
        <w:t>d</w:t>
      </w:r>
      <w:r>
        <w:rPr>
          <w:szCs w:val="20"/>
          <w:vertAlign w:val="subscript"/>
        </w:rPr>
        <w:t>6</w:t>
      </w:r>
      <w:r>
        <w:rPr>
          <w:szCs w:val="20"/>
        </w:rPr>
        <w:t>) δ (ppm)</w:t>
      </w:r>
      <w:r>
        <w:rPr>
          <w:color w:val="000000"/>
          <w:szCs w:val="28"/>
        </w:rPr>
        <w:t xml:space="preserve"> 12.32 (s, 1H), 8.15 (s, 1H), 7.79</w:t>
      </w:r>
      <w:r>
        <w:rPr>
          <w:rFonts w:eastAsia="等线"/>
          <w:lang w:val="pt-BR"/>
        </w:rPr>
        <w:t>–</w:t>
      </w:r>
      <w:r>
        <w:rPr>
          <w:color w:val="000000"/>
          <w:szCs w:val="28"/>
        </w:rPr>
        <w:t xml:space="preserve">7.72 (m, 5H), 7.60 (dt, </w:t>
      </w:r>
      <w:r>
        <w:rPr>
          <w:i/>
          <w:iCs/>
          <w:color w:val="000000"/>
          <w:szCs w:val="28"/>
        </w:rPr>
        <w:t>J</w:t>
      </w:r>
      <w:r>
        <w:rPr>
          <w:color w:val="000000"/>
          <w:szCs w:val="28"/>
        </w:rPr>
        <w:t xml:space="preserve"> = 4.2, 2.4 Hz, 2H), 7.45 (s, 1H), 7.31 (t, </w:t>
      </w:r>
      <w:r>
        <w:rPr>
          <w:i/>
          <w:iCs/>
          <w:color w:val="000000"/>
          <w:szCs w:val="28"/>
        </w:rPr>
        <w:t>J</w:t>
      </w:r>
      <w:r>
        <w:rPr>
          <w:color w:val="000000"/>
          <w:szCs w:val="28"/>
        </w:rPr>
        <w:t xml:space="preserve"> = 7.2 Hz, 1H), 7.18 (dd, </w:t>
      </w:r>
      <w:r>
        <w:rPr>
          <w:i/>
          <w:iCs/>
          <w:color w:val="000000"/>
          <w:szCs w:val="28"/>
        </w:rPr>
        <w:t>J</w:t>
      </w:r>
      <w:r>
        <w:rPr>
          <w:color w:val="000000"/>
          <w:szCs w:val="28"/>
        </w:rPr>
        <w:t xml:space="preserve"> = 4.8, 3.6, 1.2 Hz, 1H), 7.12 (t, </w:t>
      </w:r>
      <w:r>
        <w:rPr>
          <w:i/>
          <w:iCs/>
          <w:color w:val="000000"/>
          <w:szCs w:val="28"/>
        </w:rPr>
        <w:t>J</w:t>
      </w:r>
      <w:r>
        <w:rPr>
          <w:color w:val="000000"/>
          <w:szCs w:val="28"/>
        </w:rPr>
        <w:t xml:space="preserve"> = 7.8 Hz, 1H).</w:t>
      </w:r>
      <w:r>
        <w:rPr>
          <w:rFonts w:eastAsiaTheme="minorEastAsia"/>
          <w:color w:val="000000" w:themeColor="text1"/>
          <w:kern w:val="24"/>
          <w:position w:val="11"/>
          <w:sz w:val="36"/>
          <w:szCs w:val="36"/>
          <w:vertAlign w:val="superscript"/>
        </w:rPr>
        <w:t xml:space="preserve"> </w:t>
      </w:r>
      <w:r>
        <w:rPr>
          <w:szCs w:val="20"/>
          <w:vertAlign w:val="superscript"/>
        </w:rPr>
        <w:t>13</w:t>
      </w:r>
      <w:r>
        <w:rPr>
          <w:szCs w:val="20"/>
        </w:rPr>
        <w:t>C NMR (150 MHz, DMSO-</w:t>
      </w:r>
      <w:r>
        <w:rPr>
          <w:i/>
          <w:iCs/>
          <w:szCs w:val="20"/>
        </w:rPr>
        <w:t>d</w:t>
      </w:r>
      <w:r>
        <w:rPr>
          <w:szCs w:val="20"/>
          <w:vertAlign w:val="subscript"/>
        </w:rPr>
        <w:t>6</w:t>
      </w:r>
      <w:r>
        <w:rPr>
          <w:szCs w:val="20"/>
        </w:rPr>
        <w:t xml:space="preserve">) δ </w:t>
      </w:r>
      <w:r>
        <w:rPr>
          <w:rFonts w:eastAsia="宋体"/>
          <w:szCs w:val="20"/>
        </w:rPr>
        <w:t xml:space="preserve">(ppm) </w:t>
      </w:r>
      <w:r>
        <w:rPr>
          <w:szCs w:val="20"/>
        </w:rPr>
        <w:t xml:space="preserve">167.50, 143.22, 135.11, 133.90, 129.15, 127.71, 126.77, 126.45, </w:t>
      </w:r>
      <w:r>
        <w:rPr>
          <w:szCs w:val="20"/>
        </w:rPr>
        <w:lastRenderedPageBreak/>
        <w:t>126.15, 124.77, 122.10</w:t>
      </w:r>
      <w:r>
        <w:rPr>
          <w:rFonts w:eastAsia="宋体"/>
          <w:szCs w:val="20"/>
        </w:rPr>
        <w:t xml:space="preserve">, </w:t>
      </w:r>
      <w:r>
        <w:rPr>
          <w:szCs w:val="20"/>
        </w:rPr>
        <w:t>122.03</w:t>
      </w:r>
      <w:r>
        <w:rPr>
          <w:szCs w:val="20"/>
          <w:lang w:val="el-GR"/>
        </w:rPr>
        <w:t>.</w:t>
      </w:r>
      <w:r>
        <w:rPr>
          <w:rFonts w:eastAsiaTheme="minorEastAsia"/>
          <w:szCs w:val="20"/>
        </w:rPr>
        <w:t xml:space="preserve"> </w:t>
      </w:r>
      <w:r>
        <w:rPr>
          <w:rFonts w:eastAsiaTheme="minorEastAsia"/>
          <w:bCs/>
        </w:rPr>
        <w:t xml:space="preserve">Anal. </w:t>
      </w:r>
      <w:proofErr w:type="spellStart"/>
      <w:r>
        <w:rPr>
          <w:rFonts w:eastAsiaTheme="minorEastAsia"/>
          <w:bCs/>
        </w:rPr>
        <w:t>Calcd</w:t>
      </w:r>
      <w:proofErr w:type="spellEnd"/>
      <w:r>
        <w:rPr>
          <w:rFonts w:eastAsiaTheme="minorEastAsia"/>
          <w:bCs/>
        </w:rPr>
        <w:t xml:space="preserve">. for </w:t>
      </w:r>
      <w:r>
        <w:rPr>
          <w:rFonts w:eastAsiaTheme="minorEastAsia"/>
          <w:szCs w:val="20"/>
        </w:rPr>
        <w:t>C</w:t>
      </w:r>
      <w:r>
        <w:rPr>
          <w:rFonts w:eastAsiaTheme="minorEastAsia"/>
          <w:szCs w:val="20"/>
          <w:vertAlign w:val="subscript"/>
        </w:rPr>
        <w:t>18</w:t>
      </w:r>
      <w:r>
        <w:rPr>
          <w:rFonts w:eastAsiaTheme="minorEastAsia"/>
          <w:szCs w:val="20"/>
        </w:rPr>
        <w:t>H</w:t>
      </w:r>
      <w:r>
        <w:rPr>
          <w:rFonts w:eastAsiaTheme="minorEastAsia"/>
          <w:szCs w:val="20"/>
          <w:vertAlign w:val="subscript"/>
        </w:rPr>
        <w:t>13</w:t>
      </w:r>
      <w:r>
        <w:rPr>
          <w:rFonts w:eastAsiaTheme="minorEastAsia"/>
          <w:szCs w:val="20"/>
        </w:rPr>
        <w:t>N</w:t>
      </w:r>
      <w:r>
        <w:rPr>
          <w:rFonts w:eastAsiaTheme="minorEastAsia"/>
          <w:szCs w:val="20"/>
          <w:vertAlign w:val="subscript"/>
        </w:rPr>
        <w:t>3</w:t>
      </w:r>
      <w:r>
        <w:rPr>
          <w:rFonts w:eastAsiaTheme="minorEastAsia"/>
          <w:szCs w:val="20"/>
        </w:rPr>
        <w:t>S</w:t>
      </w:r>
      <w:r>
        <w:rPr>
          <w:rFonts w:eastAsiaTheme="minorEastAsia"/>
          <w:szCs w:val="20"/>
          <w:vertAlign w:val="subscript"/>
        </w:rPr>
        <w:t>2</w:t>
      </w:r>
      <w:r>
        <w:rPr>
          <w:rFonts w:eastAsiaTheme="minorEastAsia"/>
          <w:bCs/>
        </w:rPr>
        <w:t xml:space="preserve">: </w:t>
      </w:r>
      <w:r>
        <w:rPr>
          <w:rFonts w:eastAsiaTheme="minorEastAsia"/>
          <w:color w:val="000000" w:themeColor="text1"/>
          <w:szCs w:val="24"/>
        </w:rPr>
        <w:t>C, 64.45; H, 3.91; N, 12.53; S, 19.11. Found: C, 64.48; H, 3.92; N, 12.50; S, 19.10.</w:t>
      </w:r>
      <w:r>
        <w:rPr>
          <w:rFonts w:eastAsiaTheme="minorEastAsia"/>
          <w:szCs w:val="20"/>
        </w:rPr>
        <w:t xml:space="preserve"> MALDI-TOF: m/z [M]+ </w:t>
      </w:r>
      <w:proofErr w:type="spellStart"/>
      <w:r>
        <w:rPr>
          <w:rFonts w:eastAsiaTheme="minorEastAsia"/>
          <w:szCs w:val="20"/>
        </w:rPr>
        <w:t>cacld</w:t>
      </w:r>
      <w:proofErr w:type="spellEnd"/>
      <w:r>
        <w:rPr>
          <w:rFonts w:eastAsiaTheme="minorEastAsia"/>
          <w:szCs w:val="20"/>
        </w:rPr>
        <w:t>. C</w:t>
      </w:r>
      <w:r>
        <w:rPr>
          <w:rFonts w:eastAsiaTheme="minorEastAsia"/>
          <w:szCs w:val="20"/>
          <w:vertAlign w:val="subscript"/>
        </w:rPr>
        <w:t>18</w:t>
      </w:r>
      <w:r>
        <w:rPr>
          <w:rFonts w:eastAsiaTheme="minorEastAsia"/>
          <w:szCs w:val="20"/>
        </w:rPr>
        <w:t>H</w:t>
      </w:r>
      <w:r>
        <w:rPr>
          <w:rFonts w:eastAsiaTheme="minorEastAsia"/>
          <w:szCs w:val="20"/>
          <w:vertAlign w:val="subscript"/>
        </w:rPr>
        <w:t>13</w:t>
      </w:r>
      <w:r>
        <w:rPr>
          <w:rFonts w:eastAsiaTheme="minorEastAsia"/>
          <w:szCs w:val="20"/>
        </w:rPr>
        <w:t>N</w:t>
      </w:r>
      <w:r>
        <w:rPr>
          <w:rFonts w:eastAsiaTheme="minorEastAsia"/>
          <w:szCs w:val="20"/>
          <w:vertAlign w:val="subscript"/>
        </w:rPr>
        <w:t>3</w:t>
      </w:r>
      <w:r>
        <w:rPr>
          <w:rFonts w:eastAsiaTheme="minorEastAsia"/>
          <w:szCs w:val="20"/>
        </w:rPr>
        <w:t>S</w:t>
      </w:r>
      <w:r>
        <w:rPr>
          <w:rFonts w:eastAsiaTheme="minorEastAsia"/>
          <w:szCs w:val="20"/>
          <w:vertAlign w:val="subscript"/>
        </w:rPr>
        <w:t>2</w:t>
      </w:r>
      <w:r>
        <w:rPr>
          <w:rFonts w:eastAsiaTheme="minorEastAsia"/>
          <w:szCs w:val="20"/>
        </w:rPr>
        <w:t>, 335.055; found: 336.055.</w:t>
      </w:r>
    </w:p>
    <w:p w14:paraId="5167F4C2" w14:textId="77777777" w:rsidR="001C05FD" w:rsidRDefault="00210AD2">
      <w:pPr>
        <w:rPr>
          <w:rFonts w:eastAsiaTheme="minorEastAsia"/>
          <w:b/>
          <w:szCs w:val="20"/>
          <w:lang w:val="el-GR"/>
        </w:rPr>
      </w:pPr>
      <w:r>
        <w:rPr>
          <w:b/>
        </w:rPr>
        <w:t>Synthesis of 2-CHO (</w:t>
      </w:r>
      <w:r>
        <w:rPr>
          <w:rFonts w:eastAsiaTheme="minorEastAsia"/>
          <w:b/>
        </w:rPr>
        <w:t>[2,2'-bithiophene]-5-carbaldehyde)</w:t>
      </w:r>
    </w:p>
    <w:p w14:paraId="1C259184" w14:textId="77777777" w:rsidR="001C05FD" w:rsidRDefault="00210AD2">
      <w:pPr>
        <w:ind w:firstLineChars="100" w:firstLine="240"/>
        <w:rPr>
          <w:rFonts w:eastAsia="宋体"/>
        </w:rPr>
      </w:pPr>
      <w:r>
        <w:t xml:space="preserve">2-Bromothiophene (326 mg, 2 mmol) was treated with </w:t>
      </w:r>
      <w:r>
        <w:rPr>
          <w:rFonts w:eastAsiaTheme="minorEastAsia"/>
        </w:rPr>
        <w:t>(5-formylthiophen-2-yl) boronic acid</w:t>
      </w:r>
      <w:r>
        <w:t xml:space="preserve"> (360 mg, 2.4 mmol) in the presence of </w:t>
      </w:r>
      <w:proofErr w:type="gramStart"/>
      <w:r>
        <w:t>Pd(</w:t>
      </w:r>
      <w:proofErr w:type="gramEnd"/>
      <w:r>
        <w:t>CH</w:t>
      </w:r>
      <w:r>
        <w:rPr>
          <w:vertAlign w:val="subscript"/>
        </w:rPr>
        <w:t>3</w:t>
      </w:r>
      <w:r>
        <w:t>COO)</w:t>
      </w:r>
      <w:r>
        <w:rPr>
          <w:vertAlign w:val="subscript"/>
        </w:rPr>
        <w:t>2</w:t>
      </w:r>
      <w:r>
        <w:t xml:space="preserve"> (0.1 mmol, 42 mg), [(</w:t>
      </w:r>
      <w:r>
        <w:rPr>
          <w:rFonts w:eastAsiaTheme="minorEastAsia"/>
          <w:i/>
        </w:rPr>
        <w:t>t</w:t>
      </w:r>
      <w:r>
        <w:t>Bu</w:t>
      </w:r>
      <w:r>
        <w:rPr>
          <w:vertAlign w:val="subscript"/>
        </w:rPr>
        <w:t>3</w:t>
      </w:r>
      <w:r>
        <w:t>P)H]BF</w:t>
      </w:r>
      <w:r>
        <w:rPr>
          <w:vertAlign w:val="subscript"/>
        </w:rPr>
        <w:t>4</w:t>
      </w:r>
      <w:r>
        <w:t xml:space="preserve"> (</w:t>
      </w:r>
      <w:r>
        <w:t>0.22 mmol, 120 mg) and 1M aqueous K</w:t>
      </w:r>
      <w:r>
        <w:rPr>
          <w:vertAlign w:val="subscript"/>
        </w:rPr>
        <w:t>2</w:t>
      </w:r>
      <w:r>
        <w:t>CO</w:t>
      </w:r>
      <w:r>
        <w:rPr>
          <w:vertAlign w:val="subscript"/>
        </w:rPr>
        <w:t>3</w:t>
      </w:r>
      <w:r>
        <w:t xml:space="preserve"> (3 </w:t>
      </w:r>
      <w:r>
        <w:rPr>
          <w:rFonts w:eastAsiaTheme="minorEastAsia"/>
        </w:rPr>
        <w:t>mL</w:t>
      </w:r>
      <w:r>
        <w:t>) in the medium of CH</w:t>
      </w:r>
      <w:r>
        <w:rPr>
          <w:vertAlign w:val="subscript"/>
        </w:rPr>
        <w:t>3</w:t>
      </w:r>
      <w:r>
        <w:t>CN (20 mL) under N</w:t>
      </w:r>
      <w:r>
        <w:rPr>
          <w:vertAlign w:val="subscript"/>
        </w:rPr>
        <w:t>2</w:t>
      </w:r>
      <w:r>
        <w:t xml:space="preserve"> atmosphere</w:t>
      </w:r>
      <w:r>
        <w:rPr>
          <w:rFonts w:eastAsia="宋体"/>
        </w:rPr>
        <w:t>. After stirred and refluxed for 8 h, the mixture was cooled to room temperature and extracted with dichloromethane.</w:t>
      </w:r>
      <w:r>
        <w:rPr>
          <w:rFonts w:eastAsiaTheme="minorEastAsia"/>
        </w:rPr>
        <w:t xml:space="preserve"> </w:t>
      </w:r>
      <w:r>
        <w:rPr>
          <w:rFonts w:eastAsia="宋体"/>
        </w:rPr>
        <w:t>The organic phase was dried over magnesium</w:t>
      </w:r>
      <w:r>
        <w:rPr>
          <w:rFonts w:eastAsia="宋体"/>
        </w:rPr>
        <w:t xml:space="preserve"> sulfate, </w:t>
      </w:r>
      <w:proofErr w:type="gramStart"/>
      <w:r>
        <w:rPr>
          <w:rFonts w:eastAsia="宋体"/>
        </w:rPr>
        <w:t>filtered</w:t>
      </w:r>
      <w:proofErr w:type="gramEnd"/>
      <w:r>
        <w:rPr>
          <w:rFonts w:eastAsia="宋体"/>
        </w:rPr>
        <w:t xml:space="preserve"> and concentrated by rotary evaporation. The residue was purified by </w:t>
      </w:r>
      <w:proofErr w:type="spellStart"/>
      <w:r>
        <w:rPr>
          <w:rFonts w:eastAsia="宋体"/>
        </w:rPr>
        <w:t>silicon</w:t>
      </w:r>
      <w:proofErr w:type="spellEnd"/>
      <w:r>
        <w:rPr>
          <w:rFonts w:eastAsia="宋体"/>
        </w:rPr>
        <w:t xml:space="preserve"> gel column chromatography with petroleum ether/ethyl acetate (v/v, 6/1) as the eluent to afford compound </w:t>
      </w:r>
      <w:r>
        <w:rPr>
          <w:rFonts w:eastAsia="宋体"/>
          <w:b/>
        </w:rPr>
        <w:t xml:space="preserve">2-CHO </w:t>
      </w:r>
      <w:r>
        <w:rPr>
          <w:rFonts w:eastAsia="宋体"/>
        </w:rPr>
        <w:t>as a yellow solid (296 mg, yield 76%).</w:t>
      </w:r>
      <w:r>
        <w:rPr>
          <w:szCs w:val="28"/>
          <w:vertAlign w:val="superscript"/>
        </w:rPr>
        <w:t xml:space="preserve"> 1</w:t>
      </w:r>
      <w:r>
        <w:rPr>
          <w:szCs w:val="28"/>
        </w:rPr>
        <w:t>H NMR (600</w:t>
      </w:r>
      <w:r>
        <w:rPr>
          <w:szCs w:val="28"/>
        </w:rPr>
        <w:t xml:space="preserve"> MHz, DMSO-</w:t>
      </w:r>
      <w:r>
        <w:rPr>
          <w:i/>
          <w:szCs w:val="28"/>
        </w:rPr>
        <w:t>d</w:t>
      </w:r>
      <w:r>
        <w:rPr>
          <w:szCs w:val="28"/>
          <w:vertAlign w:val="subscript"/>
        </w:rPr>
        <w:t>6</w:t>
      </w:r>
      <w:r>
        <w:rPr>
          <w:szCs w:val="28"/>
        </w:rPr>
        <w:t xml:space="preserve">) δ (ppm) 9.89 (s, 1H), 7.99 (d, </w:t>
      </w:r>
      <w:r>
        <w:rPr>
          <w:i/>
          <w:iCs/>
          <w:szCs w:val="28"/>
        </w:rPr>
        <w:t xml:space="preserve">J </w:t>
      </w:r>
      <w:r>
        <w:rPr>
          <w:szCs w:val="28"/>
        </w:rPr>
        <w:t xml:space="preserve">= 4.2 Hz, 1H), 7.71 (dd, </w:t>
      </w:r>
      <w:r>
        <w:rPr>
          <w:i/>
          <w:iCs/>
          <w:szCs w:val="28"/>
        </w:rPr>
        <w:t xml:space="preserve">J </w:t>
      </w:r>
      <w:r>
        <w:rPr>
          <w:szCs w:val="28"/>
        </w:rPr>
        <w:t xml:space="preserve">= 5.4, 1.2 Hz, 1H), 7.59 (dd, </w:t>
      </w:r>
      <w:r>
        <w:rPr>
          <w:i/>
          <w:iCs/>
          <w:szCs w:val="28"/>
        </w:rPr>
        <w:t xml:space="preserve">J </w:t>
      </w:r>
      <w:r>
        <w:rPr>
          <w:szCs w:val="28"/>
        </w:rPr>
        <w:t xml:space="preserve">= 3.6, 1.2 Hz, 1H), 7.52 (d, </w:t>
      </w:r>
      <w:r>
        <w:rPr>
          <w:i/>
          <w:iCs/>
          <w:szCs w:val="28"/>
        </w:rPr>
        <w:t xml:space="preserve">J </w:t>
      </w:r>
      <w:r>
        <w:rPr>
          <w:szCs w:val="28"/>
        </w:rPr>
        <w:t>= 4.2 Hz, 1H), 7.19</w:t>
      </w:r>
      <w:r>
        <w:rPr>
          <w:rFonts w:eastAsia="等线"/>
          <w:lang w:val="pt-BR"/>
        </w:rPr>
        <w:t>–</w:t>
      </w:r>
      <w:r>
        <w:rPr>
          <w:szCs w:val="28"/>
        </w:rPr>
        <w:t xml:space="preserve">7.17 (m, 1H). </w:t>
      </w:r>
      <w:r>
        <w:rPr>
          <w:rFonts w:eastAsiaTheme="minorEastAsia"/>
          <w:bCs/>
        </w:rPr>
        <w:t xml:space="preserve">Anal. </w:t>
      </w:r>
      <w:proofErr w:type="spellStart"/>
      <w:r>
        <w:rPr>
          <w:rFonts w:eastAsiaTheme="minorEastAsia"/>
          <w:bCs/>
        </w:rPr>
        <w:t>Calcd</w:t>
      </w:r>
      <w:proofErr w:type="spellEnd"/>
      <w:r>
        <w:rPr>
          <w:rFonts w:eastAsiaTheme="minorEastAsia"/>
          <w:bCs/>
        </w:rPr>
        <w:t>. for C</w:t>
      </w:r>
      <w:r>
        <w:rPr>
          <w:rFonts w:eastAsiaTheme="minorEastAsia"/>
          <w:bCs/>
          <w:vertAlign w:val="subscript"/>
        </w:rPr>
        <w:t>9</w:t>
      </w:r>
      <w:r>
        <w:rPr>
          <w:rFonts w:eastAsiaTheme="minorEastAsia"/>
          <w:bCs/>
        </w:rPr>
        <w:t>H</w:t>
      </w:r>
      <w:r>
        <w:rPr>
          <w:rFonts w:eastAsiaTheme="minorEastAsia"/>
          <w:bCs/>
          <w:vertAlign w:val="subscript"/>
        </w:rPr>
        <w:t>6</w:t>
      </w:r>
      <w:r>
        <w:rPr>
          <w:rFonts w:eastAsiaTheme="minorEastAsia"/>
          <w:bCs/>
        </w:rPr>
        <w:t>OS</w:t>
      </w:r>
      <w:r>
        <w:rPr>
          <w:rFonts w:eastAsiaTheme="minorEastAsia"/>
          <w:bCs/>
          <w:vertAlign w:val="subscript"/>
        </w:rPr>
        <w:t>2</w:t>
      </w:r>
      <w:r>
        <w:rPr>
          <w:rFonts w:eastAsiaTheme="minorEastAsia"/>
          <w:bCs/>
        </w:rPr>
        <w:t xml:space="preserve">: </w:t>
      </w:r>
      <w:r>
        <w:rPr>
          <w:rFonts w:eastAsiaTheme="minorEastAsia"/>
          <w:color w:val="000000" w:themeColor="text1"/>
          <w:szCs w:val="24"/>
        </w:rPr>
        <w:t xml:space="preserve">C, 55.64; H, 3.11; O, 8.24; S, 33.01. Found: C, 55.62; H, </w:t>
      </w:r>
      <w:r>
        <w:rPr>
          <w:rFonts w:eastAsiaTheme="minorEastAsia"/>
          <w:color w:val="000000" w:themeColor="text1"/>
          <w:szCs w:val="24"/>
        </w:rPr>
        <w:t>3.12; O, 8.26; S, 33.00.</w:t>
      </w:r>
    </w:p>
    <w:p w14:paraId="684C4307" w14:textId="77777777" w:rsidR="001C05FD" w:rsidRDefault="00210AD2">
      <w:pPr>
        <w:rPr>
          <w:b/>
        </w:rPr>
      </w:pPr>
      <w:r>
        <w:rPr>
          <w:b/>
        </w:rPr>
        <w:t xml:space="preserve">Synthesis of BTS2 </w:t>
      </w:r>
      <w:r>
        <w:rPr>
          <w:rFonts w:eastAsiaTheme="minorEastAsia"/>
          <w:b/>
        </w:rPr>
        <w:t>(</w:t>
      </w:r>
      <w:r>
        <w:rPr>
          <w:b/>
        </w:rPr>
        <w:t>(</w:t>
      </w:r>
      <w:r>
        <w:rPr>
          <w:b/>
          <w:i/>
          <w:iCs/>
        </w:rPr>
        <w:t>E</w:t>
      </w:r>
      <w:r>
        <w:rPr>
          <w:b/>
        </w:rPr>
        <w:t>)-2-(2-([2,2'-bithiophen]-5-</w:t>
      </w:r>
      <w:proofErr w:type="gramStart"/>
      <w:r>
        <w:rPr>
          <w:b/>
        </w:rPr>
        <w:t>ylmethylene)</w:t>
      </w:r>
      <w:proofErr w:type="spellStart"/>
      <w:r>
        <w:rPr>
          <w:b/>
        </w:rPr>
        <w:t>hydrazinyl</w:t>
      </w:r>
      <w:proofErr w:type="spellEnd"/>
      <w:proofErr w:type="gramEnd"/>
      <w:r>
        <w:rPr>
          <w:b/>
        </w:rPr>
        <w:t>)benzo[d] thiazole)</w:t>
      </w:r>
    </w:p>
    <w:p w14:paraId="50B447B9" w14:textId="77777777" w:rsidR="001C05FD" w:rsidRDefault="00210AD2">
      <w:pPr>
        <w:ind w:firstLineChars="100" w:firstLine="240"/>
        <w:rPr>
          <w:rFonts w:eastAsiaTheme="minorEastAsia"/>
          <w:lang w:val="pt-BR"/>
        </w:rPr>
      </w:pPr>
      <w:r>
        <w:rPr>
          <w:rFonts w:eastAsiaTheme="minorEastAsia"/>
        </w:rPr>
        <w:t xml:space="preserve">The synthetic route to </w:t>
      </w:r>
      <w:r>
        <w:rPr>
          <w:rFonts w:eastAsiaTheme="minorEastAsia"/>
          <w:b/>
        </w:rPr>
        <w:t>BTS2</w:t>
      </w:r>
      <w:r>
        <w:rPr>
          <w:rFonts w:eastAsiaTheme="minorEastAsia"/>
        </w:rPr>
        <w:t xml:space="preserve"> was </w:t>
      </w:r>
      <w:proofErr w:type="gramStart"/>
      <w:r>
        <w:rPr>
          <w:rFonts w:eastAsiaTheme="minorEastAsia"/>
        </w:rPr>
        <w:t>similar to</w:t>
      </w:r>
      <w:proofErr w:type="gramEnd"/>
      <w:r>
        <w:rPr>
          <w:rFonts w:eastAsiaTheme="minorEastAsia"/>
        </w:rPr>
        <w:t xml:space="preserve"> that to </w:t>
      </w:r>
      <w:r>
        <w:rPr>
          <w:rFonts w:eastAsiaTheme="minorEastAsia"/>
          <w:b/>
        </w:rPr>
        <w:t>BTS1</w:t>
      </w:r>
      <w:r>
        <w:rPr>
          <w:rFonts w:eastAsiaTheme="minorEastAsia"/>
        </w:rPr>
        <w:t>,</w:t>
      </w:r>
      <w:r>
        <w:rPr>
          <w:rFonts w:eastAsiaTheme="minorEastAsia"/>
          <w:b/>
        </w:rPr>
        <w:t xml:space="preserve"> </w:t>
      </w:r>
      <w:r>
        <w:rPr>
          <w:rFonts w:eastAsiaTheme="minorEastAsia"/>
        </w:rPr>
        <w:t xml:space="preserve">using </w:t>
      </w:r>
      <w:r>
        <w:rPr>
          <w:rFonts w:eastAsiaTheme="minorEastAsia"/>
          <w:b/>
        </w:rPr>
        <w:t>2-CHO</w:t>
      </w:r>
      <w:r>
        <w:rPr>
          <w:rFonts w:eastAsiaTheme="minorEastAsia"/>
        </w:rPr>
        <w:t xml:space="preserve"> as the reactant. The product </w:t>
      </w:r>
      <w:r>
        <w:rPr>
          <w:rFonts w:eastAsiaTheme="minorEastAsia"/>
          <w:b/>
        </w:rPr>
        <w:t>BTS2</w:t>
      </w:r>
      <w:r>
        <w:rPr>
          <w:rFonts w:eastAsiaTheme="minorEastAsia"/>
        </w:rPr>
        <w:t xml:space="preserve"> was </w:t>
      </w:r>
      <w:r>
        <w:rPr>
          <w:rFonts w:eastAsia="等线"/>
        </w:rPr>
        <w:t xml:space="preserve">afforded as </w:t>
      </w:r>
      <w:r>
        <w:rPr>
          <w:rFonts w:eastAsiaTheme="minorEastAsia"/>
        </w:rPr>
        <w:t xml:space="preserve">a yellow solid (256 mg, 75.1%). </w:t>
      </w:r>
      <w:r>
        <w:rPr>
          <w:rFonts w:eastAsiaTheme="minorEastAsia"/>
          <w:vertAlign w:val="superscript"/>
          <w:lang w:val="pt-BR"/>
        </w:rPr>
        <w:t>1</w:t>
      </w:r>
      <w:r>
        <w:rPr>
          <w:rFonts w:eastAsiaTheme="minorEastAsia"/>
          <w:lang w:val="pt-BR"/>
        </w:rPr>
        <w:t>H NMR (600 MHz, chloroform-</w:t>
      </w:r>
      <w:r>
        <w:rPr>
          <w:rFonts w:eastAsiaTheme="minorEastAsia"/>
          <w:i/>
          <w:iCs/>
          <w:lang w:val="pt-BR"/>
        </w:rPr>
        <w:t>d</w:t>
      </w:r>
      <w:r>
        <w:rPr>
          <w:rFonts w:eastAsiaTheme="minorEastAsia"/>
          <w:lang w:val="pt-BR"/>
        </w:rPr>
        <w:t>) δ (ppm) 8.38 (s, 1H), 7.80</w:t>
      </w:r>
      <w:r>
        <w:rPr>
          <w:rFonts w:eastAsia="等线"/>
          <w:lang w:val="pt-BR"/>
        </w:rPr>
        <w:t>–</w:t>
      </w:r>
      <w:r>
        <w:rPr>
          <w:rFonts w:eastAsiaTheme="minorEastAsia"/>
          <w:lang w:val="pt-BR"/>
        </w:rPr>
        <w:t>7.76 (m, 1H), 7.65</w:t>
      </w:r>
      <w:r>
        <w:rPr>
          <w:rFonts w:eastAsia="等线"/>
          <w:lang w:val="pt-BR"/>
        </w:rPr>
        <w:t>–</w:t>
      </w:r>
      <w:r>
        <w:rPr>
          <w:rFonts w:eastAsiaTheme="minorEastAsia"/>
          <w:lang w:val="pt-BR"/>
        </w:rPr>
        <w:t xml:space="preserve">7.63 (m, 1H), 7.35 (d, </w:t>
      </w:r>
      <w:r>
        <w:rPr>
          <w:rFonts w:eastAsiaTheme="minorEastAsia"/>
          <w:i/>
          <w:iCs/>
          <w:lang w:val="pt-BR"/>
        </w:rPr>
        <w:t>J</w:t>
      </w:r>
      <w:r>
        <w:rPr>
          <w:rFonts w:eastAsiaTheme="minorEastAsia"/>
          <w:lang w:val="pt-BR"/>
        </w:rPr>
        <w:t xml:space="preserve"> = 5.4 Hz, 1H), 7.31</w:t>
      </w:r>
      <w:r>
        <w:rPr>
          <w:rFonts w:eastAsia="等线"/>
          <w:lang w:val="pt-BR"/>
        </w:rPr>
        <w:t>–</w:t>
      </w:r>
      <w:r>
        <w:rPr>
          <w:rFonts w:eastAsiaTheme="minorEastAsia"/>
          <w:lang w:val="pt-BR"/>
        </w:rPr>
        <w:t xml:space="preserve">7.27 (m, 5H), 7.02 (dd, </w:t>
      </w:r>
      <w:r>
        <w:rPr>
          <w:rFonts w:eastAsiaTheme="minorEastAsia"/>
          <w:i/>
          <w:iCs/>
          <w:lang w:val="pt-BR"/>
        </w:rPr>
        <w:t>J</w:t>
      </w:r>
      <w:r>
        <w:rPr>
          <w:rFonts w:eastAsiaTheme="minorEastAsia"/>
          <w:lang w:val="pt-BR"/>
        </w:rPr>
        <w:t xml:space="preserve"> = 6.0, 4.8 Hz, 1H). </w:t>
      </w:r>
      <w:r>
        <w:rPr>
          <w:rFonts w:eastAsiaTheme="minorEastAsia"/>
          <w:vertAlign w:val="superscript"/>
          <w:lang w:val="pt-BR"/>
        </w:rPr>
        <w:t>13</w:t>
      </w:r>
      <w:r>
        <w:rPr>
          <w:rFonts w:eastAsiaTheme="minorEastAsia"/>
          <w:lang w:val="pt-BR"/>
        </w:rPr>
        <w:t>C NMR (150 MHz, DMSO-</w:t>
      </w:r>
      <w:r>
        <w:rPr>
          <w:rFonts w:eastAsiaTheme="minorEastAsia"/>
          <w:i/>
          <w:iCs/>
          <w:lang w:val="pt-BR"/>
        </w:rPr>
        <w:t>d</w:t>
      </w:r>
      <w:r>
        <w:rPr>
          <w:rFonts w:eastAsiaTheme="minorEastAsia"/>
          <w:vertAlign w:val="subscript"/>
          <w:lang w:val="pt-BR"/>
        </w:rPr>
        <w:t>6</w:t>
      </w:r>
      <w:r>
        <w:rPr>
          <w:rFonts w:eastAsiaTheme="minorEastAsia"/>
          <w:lang w:val="pt-BR"/>
        </w:rPr>
        <w:t xml:space="preserve">) </w:t>
      </w:r>
      <w:r>
        <w:rPr>
          <w:rFonts w:eastAsiaTheme="minorEastAsia"/>
          <w:lang w:val="el-GR"/>
        </w:rPr>
        <w:t>δ</w:t>
      </w:r>
      <w:r>
        <w:rPr>
          <w:rFonts w:eastAsiaTheme="minorEastAsia"/>
          <w:lang w:val="pt-BR"/>
        </w:rPr>
        <w:t xml:space="preserve"> (ppm)</w:t>
      </w:r>
      <w:r>
        <w:rPr>
          <w:rFonts w:eastAsiaTheme="minorEastAsia"/>
          <w:lang w:val="el-GR"/>
        </w:rPr>
        <w:t xml:space="preserve"> 167.08, 150.76, 140.3</w:t>
      </w:r>
      <w:r>
        <w:rPr>
          <w:rFonts w:eastAsiaTheme="minorEastAsia"/>
          <w:lang w:val="el-GR"/>
        </w:rPr>
        <w:t>1, 138.10, 135.99, 130.49, 128.61, 126.93, 125.98</w:t>
      </w:r>
      <w:r>
        <w:rPr>
          <w:rFonts w:eastAsiaTheme="minorEastAsia"/>
          <w:lang w:val="pt-BR"/>
        </w:rPr>
        <w:t>, 124.88, 122.28, 121.57, 118.53.</w:t>
      </w:r>
      <w:r>
        <w:rPr>
          <w:rFonts w:eastAsiaTheme="minorEastAsia"/>
          <w:bCs/>
        </w:rPr>
        <w:t xml:space="preserve"> Anal. </w:t>
      </w:r>
      <w:proofErr w:type="spellStart"/>
      <w:r>
        <w:rPr>
          <w:rFonts w:eastAsiaTheme="minorEastAsia"/>
          <w:bCs/>
        </w:rPr>
        <w:t>Calcd</w:t>
      </w:r>
      <w:proofErr w:type="spellEnd"/>
      <w:r>
        <w:rPr>
          <w:rFonts w:eastAsiaTheme="minorEastAsia"/>
          <w:bCs/>
        </w:rPr>
        <w:t>. for C</w:t>
      </w:r>
      <w:r>
        <w:rPr>
          <w:rFonts w:eastAsiaTheme="minorEastAsia"/>
          <w:bCs/>
          <w:vertAlign w:val="subscript"/>
        </w:rPr>
        <w:t>16</w:t>
      </w:r>
      <w:r>
        <w:rPr>
          <w:rFonts w:eastAsiaTheme="minorEastAsia"/>
          <w:bCs/>
        </w:rPr>
        <w:t>H</w:t>
      </w:r>
      <w:r>
        <w:rPr>
          <w:rFonts w:eastAsiaTheme="minorEastAsia"/>
          <w:bCs/>
          <w:vertAlign w:val="subscript"/>
        </w:rPr>
        <w:t>11</w:t>
      </w:r>
      <w:r>
        <w:rPr>
          <w:rFonts w:eastAsiaTheme="minorEastAsia"/>
          <w:bCs/>
        </w:rPr>
        <w:t>N</w:t>
      </w:r>
      <w:r>
        <w:rPr>
          <w:rFonts w:eastAsiaTheme="minorEastAsia"/>
          <w:bCs/>
          <w:vertAlign w:val="subscript"/>
        </w:rPr>
        <w:t>3</w:t>
      </w:r>
      <w:r>
        <w:rPr>
          <w:rFonts w:eastAsiaTheme="minorEastAsia"/>
          <w:bCs/>
        </w:rPr>
        <w:t>S</w:t>
      </w:r>
      <w:r>
        <w:rPr>
          <w:rFonts w:eastAsiaTheme="minorEastAsia"/>
          <w:bCs/>
          <w:vertAlign w:val="subscript"/>
        </w:rPr>
        <w:t>3</w:t>
      </w:r>
      <w:r>
        <w:rPr>
          <w:rFonts w:eastAsiaTheme="minorEastAsia"/>
          <w:bCs/>
        </w:rPr>
        <w:t xml:space="preserve">: </w:t>
      </w:r>
      <w:r>
        <w:rPr>
          <w:rFonts w:eastAsiaTheme="minorEastAsia"/>
          <w:color w:val="000000" w:themeColor="text1"/>
          <w:szCs w:val="24"/>
        </w:rPr>
        <w:t>C, 54.85; H, 3.07; N, 12.80; S, 29.28. Found: C, 54.89; H, 3.03; N, 12.78; S, 29.30.</w:t>
      </w:r>
      <w:r>
        <w:rPr>
          <w:rFonts w:eastAsiaTheme="minorEastAsia"/>
          <w:lang w:val="pt-BR"/>
        </w:rPr>
        <w:t xml:space="preserve"> </w:t>
      </w:r>
      <w:r>
        <w:rPr>
          <w:rFonts w:eastAsiaTheme="minorEastAsia"/>
          <w:szCs w:val="20"/>
          <w:lang w:val="pt-BR"/>
        </w:rPr>
        <w:t xml:space="preserve">MALDI-TOF: m/z [M]+ cacld. </w:t>
      </w:r>
      <w:r>
        <w:rPr>
          <w:rFonts w:eastAsiaTheme="minorEastAsia"/>
          <w:szCs w:val="20"/>
        </w:rPr>
        <w:t>C</w:t>
      </w:r>
      <w:r>
        <w:rPr>
          <w:rFonts w:eastAsiaTheme="minorEastAsia"/>
          <w:szCs w:val="20"/>
          <w:vertAlign w:val="subscript"/>
        </w:rPr>
        <w:t>16</w:t>
      </w:r>
      <w:r>
        <w:rPr>
          <w:rFonts w:eastAsiaTheme="minorEastAsia"/>
          <w:szCs w:val="20"/>
        </w:rPr>
        <w:t>H</w:t>
      </w:r>
      <w:r>
        <w:rPr>
          <w:rFonts w:eastAsiaTheme="minorEastAsia"/>
          <w:szCs w:val="20"/>
          <w:vertAlign w:val="subscript"/>
        </w:rPr>
        <w:t>11</w:t>
      </w:r>
      <w:r>
        <w:rPr>
          <w:rFonts w:eastAsiaTheme="minorEastAsia"/>
          <w:szCs w:val="20"/>
        </w:rPr>
        <w:t>N</w:t>
      </w:r>
      <w:r>
        <w:rPr>
          <w:rFonts w:eastAsiaTheme="minorEastAsia"/>
          <w:szCs w:val="20"/>
          <w:vertAlign w:val="subscript"/>
        </w:rPr>
        <w:t>3</w:t>
      </w:r>
      <w:r>
        <w:rPr>
          <w:rFonts w:eastAsiaTheme="minorEastAsia"/>
          <w:szCs w:val="20"/>
        </w:rPr>
        <w:t>S</w:t>
      </w:r>
      <w:r>
        <w:rPr>
          <w:rFonts w:eastAsiaTheme="minorEastAsia"/>
          <w:szCs w:val="20"/>
          <w:vertAlign w:val="subscript"/>
        </w:rPr>
        <w:t>3</w:t>
      </w:r>
      <w:r>
        <w:rPr>
          <w:rFonts w:eastAsiaTheme="minorEastAsia"/>
          <w:szCs w:val="20"/>
        </w:rPr>
        <w:t xml:space="preserve">, 341.012; </w:t>
      </w:r>
      <w:r>
        <w:rPr>
          <w:rFonts w:eastAsiaTheme="minorEastAsia"/>
          <w:szCs w:val="20"/>
        </w:rPr>
        <w:t>found: 343.015.</w:t>
      </w:r>
    </w:p>
    <w:p w14:paraId="2F30586E" w14:textId="77777777" w:rsidR="001C05FD" w:rsidRDefault="00210AD2">
      <w:pPr>
        <w:rPr>
          <w:rFonts w:eastAsiaTheme="minorEastAsia"/>
          <w:b/>
          <w:szCs w:val="20"/>
        </w:rPr>
      </w:pPr>
      <w:r>
        <w:rPr>
          <w:b/>
        </w:rPr>
        <w:t>Synthesis of BTS3 ((</w:t>
      </w:r>
      <w:r>
        <w:rPr>
          <w:b/>
          <w:i/>
          <w:iCs/>
        </w:rPr>
        <w:t>E</w:t>
      </w:r>
      <w:r>
        <w:rPr>
          <w:b/>
        </w:rPr>
        <w:t>)-4-((2-(benzo[d]thiazol-2-</w:t>
      </w:r>
      <w:proofErr w:type="gramStart"/>
      <w:r>
        <w:rPr>
          <w:b/>
        </w:rPr>
        <w:t>yl)</w:t>
      </w:r>
      <w:proofErr w:type="spellStart"/>
      <w:r>
        <w:rPr>
          <w:b/>
        </w:rPr>
        <w:t>hydrazono</w:t>
      </w:r>
      <w:proofErr w:type="spellEnd"/>
      <w:proofErr w:type="gramEnd"/>
      <w:r>
        <w:rPr>
          <w:b/>
        </w:rPr>
        <w:t>)methyl)</w:t>
      </w:r>
      <w:r>
        <w:rPr>
          <w:rFonts w:eastAsia="宋体" w:hint="eastAsia"/>
          <w:b/>
        </w:rPr>
        <w:t xml:space="preserve"> </w:t>
      </w:r>
      <w:r>
        <w:rPr>
          <w:b/>
        </w:rPr>
        <w:t>-</w:t>
      </w:r>
      <w:r>
        <w:rPr>
          <w:b/>
          <w:i/>
          <w:iCs/>
        </w:rPr>
        <w:t>N,N</w:t>
      </w:r>
      <w:r>
        <w:rPr>
          <w:b/>
        </w:rPr>
        <w:t>-</w:t>
      </w:r>
      <w:proofErr w:type="spellStart"/>
      <w:r>
        <w:rPr>
          <w:b/>
        </w:rPr>
        <w:t>diphenylaniline</w:t>
      </w:r>
      <w:proofErr w:type="spellEnd"/>
      <w:r>
        <w:rPr>
          <w:b/>
        </w:rPr>
        <w:t>)</w:t>
      </w:r>
    </w:p>
    <w:p w14:paraId="6CBD2DBA" w14:textId="77777777" w:rsidR="001C05FD" w:rsidRDefault="00210AD2">
      <w:pPr>
        <w:ind w:firstLineChars="100" w:firstLine="240"/>
        <w:rPr>
          <w:rFonts w:eastAsiaTheme="minorEastAsia"/>
          <w:szCs w:val="20"/>
        </w:rPr>
      </w:pPr>
      <w:r>
        <w:rPr>
          <w:rFonts w:eastAsiaTheme="minorEastAsia"/>
        </w:rPr>
        <w:t xml:space="preserve">The synthetic route to </w:t>
      </w:r>
      <w:r>
        <w:rPr>
          <w:rFonts w:eastAsiaTheme="minorEastAsia"/>
          <w:b/>
        </w:rPr>
        <w:t>BTS3</w:t>
      </w:r>
      <w:r>
        <w:rPr>
          <w:rFonts w:eastAsiaTheme="minorEastAsia"/>
        </w:rPr>
        <w:t xml:space="preserve"> was </w:t>
      </w:r>
      <w:proofErr w:type="gramStart"/>
      <w:r>
        <w:rPr>
          <w:rFonts w:eastAsiaTheme="minorEastAsia"/>
        </w:rPr>
        <w:t>similar to</w:t>
      </w:r>
      <w:proofErr w:type="gramEnd"/>
      <w:r>
        <w:rPr>
          <w:rFonts w:eastAsiaTheme="minorEastAsia"/>
        </w:rPr>
        <w:t xml:space="preserve"> that to </w:t>
      </w:r>
      <w:r>
        <w:rPr>
          <w:rFonts w:eastAsiaTheme="minorEastAsia"/>
          <w:b/>
        </w:rPr>
        <w:t>BTS1</w:t>
      </w:r>
      <w:r>
        <w:rPr>
          <w:rFonts w:eastAsiaTheme="minorEastAsia"/>
        </w:rPr>
        <w:t>,</w:t>
      </w:r>
      <w:r>
        <w:rPr>
          <w:rFonts w:eastAsiaTheme="minorEastAsia"/>
          <w:b/>
        </w:rPr>
        <w:t xml:space="preserve"> </w:t>
      </w:r>
      <w:r>
        <w:rPr>
          <w:rFonts w:eastAsiaTheme="minorEastAsia"/>
        </w:rPr>
        <w:t>using 4-(</w:t>
      </w:r>
      <w:proofErr w:type="spellStart"/>
      <w:r>
        <w:rPr>
          <w:rFonts w:eastAsiaTheme="minorEastAsia"/>
        </w:rPr>
        <w:t>diphenylamino</w:t>
      </w:r>
      <w:proofErr w:type="spellEnd"/>
      <w:r>
        <w:rPr>
          <w:rFonts w:eastAsiaTheme="minorEastAsia"/>
        </w:rPr>
        <w:t>) benzaldehyde</w:t>
      </w:r>
      <w:r>
        <w:rPr>
          <w:rFonts w:eastAsiaTheme="minorEastAsia"/>
          <w:b/>
        </w:rPr>
        <w:t xml:space="preserve"> </w:t>
      </w:r>
      <w:r>
        <w:rPr>
          <w:rFonts w:eastAsiaTheme="minorEastAsia"/>
        </w:rPr>
        <w:t>(</w:t>
      </w:r>
      <w:r>
        <w:rPr>
          <w:rFonts w:eastAsiaTheme="minorEastAsia"/>
          <w:b/>
        </w:rPr>
        <w:t>3-CHO</w:t>
      </w:r>
      <w:r>
        <w:rPr>
          <w:rFonts w:eastAsiaTheme="minorEastAsia"/>
        </w:rPr>
        <w:t xml:space="preserve">) as the reactant. </w:t>
      </w:r>
      <w:r>
        <w:rPr>
          <w:rFonts w:eastAsia="等线"/>
        </w:rPr>
        <w:t xml:space="preserve">The product </w:t>
      </w:r>
      <w:r>
        <w:rPr>
          <w:rFonts w:eastAsia="等线"/>
          <w:b/>
        </w:rPr>
        <w:t>BTS3</w:t>
      </w:r>
      <w:r>
        <w:rPr>
          <w:rFonts w:eastAsia="等线"/>
        </w:rPr>
        <w:t xml:space="preserve"> was afforded </w:t>
      </w:r>
      <w:r>
        <w:rPr>
          <w:rFonts w:eastAsia="等线"/>
        </w:rPr>
        <w:t xml:space="preserve">as </w:t>
      </w:r>
      <w:r>
        <w:rPr>
          <w:rFonts w:eastAsiaTheme="minorEastAsia"/>
        </w:rPr>
        <w:t xml:space="preserve">a yellow </w:t>
      </w:r>
      <w:r>
        <w:rPr>
          <w:rFonts w:eastAsiaTheme="minorEastAsia"/>
        </w:rPr>
        <w:lastRenderedPageBreak/>
        <w:t xml:space="preserve">solid (288 mg, 68.5%). </w:t>
      </w:r>
      <w:r>
        <w:rPr>
          <w:vertAlign w:val="superscript"/>
        </w:rPr>
        <w:t>1</w:t>
      </w:r>
      <w:r>
        <w:t>H NMR (600 MHz, chloroform-</w:t>
      </w:r>
      <w:r>
        <w:rPr>
          <w:i/>
        </w:rPr>
        <w:t>d</w:t>
      </w:r>
      <w:r>
        <w:t xml:space="preserve">) δ (ppm) 7.92 (s, 1H), 7.65 (dd, </w:t>
      </w:r>
      <w:r>
        <w:rPr>
          <w:i/>
        </w:rPr>
        <w:t>J</w:t>
      </w:r>
      <w:r>
        <w:t xml:space="preserve"> = 7.8, 3.6 Hz, 1H), 7.53</w:t>
      </w:r>
      <w:r>
        <w:rPr>
          <w:rFonts w:eastAsia="等线"/>
          <w:lang w:val="pt-BR"/>
        </w:rPr>
        <w:t>–</w:t>
      </w:r>
      <w:r>
        <w:t xml:space="preserve">7.50 (m, 3H), 7.32 (td, </w:t>
      </w:r>
      <w:r>
        <w:rPr>
          <w:i/>
        </w:rPr>
        <w:t xml:space="preserve">J </w:t>
      </w:r>
      <w:r>
        <w:t>= 7.8, 15.0 Hz, 1H), 7.29</w:t>
      </w:r>
      <w:r>
        <w:rPr>
          <w:rFonts w:eastAsia="等线"/>
          <w:lang w:val="pt-BR"/>
        </w:rPr>
        <w:t>–</w:t>
      </w:r>
      <w:r>
        <w:t>7.27 (m, 5H), 7.14</w:t>
      </w:r>
      <w:r>
        <w:rPr>
          <w:rFonts w:eastAsia="等线"/>
          <w:lang w:val="pt-BR"/>
        </w:rPr>
        <w:t>–</w:t>
      </w:r>
      <w:r>
        <w:t>7.12 (m, 5H), 7.10</w:t>
      </w:r>
      <w:r>
        <w:rPr>
          <w:rFonts w:eastAsia="等线"/>
          <w:lang w:val="pt-BR"/>
        </w:rPr>
        <w:t>–</w:t>
      </w:r>
      <w:r>
        <w:t xml:space="preserve">7.04 (m, 4H). </w:t>
      </w:r>
      <w:r>
        <w:rPr>
          <w:szCs w:val="24"/>
          <w:vertAlign w:val="superscript"/>
        </w:rPr>
        <w:t>13</w:t>
      </w:r>
      <w:r>
        <w:rPr>
          <w:szCs w:val="24"/>
        </w:rPr>
        <w:t>C NMR (150 MHz, DMSO-</w:t>
      </w:r>
      <w:r>
        <w:rPr>
          <w:i/>
          <w:iCs/>
          <w:szCs w:val="24"/>
        </w:rPr>
        <w:t>d</w:t>
      </w:r>
      <w:r>
        <w:rPr>
          <w:szCs w:val="24"/>
          <w:vertAlign w:val="subscript"/>
        </w:rPr>
        <w:t>6</w:t>
      </w:r>
      <w:r>
        <w:rPr>
          <w:szCs w:val="24"/>
        </w:rPr>
        <w:t xml:space="preserve">) </w:t>
      </w:r>
      <w:r>
        <w:rPr>
          <w:szCs w:val="24"/>
        </w:rPr>
        <w:t>δ (ppm) 167.30, 150.76, 148.17, 147.38, 145.05, 130.45, 129.32, 128.38, 126.03, 125.85, 125.12, 124.47, 122.28, 121.62, 121.57, 118.53.</w:t>
      </w:r>
      <w:r>
        <w:rPr>
          <w:rFonts w:eastAsia="宋体"/>
          <w:szCs w:val="24"/>
        </w:rPr>
        <w:t xml:space="preserve"> </w:t>
      </w:r>
      <w:r>
        <w:rPr>
          <w:rFonts w:eastAsiaTheme="minorEastAsia"/>
          <w:bCs/>
        </w:rPr>
        <w:t xml:space="preserve">Anal. </w:t>
      </w:r>
      <w:proofErr w:type="spellStart"/>
      <w:r>
        <w:rPr>
          <w:rFonts w:eastAsiaTheme="minorEastAsia"/>
          <w:bCs/>
        </w:rPr>
        <w:t>Calcd</w:t>
      </w:r>
      <w:proofErr w:type="spellEnd"/>
      <w:r>
        <w:rPr>
          <w:rFonts w:eastAsiaTheme="minorEastAsia"/>
          <w:bCs/>
        </w:rPr>
        <w:t>. for C</w:t>
      </w:r>
      <w:r>
        <w:rPr>
          <w:rFonts w:eastAsiaTheme="minorEastAsia"/>
          <w:bCs/>
          <w:vertAlign w:val="subscript"/>
        </w:rPr>
        <w:t>26</w:t>
      </w:r>
      <w:r>
        <w:rPr>
          <w:rFonts w:eastAsiaTheme="minorEastAsia"/>
          <w:bCs/>
        </w:rPr>
        <w:t>H</w:t>
      </w:r>
      <w:r>
        <w:rPr>
          <w:rFonts w:eastAsiaTheme="minorEastAsia"/>
          <w:bCs/>
          <w:vertAlign w:val="subscript"/>
        </w:rPr>
        <w:t>20</w:t>
      </w:r>
      <w:r>
        <w:rPr>
          <w:rFonts w:eastAsiaTheme="minorEastAsia"/>
          <w:bCs/>
        </w:rPr>
        <w:t>N</w:t>
      </w:r>
      <w:r>
        <w:rPr>
          <w:rFonts w:eastAsiaTheme="minorEastAsia"/>
          <w:bCs/>
          <w:vertAlign w:val="subscript"/>
        </w:rPr>
        <w:t>4</w:t>
      </w:r>
      <w:r>
        <w:rPr>
          <w:rFonts w:eastAsiaTheme="minorEastAsia"/>
          <w:bCs/>
        </w:rPr>
        <w:t xml:space="preserve">S: </w:t>
      </w:r>
      <w:r>
        <w:rPr>
          <w:rFonts w:eastAsiaTheme="minorEastAsia"/>
          <w:color w:val="000000" w:themeColor="text1"/>
          <w:szCs w:val="24"/>
        </w:rPr>
        <w:t>C, 74.26; H, 4.79; N, 13.32; S, 7.63. Found: C, 74.25; H, 4.80; N, 13.30; S, 7.65.</w:t>
      </w:r>
      <w:r>
        <w:rPr>
          <w:rFonts w:eastAsiaTheme="minorEastAsia"/>
          <w:lang w:val="pt-BR"/>
        </w:rPr>
        <w:t xml:space="preserve"> </w:t>
      </w:r>
      <w:r>
        <w:rPr>
          <w:rFonts w:eastAsiaTheme="minorEastAsia"/>
          <w:szCs w:val="20"/>
          <w:lang w:val="pt-BR"/>
        </w:rPr>
        <w:t xml:space="preserve">MALDI-TOF: m/z [M]+ cacld. </w:t>
      </w:r>
      <w:r>
        <w:rPr>
          <w:rFonts w:eastAsiaTheme="minorEastAsia"/>
          <w:szCs w:val="20"/>
        </w:rPr>
        <w:t>C</w:t>
      </w:r>
      <w:r>
        <w:rPr>
          <w:rFonts w:eastAsiaTheme="minorEastAsia"/>
          <w:szCs w:val="20"/>
          <w:vertAlign w:val="subscript"/>
        </w:rPr>
        <w:t>26</w:t>
      </w:r>
      <w:r>
        <w:rPr>
          <w:rFonts w:eastAsiaTheme="minorEastAsia"/>
          <w:szCs w:val="20"/>
        </w:rPr>
        <w:t>H</w:t>
      </w:r>
      <w:r>
        <w:rPr>
          <w:rFonts w:eastAsiaTheme="minorEastAsia"/>
          <w:szCs w:val="20"/>
          <w:vertAlign w:val="subscript"/>
        </w:rPr>
        <w:t>20</w:t>
      </w:r>
      <w:r>
        <w:rPr>
          <w:rFonts w:eastAsiaTheme="minorEastAsia"/>
          <w:szCs w:val="20"/>
        </w:rPr>
        <w:t>N</w:t>
      </w:r>
      <w:r>
        <w:rPr>
          <w:rFonts w:eastAsiaTheme="minorEastAsia"/>
          <w:szCs w:val="20"/>
          <w:vertAlign w:val="subscript"/>
        </w:rPr>
        <w:t>4</w:t>
      </w:r>
      <w:r>
        <w:rPr>
          <w:rFonts w:eastAsiaTheme="minorEastAsia"/>
          <w:szCs w:val="20"/>
        </w:rPr>
        <w:t xml:space="preserve">S, 420.141; found: 422.140. </w:t>
      </w:r>
    </w:p>
    <w:p w14:paraId="30903A7F" w14:textId="77777777" w:rsidR="001C05FD" w:rsidRDefault="00210AD2">
      <w:pPr>
        <w:rPr>
          <w:rFonts w:eastAsiaTheme="minorEastAsia"/>
          <w:b/>
        </w:rPr>
      </w:pPr>
      <w:r>
        <w:rPr>
          <w:b/>
        </w:rPr>
        <w:t xml:space="preserve">Synthesis of the complex BTS1-Ag </w:t>
      </w:r>
    </w:p>
    <w:p w14:paraId="2820F2C7" w14:textId="77777777" w:rsidR="001C05FD" w:rsidRDefault="00210AD2">
      <w:pPr>
        <w:ind w:firstLineChars="100" w:firstLine="240"/>
        <w:rPr>
          <w:rFonts w:eastAsiaTheme="minorEastAsia"/>
          <w:color w:val="000000" w:themeColor="text1"/>
          <w:szCs w:val="24"/>
        </w:rPr>
      </w:pPr>
      <w:r>
        <w:rPr>
          <w:rFonts w:eastAsiaTheme="minorEastAsia"/>
        </w:rPr>
        <w:t>The methanol solution of AgNO</w:t>
      </w:r>
      <w:r>
        <w:rPr>
          <w:rFonts w:eastAsiaTheme="minorEastAsia"/>
          <w:vertAlign w:val="subscript"/>
        </w:rPr>
        <w:t xml:space="preserve">3 </w:t>
      </w:r>
      <w:r>
        <w:rPr>
          <w:rFonts w:eastAsiaTheme="minorEastAsia"/>
        </w:rPr>
        <w:t xml:space="preserve">(10 M) was added dropwise into the acetone solution of </w:t>
      </w:r>
      <w:r>
        <w:rPr>
          <w:rFonts w:eastAsiaTheme="minorEastAsia"/>
          <w:b/>
        </w:rPr>
        <w:t>BTS1</w:t>
      </w:r>
      <w:r>
        <w:rPr>
          <w:rFonts w:eastAsiaTheme="minorEastAsia"/>
        </w:rPr>
        <w:t xml:space="preserve"> (0.1 M, 100 mL) at room temperature with thorough stirring in the d</w:t>
      </w:r>
      <w:r>
        <w:rPr>
          <w:rFonts w:eastAsiaTheme="minorEastAsia"/>
        </w:rPr>
        <w:t xml:space="preserve">ark. When no more precipitation formed, the mixture was kept stationary for 30 min, and subsequently filtered. The obtained residue was washed with hot methanol and hot acetone to remove impurities. After dried under high vacuum, the complex </w:t>
      </w:r>
      <w:r>
        <w:rPr>
          <w:rFonts w:eastAsiaTheme="minorEastAsia"/>
          <w:b/>
        </w:rPr>
        <w:t>BTS1-Ag</w:t>
      </w:r>
      <w:r>
        <w:rPr>
          <w:rFonts w:eastAsiaTheme="minorEastAsia"/>
        </w:rPr>
        <w:t xml:space="preserve"> was af</w:t>
      </w:r>
      <w:r>
        <w:rPr>
          <w:rFonts w:eastAsiaTheme="minorEastAsia"/>
        </w:rPr>
        <w:t xml:space="preserve">forded as a yellow solid and stored away from light to be available for analyses. </w:t>
      </w:r>
      <w:r>
        <w:rPr>
          <w:rFonts w:eastAsiaTheme="minorEastAsia"/>
          <w:bCs/>
        </w:rPr>
        <w:t xml:space="preserve">Anal. </w:t>
      </w:r>
      <w:proofErr w:type="spellStart"/>
      <w:r>
        <w:rPr>
          <w:rFonts w:eastAsiaTheme="minorEastAsia"/>
          <w:bCs/>
        </w:rPr>
        <w:t>Calcd</w:t>
      </w:r>
      <w:proofErr w:type="spellEnd"/>
      <w:r>
        <w:rPr>
          <w:rFonts w:eastAsiaTheme="minorEastAsia"/>
          <w:bCs/>
        </w:rPr>
        <w:t>. for C</w:t>
      </w:r>
      <w:r>
        <w:rPr>
          <w:rFonts w:eastAsiaTheme="minorEastAsia"/>
          <w:bCs/>
          <w:vertAlign w:val="subscript"/>
        </w:rPr>
        <w:t>36</w:t>
      </w:r>
      <w:r>
        <w:rPr>
          <w:rFonts w:eastAsiaTheme="minorEastAsia"/>
          <w:bCs/>
        </w:rPr>
        <w:t>H</w:t>
      </w:r>
      <w:r>
        <w:rPr>
          <w:rFonts w:eastAsiaTheme="minorEastAsia"/>
          <w:bCs/>
          <w:vertAlign w:val="subscript"/>
        </w:rPr>
        <w:t>26</w:t>
      </w:r>
      <w:r>
        <w:rPr>
          <w:rFonts w:eastAsiaTheme="minorEastAsia"/>
          <w:bCs/>
        </w:rPr>
        <w:t>N</w:t>
      </w:r>
      <w:r>
        <w:rPr>
          <w:rFonts w:eastAsiaTheme="minorEastAsia"/>
          <w:bCs/>
          <w:vertAlign w:val="subscript"/>
        </w:rPr>
        <w:t>6</w:t>
      </w:r>
      <w:r>
        <w:rPr>
          <w:rFonts w:eastAsiaTheme="minorEastAsia"/>
          <w:bCs/>
        </w:rPr>
        <w:t>S</w:t>
      </w:r>
      <w:r>
        <w:rPr>
          <w:rFonts w:eastAsiaTheme="minorEastAsia"/>
          <w:bCs/>
          <w:vertAlign w:val="subscript"/>
        </w:rPr>
        <w:t>4</w:t>
      </w:r>
      <w:r>
        <w:rPr>
          <w:rFonts w:eastAsiaTheme="minorEastAsia"/>
          <w:bCs/>
        </w:rPr>
        <w:t xml:space="preserve">Ag: </w:t>
      </w:r>
      <w:r>
        <w:rPr>
          <w:rFonts w:eastAsiaTheme="minorEastAsia"/>
          <w:color w:val="000000" w:themeColor="text1"/>
          <w:szCs w:val="24"/>
        </w:rPr>
        <w:t xml:space="preserve">C, 55.52; H, 3.37; N, 10.79; S, 16.47; Ag, 13.85. Found: C, 55.50; H, 3.35; N, 10.80; S, 16.49; Ag, 13.86. </w:t>
      </w:r>
      <w:r>
        <w:rPr>
          <w:rFonts w:eastAsiaTheme="minorEastAsia"/>
          <w:szCs w:val="20"/>
          <w:lang w:val="pt-BR"/>
        </w:rPr>
        <w:t xml:space="preserve">MALDI-TOF: m/z [M]+ cacld. </w:t>
      </w:r>
      <w:r>
        <w:rPr>
          <w:rFonts w:eastAsiaTheme="minorEastAsia"/>
          <w:szCs w:val="20"/>
        </w:rPr>
        <w:t>C</w:t>
      </w:r>
      <w:r>
        <w:rPr>
          <w:rFonts w:eastAsiaTheme="minorEastAsia"/>
          <w:szCs w:val="20"/>
          <w:vertAlign w:val="subscript"/>
        </w:rPr>
        <w:t>36</w:t>
      </w:r>
      <w:r>
        <w:rPr>
          <w:rFonts w:eastAsiaTheme="minorEastAsia"/>
          <w:szCs w:val="20"/>
        </w:rPr>
        <w:t>H</w:t>
      </w:r>
      <w:r>
        <w:rPr>
          <w:rFonts w:eastAsiaTheme="minorEastAsia"/>
          <w:szCs w:val="20"/>
          <w:vertAlign w:val="subscript"/>
        </w:rPr>
        <w:t>26</w:t>
      </w:r>
      <w:r>
        <w:rPr>
          <w:rFonts w:eastAsiaTheme="minorEastAsia"/>
          <w:szCs w:val="20"/>
        </w:rPr>
        <w:t>N</w:t>
      </w:r>
      <w:r>
        <w:rPr>
          <w:rFonts w:eastAsiaTheme="minorEastAsia"/>
          <w:szCs w:val="20"/>
          <w:vertAlign w:val="subscript"/>
        </w:rPr>
        <w:t>6</w:t>
      </w:r>
      <w:r>
        <w:rPr>
          <w:rFonts w:eastAsiaTheme="minorEastAsia"/>
          <w:szCs w:val="20"/>
        </w:rPr>
        <w:t>S</w:t>
      </w:r>
      <w:r>
        <w:rPr>
          <w:rFonts w:eastAsiaTheme="minorEastAsia"/>
          <w:szCs w:val="20"/>
          <w:vertAlign w:val="subscript"/>
        </w:rPr>
        <w:t>4</w:t>
      </w:r>
      <w:r>
        <w:rPr>
          <w:rFonts w:eastAsiaTheme="minorEastAsia"/>
          <w:szCs w:val="20"/>
        </w:rPr>
        <w:t>Ag, 778.754; found: 779.750.</w:t>
      </w:r>
    </w:p>
    <w:p w14:paraId="130E9190" w14:textId="77777777" w:rsidR="001C05FD" w:rsidRDefault="00210AD2">
      <w:pPr>
        <w:spacing w:beforeLines="50" w:before="156" w:afterLines="50" w:after="156"/>
        <w:rPr>
          <w:b/>
        </w:rPr>
      </w:pPr>
      <w:r>
        <w:rPr>
          <w:b/>
        </w:rPr>
        <w:t xml:space="preserve">1.3 </w:t>
      </w:r>
      <w:bookmarkStart w:id="14" w:name="_Hlk109122489"/>
      <w:r>
        <w:rPr>
          <w:b/>
        </w:rPr>
        <w:t>General procedures for UV-vis absorption analysis</w:t>
      </w:r>
      <w:bookmarkEnd w:id="14"/>
    </w:p>
    <w:p w14:paraId="30F30FEA" w14:textId="77777777" w:rsidR="001C05FD" w:rsidRDefault="00210AD2">
      <w:pPr>
        <w:ind w:firstLineChars="100" w:firstLine="240"/>
        <w:rPr>
          <w:rFonts w:eastAsiaTheme="minorEastAsia"/>
          <w:szCs w:val="24"/>
        </w:rPr>
      </w:pPr>
      <w:r>
        <w:rPr>
          <w:rFonts w:eastAsiaTheme="minorEastAsia"/>
        </w:rPr>
        <w:t xml:space="preserve">The </w:t>
      </w:r>
      <w:r>
        <w:rPr>
          <w:rFonts w:eastAsiaTheme="minorEastAsia"/>
          <w:b/>
        </w:rPr>
        <w:t>BTS1</w:t>
      </w:r>
      <w:r>
        <w:rPr>
          <w:rFonts w:eastAsiaTheme="minorEastAsia"/>
        </w:rPr>
        <w:t xml:space="preserve"> original stock solution (2.5 mM) was prepared in acetone. </w:t>
      </w:r>
      <w:r>
        <w:t>Stock solutions of various metal ions including Al</w:t>
      </w:r>
      <w:r>
        <w:rPr>
          <w:vertAlign w:val="superscript"/>
        </w:rPr>
        <w:t>3+</w:t>
      </w:r>
      <w:r>
        <w:t>, Fe</w:t>
      </w:r>
      <w:r>
        <w:rPr>
          <w:vertAlign w:val="superscript"/>
        </w:rPr>
        <w:t>3+</w:t>
      </w:r>
      <w:r>
        <w:t>, Co</w:t>
      </w:r>
      <w:r>
        <w:rPr>
          <w:vertAlign w:val="superscript"/>
        </w:rPr>
        <w:t>2+</w:t>
      </w:r>
      <w:r>
        <w:t>, Mg</w:t>
      </w:r>
      <w:r>
        <w:rPr>
          <w:vertAlign w:val="superscript"/>
        </w:rPr>
        <w:t>2+</w:t>
      </w:r>
      <w:r>
        <w:t>, Ni</w:t>
      </w:r>
      <w:r>
        <w:rPr>
          <w:vertAlign w:val="superscript"/>
        </w:rPr>
        <w:t>2+</w:t>
      </w:r>
      <w:r>
        <w:t>, Ag</w:t>
      </w:r>
      <w:r>
        <w:rPr>
          <w:vertAlign w:val="superscript"/>
        </w:rPr>
        <w:t>+</w:t>
      </w:r>
      <w:r>
        <w:t>, Cu</w:t>
      </w:r>
      <w:r>
        <w:rPr>
          <w:vertAlign w:val="superscript"/>
        </w:rPr>
        <w:t>2+</w:t>
      </w:r>
      <w:r>
        <w:t>, Pb</w:t>
      </w:r>
      <w:r>
        <w:rPr>
          <w:vertAlign w:val="superscript"/>
        </w:rPr>
        <w:t>2+</w:t>
      </w:r>
      <w:r>
        <w:t>, Mn</w:t>
      </w:r>
      <w:r>
        <w:rPr>
          <w:vertAlign w:val="superscript"/>
        </w:rPr>
        <w:t>2+</w:t>
      </w:r>
      <w:r>
        <w:t>, Zn</w:t>
      </w:r>
      <w:r>
        <w:rPr>
          <w:vertAlign w:val="superscript"/>
        </w:rPr>
        <w:t>2+</w:t>
      </w:r>
      <w:r>
        <w:t>, K</w:t>
      </w:r>
      <w:r>
        <w:rPr>
          <w:vertAlign w:val="superscript"/>
        </w:rPr>
        <w:t>+</w:t>
      </w:r>
      <w:r>
        <w:t>, Cd</w:t>
      </w:r>
      <w:r>
        <w:rPr>
          <w:vertAlign w:val="superscript"/>
        </w:rPr>
        <w:t>2+</w:t>
      </w:r>
      <w:r>
        <w:t>, Hg</w:t>
      </w:r>
      <w:r>
        <w:rPr>
          <w:vertAlign w:val="superscript"/>
        </w:rPr>
        <w:t>2+</w:t>
      </w:r>
      <w:r>
        <w:t>, Cr</w:t>
      </w:r>
      <w:r>
        <w:rPr>
          <w:vertAlign w:val="superscript"/>
        </w:rPr>
        <w:t>3+</w:t>
      </w:r>
      <w:r>
        <w:t>, Ca</w:t>
      </w:r>
      <w:r>
        <w:rPr>
          <w:vertAlign w:val="superscript"/>
        </w:rPr>
        <w:t>2+</w:t>
      </w:r>
      <w:r>
        <w:t>, Na</w:t>
      </w:r>
      <w:r>
        <w:rPr>
          <w:vertAlign w:val="superscript"/>
        </w:rPr>
        <w:t>+</w:t>
      </w:r>
      <w:r>
        <w:t xml:space="preserve"> were at 10 mM concentration in </w:t>
      </w:r>
      <w:r>
        <w:rPr>
          <w:rFonts w:eastAsiaTheme="minorEastAsia"/>
        </w:rPr>
        <w:t>deionized water</w:t>
      </w:r>
      <w:r>
        <w:t>. UV–vis absorption measurements w</w:t>
      </w:r>
      <w:r>
        <w:rPr>
          <w:szCs w:val="24"/>
        </w:rPr>
        <w:t xml:space="preserve">ere performed </w:t>
      </w:r>
      <w:bookmarkStart w:id="15" w:name="_Hlk97482672"/>
      <w:r>
        <w:rPr>
          <w:szCs w:val="24"/>
        </w:rPr>
        <w:t>in H</w:t>
      </w:r>
      <w:r>
        <w:rPr>
          <w:szCs w:val="24"/>
          <w:vertAlign w:val="subscript"/>
        </w:rPr>
        <w:t>2</w:t>
      </w:r>
      <w:r>
        <w:rPr>
          <w:szCs w:val="24"/>
        </w:rPr>
        <w:t>O</w:t>
      </w:r>
      <w:r>
        <w:rPr>
          <w:rFonts w:eastAsia="宋体"/>
          <w:szCs w:val="24"/>
        </w:rPr>
        <w:t>/</w:t>
      </w:r>
      <w:r>
        <w:rPr>
          <w:szCs w:val="24"/>
        </w:rPr>
        <w:t xml:space="preserve">acetone (v/v, 99/1) </w:t>
      </w:r>
      <w:r>
        <w:rPr>
          <w:rFonts w:eastAsiaTheme="minorEastAsia"/>
          <w:szCs w:val="24"/>
        </w:rPr>
        <w:t>HEPES buffer</w:t>
      </w:r>
      <w:bookmarkEnd w:id="15"/>
      <w:r>
        <w:rPr>
          <w:rFonts w:eastAsiaTheme="minorEastAsia"/>
          <w:szCs w:val="24"/>
        </w:rPr>
        <w:t xml:space="preserve"> (10 mM, pH 7.4) solution, unless otherwise specified.</w:t>
      </w:r>
    </w:p>
    <w:p w14:paraId="77B64C3C" w14:textId="77777777" w:rsidR="001C05FD" w:rsidRDefault="00210AD2">
      <w:pPr>
        <w:spacing w:beforeLines="50" w:before="156" w:afterLines="50" w:after="156"/>
        <w:jc w:val="left"/>
        <w:rPr>
          <w:rFonts w:eastAsiaTheme="minorEastAsia"/>
          <w:b/>
        </w:rPr>
      </w:pPr>
      <w:r>
        <w:rPr>
          <w:rFonts w:eastAsiaTheme="minorEastAsia"/>
          <w:b/>
        </w:rPr>
        <w:t>1.4 Job’s plot</w:t>
      </w:r>
    </w:p>
    <w:p w14:paraId="27979DE6" w14:textId="77777777" w:rsidR="001C05FD" w:rsidRDefault="00210AD2">
      <w:pPr>
        <w:ind w:firstLineChars="100" w:firstLine="240"/>
        <w:rPr>
          <w:rFonts w:eastAsiaTheme="minorEastAsia"/>
        </w:rPr>
      </w:pPr>
      <w:r>
        <w:rPr>
          <w:rFonts w:eastAsiaTheme="minorEastAsia"/>
        </w:rPr>
        <w:t>The experiments o</w:t>
      </w:r>
      <w:r>
        <w:rPr>
          <w:rFonts w:eastAsiaTheme="minorEastAsia"/>
        </w:rPr>
        <w:t xml:space="preserve">f Job’s plot were conducted by using the absorption spectral method. The total concentration of </w:t>
      </w:r>
      <w:r>
        <w:rPr>
          <w:rFonts w:eastAsiaTheme="minorEastAsia"/>
          <w:b/>
        </w:rPr>
        <w:t>BTS1</w:t>
      </w:r>
      <w:r>
        <w:rPr>
          <w:rFonts w:eastAsiaTheme="minorEastAsia"/>
        </w:rPr>
        <w:t xml:space="preserve"> and Ag</w:t>
      </w:r>
      <w:r>
        <w:rPr>
          <w:rFonts w:eastAsiaTheme="minorEastAsia"/>
          <w:vertAlign w:val="superscript"/>
        </w:rPr>
        <w:t>+</w:t>
      </w:r>
      <w:r>
        <w:rPr>
          <w:rFonts w:eastAsiaTheme="minorEastAsia"/>
        </w:rPr>
        <w:t xml:space="preserve"> in the solution always kept a constant (25 </w:t>
      </w:r>
      <w:proofErr w:type="spellStart"/>
      <w:r>
        <w:rPr>
          <w:rFonts w:eastAsiaTheme="minorEastAsia"/>
        </w:rPr>
        <w:t>μM</w:t>
      </w:r>
      <w:proofErr w:type="spellEnd"/>
      <w:r>
        <w:rPr>
          <w:rFonts w:eastAsiaTheme="minorEastAsia"/>
        </w:rPr>
        <w:t>), while the ratio of [Ag</w:t>
      </w:r>
      <w:r>
        <w:rPr>
          <w:rFonts w:eastAsiaTheme="minorEastAsia"/>
          <w:vertAlign w:val="superscript"/>
        </w:rPr>
        <w:t>+</w:t>
      </w:r>
      <w:r>
        <w:rPr>
          <w:rFonts w:eastAsiaTheme="minorEastAsia"/>
        </w:rPr>
        <w:t>]/([</w:t>
      </w:r>
      <w:r>
        <w:rPr>
          <w:rFonts w:eastAsiaTheme="minorEastAsia"/>
          <w:b/>
        </w:rPr>
        <w:t>BTS1</w:t>
      </w:r>
      <w:r>
        <w:rPr>
          <w:rFonts w:eastAsiaTheme="minorEastAsia"/>
        </w:rPr>
        <w:t>] + [Ag</w:t>
      </w:r>
      <w:r>
        <w:rPr>
          <w:rFonts w:eastAsiaTheme="minorEastAsia"/>
          <w:vertAlign w:val="superscript"/>
        </w:rPr>
        <w:t>+</w:t>
      </w:r>
      <w:r>
        <w:rPr>
          <w:rFonts w:eastAsiaTheme="minorEastAsia"/>
        </w:rPr>
        <w:t>]) ranged from 0.1 to 0.9 (test at intervals of 0.1). The in</w:t>
      </w:r>
      <w:r>
        <w:rPr>
          <w:rFonts w:eastAsiaTheme="minorEastAsia"/>
        </w:rPr>
        <w:t xml:space="preserve">tensity of maximum absorption peak was recorded to afford the </w:t>
      </w:r>
      <w:r>
        <w:rPr>
          <w:rFonts w:eastAsiaTheme="minorEastAsia"/>
        </w:rPr>
        <w:lastRenderedPageBreak/>
        <w:t>Job’s plot.</w:t>
      </w:r>
    </w:p>
    <w:p w14:paraId="7E913D05" w14:textId="77777777" w:rsidR="001C05FD" w:rsidRDefault="00210AD2">
      <w:pPr>
        <w:spacing w:beforeLines="50" w:before="156" w:afterLines="50" w:after="156"/>
        <w:jc w:val="left"/>
        <w:rPr>
          <w:rFonts w:eastAsiaTheme="minorEastAsia"/>
          <w:b/>
        </w:rPr>
      </w:pPr>
      <w:r>
        <w:rPr>
          <w:rFonts w:eastAsiaTheme="minorEastAsia"/>
          <w:b/>
        </w:rPr>
        <w:t>1.5 Calculation of precipitation rate</w:t>
      </w:r>
    </w:p>
    <w:p w14:paraId="24DED910" w14:textId="77777777" w:rsidR="001C05FD" w:rsidRDefault="00210AD2">
      <w:pPr>
        <w:ind w:firstLineChars="100" w:firstLine="240"/>
        <w:rPr>
          <w:rFonts w:eastAsiaTheme="minorEastAsia"/>
        </w:rPr>
      </w:pPr>
      <w:r>
        <w:rPr>
          <w:rFonts w:eastAsiaTheme="minorEastAsia"/>
        </w:rPr>
        <w:t xml:space="preserve">The precipitation rate was calculated according to the </w:t>
      </w:r>
      <w:r>
        <w:rPr>
          <w:rFonts w:eastAsiaTheme="minorEastAsia"/>
          <w:b/>
        </w:rPr>
        <w:t>Equation S1</w:t>
      </w:r>
      <w:r>
        <w:rPr>
          <w:rFonts w:eastAsiaTheme="minorEastAsia"/>
        </w:rPr>
        <w:t>,</w:t>
      </w:r>
    </w:p>
    <w:p w14:paraId="1439F230" w14:textId="77777777" w:rsidR="001C05FD" w:rsidRDefault="00210AD2">
      <w:pPr>
        <w:jc w:val="center"/>
        <w:rPr>
          <w:rFonts w:eastAsiaTheme="minorEastAsia"/>
          <w:b/>
          <w:bCs/>
          <w:szCs w:val="24"/>
          <w:vertAlign w:val="subscript"/>
        </w:rPr>
      </w:pPr>
      <m:oMathPara>
        <m:oMath>
          <m:r>
            <m:rPr>
              <m:sty m:val="bi"/>
            </m:rPr>
            <w:rPr>
              <w:rFonts w:ascii="Cambria Math" w:eastAsiaTheme="minorEastAsia" w:hAnsi="Cambria Math"/>
              <w:szCs w:val="24"/>
              <w:vertAlign w:val="subscript"/>
            </w:rPr>
            <m:t>Q</m:t>
          </m:r>
          <m:r>
            <m:rPr>
              <m:sty m:val="b"/>
            </m:rPr>
            <w:rPr>
              <w:rFonts w:ascii="Cambria Math" w:eastAsiaTheme="minorEastAsia" w:hAnsi="Cambria Math"/>
              <w:szCs w:val="24"/>
              <w:vertAlign w:val="subscript"/>
            </w:rPr>
            <m:t>=</m:t>
          </m:r>
          <m:f>
            <m:fPr>
              <m:ctrlPr>
                <w:rPr>
                  <w:rFonts w:ascii="Cambria Math" w:eastAsiaTheme="minorEastAsia" w:hAnsi="Cambria Math"/>
                  <w:b/>
                  <w:bCs/>
                  <w:szCs w:val="24"/>
                  <w:vertAlign w:val="subscript"/>
                </w:rPr>
              </m:ctrlPr>
            </m:fPr>
            <m:num>
              <m:sSub>
                <m:sSubPr>
                  <m:ctrlPr>
                    <w:rPr>
                      <w:rFonts w:ascii="Cambria Math" w:eastAsiaTheme="minorEastAsia" w:hAnsi="Cambria Math"/>
                      <w:b/>
                      <w:bCs/>
                      <w:szCs w:val="24"/>
                      <w:vertAlign w:val="subscript"/>
                    </w:rPr>
                  </m:ctrlPr>
                </m:sSubPr>
                <m:e>
                  <m:r>
                    <m:rPr>
                      <m:sty m:val="bi"/>
                    </m:rPr>
                    <w:rPr>
                      <w:rFonts w:ascii="Cambria Math" w:eastAsiaTheme="minorEastAsia" w:hAnsi="Cambria Math"/>
                      <w:szCs w:val="24"/>
                      <w:vertAlign w:val="subscript"/>
                    </w:rPr>
                    <m:t>A</m:t>
                  </m:r>
                </m:e>
                <m:sub>
                  <m:r>
                    <m:rPr>
                      <m:sty m:val="bi"/>
                    </m:rPr>
                    <w:rPr>
                      <w:rFonts w:ascii="Cambria Math" w:eastAsiaTheme="minorEastAsia" w:hAnsi="Cambria Math"/>
                      <w:szCs w:val="24"/>
                      <w:vertAlign w:val="subscript"/>
                    </w:rPr>
                    <m:t>0</m:t>
                  </m:r>
                </m:sub>
              </m:sSub>
              <m:r>
                <m:rPr>
                  <m:sty m:val="b"/>
                </m:rPr>
                <w:rPr>
                  <w:rFonts w:ascii="Cambria Math" w:eastAsiaTheme="minorEastAsia" w:hAnsi="Cambria Math"/>
                  <w:szCs w:val="24"/>
                  <w:vertAlign w:val="subscript"/>
                </w:rPr>
                <m:t>-</m:t>
              </m:r>
              <m:r>
                <m:rPr>
                  <m:sty m:val="bi"/>
                </m:rPr>
                <w:rPr>
                  <w:rFonts w:ascii="Cambria Math" w:eastAsiaTheme="minorEastAsia" w:hAnsi="Cambria Math"/>
                  <w:szCs w:val="24"/>
                  <w:vertAlign w:val="subscript"/>
                </w:rPr>
                <m:t>A</m:t>
              </m:r>
            </m:num>
            <m:den>
              <m:sSub>
                <m:sSubPr>
                  <m:ctrlPr>
                    <w:rPr>
                      <w:rFonts w:ascii="Cambria Math" w:eastAsiaTheme="minorEastAsia" w:hAnsi="Cambria Math"/>
                      <w:b/>
                      <w:bCs/>
                      <w:i/>
                      <w:szCs w:val="24"/>
                      <w:vertAlign w:val="subscript"/>
                    </w:rPr>
                  </m:ctrlPr>
                </m:sSubPr>
                <m:e>
                  <m:r>
                    <m:rPr>
                      <m:sty m:val="bi"/>
                    </m:rPr>
                    <w:rPr>
                      <w:rFonts w:ascii="Cambria Math" w:eastAsiaTheme="minorEastAsia" w:hAnsi="Cambria Math"/>
                      <w:szCs w:val="24"/>
                      <w:vertAlign w:val="subscript"/>
                    </w:rPr>
                    <m:t>A</m:t>
                  </m:r>
                </m:e>
                <m:sub>
                  <m:r>
                    <m:rPr>
                      <m:sty m:val="bi"/>
                    </m:rPr>
                    <w:rPr>
                      <w:rFonts w:ascii="Cambria Math" w:eastAsiaTheme="minorEastAsia" w:hAnsi="Cambria Math"/>
                      <w:szCs w:val="24"/>
                      <w:vertAlign w:val="subscript"/>
                    </w:rPr>
                    <m:t>0</m:t>
                  </m:r>
                </m:sub>
              </m:sSub>
            </m:den>
          </m:f>
        </m:oMath>
      </m:oMathPara>
    </w:p>
    <w:p w14:paraId="0E0CD7D5" w14:textId="77777777" w:rsidR="001C05FD" w:rsidRDefault="00210AD2">
      <w:pPr>
        <w:rPr>
          <w:rFonts w:eastAsiaTheme="minorEastAsia"/>
          <w:vertAlign w:val="subscript"/>
        </w:rPr>
      </w:pPr>
      <w:r>
        <w:rPr>
          <w:rFonts w:eastAsiaTheme="minorEastAsia"/>
          <w:szCs w:val="24"/>
        </w:rPr>
        <w:t xml:space="preserve">Where </w:t>
      </w:r>
      <w:r>
        <w:rPr>
          <w:rFonts w:eastAsiaTheme="minorEastAsia"/>
          <w:b/>
          <w:i/>
          <w:iCs/>
        </w:rPr>
        <w:t>Q</w:t>
      </w:r>
      <w:r>
        <w:rPr>
          <w:rFonts w:eastAsiaTheme="minorEastAsia"/>
        </w:rPr>
        <w:t xml:space="preserve"> is the precipitation rate (%), </w:t>
      </w:r>
      <w:r>
        <w:rPr>
          <w:rFonts w:eastAsiaTheme="minorEastAsia"/>
          <w:b/>
          <w:i/>
          <w:iCs/>
        </w:rPr>
        <w:t>A</w:t>
      </w:r>
      <w:r>
        <w:rPr>
          <w:rFonts w:eastAsiaTheme="minorEastAsia"/>
          <w:b/>
          <w:i/>
          <w:iCs/>
          <w:vertAlign w:val="subscript"/>
        </w:rPr>
        <w:t>0</w:t>
      </w:r>
      <w:r>
        <w:rPr>
          <w:rFonts w:eastAsiaTheme="minorEastAsia"/>
        </w:rPr>
        <w:t xml:space="preserve"> is the absorbance intensity at 363 nm of </w:t>
      </w:r>
      <w:r>
        <w:rPr>
          <w:rFonts w:eastAsiaTheme="minorEastAsia"/>
          <w:b/>
          <w:bCs/>
        </w:rPr>
        <w:t xml:space="preserve">BTS1 </w:t>
      </w:r>
      <w:r>
        <w:rPr>
          <w:rFonts w:eastAsiaTheme="minorEastAsia"/>
        </w:rPr>
        <w:t>before Ag</w:t>
      </w:r>
      <w:r>
        <w:rPr>
          <w:rFonts w:eastAsiaTheme="minorEastAsia"/>
          <w:vertAlign w:val="superscript"/>
        </w:rPr>
        <w:t>+</w:t>
      </w:r>
      <w:r>
        <w:rPr>
          <w:rFonts w:eastAsiaTheme="minorEastAsia"/>
        </w:rPr>
        <w:t xml:space="preserve"> addition, and </w:t>
      </w:r>
      <w:r>
        <w:rPr>
          <w:rFonts w:eastAsiaTheme="minorEastAsia"/>
          <w:b/>
          <w:i/>
          <w:iCs/>
        </w:rPr>
        <w:t>A</w:t>
      </w:r>
      <w:r>
        <w:rPr>
          <w:rFonts w:eastAsiaTheme="minorEastAsia"/>
        </w:rPr>
        <w:t xml:space="preserve"> is the absorbance intensity at 363 nm of </w:t>
      </w:r>
      <w:r>
        <w:rPr>
          <w:rFonts w:eastAsiaTheme="minorEastAsia"/>
          <w:b/>
          <w:bCs/>
        </w:rPr>
        <w:t>BTS1</w:t>
      </w:r>
      <w:r>
        <w:rPr>
          <w:rFonts w:eastAsiaTheme="minorEastAsia"/>
        </w:rPr>
        <w:t xml:space="preserve"> after Ag</w:t>
      </w:r>
      <w:r>
        <w:rPr>
          <w:rFonts w:eastAsiaTheme="minorEastAsia"/>
          <w:vertAlign w:val="superscript"/>
        </w:rPr>
        <w:t>+</w:t>
      </w:r>
      <w:r>
        <w:rPr>
          <w:rFonts w:eastAsiaTheme="minorEastAsia"/>
        </w:rPr>
        <w:t xml:space="preserve"> addition.</w:t>
      </w:r>
      <w:r>
        <w:rPr>
          <w:rFonts w:eastAsiaTheme="minorEastAsia"/>
          <w:vertAlign w:val="subscript"/>
        </w:rPr>
        <w:t xml:space="preserve"> </w:t>
      </w:r>
    </w:p>
    <w:p w14:paraId="1DC0C94B" w14:textId="77777777" w:rsidR="001C05FD" w:rsidRDefault="00210AD2">
      <w:pPr>
        <w:spacing w:beforeLines="50" w:before="156" w:afterLines="50" w:after="156"/>
        <w:jc w:val="left"/>
        <w:rPr>
          <w:rFonts w:eastAsiaTheme="minorEastAsia"/>
          <w:b/>
        </w:rPr>
      </w:pPr>
      <w:r>
        <w:rPr>
          <w:rFonts w:eastAsiaTheme="minorEastAsia"/>
          <w:b/>
        </w:rPr>
        <w:t>1.6 Antimicrobial activity tests</w:t>
      </w:r>
    </w:p>
    <w:p w14:paraId="07F6FD98" w14:textId="77777777" w:rsidR="001C05FD" w:rsidRDefault="00210AD2">
      <w:pPr>
        <w:ind w:firstLineChars="100" w:firstLine="240"/>
        <w:rPr>
          <w:rFonts w:eastAsia="宋体"/>
        </w:rPr>
      </w:pPr>
      <w:r>
        <w:rPr>
          <w:rFonts w:eastAsiaTheme="minorEastAsia"/>
        </w:rPr>
        <w:t xml:space="preserve">The antimicrobial activities were tested by the </w:t>
      </w:r>
      <w:r>
        <w:rPr>
          <w:rFonts w:eastAsiaTheme="minorEastAsia"/>
        </w:rPr>
        <w:t>conventional disc diffusion methods for gram-positive bacteria (</w:t>
      </w:r>
      <w:r>
        <w:rPr>
          <w:rFonts w:eastAsiaTheme="minorEastAsia"/>
          <w:i/>
        </w:rPr>
        <w:t>S. aureus</w:t>
      </w:r>
      <w:r>
        <w:rPr>
          <w:rFonts w:eastAsiaTheme="minorEastAsia"/>
        </w:rPr>
        <w:t>), and gram-negative bacteria (</w:t>
      </w:r>
      <w:r>
        <w:rPr>
          <w:rFonts w:eastAsiaTheme="minorEastAsia"/>
          <w:i/>
        </w:rPr>
        <w:t>E. coli</w:t>
      </w:r>
      <w:r>
        <w:rPr>
          <w:rFonts w:eastAsiaTheme="minorEastAsia"/>
        </w:rPr>
        <w:t xml:space="preserve"> and </w:t>
      </w:r>
      <w:r>
        <w:rPr>
          <w:rFonts w:eastAsiaTheme="minorEastAsia"/>
          <w:i/>
        </w:rPr>
        <w:t>P. aeruginosa</w:t>
      </w:r>
      <w:r>
        <w:rPr>
          <w:rFonts w:eastAsiaTheme="minorEastAsia"/>
        </w:rPr>
        <w:t xml:space="preserve">). All the tested compounds including </w:t>
      </w:r>
      <w:r>
        <w:rPr>
          <w:rFonts w:eastAsiaTheme="minorEastAsia"/>
          <w:b/>
        </w:rPr>
        <w:t>BTS1</w:t>
      </w:r>
      <w:r>
        <w:rPr>
          <w:rFonts w:eastAsiaTheme="minorEastAsia"/>
        </w:rPr>
        <w:t xml:space="preserve"> and </w:t>
      </w:r>
      <w:r>
        <w:rPr>
          <w:rFonts w:eastAsiaTheme="minorEastAsia"/>
          <w:b/>
        </w:rPr>
        <w:t>BTS1-Ag</w:t>
      </w:r>
      <w:r>
        <w:rPr>
          <w:rFonts w:eastAsiaTheme="minorEastAsia"/>
        </w:rPr>
        <w:t xml:space="preserve"> were dispersed in anhydrous methanol solution and then loaded on the tes</w:t>
      </w:r>
      <w:r>
        <w:rPr>
          <w:rFonts w:eastAsiaTheme="minorEastAsia"/>
        </w:rPr>
        <w:t>t circular papers (d = 0.8 cm).</w:t>
      </w:r>
      <w:r>
        <w:t xml:space="preserve"> The sterilized nutrient agar (NA) and lysogeny broth (LB) were solidified on petri dishes to serve as culture medium for </w:t>
      </w:r>
      <w:r>
        <w:rPr>
          <w:rFonts w:eastAsiaTheme="minorEastAsia"/>
        </w:rPr>
        <w:t xml:space="preserve">gram-positive bacteria and gram-negative bacteria, respectively. </w:t>
      </w:r>
      <w:r>
        <w:rPr>
          <w:rFonts w:eastAsia="宋体"/>
        </w:rPr>
        <w:t>The prepared bacteria (10</w:t>
      </w:r>
      <w:r>
        <w:rPr>
          <w:rFonts w:eastAsia="宋体"/>
          <w:vertAlign w:val="superscript"/>
        </w:rPr>
        <w:t>5</w:t>
      </w:r>
      <w:r>
        <w:rPr>
          <w:rFonts w:eastAsia="宋体"/>
        </w:rPr>
        <w:t xml:space="preserve">, </w:t>
      </w:r>
      <w:r>
        <w:t xml:space="preserve">50 </w:t>
      </w:r>
      <w:proofErr w:type="spellStart"/>
      <w:r>
        <w:rPr>
          <w:rFonts w:eastAsiaTheme="minorEastAsia"/>
        </w:rPr>
        <w:t>μ</w:t>
      </w:r>
      <w:r>
        <w:t>L</w:t>
      </w:r>
      <w:proofErr w:type="spellEnd"/>
      <w:r>
        <w:rPr>
          <w:rFonts w:eastAsia="宋体"/>
        </w:rPr>
        <w:t>) wer</w:t>
      </w:r>
      <w:r>
        <w:rPr>
          <w:rFonts w:eastAsia="宋体"/>
        </w:rPr>
        <w:t>e evenly coated on the medium surface. The papers impregnated with the test compound were placed on culture medium followed by inoculation at 37 ℃ for 24 h. Then inhibition zones (DIZ) appeared around the samples were measured in millimeter as antibacteria</w:t>
      </w:r>
      <w:r>
        <w:rPr>
          <w:rFonts w:eastAsia="宋体"/>
        </w:rPr>
        <w:t xml:space="preserve">l effect of </w:t>
      </w:r>
      <w:r>
        <w:rPr>
          <w:rFonts w:eastAsia="宋体"/>
          <w:b/>
        </w:rPr>
        <w:t>BTS1-Ag</w:t>
      </w:r>
      <w:r>
        <w:rPr>
          <w:rFonts w:eastAsia="宋体"/>
        </w:rPr>
        <w:t>. Three times of measurements were averaged.</w:t>
      </w:r>
    </w:p>
    <w:p w14:paraId="296B5E4D" w14:textId="77777777" w:rsidR="001C05FD" w:rsidRDefault="00210AD2">
      <w:pPr>
        <w:spacing w:line="240" w:lineRule="auto"/>
        <w:rPr>
          <w:b/>
          <w:sz w:val="28"/>
        </w:rPr>
      </w:pPr>
      <w:r>
        <w:rPr>
          <w:b/>
          <w:sz w:val="28"/>
        </w:rPr>
        <w:t>2. Figures and Tables</w:t>
      </w:r>
    </w:p>
    <w:p w14:paraId="170D7EA6" w14:textId="77777777" w:rsidR="001C05FD" w:rsidRDefault="00210AD2">
      <w:pPr>
        <w:jc w:val="center"/>
        <w:rPr>
          <w:rFonts w:eastAsiaTheme="minorEastAsia"/>
        </w:rPr>
      </w:pPr>
      <w:r>
        <w:rPr>
          <w:rFonts w:eastAsiaTheme="minorEastAsia"/>
          <w:noProof/>
        </w:rPr>
        <w:drawing>
          <wp:inline distT="0" distB="0" distL="0" distR="0" wp14:anchorId="5FE47566" wp14:editId="5A78A9F6">
            <wp:extent cx="5255895" cy="1622425"/>
            <wp:effectExtent l="0" t="0" r="1905" b="15875"/>
            <wp:docPr id="5" name="图片 5" descr="图表, 直方图&#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表, 直方图&#10;&#10;已生成极高可信度的说明"/>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55895" cy="1622425"/>
                    </a:xfrm>
                    <a:prstGeom prst="rect">
                      <a:avLst/>
                    </a:prstGeom>
                  </pic:spPr>
                </pic:pic>
              </a:graphicData>
            </a:graphic>
          </wp:inline>
        </w:drawing>
      </w:r>
    </w:p>
    <w:p w14:paraId="7BC07580" w14:textId="77777777" w:rsidR="001C05FD" w:rsidRDefault="00210AD2">
      <w:pPr>
        <w:spacing w:line="400" w:lineRule="exact"/>
        <w:jc w:val="center"/>
        <w:rPr>
          <w:rFonts w:eastAsiaTheme="minorEastAsia"/>
          <w:sz w:val="21"/>
          <w:szCs w:val="24"/>
        </w:rPr>
      </w:pPr>
      <w:r>
        <w:rPr>
          <w:rFonts w:eastAsiaTheme="minorEastAsia"/>
          <w:b/>
          <w:sz w:val="21"/>
          <w:szCs w:val="24"/>
        </w:rPr>
        <w:t>Figure S1.</w:t>
      </w:r>
      <w:r>
        <w:rPr>
          <w:rFonts w:eastAsiaTheme="minorEastAsia"/>
          <w:sz w:val="21"/>
          <w:szCs w:val="24"/>
        </w:rPr>
        <w:t xml:space="preserve"> UV-vis absorption spectra of (a) </w:t>
      </w:r>
      <w:r>
        <w:rPr>
          <w:rFonts w:eastAsiaTheme="minorEastAsia"/>
          <w:b/>
          <w:sz w:val="21"/>
          <w:szCs w:val="24"/>
        </w:rPr>
        <w:t>BTS1</w:t>
      </w:r>
      <w:r>
        <w:rPr>
          <w:rFonts w:eastAsiaTheme="minorEastAsia"/>
          <w:sz w:val="21"/>
          <w:szCs w:val="24"/>
        </w:rPr>
        <w:t xml:space="preserve"> (25 </w:t>
      </w:r>
      <w:proofErr w:type="spellStart"/>
      <w:r>
        <w:rPr>
          <w:rFonts w:eastAsiaTheme="minorEastAsia"/>
          <w:sz w:val="21"/>
          <w:szCs w:val="24"/>
        </w:rPr>
        <w:t>μM</w:t>
      </w:r>
      <w:proofErr w:type="spellEnd"/>
      <w:r>
        <w:rPr>
          <w:rFonts w:eastAsiaTheme="minorEastAsia"/>
          <w:sz w:val="21"/>
          <w:szCs w:val="24"/>
        </w:rPr>
        <w:t>), (b)</w:t>
      </w:r>
      <w:r>
        <w:rPr>
          <w:rFonts w:eastAsiaTheme="minorEastAsia"/>
          <w:b/>
          <w:bCs/>
          <w:sz w:val="21"/>
        </w:rPr>
        <w:t xml:space="preserve"> BTS2 </w:t>
      </w:r>
      <w:r>
        <w:rPr>
          <w:rFonts w:eastAsiaTheme="minorEastAsia"/>
          <w:sz w:val="21"/>
          <w:szCs w:val="24"/>
        </w:rPr>
        <w:t xml:space="preserve">(25 </w:t>
      </w:r>
      <w:proofErr w:type="spellStart"/>
      <w:r>
        <w:rPr>
          <w:rFonts w:eastAsiaTheme="minorEastAsia"/>
          <w:sz w:val="21"/>
          <w:szCs w:val="24"/>
        </w:rPr>
        <w:t>μM</w:t>
      </w:r>
      <w:proofErr w:type="spellEnd"/>
      <w:r>
        <w:rPr>
          <w:rFonts w:eastAsiaTheme="minorEastAsia"/>
          <w:sz w:val="21"/>
          <w:szCs w:val="24"/>
        </w:rPr>
        <w:t>) and (c)</w:t>
      </w:r>
      <w:r>
        <w:rPr>
          <w:rFonts w:eastAsiaTheme="minorEastAsia"/>
          <w:b/>
          <w:bCs/>
          <w:sz w:val="21"/>
        </w:rPr>
        <w:t xml:space="preserve"> BTS3</w:t>
      </w:r>
      <w:r>
        <w:rPr>
          <w:rFonts w:eastAsiaTheme="minorEastAsia"/>
          <w:sz w:val="21"/>
          <w:szCs w:val="24"/>
        </w:rPr>
        <w:t xml:space="preserve"> (25 </w:t>
      </w:r>
      <w:proofErr w:type="spellStart"/>
      <w:r>
        <w:rPr>
          <w:rFonts w:eastAsiaTheme="minorEastAsia"/>
          <w:sz w:val="21"/>
          <w:szCs w:val="24"/>
        </w:rPr>
        <w:t>μM</w:t>
      </w:r>
      <w:proofErr w:type="spellEnd"/>
      <w:r>
        <w:rPr>
          <w:rFonts w:eastAsiaTheme="minorEastAsia"/>
          <w:sz w:val="21"/>
          <w:szCs w:val="24"/>
        </w:rPr>
        <w:t>) upon addition of Ag</w:t>
      </w:r>
      <w:r>
        <w:rPr>
          <w:rFonts w:eastAsiaTheme="minorEastAsia"/>
          <w:sz w:val="21"/>
          <w:szCs w:val="24"/>
          <w:vertAlign w:val="superscript"/>
        </w:rPr>
        <w:t>+</w:t>
      </w:r>
      <w:r>
        <w:rPr>
          <w:rFonts w:eastAsiaTheme="minorEastAsia"/>
          <w:sz w:val="21"/>
          <w:szCs w:val="24"/>
        </w:rPr>
        <w:t xml:space="preserve"> (10 mM) in H</w:t>
      </w:r>
      <w:r>
        <w:rPr>
          <w:rFonts w:eastAsiaTheme="minorEastAsia"/>
          <w:sz w:val="21"/>
          <w:szCs w:val="24"/>
          <w:vertAlign w:val="subscript"/>
        </w:rPr>
        <w:t>2</w:t>
      </w:r>
      <w:r>
        <w:rPr>
          <w:rFonts w:eastAsiaTheme="minorEastAsia"/>
          <w:sz w:val="21"/>
          <w:szCs w:val="24"/>
        </w:rPr>
        <w:t>O/acetone (v/v, 99/1).</w:t>
      </w:r>
    </w:p>
    <w:p w14:paraId="2168AF7B" w14:textId="77777777" w:rsidR="001C05FD" w:rsidRDefault="001C05FD">
      <w:pPr>
        <w:spacing w:line="400" w:lineRule="exact"/>
        <w:jc w:val="center"/>
        <w:rPr>
          <w:rFonts w:eastAsiaTheme="minorEastAsia"/>
          <w:szCs w:val="32"/>
        </w:rPr>
      </w:pPr>
    </w:p>
    <w:p w14:paraId="4820BE73" w14:textId="324514BF" w:rsidR="001C05FD" w:rsidRDefault="00707BB8">
      <w:pPr>
        <w:spacing w:line="240" w:lineRule="auto"/>
        <w:jc w:val="center"/>
      </w:pPr>
      <w:r w:rsidRPr="00707BB8">
        <w:rPr>
          <w:rFonts w:eastAsia="宋体"/>
          <w:noProof/>
          <w:szCs w:val="24"/>
        </w:rPr>
        <w:drawing>
          <wp:inline distT="0" distB="0" distL="114300" distR="114300" wp14:anchorId="1F39C372" wp14:editId="060BC103">
            <wp:extent cx="4860290" cy="3160395"/>
            <wp:effectExtent l="0" t="0" r="165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a:stretch>
                      <a:fillRect/>
                    </a:stretch>
                  </pic:blipFill>
                  <pic:spPr>
                    <a:xfrm>
                      <a:off x="0" y="0"/>
                      <a:ext cx="4860290" cy="3160395"/>
                    </a:xfrm>
                    <a:prstGeom prst="rect">
                      <a:avLst/>
                    </a:prstGeom>
                    <a:noFill/>
                    <a:ln>
                      <a:noFill/>
                    </a:ln>
                  </pic:spPr>
                </pic:pic>
              </a:graphicData>
            </a:graphic>
          </wp:inline>
        </w:drawing>
      </w:r>
    </w:p>
    <w:p w14:paraId="29676886" w14:textId="0B217308" w:rsidR="00707BB8" w:rsidRPr="00707BB8" w:rsidRDefault="00210AD2" w:rsidP="00707BB8">
      <w:pPr>
        <w:spacing w:afterLines="50" w:after="156"/>
        <w:jc w:val="center"/>
        <w:rPr>
          <w:sz w:val="21"/>
          <w:szCs w:val="20"/>
          <w:highlight w:val="yellow"/>
        </w:rPr>
      </w:pPr>
      <w:r>
        <w:rPr>
          <w:rFonts w:hint="eastAsia"/>
          <w:b/>
          <w:bCs/>
          <w:sz w:val="21"/>
          <w:szCs w:val="20"/>
          <w:highlight w:val="yellow"/>
        </w:rPr>
        <w:t xml:space="preserve">Figure </w:t>
      </w:r>
      <w:r>
        <w:rPr>
          <w:rFonts w:hint="eastAsia"/>
          <w:b/>
          <w:bCs/>
          <w:sz w:val="21"/>
          <w:szCs w:val="20"/>
          <w:highlight w:val="yellow"/>
        </w:rPr>
        <w:t>S2.</w:t>
      </w:r>
      <w:r>
        <w:rPr>
          <w:rFonts w:hint="eastAsia"/>
          <w:sz w:val="21"/>
          <w:szCs w:val="20"/>
          <w:highlight w:val="yellow"/>
        </w:rPr>
        <w:t xml:space="preserve"> </w:t>
      </w:r>
      <w:r w:rsidR="00707BB8" w:rsidRPr="00707BB8">
        <w:rPr>
          <w:sz w:val="21"/>
          <w:szCs w:val="20"/>
          <w:highlight w:val="yellow"/>
        </w:rPr>
        <w:t xml:space="preserve">SEM images of </w:t>
      </w:r>
      <w:r w:rsidR="00707BB8" w:rsidRPr="00707BB8">
        <w:rPr>
          <w:b/>
          <w:bCs/>
          <w:sz w:val="21"/>
          <w:szCs w:val="20"/>
          <w:highlight w:val="yellow"/>
        </w:rPr>
        <w:t>BTS1-Ag</w:t>
      </w:r>
      <w:r w:rsidR="00707BB8" w:rsidRPr="00707BB8">
        <w:rPr>
          <w:sz w:val="21"/>
          <w:szCs w:val="20"/>
          <w:highlight w:val="yellow"/>
        </w:rPr>
        <w:t xml:space="preserve">: (a) low-magnification and (b) high-magnification; Elemental mapping of </w:t>
      </w:r>
      <w:r w:rsidR="00707BB8" w:rsidRPr="00707BB8">
        <w:rPr>
          <w:b/>
          <w:bCs/>
          <w:sz w:val="21"/>
          <w:szCs w:val="20"/>
          <w:highlight w:val="yellow"/>
        </w:rPr>
        <w:t>BTS1-Ag</w:t>
      </w:r>
      <w:r w:rsidR="00707BB8" w:rsidRPr="00707BB8">
        <w:rPr>
          <w:sz w:val="21"/>
          <w:szCs w:val="20"/>
          <w:highlight w:val="yellow"/>
        </w:rPr>
        <w:t xml:space="preserve"> (c-e).</w:t>
      </w:r>
    </w:p>
    <w:p w14:paraId="2B372788" w14:textId="7F219685" w:rsidR="001C05FD" w:rsidRPr="00707BB8" w:rsidRDefault="001C05FD">
      <w:pPr>
        <w:spacing w:afterLines="50" w:after="156"/>
        <w:jc w:val="center"/>
        <w:rPr>
          <w:sz w:val="21"/>
          <w:szCs w:val="20"/>
          <w:highlight w:val="yellow"/>
        </w:rPr>
      </w:pPr>
    </w:p>
    <w:p w14:paraId="7DF45981" w14:textId="77777777" w:rsidR="001C05FD" w:rsidRDefault="001C05FD">
      <w:pPr>
        <w:spacing w:line="240" w:lineRule="auto"/>
        <w:jc w:val="center"/>
      </w:pPr>
    </w:p>
    <w:p w14:paraId="221AA68C" w14:textId="77777777" w:rsidR="001C05FD" w:rsidRDefault="00210AD2">
      <w:pPr>
        <w:jc w:val="center"/>
        <w:rPr>
          <w:rFonts w:eastAsiaTheme="minorEastAsia"/>
        </w:rPr>
      </w:pPr>
      <w:r>
        <w:rPr>
          <w:rFonts w:eastAsiaTheme="minorEastAsia"/>
          <w:noProof/>
        </w:rPr>
        <w:drawing>
          <wp:inline distT="0" distB="0" distL="0" distR="0" wp14:anchorId="3777B77F" wp14:editId="06C7648C">
            <wp:extent cx="5219700" cy="2256155"/>
            <wp:effectExtent l="0" t="0" r="0" b="0"/>
            <wp:docPr id="6" name="图片 6" descr="图表, 直方图&#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 直方图&#10;&#10;已生成极高可信度的说明"/>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0000" cy="2256627"/>
                    </a:xfrm>
                    <a:prstGeom prst="rect">
                      <a:avLst/>
                    </a:prstGeom>
                  </pic:spPr>
                </pic:pic>
              </a:graphicData>
            </a:graphic>
          </wp:inline>
        </w:drawing>
      </w:r>
    </w:p>
    <w:p w14:paraId="737405EC" w14:textId="77777777" w:rsidR="001C05FD" w:rsidRDefault="00210AD2">
      <w:pPr>
        <w:jc w:val="center"/>
        <w:rPr>
          <w:rFonts w:eastAsiaTheme="minorEastAsia"/>
          <w:kern w:val="0"/>
          <w:sz w:val="21"/>
          <w:szCs w:val="21"/>
        </w:rPr>
      </w:pPr>
      <w:r>
        <w:rPr>
          <w:rFonts w:eastAsiaTheme="minorEastAsia"/>
          <w:b/>
          <w:bCs/>
          <w:sz w:val="21"/>
        </w:rPr>
        <w:t>Figure S</w:t>
      </w:r>
      <w:r>
        <w:rPr>
          <w:rFonts w:eastAsiaTheme="minorEastAsia" w:hint="eastAsia"/>
          <w:b/>
          <w:bCs/>
          <w:sz w:val="21"/>
        </w:rPr>
        <w:t>3</w:t>
      </w:r>
      <w:r>
        <w:rPr>
          <w:rFonts w:eastAsiaTheme="minorEastAsia"/>
          <w:b/>
          <w:bCs/>
          <w:sz w:val="21"/>
        </w:rPr>
        <w:t>.</w:t>
      </w:r>
      <w:r>
        <w:rPr>
          <w:rFonts w:eastAsiaTheme="minorEastAsia"/>
          <w:bCs/>
          <w:sz w:val="21"/>
        </w:rPr>
        <w:t xml:space="preserve"> </w:t>
      </w:r>
      <w:r>
        <w:rPr>
          <w:rFonts w:eastAsiaTheme="minorEastAsia"/>
          <w:sz w:val="21"/>
          <w:szCs w:val="21"/>
        </w:rPr>
        <w:t xml:space="preserve">UV-vis </w:t>
      </w:r>
      <w:r>
        <w:rPr>
          <w:rFonts w:eastAsiaTheme="minorEastAsia"/>
          <w:sz w:val="21"/>
          <w:szCs w:val="24"/>
        </w:rPr>
        <w:t>absorption</w:t>
      </w:r>
      <w:r>
        <w:rPr>
          <w:rFonts w:eastAsiaTheme="minorEastAsia"/>
          <w:sz w:val="21"/>
          <w:szCs w:val="21"/>
        </w:rPr>
        <w:t xml:space="preserve"> spectra </w:t>
      </w:r>
      <w:r>
        <w:rPr>
          <w:rFonts w:eastAsiaTheme="minorEastAsia"/>
          <w:kern w:val="0"/>
          <w:sz w:val="21"/>
          <w:szCs w:val="21"/>
        </w:rPr>
        <w:t xml:space="preserve">of (a) </w:t>
      </w:r>
      <w:r>
        <w:rPr>
          <w:rFonts w:eastAsiaTheme="minorEastAsia"/>
          <w:b/>
          <w:kern w:val="0"/>
          <w:sz w:val="21"/>
          <w:szCs w:val="21"/>
        </w:rPr>
        <w:t>BTS1</w:t>
      </w:r>
      <w:r>
        <w:rPr>
          <w:rFonts w:eastAsiaTheme="minorEastAsia"/>
          <w:kern w:val="0"/>
          <w:sz w:val="21"/>
          <w:szCs w:val="21"/>
        </w:rPr>
        <w:t xml:space="preserve"> </w:t>
      </w:r>
      <w:r>
        <w:rPr>
          <w:rFonts w:eastAsiaTheme="minorEastAsia"/>
          <w:sz w:val="21"/>
          <w:szCs w:val="21"/>
        </w:rPr>
        <w:t xml:space="preserve">(25 </w:t>
      </w:r>
      <w:proofErr w:type="spellStart"/>
      <w:r>
        <w:rPr>
          <w:rFonts w:eastAsiaTheme="minorEastAsia"/>
          <w:sz w:val="21"/>
          <w:szCs w:val="21"/>
        </w:rPr>
        <w:t>μM</w:t>
      </w:r>
      <w:proofErr w:type="spellEnd"/>
      <w:r>
        <w:rPr>
          <w:rFonts w:eastAsiaTheme="minorEastAsia"/>
          <w:sz w:val="21"/>
          <w:szCs w:val="21"/>
        </w:rPr>
        <w:t>)</w:t>
      </w:r>
      <w:r>
        <w:rPr>
          <w:rFonts w:eastAsiaTheme="minorEastAsia"/>
          <w:kern w:val="0"/>
          <w:sz w:val="21"/>
          <w:szCs w:val="21"/>
        </w:rPr>
        <w:t xml:space="preserve"> and (b) </w:t>
      </w:r>
      <w:r>
        <w:rPr>
          <w:rFonts w:eastAsiaTheme="minorEastAsia"/>
          <w:b/>
          <w:kern w:val="0"/>
          <w:sz w:val="21"/>
          <w:szCs w:val="21"/>
        </w:rPr>
        <w:t>BTS1-Ag</w:t>
      </w:r>
      <w:r>
        <w:rPr>
          <w:rFonts w:eastAsiaTheme="minorEastAsia"/>
          <w:kern w:val="0"/>
          <w:sz w:val="21"/>
          <w:szCs w:val="21"/>
        </w:rPr>
        <w:t xml:space="preserve"> </w:t>
      </w:r>
      <w:r>
        <w:rPr>
          <w:rFonts w:eastAsiaTheme="minorEastAsia"/>
          <w:sz w:val="21"/>
          <w:szCs w:val="21"/>
        </w:rPr>
        <w:t>(</w:t>
      </w:r>
      <w:r>
        <w:rPr>
          <w:rFonts w:eastAsiaTheme="minorEastAsia"/>
          <w:kern w:val="0"/>
          <w:sz w:val="21"/>
          <w:szCs w:val="21"/>
        </w:rPr>
        <w:t>adding 10 mM of Ag</w:t>
      </w:r>
      <w:r>
        <w:rPr>
          <w:rFonts w:eastAsiaTheme="minorEastAsia"/>
          <w:kern w:val="0"/>
          <w:sz w:val="21"/>
          <w:szCs w:val="21"/>
          <w:vertAlign w:val="superscript"/>
        </w:rPr>
        <w:t>+</w:t>
      </w:r>
      <w:r>
        <w:rPr>
          <w:rFonts w:eastAsiaTheme="minorEastAsia"/>
          <w:sz w:val="21"/>
          <w:szCs w:val="21"/>
        </w:rPr>
        <w:t>)</w:t>
      </w:r>
      <w:r>
        <w:rPr>
          <w:rFonts w:eastAsiaTheme="minorEastAsia"/>
          <w:kern w:val="0"/>
          <w:sz w:val="21"/>
          <w:szCs w:val="21"/>
        </w:rPr>
        <w:t xml:space="preserve"> under different pH conditions.</w:t>
      </w:r>
    </w:p>
    <w:p w14:paraId="4514305C" w14:textId="77777777" w:rsidR="001C05FD" w:rsidRDefault="001C05FD">
      <w:pPr>
        <w:jc w:val="center"/>
        <w:rPr>
          <w:rFonts w:eastAsiaTheme="minorEastAsia"/>
          <w:kern w:val="0"/>
          <w:sz w:val="21"/>
          <w:szCs w:val="21"/>
        </w:rPr>
      </w:pPr>
    </w:p>
    <w:p w14:paraId="32901C8E" w14:textId="77777777" w:rsidR="001C05FD" w:rsidRDefault="001C05FD">
      <w:pPr>
        <w:jc w:val="center"/>
        <w:rPr>
          <w:rFonts w:eastAsiaTheme="minorEastAsia"/>
          <w:kern w:val="0"/>
          <w:sz w:val="21"/>
          <w:szCs w:val="21"/>
        </w:rPr>
      </w:pPr>
    </w:p>
    <w:p w14:paraId="5DA432F9" w14:textId="77777777" w:rsidR="001C05FD" w:rsidRDefault="001C05FD">
      <w:pPr>
        <w:jc w:val="center"/>
        <w:rPr>
          <w:rFonts w:eastAsiaTheme="minorEastAsia"/>
          <w:kern w:val="0"/>
          <w:sz w:val="21"/>
          <w:szCs w:val="21"/>
        </w:rPr>
      </w:pPr>
    </w:p>
    <w:p w14:paraId="7F446DEB" w14:textId="77777777" w:rsidR="001C05FD" w:rsidRDefault="001C05FD">
      <w:pPr>
        <w:jc w:val="center"/>
        <w:rPr>
          <w:rFonts w:eastAsiaTheme="minorEastAsia"/>
          <w:kern w:val="0"/>
          <w:sz w:val="21"/>
          <w:szCs w:val="21"/>
        </w:rPr>
      </w:pPr>
    </w:p>
    <w:p w14:paraId="7F39CD0C" w14:textId="77777777" w:rsidR="001C05FD" w:rsidRDefault="001C05FD">
      <w:pPr>
        <w:jc w:val="center"/>
        <w:rPr>
          <w:rFonts w:eastAsiaTheme="minorEastAsia"/>
          <w:kern w:val="0"/>
          <w:sz w:val="21"/>
          <w:szCs w:val="21"/>
        </w:rPr>
      </w:pPr>
    </w:p>
    <w:p w14:paraId="677C4F27" w14:textId="77777777" w:rsidR="001C05FD" w:rsidRDefault="00210AD2">
      <w:pPr>
        <w:jc w:val="center"/>
        <w:rPr>
          <w:rFonts w:eastAsiaTheme="minorEastAsia"/>
          <w:b/>
          <w:bCs/>
          <w:sz w:val="21"/>
        </w:rPr>
      </w:pPr>
      <w:r>
        <w:rPr>
          <w:rFonts w:eastAsiaTheme="minorEastAsia"/>
          <w:b/>
          <w:bCs/>
          <w:sz w:val="21"/>
        </w:rPr>
        <w:t>Table S1.</w:t>
      </w:r>
      <w:r>
        <w:rPr>
          <w:rFonts w:eastAsiaTheme="minorEastAsia"/>
          <w:bCs/>
          <w:sz w:val="21"/>
        </w:rPr>
        <w:t xml:space="preserve"> Crystal data and structure refinement for </w:t>
      </w:r>
      <w:r>
        <w:rPr>
          <w:rFonts w:eastAsiaTheme="minorEastAsia"/>
          <w:b/>
          <w:bCs/>
          <w:sz w:val="21"/>
        </w:rPr>
        <w:t>BTS1</w:t>
      </w:r>
      <w:r>
        <w:rPr>
          <w:rFonts w:eastAsiaTheme="minorEastAsia"/>
          <w:bCs/>
          <w:sz w:val="21"/>
        </w:rPr>
        <w:t xml:space="preserve"> </w:t>
      </w:r>
      <w:r>
        <w:rPr>
          <w:rFonts w:eastAsiaTheme="minorEastAsia"/>
          <w:b/>
          <w:bCs/>
          <w:sz w:val="21"/>
        </w:rPr>
        <w:t>CCDC: 2107289</w:t>
      </w:r>
    </w:p>
    <w:tbl>
      <w:tblPr>
        <w:tblW w:w="8222" w:type="dxa"/>
        <w:jc w:val="center"/>
        <w:tblCellMar>
          <w:left w:w="0" w:type="dxa"/>
          <w:right w:w="0" w:type="dxa"/>
        </w:tblCellMar>
        <w:tblLook w:val="04A0" w:firstRow="1" w:lastRow="0" w:firstColumn="1" w:lastColumn="0" w:noHBand="0" w:noVBand="1"/>
      </w:tblPr>
      <w:tblGrid>
        <w:gridCol w:w="4111"/>
        <w:gridCol w:w="4111"/>
      </w:tblGrid>
      <w:tr w:rsidR="001C05FD" w14:paraId="1C119B43" w14:textId="77777777">
        <w:trPr>
          <w:trHeight w:hRule="exact" w:val="454"/>
          <w:jc w:val="center"/>
        </w:trPr>
        <w:tc>
          <w:tcPr>
            <w:tcW w:w="4140" w:type="dxa"/>
            <w:tcBorders>
              <w:top w:val="single" w:sz="12" w:space="0" w:color="auto"/>
              <w:left w:val="single" w:sz="8" w:space="0" w:color="FFFFFF"/>
              <w:bottom w:val="single" w:sz="12" w:space="0" w:color="auto"/>
              <w:right w:val="single" w:sz="8" w:space="0" w:color="FFFFFF"/>
            </w:tcBorders>
            <w:shd w:val="clear" w:color="auto" w:fill="auto"/>
            <w:tcMar>
              <w:top w:w="17" w:type="dxa"/>
              <w:left w:w="34" w:type="dxa"/>
              <w:bottom w:w="17" w:type="dxa"/>
              <w:right w:w="34" w:type="dxa"/>
            </w:tcMar>
            <w:vAlign w:val="center"/>
          </w:tcPr>
          <w:p w14:paraId="26F56682" w14:textId="77777777" w:rsidR="001C05FD" w:rsidRDefault="00210AD2">
            <w:pPr>
              <w:jc w:val="center"/>
              <w:rPr>
                <w:rFonts w:eastAsiaTheme="minorEastAsia"/>
                <w:bCs/>
                <w:sz w:val="21"/>
              </w:rPr>
            </w:pPr>
            <w:bookmarkStart w:id="16" w:name="_Hlk116887802"/>
            <w:r>
              <w:rPr>
                <w:rFonts w:eastAsiaTheme="minorEastAsia"/>
                <w:bCs/>
                <w:sz w:val="21"/>
              </w:rPr>
              <w:t>Identification code</w:t>
            </w:r>
          </w:p>
        </w:tc>
        <w:tc>
          <w:tcPr>
            <w:tcW w:w="4160" w:type="dxa"/>
            <w:tcBorders>
              <w:top w:val="single" w:sz="12" w:space="0" w:color="auto"/>
              <w:left w:val="single" w:sz="8" w:space="0" w:color="FFFFFF"/>
              <w:bottom w:val="single" w:sz="12" w:space="0" w:color="auto"/>
              <w:right w:val="single" w:sz="8" w:space="0" w:color="FFFFFF"/>
            </w:tcBorders>
            <w:shd w:val="clear" w:color="auto" w:fill="auto"/>
            <w:tcMar>
              <w:top w:w="17" w:type="dxa"/>
              <w:left w:w="34" w:type="dxa"/>
              <w:bottom w:w="17" w:type="dxa"/>
              <w:right w:w="34" w:type="dxa"/>
            </w:tcMar>
            <w:vAlign w:val="center"/>
          </w:tcPr>
          <w:p w14:paraId="2F6A4CD0" w14:textId="77777777" w:rsidR="001C05FD" w:rsidRDefault="00210AD2">
            <w:pPr>
              <w:jc w:val="center"/>
              <w:rPr>
                <w:rFonts w:eastAsiaTheme="minorEastAsia"/>
                <w:b/>
                <w:bCs/>
                <w:sz w:val="21"/>
              </w:rPr>
            </w:pPr>
            <w:r>
              <w:rPr>
                <w:rFonts w:eastAsiaTheme="minorEastAsia"/>
                <w:b/>
                <w:bCs/>
                <w:sz w:val="21"/>
              </w:rPr>
              <w:t>BTS1</w:t>
            </w:r>
          </w:p>
        </w:tc>
      </w:tr>
      <w:tr w:rsidR="001C05FD" w14:paraId="761129FB" w14:textId="77777777">
        <w:trPr>
          <w:trHeight w:hRule="exact" w:val="454"/>
          <w:jc w:val="center"/>
        </w:trPr>
        <w:tc>
          <w:tcPr>
            <w:tcW w:w="4140" w:type="dxa"/>
            <w:tcBorders>
              <w:top w:val="single" w:sz="12" w:space="0" w:color="auto"/>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6A7E08B1" w14:textId="77777777" w:rsidR="001C05FD" w:rsidRDefault="00210AD2">
            <w:pPr>
              <w:jc w:val="center"/>
              <w:rPr>
                <w:rFonts w:eastAsiaTheme="minorEastAsia"/>
                <w:bCs/>
                <w:sz w:val="21"/>
              </w:rPr>
            </w:pPr>
            <w:r>
              <w:rPr>
                <w:rFonts w:eastAsiaTheme="minorEastAsia"/>
                <w:bCs/>
                <w:sz w:val="21"/>
              </w:rPr>
              <w:t>Empirical formula</w:t>
            </w:r>
          </w:p>
        </w:tc>
        <w:tc>
          <w:tcPr>
            <w:tcW w:w="4160" w:type="dxa"/>
            <w:tcBorders>
              <w:top w:val="single" w:sz="12" w:space="0" w:color="auto"/>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002066B7" w14:textId="77777777" w:rsidR="001C05FD" w:rsidRDefault="00210AD2">
            <w:pPr>
              <w:jc w:val="center"/>
              <w:rPr>
                <w:rFonts w:eastAsiaTheme="minorEastAsia"/>
                <w:bCs/>
                <w:sz w:val="21"/>
              </w:rPr>
            </w:pPr>
            <w:r>
              <w:rPr>
                <w:rFonts w:eastAsiaTheme="minorEastAsia"/>
                <w:bCs/>
                <w:sz w:val="21"/>
              </w:rPr>
              <w:t>C</w:t>
            </w:r>
            <w:r>
              <w:rPr>
                <w:rFonts w:eastAsiaTheme="minorEastAsia"/>
                <w:bCs/>
                <w:sz w:val="21"/>
                <w:vertAlign w:val="subscript"/>
              </w:rPr>
              <w:t>18</w:t>
            </w:r>
            <w:r>
              <w:rPr>
                <w:rFonts w:eastAsiaTheme="minorEastAsia"/>
                <w:bCs/>
                <w:sz w:val="21"/>
              </w:rPr>
              <w:t>H</w:t>
            </w:r>
            <w:r>
              <w:rPr>
                <w:rFonts w:eastAsiaTheme="minorEastAsia"/>
                <w:bCs/>
                <w:sz w:val="21"/>
                <w:vertAlign w:val="subscript"/>
              </w:rPr>
              <w:t>13</w:t>
            </w:r>
            <w:r>
              <w:rPr>
                <w:rFonts w:eastAsiaTheme="minorEastAsia"/>
                <w:bCs/>
                <w:sz w:val="21"/>
              </w:rPr>
              <w:t>N</w:t>
            </w:r>
            <w:r>
              <w:rPr>
                <w:rFonts w:eastAsiaTheme="minorEastAsia"/>
                <w:bCs/>
                <w:sz w:val="21"/>
                <w:vertAlign w:val="subscript"/>
              </w:rPr>
              <w:t>3</w:t>
            </w:r>
            <w:r>
              <w:rPr>
                <w:rFonts w:eastAsiaTheme="minorEastAsia"/>
                <w:bCs/>
                <w:sz w:val="21"/>
              </w:rPr>
              <w:t>S</w:t>
            </w:r>
            <w:r>
              <w:rPr>
                <w:rFonts w:eastAsiaTheme="minorEastAsia"/>
                <w:bCs/>
                <w:sz w:val="21"/>
                <w:vertAlign w:val="subscript"/>
              </w:rPr>
              <w:t>2</w:t>
            </w:r>
          </w:p>
        </w:tc>
      </w:tr>
      <w:tr w:rsidR="001C05FD" w14:paraId="40B7B5AE"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0B848889" w14:textId="77777777" w:rsidR="001C05FD" w:rsidRDefault="00210AD2">
            <w:pPr>
              <w:jc w:val="center"/>
              <w:rPr>
                <w:rFonts w:eastAsiaTheme="minorEastAsia"/>
                <w:bCs/>
                <w:sz w:val="21"/>
              </w:rPr>
            </w:pPr>
            <w:r>
              <w:rPr>
                <w:rFonts w:eastAsiaTheme="minorEastAsia"/>
                <w:bCs/>
                <w:sz w:val="21"/>
              </w:rPr>
              <w:t>Formula weight</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7676A57D" w14:textId="77777777" w:rsidR="001C05FD" w:rsidRDefault="00210AD2">
            <w:pPr>
              <w:jc w:val="center"/>
              <w:rPr>
                <w:rFonts w:eastAsiaTheme="minorEastAsia"/>
                <w:bCs/>
                <w:sz w:val="21"/>
              </w:rPr>
            </w:pPr>
            <w:r>
              <w:rPr>
                <w:rFonts w:eastAsiaTheme="minorEastAsia"/>
                <w:bCs/>
                <w:sz w:val="21"/>
              </w:rPr>
              <w:t>335.43</w:t>
            </w:r>
          </w:p>
        </w:tc>
      </w:tr>
      <w:tr w:rsidR="001C05FD" w14:paraId="49172B33"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62C1A50F" w14:textId="77777777" w:rsidR="001C05FD" w:rsidRDefault="00210AD2">
            <w:pPr>
              <w:jc w:val="center"/>
              <w:rPr>
                <w:rFonts w:eastAsiaTheme="minorEastAsia"/>
                <w:bCs/>
                <w:sz w:val="21"/>
              </w:rPr>
            </w:pPr>
            <w:r>
              <w:rPr>
                <w:rFonts w:eastAsiaTheme="minorEastAsia"/>
                <w:bCs/>
                <w:sz w:val="21"/>
              </w:rPr>
              <w:t>Temperature/K</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39E609EA" w14:textId="77777777" w:rsidR="001C05FD" w:rsidRDefault="00210AD2">
            <w:pPr>
              <w:jc w:val="center"/>
              <w:rPr>
                <w:rFonts w:eastAsiaTheme="minorEastAsia"/>
                <w:bCs/>
                <w:sz w:val="21"/>
              </w:rPr>
            </w:pPr>
            <w:r>
              <w:rPr>
                <w:rFonts w:eastAsiaTheme="minorEastAsia"/>
                <w:bCs/>
                <w:sz w:val="21"/>
              </w:rPr>
              <w:t>293.48(11)</w:t>
            </w:r>
          </w:p>
        </w:tc>
      </w:tr>
      <w:tr w:rsidR="001C05FD" w14:paraId="30624645"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18E13186" w14:textId="77777777" w:rsidR="001C05FD" w:rsidRDefault="00210AD2">
            <w:pPr>
              <w:jc w:val="center"/>
              <w:rPr>
                <w:rFonts w:eastAsiaTheme="minorEastAsia"/>
                <w:bCs/>
                <w:sz w:val="21"/>
              </w:rPr>
            </w:pPr>
            <w:r>
              <w:rPr>
                <w:rFonts w:eastAsiaTheme="minorEastAsia"/>
                <w:bCs/>
                <w:sz w:val="21"/>
              </w:rPr>
              <w:t>Crystal system</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1235AE09" w14:textId="77777777" w:rsidR="001C05FD" w:rsidRDefault="00210AD2">
            <w:pPr>
              <w:jc w:val="center"/>
              <w:rPr>
                <w:rFonts w:eastAsiaTheme="minorEastAsia"/>
                <w:bCs/>
                <w:sz w:val="21"/>
              </w:rPr>
            </w:pPr>
            <w:r>
              <w:rPr>
                <w:rFonts w:eastAsiaTheme="minorEastAsia"/>
                <w:bCs/>
                <w:sz w:val="21"/>
              </w:rPr>
              <w:t>monoclinic</w:t>
            </w:r>
          </w:p>
        </w:tc>
      </w:tr>
      <w:tr w:rsidR="001C05FD" w14:paraId="1EAD7ADD"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452E84FB" w14:textId="77777777" w:rsidR="001C05FD" w:rsidRDefault="00210AD2">
            <w:pPr>
              <w:jc w:val="center"/>
              <w:rPr>
                <w:rFonts w:eastAsiaTheme="minorEastAsia"/>
                <w:bCs/>
                <w:sz w:val="21"/>
              </w:rPr>
            </w:pPr>
            <w:r>
              <w:rPr>
                <w:rFonts w:eastAsiaTheme="minorEastAsia"/>
                <w:bCs/>
                <w:sz w:val="21"/>
              </w:rPr>
              <w:t>Space group</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24B068B4" w14:textId="77777777" w:rsidR="001C05FD" w:rsidRDefault="00210AD2">
            <w:pPr>
              <w:jc w:val="center"/>
              <w:rPr>
                <w:rFonts w:eastAsiaTheme="minorEastAsia"/>
                <w:bCs/>
                <w:sz w:val="21"/>
              </w:rPr>
            </w:pPr>
            <w:r>
              <w:rPr>
                <w:rFonts w:eastAsiaTheme="minorEastAsia"/>
                <w:bCs/>
                <w:sz w:val="21"/>
              </w:rPr>
              <w:t>C2/c</w:t>
            </w:r>
          </w:p>
        </w:tc>
      </w:tr>
      <w:tr w:rsidR="001C05FD" w14:paraId="35B10429"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004F2FFA" w14:textId="77777777" w:rsidR="001C05FD" w:rsidRDefault="00210AD2">
            <w:pPr>
              <w:jc w:val="center"/>
              <w:rPr>
                <w:rFonts w:eastAsiaTheme="minorEastAsia"/>
                <w:bCs/>
                <w:sz w:val="21"/>
              </w:rPr>
            </w:pPr>
            <w:r>
              <w:rPr>
                <w:rFonts w:eastAsiaTheme="minorEastAsia"/>
                <w:bCs/>
                <w:sz w:val="21"/>
              </w:rPr>
              <w:t>a/Å</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78F04C6E" w14:textId="77777777" w:rsidR="001C05FD" w:rsidRDefault="00210AD2">
            <w:pPr>
              <w:jc w:val="center"/>
              <w:rPr>
                <w:rFonts w:eastAsiaTheme="minorEastAsia"/>
                <w:bCs/>
                <w:sz w:val="21"/>
              </w:rPr>
            </w:pPr>
            <w:r>
              <w:rPr>
                <w:rFonts w:eastAsiaTheme="minorEastAsia"/>
                <w:bCs/>
                <w:sz w:val="21"/>
              </w:rPr>
              <w:t>23.480(3)</w:t>
            </w:r>
          </w:p>
        </w:tc>
      </w:tr>
      <w:tr w:rsidR="001C05FD" w14:paraId="6459494A"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62F965D8" w14:textId="77777777" w:rsidR="001C05FD" w:rsidRDefault="00210AD2">
            <w:pPr>
              <w:jc w:val="center"/>
              <w:rPr>
                <w:rFonts w:eastAsiaTheme="minorEastAsia"/>
                <w:bCs/>
                <w:sz w:val="21"/>
              </w:rPr>
            </w:pPr>
            <w:r>
              <w:rPr>
                <w:rFonts w:eastAsiaTheme="minorEastAsia"/>
                <w:bCs/>
                <w:sz w:val="21"/>
              </w:rPr>
              <w:t>b/Å</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14C4FE37" w14:textId="77777777" w:rsidR="001C05FD" w:rsidRDefault="00210AD2">
            <w:pPr>
              <w:jc w:val="center"/>
              <w:rPr>
                <w:rFonts w:eastAsiaTheme="minorEastAsia"/>
                <w:bCs/>
                <w:sz w:val="21"/>
              </w:rPr>
            </w:pPr>
            <w:r>
              <w:rPr>
                <w:rFonts w:eastAsiaTheme="minorEastAsia"/>
                <w:bCs/>
                <w:sz w:val="21"/>
              </w:rPr>
              <w:t>4.5858(8)</w:t>
            </w:r>
          </w:p>
        </w:tc>
      </w:tr>
      <w:tr w:rsidR="001C05FD" w14:paraId="41A04925"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505D7665" w14:textId="77777777" w:rsidR="001C05FD" w:rsidRDefault="00210AD2">
            <w:pPr>
              <w:jc w:val="center"/>
              <w:rPr>
                <w:rFonts w:eastAsiaTheme="minorEastAsia"/>
                <w:bCs/>
                <w:sz w:val="21"/>
              </w:rPr>
            </w:pPr>
            <w:r>
              <w:rPr>
                <w:rFonts w:eastAsiaTheme="minorEastAsia"/>
                <w:bCs/>
                <w:sz w:val="21"/>
              </w:rPr>
              <w:t>c/Å</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2C93EAB7" w14:textId="77777777" w:rsidR="001C05FD" w:rsidRDefault="00210AD2">
            <w:pPr>
              <w:jc w:val="center"/>
              <w:rPr>
                <w:rFonts w:eastAsiaTheme="minorEastAsia"/>
                <w:bCs/>
                <w:sz w:val="21"/>
              </w:rPr>
            </w:pPr>
            <w:r>
              <w:rPr>
                <w:rFonts w:eastAsiaTheme="minorEastAsia"/>
                <w:bCs/>
                <w:sz w:val="21"/>
              </w:rPr>
              <w:t>29.652(4)</w:t>
            </w:r>
          </w:p>
        </w:tc>
      </w:tr>
      <w:tr w:rsidR="001C05FD" w14:paraId="6EAC276E"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3D22E20A" w14:textId="77777777" w:rsidR="001C05FD" w:rsidRDefault="00210AD2">
            <w:pPr>
              <w:jc w:val="center"/>
              <w:rPr>
                <w:rFonts w:eastAsiaTheme="minorEastAsia"/>
                <w:bCs/>
                <w:sz w:val="21"/>
              </w:rPr>
            </w:pPr>
            <w:r>
              <w:rPr>
                <w:rFonts w:eastAsiaTheme="minorEastAsia"/>
                <w:bCs/>
                <w:sz w:val="21"/>
                <w:lang w:val="el-GR"/>
              </w:rPr>
              <w:t>α/°</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7E466C0D" w14:textId="77777777" w:rsidR="001C05FD" w:rsidRDefault="00210AD2">
            <w:pPr>
              <w:jc w:val="center"/>
              <w:rPr>
                <w:rFonts w:eastAsiaTheme="minorEastAsia"/>
                <w:bCs/>
                <w:sz w:val="21"/>
              </w:rPr>
            </w:pPr>
            <w:r>
              <w:rPr>
                <w:rFonts w:eastAsiaTheme="minorEastAsia"/>
                <w:bCs/>
                <w:sz w:val="21"/>
              </w:rPr>
              <w:t>90</w:t>
            </w:r>
          </w:p>
        </w:tc>
      </w:tr>
      <w:tr w:rsidR="001C05FD" w14:paraId="720443B6"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5D7198C7" w14:textId="77777777" w:rsidR="001C05FD" w:rsidRDefault="00210AD2">
            <w:pPr>
              <w:jc w:val="center"/>
              <w:rPr>
                <w:rFonts w:eastAsiaTheme="minorEastAsia"/>
                <w:bCs/>
                <w:sz w:val="21"/>
              </w:rPr>
            </w:pPr>
            <w:r>
              <w:rPr>
                <w:rFonts w:eastAsiaTheme="minorEastAsia"/>
                <w:bCs/>
                <w:sz w:val="21"/>
                <w:lang w:val="el-GR"/>
              </w:rPr>
              <w:t>β/°</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69FEE0D5" w14:textId="77777777" w:rsidR="001C05FD" w:rsidRDefault="00210AD2">
            <w:pPr>
              <w:jc w:val="center"/>
              <w:rPr>
                <w:rFonts w:eastAsiaTheme="minorEastAsia"/>
                <w:bCs/>
                <w:sz w:val="21"/>
              </w:rPr>
            </w:pPr>
            <w:r>
              <w:rPr>
                <w:rFonts w:eastAsiaTheme="minorEastAsia"/>
                <w:bCs/>
                <w:sz w:val="21"/>
              </w:rPr>
              <w:t>98.281(13)</w:t>
            </w:r>
          </w:p>
        </w:tc>
      </w:tr>
      <w:tr w:rsidR="001C05FD" w14:paraId="58D41817"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28A69262" w14:textId="77777777" w:rsidR="001C05FD" w:rsidRDefault="00210AD2">
            <w:pPr>
              <w:jc w:val="center"/>
              <w:rPr>
                <w:rFonts w:eastAsiaTheme="minorEastAsia"/>
                <w:bCs/>
                <w:sz w:val="21"/>
              </w:rPr>
            </w:pPr>
            <w:r>
              <w:rPr>
                <w:rFonts w:eastAsiaTheme="minorEastAsia"/>
                <w:bCs/>
                <w:sz w:val="21"/>
                <w:lang w:val="el-GR"/>
              </w:rPr>
              <w:t>γ/°</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194A776C" w14:textId="77777777" w:rsidR="001C05FD" w:rsidRDefault="00210AD2">
            <w:pPr>
              <w:jc w:val="center"/>
              <w:rPr>
                <w:rFonts w:eastAsiaTheme="minorEastAsia"/>
                <w:bCs/>
                <w:sz w:val="21"/>
              </w:rPr>
            </w:pPr>
            <w:r>
              <w:rPr>
                <w:rFonts w:eastAsiaTheme="minorEastAsia"/>
                <w:bCs/>
                <w:sz w:val="21"/>
              </w:rPr>
              <w:t>90</w:t>
            </w:r>
          </w:p>
        </w:tc>
      </w:tr>
      <w:tr w:rsidR="001C05FD" w14:paraId="572E80F2"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5BAD0A7D" w14:textId="77777777" w:rsidR="001C05FD" w:rsidRDefault="00210AD2">
            <w:pPr>
              <w:jc w:val="center"/>
              <w:rPr>
                <w:rFonts w:eastAsiaTheme="minorEastAsia"/>
                <w:bCs/>
                <w:sz w:val="21"/>
              </w:rPr>
            </w:pPr>
            <w:r>
              <w:rPr>
                <w:rFonts w:eastAsiaTheme="minorEastAsia"/>
                <w:bCs/>
                <w:sz w:val="21"/>
              </w:rPr>
              <w:t>Volume/Å</w:t>
            </w:r>
            <w:r>
              <w:rPr>
                <w:rFonts w:eastAsiaTheme="minorEastAsia"/>
                <w:bCs/>
                <w:sz w:val="21"/>
                <w:vertAlign w:val="superscript"/>
              </w:rPr>
              <w:t>3</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187838FA" w14:textId="77777777" w:rsidR="001C05FD" w:rsidRDefault="00210AD2">
            <w:pPr>
              <w:jc w:val="center"/>
              <w:rPr>
                <w:rFonts w:eastAsiaTheme="minorEastAsia"/>
                <w:bCs/>
                <w:sz w:val="21"/>
              </w:rPr>
            </w:pPr>
            <w:r>
              <w:rPr>
                <w:rFonts w:eastAsiaTheme="minorEastAsia"/>
                <w:bCs/>
                <w:sz w:val="21"/>
              </w:rPr>
              <w:t>3159.5(8)</w:t>
            </w:r>
          </w:p>
        </w:tc>
      </w:tr>
      <w:tr w:rsidR="001C05FD" w14:paraId="19278370"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2E15B19C" w14:textId="77777777" w:rsidR="001C05FD" w:rsidRDefault="00210AD2">
            <w:pPr>
              <w:jc w:val="center"/>
              <w:rPr>
                <w:rFonts w:eastAsiaTheme="minorEastAsia"/>
                <w:bCs/>
                <w:sz w:val="21"/>
              </w:rPr>
            </w:pPr>
            <w:r>
              <w:rPr>
                <w:rFonts w:eastAsiaTheme="minorEastAsia"/>
                <w:bCs/>
                <w:sz w:val="21"/>
              </w:rPr>
              <w:t>Z</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114B8484" w14:textId="77777777" w:rsidR="001C05FD" w:rsidRDefault="00210AD2">
            <w:pPr>
              <w:jc w:val="center"/>
              <w:rPr>
                <w:rFonts w:eastAsiaTheme="minorEastAsia"/>
                <w:bCs/>
                <w:sz w:val="21"/>
              </w:rPr>
            </w:pPr>
            <w:r>
              <w:rPr>
                <w:rFonts w:eastAsiaTheme="minorEastAsia"/>
                <w:bCs/>
                <w:sz w:val="21"/>
              </w:rPr>
              <w:t>8</w:t>
            </w:r>
          </w:p>
        </w:tc>
      </w:tr>
      <w:tr w:rsidR="001C05FD" w14:paraId="1341FEE4"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1BEA1E1B" w14:textId="77777777" w:rsidR="001C05FD" w:rsidRDefault="00210AD2">
            <w:pPr>
              <w:jc w:val="center"/>
              <w:rPr>
                <w:rFonts w:eastAsiaTheme="minorEastAsia"/>
                <w:bCs/>
                <w:sz w:val="21"/>
              </w:rPr>
            </w:pPr>
            <w:r>
              <w:rPr>
                <w:rFonts w:eastAsiaTheme="minorEastAsia"/>
                <w:bCs/>
                <w:sz w:val="21"/>
                <w:lang w:val="el-GR"/>
              </w:rPr>
              <w:t>ρ</w:t>
            </w:r>
            <w:r>
              <w:rPr>
                <w:rFonts w:eastAsiaTheme="minorEastAsia"/>
                <w:bCs/>
                <w:sz w:val="21"/>
                <w:vertAlign w:val="subscript"/>
              </w:rPr>
              <w:t xml:space="preserve">calc </w:t>
            </w:r>
            <w:r>
              <w:rPr>
                <w:rFonts w:eastAsiaTheme="minorEastAsia"/>
                <w:bCs/>
                <w:sz w:val="21"/>
              </w:rPr>
              <w:t>g/cm</w:t>
            </w:r>
            <w:r>
              <w:rPr>
                <w:rFonts w:eastAsiaTheme="minorEastAsia"/>
                <w:bCs/>
                <w:sz w:val="21"/>
                <w:vertAlign w:val="superscript"/>
              </w:rPr>
              <w:t>3</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7F91B10B" w14:textId="77777777" w:rsidR="001C05FD" w:rsidRDefault="00210AD2">
            <w:pPr>
              <w:jc w:val="center"/>
              <w:rPr>
                <w:rFonts w:eastAsiaTheme="minorEastAsia"/>
                <w:bCs/>
                <w:sz w:val="21"/>
              </w:rPr>
            </w:pPr>
            <w:r>
              <w:rPr>
                <w:rFonts w:eastAsiaTheme="minorEastAsia"/>
                <w:bCs/>
                <w:sz w:val="21"/>
              </w:rPr>
              <w:t>1.410</w:t>
            </w:r>
          </w:p>
        </w:tc>
      </w:tr>
      <w:tr w:rsidR="001C05FD" w14:paraId="04471D1F"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65DC2919" w14:textId="77777777" w:rsidR="001C05FD" w:rsidRDefault="00210AD2">
            <w:pPr>
              <w:jc w:val="center"/>
              <w:rPr>
                <w:rFonts w:eastAsiaTheme="minorEastAsia"/>
                <w:bCs/>
                <w:sz w:val="21"/>
              </w:rPr>
            </w:pPr>
            <w:r>
              <w:rPr>
                <w:rFonts w:eastAsiaTheme="minorEastAsia"/>
                <w:bCs/>
                <w:sz w:val="21"/>
                <w:lang w:val="el-GR"/>
              </w:rPr>
              <w:t>μ/</w:t>
            </w:r>
            <w:r>
              <w:rPr>
                <w:rFonts w:eastAsiaTheme="minorEastAsia"/>
                <w:bCs/>
                <w:sz w:val="21"/>
              </w:rPr>
              <w:t>mm</w:t>
            </w:r>
            <w:r>
              <w:rPr>
                <w:rFonts w:eastAsiaTheme="minorEastAsia"/>
                <w:bCs/>
                <w:sz w:val="21"/>
                <w:vertAlign w:val="superscript"/>
              </w:rPr>
              <w:noBreakHyphen/>
              <w:t>1</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4A218DBB" w14:textId="77777777" w:rsidR="001C05FD" w:rsidRDefault="00210AD2">
            <w:pPr>
              <w:jc w:val="center"/>
              <w:rPr>
                <w:rFonts w:eastAsiaTheme="minorEastAsia"/>
                <w:bCs/>
                <w:sz w:val="21"/>
              </w:rPr>
            </w:pPr>
            <w:r>
              <w:rPr>
                <w:rFonts w:eastAsiaTheme="minorEastAsia"/>
                <w:bCs/>
                <w:sz w:val="21"/>
              </w:rPr>
              <w:t>3.060</w:t>
            </w:r>
          </w:p>
        </w:tc>
      </w:tr>
      <w:tr w:rsidR="001C05FD" w14:paraId="6967933A"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3734EE1A" w14:textId="77777777" w:rsidR="001C05FD" w:rsidRDefault="00210AD2">
            <w:pPr>
              <w:jc w:val="center"/>
              <w:rPr>
                <w:rFonts w:eastAsiaTheme="minorEastAsia"/>
                <w:bCs/>
                <w:sz w:val="21"/>
              </w:rPr>
            </w:pPr>
            <w:r>
              <w:rPr>
                <w:rFonts w:eastAsiaTheme="minorEastAsia"/>
                <w:bCs/>
                <w:sz w:val="21"/>
              </w:rPr>
              <w:t>F (000)</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049F2BFF" w14:textId="77777777" w:rsidR="001C05FD" w:rsidRDefault="00210AD2">
            <w:pPr>
              <w:jc w:val="center"/>
              <w:rPr>
                <w:rFonts w:eastAsiaTheme="minorEastAsia"/>
                <w:bCs/>
                <w:sz w:val="21"/>
              </w:rPr>
            </w:pPr>
            <w:r>
              <w:rPr>
                <w:rFonts w:eastAsiaTheme="minorEastAsia"/>
                <w:bCs/>
                <w:sz w:val="21"/>
              </w:rPr>
              <w:t>1392.0</w:t>
            </w:r>
          </w:p>
        </w:tc>
      </w:tr>
      <w:tr w:rsidR="001C05FD" w14:paraId="6476DC8A"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4587FDBF" w14:textId="77777777" w:rsidR="001C05FD" w:rsidRDefault="00210AD2">
            <w:pPr>
              <w:jc w:val="center"/>
              <w:rPr>
                <w:rFonts w:eastAsiaTheme="minorEastAsia"/>
                <w:bCs/>
                <w:sz w:val="21"/>
              </w:rPr>
            </w:pPr>
            <w:r>
              <w:rPr>
                <w:rFonts w:eastAsiaTheme="minorEastAsia"/>
                <w:bCs/>
                <w:sz w:val="21"/>
              </w:rPr>
              <w:t>Crystal size/mm</w:t>
            </w:r>
            <w:r>
              <w:rPr>
                <w:rFonts w:eastAsiaTheme="minorEastAsia"/>
                <w:bCs/>
                <w:sz w:val="21"/>
                <w:vertAlign w:val="superscript"/>
              </w:rPr>
              <w:t>3</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0D1E74E3" w14:textId="77777777" w:rsidR="001C05FD" w:rsidRDefault="00210AD2">
            <w:pPr>
              <w:jc w:val="center"/>
              <w:rPr>
                <w:rFonts w:eastAsiaTheme="minorEastAsia"/>
                <w:bCs/>
                <w:sz w:val="21"/>
              </w:rPr>
            </w:pPr>
            <w:r>
              <w:rPr>
                <w:rFonts w:eastAsiaTheme="minorEastAsia"/>
                <w:bCs/>
                <w:sz w:val="21"/>
              </w:rPr>
              <w:t>0.05 × 0.02 × 0.01</w:t>
            </w:r>
          </w:p>
        </w:tc>
      </w:tr>
      <w:tr w:rsidR="001C05FD" w14:paraId="565950EE"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3EF77D30" w14:textId="77777777" w:rsidR="001C05FD" w:rsidRDefault="00210AD2">
            <w:pPr>
              <w:jc w:val="center"/>
              <w:rPr>
                <w:rFonts w:eastAsiaTheme="minorEastAsia"/>
                <w:bCs/>
                <w:sz w:val="21"/>
              </w:rPr>
            </w:pPr>
            <w:r>
              <w:rPr>
                <w:rFonts w:eastAsiaTheme="minorEastAsia"/>
                <w:bCs/>
                <w:sz w:val="21"/>
              </w:rPr>
              <w:t>Radiation</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378A7939" w14:textId="77777777" w:rsidR="001C05FD" w:rsidRDefault="00210AD2">
            <w:pPr>
              <w:jc w:val="center"/>
              <w:rPr>
                <w:rFonts w:eastAsiaTheme="minorEastAsia"/>
                <w:bCs/>
                <w:sz w:val="21"/>
              </w:rPr>
            </w:pPr>
            <w:r>
              <w:rPr>
                <w:rFonts w:eastAsiaTheme="minorEastAsia"/>
                <w:bCs/>
                <w:sz w:val="21"/>
              </w:rPr>
              <w:t>Cu K</w:t>
            </w:r>
            <w:r>
              <w:rPr>
                <w:rFonts w:eastAsiaTheme="minorEastAsia"/>
                <w:bCs/>
                <w:sz w:val="21"/>
                <w:lang w:val="el-GR"/>
              </w:rPr>
              <w:t>α (λ = 1.54184)</w:t>
            </w:r>
          </w:p>
        </w:tc>
      </w:tr>
      <w:tr w:rsidR="001C05FD" w14:paraId="36FD5404"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3B829067" w14:textId="77777777" w:rsidR="001C05FD" w:rsidRDefault="00210AD2">
            <w:pPr>
              <w:jc w:val="center"/>
              <w:rPr>
                <w:rFonts w:eastAsiaTheme="minorEastAsia"/>
                <w:bCs/>
                <w:sz w:val="21"/>
              </w:rPr>
            </w:pPr>
            <w:r>
              <w:rPr>
                <w:rFonts w:eastAsiaTheme="minorEastAsia"/>
                <w:bCs/>
                <w:sz w:val="21"/>
              </w:rPr>
              <w:t xml:space="preserve">2Θ range for data </w:t>
            </w:r>
            <w:r>
              <w:rPr>
                <w:rFonts w:eastAsiaTheme="minorEastAsia"/>
                <w:bCs/>
                <w:sz w:val="21"/>
              </w:rPr>
              <w:t>collection/°</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1AEAA65F" w14:textId="77777777" w:rsidR="001C05FD" w:rsidRDefault="00210AD2">
            <w:pPr>
              <w:jc w:val="center"/>
              <w:rPr>
                <w:rFonts w:eastAsiaTheme="minorEastAsia"/>
                <w:bCs/>
                <w:sz w:val="21"/>
              </w:rPr>
            </w:pPr>
            <w:r>
              <w:rPr>
                <w:rFonts w:eastAsiaTheme="minorEastAsia"/>
                <w:bCs/>
                <w:sz w:val="21"/>
              </w:rPr>
              <w:t>7.61 to 139.62</w:t>
            </w:r>
          </w:p>
        </w:tc>
      </w:tr>
      <w:tr w:rsidR="001C05FD" w14:paraId="7EB83527"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2F8CFE90" w14:textId="77777777" w:rsidR="001C05FD" w:rsidRDefault="00210AD2">
            <w:pPr>
              <w:jc w:val="center"/>
              <w:rPr>
                <w:rFonts w:eastAsiaTheme="minorEastAsia"/>
                <w:bCs/>
                <w:sz w:val="21"/>
              </w:rPr>
            </w:pPr>
            <w:r>
              <w:rPr>
                <w:rFonts w:eastAsiaTheme="minorEastAsia"/>
                <w:bCs/>
                <w:sz w:val="21"/>
              </w:rPr>
              <w:t>Index ranges</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4F0E9D5F" w14:textId="77777777" w:rsidR="001C05FD" w:rsidRDefault="00210AD2">
            <w:pPr>
              <w:jc w:val="center"/>
              <w:rPr>
                <w:rFonts w:eastAsiaTheme="minorEastAsia"/>
                <w:bCs/>
                <w:sz w:val="21"/>
              </w:rPr>
            </w:pPr>
            <w:r>
              <w:rPr>
                <w:rFonts w:eastAsiaTheme="minorEastAsia"/>
                <w:bCs/>
                <w:sz w:val="21"/>
              </w:rPr>
              <w:t>-28 ≤ h ≤ 26, -5 ≤ k ≤ 3, -36 ≤ l ≤ 33</w:t>
            </w:r>
          </w:p>
        </w:tc>
      </w:tr>
      <w:tr w:rsidR="001C05FD" w14:paraId="7734334E"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7BDC0BBB" w14:textId="77777777" w:rsidR="001C05FD" w:rsidRDefault="00210AD2">
            <w:pPr>
              <w:jc w:val="center"/>
              <w:rPr>
                <w:rFonts w:eastAsiaTheme="minorEastAsia"/>
                <w:bCs/>
                <w:sz w:val="21"/>
              </w:rPr>
            </w:pPr>
            <w:r>
              <w:rPr>
                <w:rFonts w:eastAsiaTheme="minorEastAsia"/>
                <w:bCs/>
                <w:sz w:val="21"/>
              </w:rPr>
              <w:t>Reflections collected</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43BAFACC" w14:textId="77777777" w:rsidR="001C05FD" w:rsidRDefault="00210AD2">
            <w:pPr>
              <w:jc w:val="center"/>
              <w:rPr>
                <w:rFonts w:eastAsiaTheme="minorEastAsia"/>
                <w:bCs/>
                <w:sz w:val="21"/>
              </w:rPr>
            </w:pPr>
            <w:r>
              <w:rPr>
                <w:rFonts w:eastAsiaTheme="minorEastAsia"/>
                <w:bCs/>
                <w:sz w:val="21"/>
              </w:rPr>
              <w:t>5137</w:t>
            </w:r>
          </w:p>
        </w:tc>
      </w:tr>
      <w:tr w:rsidR="001C05FD" w14:paraId="198CCC8E"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28A13751" w14:textId="77777777" w:rsidR="001C05FD" w:rsidRDefault="00210AD2">
            <w:pPr>
              <w:jc w:val="center"/>
              <w:rPr>
                <w:rFonts w:eastAsiaTheme="minorEastAsia"/>
                <w:bCs/>
                <w:sz w:val="21"/>
              </w:rPr>
            </w:pPr>
            <w:r>
              <w:rPr>
                <w:rFonts w:eastAsiaTheme="minorEastAsia"/>
                <w:bCs/>
                <w:sz w:val="21"/>
              </w:rPr>
              <w:t>Independent reflections</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4BD3DB31" w14:textId="77777777" w:rsidR="001C05FD" w:rsidRDefault="00210AD2">
            <w:pPr>
              <w:jc w:val="center"/>
              <w:rPr>
                <w:rFonts w:eastAsiaTheme="minorEastAsia"/>
                <w:bCs/>
                <w:sz w:val="21"/>
              </w:rPr>
            </w:pPr>
            <w:r>
              <w:rPr>
                <w:rFonts w:eastAsiaTheme="minorEastAsia"/>
                <w:bCs/>
                <w:sz w:val="21"/>
                <w:lang w:val="fr-FR"/>
              </w:rPr>
              <w:t>2917 [R</w:t>
            </w:r>
            <w:r>
              <w:rPr>
                <w:rFonts w:eastAsiaTheme="minorEastAsia"/>
                <w:bCs/>
                <w:sz w:val="21"/>
                <w:vertAlign w:val="subscript"/>
                <w:lang w:val="fr-FR"/>
              </w:rPr>
              <w:t>int</w:t>
            </w:r>
            <w:r>
              <w:rPr>
                <w:rFonts w:eastAsiaTheme="minorEastAsia"/>
                <w:bCs/>
                <w:sz w:val="21"/>
                <w:lang w:val="fr-FR"/>
              </w:rPr>
              <w:t xml:space="preserve"> = 0.0555, R</w:t>
            </w:r>
            <w:r>
              <w:rPr>
                <w:rFonts w:eastAsiaTheme="minorEastAsia"/>
                <w:bCs/>
                <w:sz w:val="21"/>
                <w:vertAlign w:val="subscript"/>
                <w:lang w:val="fr-FR"/>
              </w:rPr>
              <w:t>sigma</w:t>
            </w:r>
            <w:r>
              <w:rPr>
                <w:rFonts w:eastAsiaTheme="minorEastAsia"/>
                <w:bCs/>
                <w:sz w:val="21"/>
                <w:lang w:val="fr-FR"/>
              </w:rPr>
              <w:t xml:space="preserve"> = 0.0814]</w:t>
            </w:r>
          </w:p>
        </w:tc>
      </w:tr>
      <w:tr w:rsidR="001C05FD" w14:paraId="4FFEEF0B"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499030B0" w14:textId="77777777" w:rsidR="001C05FD" w:rsidRDefault="00210AD2">
            <w:pPr>
              <w:jc w:val="center"/>
              <w:rPr>
                <w:rFonts w:eastAsiaTheme="minorEastAsia"/>
                <w:bCs/>
                <w:sz w:val="21"/>
              </w:rPr>
            </w:pPr>
            <w:r>
              <w:rPr>
                <w:rFonts w:eastAsiaTheme="minorEastAsia"/>
                <w:bCs/>
                <w:sz w:val="21"/>
              </w:rPr>
              <w:t>Data/restraints/parameters</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3BA8A641" w14:textId="77777777" w:rsidR="001C05FD" w:rsidRDefault="00210AD2">
            <w:pPr>
              <w:jc w:val="center"/>
              <w:rPr>
                <w:rFonts w:eastAsiaTheme="minorEastAsia"/>
                <w:bCs/>
                <w:sz w:val="21"/>
              </w:rPr>
            </w:pPr>
            <w:r>
              <w:rPr>
                <w:rFonts w:eastAsiaTheme="minorEastAsia"/>
                <w:bCs/>
                <w:sz w:val="21"/>
              </w:rPr>
              <w:t>2917/0/209</w:t>
            </w:r>
          </w:p>
        </w:tc>
      </w:tr>
      <w:tr w:rsidR="001C05FD" w14:paraId="3E2E70D3"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02255443" w14:textId="77777777" w:rsidR="001C05FD" w:rsidRDefault="00210AD2">
            <w:pPr>
              <w:jc w:val="center"/>
              <w:rPr>
                <w:rFonts w:eastAsiaTheme="minorEastAsia"/>
                <w:bCs/>
                <w:sz w:val="21"/>
              </w:rPr>
            </w:pPr>
            <w:r>
              <w:rPr>
                <w:rFonts w:eastAsiaTheme="minorEastAsia"/>
                <w:bCs/>
                <w:sz w:val="21"/>
              </w:rPr>
              <w:t>Goodness-of-fit on F</w:t>
            </w:r>
            <w:r>
              <w:rPr>
                <w:rFonts w:eastAsiaTheme="minorEastAsia"/>
                <w:bCs/>
                <w:sz w:val="21"/>
                <w:vertAlign w:val="superscript"/>
              </w:rPr>
              <w:t>2</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6D1E4AF4" w14:textId="77777777" w:rsidR="001C05FD" w:rsidRDefault="00210AD2">
            <w:pPr>
              <w:jc w:val="center"/>
              <w:rPr>
                <w:rFonts w:eastAsiaTheme="minorEastAsia"/>
                <w:bCs/>
                <w:sz w:val="21"/>
              </w:rPr>
            </w:pPr>
            <w:r>
              <w:rPr>
                <w:rFonts w:eastAsiaTheme="minorEastAsia"/>
                <w:bCs/>
                <w:sz w:val="21"/>
              </w:rPr>
              <w:t>1.026</w:t>
            </w:r>
          </w:p>
        </w:tc>
      </w:tr>
      <w:tr w:rsidR="001C05FD" w14:paraId="72812AAA"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16AB14B7" w14:textId="77777777" w:rsidR="001C05FD" w:rsidRDefault="00210AD2">
            <w:pPr>
              <w:jc w:val="center"/>
              <w:rPr>
                <w:rFonts w:eastAsiaTheme="minorEastAsia"/>
                <w:bCs/>
                <w:sz w:val="21"/>
              </w:rPr>
            </w:pPr>
            <w:r>
              <w:rPr>
                <w:rFonts w:eastAsiaTheme="minorEastAsia"/>
                <w:bCs/>
                <w:sz w:val="21"/>
                <w:lang w:val="pt-BR"/>
              </w:rPr>
              <w:t xml:space="preserve">Final R </w:t>
            </w:r>
            <w:r>
              <w:rPr>
                <w:rFonts w:eastAsiaTheme="minorEastAsia"/>
                <w:bCs/>
                <w:sz w:val="21"/>
                <w:lang w:val="pt-BR"/>
              </w:rPr>
              <w:t>indexes [I&gt;=2σ (I)]</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3C465D96" w14:textId="77777777" w:rsidR="001C05FD" w:rsidRDefault="00210AD2">
            <w:pPr>
              <w:jc w:val="center"/>
              <w:rPr>
                <w:rFonts w:eastAsiaTheme="minorEastAsia"/>
                <w:bCs/>
                <w:sz w:val="21"/>
              </w:rPr>
            </w:pPr>
            <w:r>
              <w:rPr>
                <w:rFonts w:eastAsiaTheme="minorEastAsia"/>
                <w:bCs/>
                <w:sz w:val="21"/>
              </w:rPr>
              <w:t>R</w:t>
            </w:r>
            <w:r>
              <w:rPr>
                <w:rFonts w:eastAsiaTheme="minorEastAsia"/>
                <w:bCs/>
                <w:sz w:val="21"/>
                <w:vertAlign w:val="subscript"/>
              </w:rPr>
              <w:t>1</w:t>
            </w:r>
            <w:r>
              <w:rPr>
                <w:rFonts w:eastAsiaTheme="minorEastAsia"/>
                <w:bCs/>
                <w:sz w:val="21"/>
              </w:rPr>
              <w:t xml:space="preserve"> = 0.0725, wR</w:t>
            </w:r>
            <w:r>
              <w:rPr>
                <w:rFonts w:eastAsiaTheme="minorEastAsia"/>
                <w:bCs/>
                <w:sz w:val="21"/>
                <w:vertAlign w:val="subscript"/>
              </w:rPr>
              <w:t>2</w:t>
            </w:r>
            <w:r>
              <w:rPr>
                <w:rFonts w:eastAsiaTheme="minorEastAsia"/>
                <w:bCs/>
                <w:sz w:val="21"/>
              </w:rPr>
              <w:t xml:space="preserve"> = 0.1901</w:t>
            </w:r>
          </w:p>
        </w:tc>
      </w:tr>
      <w:tr w:rsidR="001C05FD" w14:paraId="65BBFA5A" w14:textId="77777777">
        <w:trPr>
          <w:trHeight w:hRule="exact" w:val="454"/>
          <w:jc w:val="center"/>
        </w:trPr>
        <w:tc>
          <w:tcPr>
            <w:tcW w:w="414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604EC087" w14:textId="77777777" w:rsidR="001C05FD" w:rsidRDefault="00210AD2">
            <w:pPr>
              <w:jc w:val="center"/>
              <w:rPr>
                <w:rFonts w:eastAsiaTheme="minorEastAsia"/>
                <w:bCs/>
                <w:sz w:val="21"/>
              </w:rPr>
            </w:pPr>
            <w:r>
              <w:rPr>
                <w:rFonts w:eastAsiaTheme="minorEastAsia"/>
                <w:bCs/>
                <w:sz w:val="21"/>
              </w:rPr>
              <w:t>Final R indexes [all data]</w:t>
            </w:r>
          </w:p>
        </w:tc>
        <w:tc>
          <w:tcPr>
            <w:tcW w:w="4160" w:type="dxa"/>
            <w:tcBorders>
              <w:top w:val="single" w:sz="8" w:space="0" w:color="FFFFFF"/>
              <w:left w:val="single" w:sz="8" w:space="0" w:color="FFFFFF"/>
              <w:bottom w:val="single" w:sz="8" w:space="0" w:color="FFFFFF"/>
              <w:right w:val="single" w:sz="8" w:space="0" w:color="FFFFFF"/>
            </w:tcBorders>
            <w:shd w:val="clear" w:color="auto" w:fill="auto"/>
            <w:tcMar>
              <w:top w:w="17" w:type="dxa"/>
              <w:left w:w="34" w:type="dxa"/>
              <w:bottom w:w="17" w:type="dxa"/>
              <w:right w:w="34" w:type="dxa"/>
            </w:tcMar>
            <w:vAlign w:val="center"/>
          </w:tcPr>
          <w:p w14:paraId="483CF626" w14:textId="77777777" w:rsidR="001C05FD" w:rsidRDefault="00210AD2">
            <w:pPr>
              <w:jc w:val="center"/>
              <w:rPr>
                <w:rFonts w:eastAsiaTheme="minorEastAsia"/>
                <w:bCs/>
                <w:sz w:val="21"/>
              </w:rPr>
            </w:pPr>
            <w:r>
              <w:rPr>
                <w:rFonts w:eastAsiaTheme="minorEastAsia"/>
                <w:bCs/>
                <w:sz w:val="21"/>
              </w:rPr>
              <w:t>R</w:t>
            </w:r>
            <w:r>
              <w:rPr>
                <w:rFonts w:eastAsiaTheme="minorEastAsia"/>
                <w:bCs/>
                <w:sz w:val="21"/>
                <w:vertAlign w:val="subscript"/>
              </w:rPr>
              <w:t>1</w:t>
            </w:r>
            <w:r>
              <w:rPr>
                <w:rFonts w:eastAsiaTheme="minorEastAsia"/>
                <w:bCs/>
                <w:sz w:val="21"/>
              </w:rPr>
              <w:t xml:space="preserve"> = 0.1144, wR</w:t>
            </w:r>
            <w:r>
              <w:rPr>
                <w:rFonts w:eastAsiaTheme="minorEastAsia"/>
                <w:bCs/>
                <w:sz w:val="21"/>
                <w:vertAlign w:val="subscript"/>
              </w:rPr>
              <w:t>2</w:t>
            </w:r>
            <w:r>
              <w:rPr>
                <w:rFonts w:eastAsiaTheme="minorEastAsia"/>
                <w:bCs/>
                <w:sz w:val="21"/>
              </w:rPr>
              <w:t xml:space="preserve"> = 0.2405</w:t>
            </w:r>
          </w:p>
        </w:tc>
      </w:tr>
      <w:tr w:rsidR="001C05FD" w14:paraId="4FDA910A" w14:textId="77777777">
        <w:trPr>
          <w:trHeight w:hRule="exact" w:val="454"/>
          <w:jc w:val="center"/>
        </w:trPr>
        <w:tc>
          <w:tcPr>
            <w:tcW w:w="4140" w:type="dxa"/>
            <w:tcBorders>
              <w:top w:val="single" w:sz="8" w:space="0" w:color="FFFFFF"/>
              <w:left w:val="single" w:sz="8" w:space="0" w:color="FFFFFF"/>
              <w:bottom w:val="single" w:sz="12" w:space="0" w:color="auto"/>
              <w:right w:val="single" w:sz="8" w:space="0" w:color="FFFFFF"/>
            </w:tcBorders>
            <w:shd w:val="clear" w:color="auto" w:fill="auto"/>
            <w:tcMar>
              <w:top w:w="17" w:type="dxa"/>
              <w:left w:w="34" w:type="dxa"/>
              <w:bottom w:w="17" w:type="dxa"/>
              <w:right w:w="34" w:type="dxa"/>
            </w:tcMar>
            <w:vAlign w:val="center"/>
          </w:tcPr>
          <w:p w14:paraId="778033C5" w14:textId="77777777" w:rsidR="001C05FD" w:rsidRDefault="00210AD2">
            <w:pPr>
              <w:jc w:val="center"/>
              <w:rPr>
                <w:rFonts w:eastAsiaTheme="minorEastAsia"/>
                <w:bCs/>
                <w:sz w:val="21"/>
              </w:rPr>
            </w:pPr>
            <w:r>
              <w:rPr>
                <w:rFonts w:eastAsiaTheme="minorEastAsia"/>
                <w:bCs/>
                <w:sz w:val="21"/>
              </w:rPr>
              <w:lastRenderedPageBreak/>
              <w:t>Largest diff. peak/hole / e Å</w:t>
            </w:r>
            <w:r>
              <w:rPr>
                <w:rFonts w:eastAsiaTheme="minorEastAsia"/>
                <w:bCs/>
                <w:sz w:val="21"/>
                <w:vertAlign w:val="superscript"/>
              </w:rPr>
              <w:t>-3</w:t>
            </w:r>
          </w:p>
        </w:tc>
        <w:tc>
          <w:tcPr>
            <w:tcW w:w="4160" w:type="dxa"/>
            <w:tcBorders>
              <w:top w:val="single" w:sz="8" w:space="0" w:color="FFFFFF"/>
              <w:left w:val="single" w:sz="8" w:space="0" w:color="FFFFFF"/>
              <w:bottom w:val="single" w:sz="12" w:space="0" w:color="auto"/>
              <w:right w:val="single" w:sz="8" w:space="0" w:color="FFFFFF"/>
            </w:tcBorders>
            <w:shd w:val="clear" w:color="auto" w:fill="auto"/>
            <w:tcMar>
              <w:top w:w="17" w:type="dxa"/>
              <w:left w:w="34" w:type="dxa"/>
              <w:bottom w:w="17" w:type="dxa"/>
              <w:right w:w="34" w:type="dxa"/>
            </w:tcMar>
            <w:vAlign w:val="center"/>
          </w:tcPr>
          <w:p w14:paraId="0C4F0E0C" w14:textId="77777777" w:rsidR="001C05FD" w:rsidRDefault="00210AD2">
            <w:pPr>
              <w:jc w:val="center"/>
              <w:rPr>
                <w:rFonts w:eastAsiaTheme="minorEastAsia"/>
                <w:bCs/>
                <w:sz w:val="21"/>
              </w:rPr>
            </w:pPr>
            <w:r>
              <w:rPr>
                <w:rFonts w:eastAsiaTheme="minorEastAsia"/>
                <w:bCs/>
                <w:sz w:val="21"/>
              </w:rPr>
              <w:t>0.48/-0.45</w:t>
            </w:r>
          </w:p>
        </w:tc>
      </w:tr>
    </w:tbl>
    <w:bookmarkEnd w:id="16"/>
    <w:p w14:paraId="0EFB0CB2" w14:textId="77777777" w:rsidR="001C05FD" w:rsidRDefault="00210AD2">
      <w:pPr>
        <w:jc w:val="center"/>
        <w:rPr>
          <w:rFonts w:eastAsiaTheme="minorEastAsia"/>
          <w:b/>
          <w:bCs/>
          <w:sz w:val="21"/>
        </w:rPr>
      </w:pPr>
      <w:r>
        <w:rPr>
          <w:rFonts w:eastAsiaTheme="minorEastAsia"/>
          <w:b/>
          <w:sz w:val="21"/>
        </w:rPr>
        <w:t>Table S2.</w:t>
      </w:r>
      <w:r>
        <w:rPr>
          <w:rFonts w:eastAsiaTheme="minorEastAsia"/>
          <w:sz w:val="21"/>
        </w:rPr>
        <w:t xml:space="preserve"> Crystal data and structure refinement for </w:t>
      </w:r>
      <w:r>
        <w:rPr>
          <w:rFonts w:eastAsiaTheme="minorEastAsia"/>
          <w:b/>
          <w:bCs/>
          <w:sz w:val="21"/>
        </w:rPr>
        <w:t>BTS2</w:t>
      </w:r>
      <w:r>
        <w:rPr>
          <w:rFonts w:eastAsiaTheme="minorEastAsia"/>
          <w:sz w:val="21"/>
        </w:rPr>
        <w:t xml:space="preserve"> </w:t>
      </w:r>
      <w:r>
        <w:rPr>
          <w:rFonts w:eastAsiaTheme="minorEastAsia"/>
          <w:b/>
          <w:bCs/>
          <w:sz w:val="21"/>
        </w:rPr>
        <w:t xml:space="preserve">CCDC: 2190184 </w:t>
      </w:r>
    </w:p>
    <w:tbl>
      <w:tblPr>
        <w:tblW w:w="8222" w:type="dxa"/>
        <w:tblCellMar>
          <w:left w:w="0" w:type="dxa"/>
          <w:right w:w="0" w:type="dxa"/>
        </w:tblCellMar>
        <w:tblLook w:val="04A0" w:firstRow="1" w:lastRow="0" w:firstColumn="1" w:lastColumn="0" w:noHBand="0" w:noVBand="1"/>
      </w:tblPr>
      <w:tblGrid>
        <w:gridCol w:w="4111"/>
        <w:gridCol w:w="4111"/>
      </w:tblGrid>
      <w:tr w:rsidR="001C05FD" w14:paraId="519BE4CB" w14:textId="77777777">
        <w:trPr>
          <w:trHeight w:hRule="exact" w:val="437"/>
        </w:trPr>
        <w:tc>
          <w:tcPr>
            <w:tcW w:w="3800" w:type="dxa"/>
            <w:tcBorders>
              <w:top w:val="single" w:sz="12" w:space="0" w:color="auto"/>
              <w:left w:val="nil"/>
              <w:bottom w:val="single" w:sz="12" w:space="0" w:color="auto"/>
              <w:right w:val="nil"/>
            </w:tcBorders>
            <w:shd w:val="clear" w:color="auto" w:fill="auto"/>
            <w:tcMar>
              <w:top w:w="30" w:type="dxa"/>
              <w:left w:w="59" w:type="dxa"/>
              <w:bottom w:w="30" w:type="dxa"/>
              <w:right w:w="59" w:type="dxa"/>
            </w:tcMar>
            <w:vAlign w:val="center"/>
          </w:tcPr>
          <w:p w14:paraId="5022B6E5" w14:textId="77777777" w:rsidR="001C05FD" w:rsidRDefault="00210AD2">
            <w:pPr>
              <w:jc w:val="center"/>
              <w:rPr>
                <w:rFonts w:eastAsiaTheme="minorEastAsia"/>
                <w:bCs/>
                <w:sz w:val="21"/>
              </w:rPr>
            </w:pPr>
            <w:r>
              <w:rPr>
                <w:rFonts w:eastAsiaTheme="minorEastAsia"/>
                <w:bCs/>
                <w:sz w:val="21"/>
              </w:rPr>
              <w:t>Identification code</w:t>
            </w:r>
          </w:p>
        </w:tc>
        <w:tc>
          <w:tcPr>
            <w:tcW w:w="3800" w:type="dxa"/>
            <w:tcBorders>
              <w:top w:val="single" w:sz="12" w:space="0" w:color="auto"/>
              <w:left w:val="nil"/>
              <w:bottom w:val="single" w:sz="12" w:space="0" w:color="auto"/>
              <w:right w:val="nil"/>
            </w:tcBorders>
            <w:shd w:val="clear" w:color="auto" w:fill="auto"/>
            <w:tcMar>
              <w:top w:w="30" w:type="dxa"/>
              <w:left w:w="59" w:type="dxa"/>
              <w:bottom w:w="30" w:type="dxa"/>
              <w:right w:w="59" w:type="dxa"/>
            </w:tcMar>
            <w:vAlign w:val="center"/>
          </w:tcPr>
          <w:p w14:paraId="5ECF4BCD" w14:textId="77777777" w:rsidR="001C05FD" w:rsidRDefault="00210AD2">
            <w:pPr>
              <w:jc w:val="center"/>
              <w:rPr>
                <w:rFonts w:eastAsiaTheme="minorEastAsia"/>
                <w:b/>
                <w:bCs/>
                <w:sz w:val="21"/>
              </w:rPr>
            </w:pPr>
            <w:r>
              <w:rPr>
                <w:rFonts w:eastAsiaTheme="minorEastAsia"/>
                <w:b/>
                <w:bCs/>
                <w:sz w:val="21"/>
              </w:rPr>
              <w:t>BTS2</w:t>
            </w:r>
          </w:p>
        </w:tc>
      </w:tr>
      <w:tr w:rsidR="001C05FD" w14:paraId="483046E2" w14:textId="77777777">
        <w:trPr>
          <w:trHeight w:hRule="exact" w:val="437"/>
        </w:trPr>
        <w:tc>
          <w:tcPr>
            <w:tcW w:w="3800" w:type="dxa"/>
            <w:tcBorders>
              <w:top w:val="single" w:sz="12" w:space="0" w:color="auto"/>
              <w:left w:val="nil"/>
              <w:bottom w:val="nil"/>
              <w:right w:val="nil"/>
            </w:tcBorders>
            <w:shd w:val="clear" w:color="auto" w:fill="auto"/>
            <w:tcMar>
              <w:top w:w="30" w:type="dxa"/>
              <w:left w:w="59" w:type="dxa"/>
              <w:bottom w:w="30" w:type="dxa"/>
              <w:right w:w="59" w:type="dxa"/>
            </w:tcMar>
            <w:vAlign w:val="center"/>
          </w:tcPr>
          <w:p w14:paraId="64A51A1C" w14:textId="77777777" w:rsidR="001C05FD" w:rsidRDefault="00210AD2">
            <w:pPr>
              <w:jc w:val="center"/>
              <w:rPr>
                <w:rFonts w:eastAsiaTheme="minorEastAsia"/>
                <w:bCs/>
                <w:sz w:val="21"/>
              </w:rPr>
            </w:pPr>
            <w:r>
              <w:rPr>
                <w:rFonts w:eastAsiaTheme="minorEastAsia"/>
                <w:bCs/>
                <w:sz w:val="21"/>
              </w:rPr>
              <w:t>Empirical formula</w:t>
            </w:r>
          </w:p>
        </w:tc>
        <w:tc>
          <w:tcPr>
            <w:tcW w:w="3800" w:type="dxa"/>
            <w:tcBorders>
              <w:top w:val="single" w:sz="12" w:space="0" w:color="auto"/>
              <w:left w:val="nil"/>
              <w:bottom w:val="nil"/>
              <w:right w:val="nil"/>
            </w:tcBorders>
            <w:shd w:val="clear" w:color="auto" w:fill="auto"/>
            <w:tcMar>
              <w:top w:w="30" w:type="dxa"/>
              <w:left w:w="59" w:type="dxa"/>
              <w:bottom w:w="30" w:type="dxa"/>
              <w:right w:w="59" w:type="dxa"/>
            </w:tcMar>
            <w:vAlign w:val="center"/>
          </w:tcPr>
          <w:p w14:paraId="2CE78043" w14:textId="77777777" w:rsidR="001C05FD" w:rsidRDefault="00210AD2">
            <w:pPr>
              <w:jc w:val="center"/>
              <w:rPr>
                <w:rFonts w:eastAsiaTheme="minorEastAsia"/>
                <w:bCs/>
                <w:sz w:val="21"/>
              </w:rPr>
            </w:pPr>
            <w:r>
              <w:rPr>
                <w:rFonts w:eastAsiaTheme="minorEastAsia"/>
                <w:bCs/>
                <w:sz w:val="21"/>
              </w:rPr>
              <w:t>C</w:t>
            </w:r>
            <w:r>
              <w:rPr>
                <w:rFonts w:eastAsiaTheme="minorEastAsia"/>
                <w:bCs/>
                <w:sz w:val="21"/>
                <w:vertAlign w:val="subscript"/>
              </w:rPr>
              <w:t>16</w:t>
            </w:r>
            <w:r>
              <w:rPr>
                <w:rFonts w:eastAsiaTheme="minorEastAsia"/>
                <w:bCs/>
                <w:sz w:val="21"/>
              </w:rPr>
              <w:t>H</w:t>
            </w:r>
            <w:r>
              <w:rPr>
                <w:rFonts w:eastAsiaTheme="minorEastAsia"/>
                <w:bCs/>
                <w:sz w:val="21"/>
                <w:vertAlign w:val="subscript"/>
              </w:rPr>
              <w:t>11</w:t>
            </w:r>
            <w:r>
              <w:rPr>
                <w:rFonts w:eastAsiaTheme="minorEastAsia"/>
                <w:bCs/>
                <w:sz w:val="21"/>
              </w:rPr>
              <w:t>N</w:t>
            </w:r>
            <w:r>
              <w:rPr>
                <w:rFonts w:eastAsiaTheme="minorEastAsia"/>
                <w:bCs/>
                <w:sz w:val="21"/>
                <w:vertAlign w:val="subscript"/>
              </w:rPr>
              <w:t>3</w:t>
            </w:r>
            <w:r>
              <w:rPr>
                <w:rFonts w:eastAsiaTheme="minorEastAsia"/>
                <w:bCs/>
                <w:sz w:val="21"/>
              </w:rPr>
              <w:t>S</w:t>
            </w:r>
            <w:r>
              <w:rPr>
                <w:rFonts w:eastAsiaTheme="minorEastAsia"/>
                <w:bCs/>
                <w:sz w:val="21"/>
                <w:vertAlign w:val="subscript"/>
              </w:rPr>
              <w:t>3</w:t>
            </w:r>
          </w:p>
        </w:tc>
      </w:tr>
      <w:tr w:rsidR="001C05FD" w14:paraId="3DBEA15E"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7F1C1CF2" w14:textId="77777777" w:rsidR="001C05FD" w:rsidRDefault="00210AD2">
            <w:pPr>
              <w:jc w:val="center"/>
              <w:rPr>
                <w:rFonts w:eastAsiaTheme="minorEastAsia"/>
                <w:bCs/>
                <w:sz w:val="21"/>
              </w:rPr>
            </w:pPr>
            <w:r>
              <w:rPr>
                <w:rFonts w:eastAsiaTheme="minorEastAsia"/>
                <w:bCs/>
                <w:sz w:val="21"/>
              </w:rPr>
              <w:t>Formula weight</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748F6FBD" w14:textId="77777777" w:rsidR="001C05FD" w:rsidRDefault="00210AD2">
            <w:pPr>
              <w:jc w:val="center"/>
              <w:rPr>
                <w:rFonts w:eastAsiaTheme="minorEastAsia"/>
                <w:bCs/>
                <w:sz w:val="21"/>
              </w:rPr>
            </w:pPr>
            <w:r>
              <w:rPr>
                <w:rFonts w:eastAsiaTheme="minorEastAsia"/>
                <w:bCs/>
                <w:sz w:val="21"/>
              </w:rPr>
              <w:t>341.46</w:t>
            </w:r>
          </w:p>
        </w:tc>
      </w:tr>
      <w:tr w:rsidR="001C05FD" w14:paraId="3605BEA4"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554168CA" w14:textId="77777777" w:rsidR="001C05FD" w:rsidRDefault="00210AD2">
            <w:pPr>
              <w:jc w:val="center"/>
              <w:rPr>
                <w:rFonts w:eastAsiaTheme="minorEastAsia"/>
                <w:bCs/>
                <w:sz w:val="21"/>
              </w:rPr>
            </w:pPr>
            <w:r>
              <w:rPr>
                <w:rFonts w:eastAsiaTheme="minorEastAsia"/>
                <w:bCs/>
                <w:sz w:val="21"/>
              </w:rPr>
              <w:t>Temperature/K</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495DFED3" w14:textId="77777777" w:rsidR="001C05FD" w:rsidRDefault="00210AD2">
            <w:pPr>
              <w:jc w:val="center"/>
              <w:rPr>
                <w:rFonts w:eastAsiaTheme="minorEastAsia"/>
                <w:bCs/>
                <w:sz w:val="21"/>
              </w:rPr>
            </w:pPr>
            <w:r>
              <w:rPr>
                <w:rFonts w:eastAsiaTheme="minorEastAsia"/>
                <w:bCs/>
                <w:sz w:val="21"/>
              </w:rPr>
              <w:t>300.15(10)</w:t>
            </w:r>
          </w:p>
        </w:tc>
      </w:tr>
      <w:tr w:rsidR="001C05FD" w14:paraId="518F0477"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156F7931" w14:textId="77777777" w:rsidR="001C05FD" w:rsidRDefault="00210AD2">
            <w:pPr>
              <w:jc w:val="center"/>
              <w:rPr>
                <w:rFonts w:eastAsiaTheme="minorEastAsia"/>
                <w:bCs/>
                <w:sz w:val="21"/>
              </w:rPr>
            </w:pPr>
            <w:r>
              <w:rPr>
                <w:rFonts w:eastAsiaTheme="minorEastAsia"/>
                <w:bCs/>
                <w:sz w:val="21"/>
              </w:rPr>
              <w:t>Crystal system</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7088F795" w14:textId="77777777" w:rsidR="001C05FD" w:rsidRDefault="00210AD2">
            <w:pPr>
              <w:jc w:val="center"/>
              <w:rPr>
                <w:rFonts w:eastAsiaTheme="minorEastAsia"/>
                <w:bCs/>
                <w:sz w:val="21"/>
              </w:rPr>
            </w:pPr>
            <w:r>
              <w:rPr>
                <w:rFonts w:eastAsiaTheme="minorEastAsia"/>
                <w:bCs/>
                <w:sz w:val="21"/>
              </w:rPr>
              <w:t>monoclinic</w:t>
            </w:r>
          </w:p>
        </w:tc>
      </w:tr>
      <w:tr w:rsidR="001C05FD" w14:paraId="4F5556CA"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76AB3473" w14:textId="77777777" w:rsidR="001C05FD" w:rsidRDefault="00210AD2">
            <w:pPr>
              <w:jc w:val="center"/>
              <w:rPr>
                <w:rFonts w:eastAsiaTheme="minorEastAsia"/>
                <w:bCs/>
                <w:sz w:val="21"/>
              </w:rPr>
            </w:pPr>
            <w:r>
              <w:rPr>
                <w:rFonts w:eastAsiaTheme="minorEastAsia"/>
                <w:bCs/>
                <w:sz w:val="21"/>
              </w:rPr>
              <w:t>Space group</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21081D36" w14:textId="77777777" w:rsidR="001C05FD" w:rsidRDefault="00210AD2">
            <w:pPr>
              <w:jc w:val="center"/>
              <w:rPr>
                <w:rFonts w:eastAsiaTheme="minorEastAsia"/>
                <w:bCs/>
                <w:sz w:val="21"/>
              </w:rPr>
            </w:pPr>
            <w:r>
              <w:rPr>
                <w:rFonts w:eastAsiaTheme="minorEastAsia"/>
                <w:bCs/>
                <w:sz w:val="21"/>
              </w:rPr>
              <w:t>P2</w:t>
            </w:r>
            <w:r>
              <w:rPr>
                <w:rFonts w:eastAsiaTheme="minorEastAsia"/>
                <w:bCs/>
                <w:sz w:val="21"/>
                <w:vertAlign w:val="subscript"/>
              </w:rPr>
              <w:t>1</w:t>
            </w:r>
            <w:r>
              <w:rPr>
                <w:rFonts w:eastAsiaTheme="minorEastAsia"/>
                <w:bCs/>
                <w:sz w:val="21"/>
              </w:rPr>
              <w:t>/c</w:t>
            </w:r>
          </w:p>
        </w:tc>
      </w:tr>
      <w:tr w:rsidR="001C05FD" w14:paraId="730DE75E"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17EF69BD" w14:textId="77777777" w:rsidR="001C05FD" w:rsidRDefault="00210AD2">
            <w:pPr>
              <w:jc w:val="center"/>
              <w:rPr>
                <w:rFonts w:eastAsiaTheme="minorEastAsia"/>
                <w:bCs/>
                <w:sz w:val="21"/>
              </w:rPr>
            </w:pPr>
            <w:r>
              <w:rPr>
                <w:rFonts w:eastAsiaTheme="minorEastAsia"/>
                <w:bCs/>
                <w:sz w:val="21"/>
              </w:rPr>
              <w:t>a/Å</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56B82FC8" w14:textId="77777777" w:rsidR="001C05FD" w:rsidRDefault="00210AD2">
            <w:pPr>
              <w:jc w:val="center"/>
              <w:rPr>
                <w:rFonts w:eastAsiaTheme="minorEastAsia"/>
                <w:bCs/>
                <w:sz w:val="21"/>
              </w:rPr>
            </w:pPr>
            <w:r>
              <w:rPr>
                <w:rFonts w:eastAsiaTheme="minorEastAsia"/>
                <w:bCs/>
                <w:sz w:val="21"/>
              </w:rPr>
              <w:t>5.39179(11)</w:t>
            </w:r>
          </w:p>
        </w:tc>
      </w:tr>
      <w:tr w:rsidR="001C05FD" w14:paraId="5EE1A418"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7771E793" w14:textId="77777777" w:rsidR="001C05FD" w:rsidRDefault="00210AD2">
            <w:pPr>
              <w:jc w:val="center"/>
              <w:rPr>
                <w:rFonts w:eastAsiaTheme="minorEastAsia"/>
                <w:bCs/>
                <w:sz w:val="21"/>
              </w:rPr>
            </w:pPr>
            <w:r>
              <w:rPr>
                <w:rFonts w:eastAsiaTheme="minorEastAsia"/>
                <w:bCs/>
                <w:sz w:val="21"/>
              </w:rPr>
              <w:t>b/Å</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67CDD7EE" w14:textId="77777777" w:rsidR="001C05FD" w:rsidRDefault="00210AD2">
            <w:pPr>
              <w:jc w:val="center"/>
              <w:rPr>
                <w:rFonts w:eastAsiaTheme="minorEastAsia"/>
                <w:bCs/>
                <w:sz w:val="21"/>
              </w:rPr>
            </w:pPr>
            <w:r>
              <w:rPr>
                <w:rFonts w:eastAsiaTheme="minorEastAsia"/>
                <w:bCs/>
                <w:sz w:val="21"/>
              </w:rPr>
              <w:t>10.0513(2)</w:t>
            </w:r>
          </w:p>
        </w:tc>
      </w:tr>
      <w:tr w:rsidR="001C05FD" w14:paraId="30948D15"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1161165F" w14:textId="77777777" w:rsidR="001C05FD" w:rsidRDefault="00210AD2">
            <w:pPr>
              <w:jc w:val="center"/>
              <w:rPr>
                <w:rFonts w:eastAsiaTheme="minorEastAsia"/>
                <w:bCs/>
                <w:sz w:val="21"/>
              </w:rPr>
            </w:pPr>
            <w:r>
              <w:rPr>
                <w:rFonts w:eastAsiaTheme="minorEastAsia"/>
                <w:bCs/>
                <w:sz w:val="21"/>
              </w:rPr>
              <w:t>c/Å</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54A3F255" w14:textId="77777777" w:rsidR="001C05FD" w:rsidRDefault="00210AD2">
            <w:pPr>
              <w:jc w:val="center"/>
              <w:rPr>
                <w:rFonts w:eastAsiaTheme="minorEastAsia"/>
                <w:bCs/>
                <w:sz w:val="21"/>
              </w:rPr>
            </w:pPr>
            <w:r>
              <w:rPr>
                <w:rFonts w:eastAsiaTheme="minorEastAsia"/>
                <w:bCs/>
                <w:sz w:val="21"/>
              </w:rPr>
              <w:t>28.3981(6)</w:t>
            </w:r>
          </w:p>
        </w:tc>
      </w:tr>
      <w:tr w:rsidR="001C05FD" w14:paraId="257B30A7"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4DF52F2D" w14:textId="77777777" w:rsidR="001C05FD" w:rsidRDefault="00210AD2">
            <w:pPr>
              <w:jc w:val="center"/>
              <w:rPr>
                <w:rFonts w:eastAsiaTheme="minorEastAsia"/>
                <w:bCs/>
                <w:sz w:val="21"/>
              </w:rPr>
            </w:pPr>
            <w:r>
              <w:rPr>
                <w:rFonts w:eastAsiaTheme="minorEastAsia"/>
                <w:bCs/>
                <w:sz w:val="21"/>
                <w:lang w:val="el-GR"/>
              </w:rPr>
              <w:t>α/°</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521FB54D" w14:textId="77777777" w:rsidR="001C05FD" w:rsidRDefault="00210AD2">
            <w:pPr>
              <w:jc w:val="center"/>
              <w:rPr>
                <w:rFonts w:eastAsiaTheme="minorEastAsia"/>
                <w:bCs/>
                <w:sz w:val="21"/>
              </w:rPr>
            </w:pPr>
            <w:r>
              <w:rPr>
                <w:rFonts w:eastAsiaTheme="minorEastAsia"/>
                <w:bCs/>
                <w:sz w:val="21"/>
              </w:rPr>
              <w:t>90</w:t>
            </w:r>
          </w:p>
        </w:tc>
      </w:tr>
      <w:tr w:rsidR="001C05FD" w14:paraId="66E0F3B3"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02063CCE" w14:textId="77777777" w:rsidR="001C05FD" w:rsidRDefault="00210AD2">
            <w:pPr>
              <w:jc w:val="center"/>
              <w:rPr>
                <w:rFonts w:eastAsiaTheme="minorEastAsia"/>
                <w:bCs/>
                <w:sz w:val="21"/>
              </w:rPr>
            </w:pPr>
            <w:r>
              <w:rPr>
                <w:rFonts w:eastAsiaTheme="minorEastAsia"/>
                <w:bCs/>
                <w:sz w:val="21"/>
                <w:lang w:val="el-GR"/>
              </w:rPr>
              <w:t>β/°</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44575EE9" w14:textId="77777777" w:rsidR="001C05FD" w:rsidRDefault="00210AD2">
            <w:pPr>
              <w:jc w:val="center"/>
              <w:rPr>
                <w:rFonts w:eastAsiaTheme="minorEastAsia"/>
                <w:bCs/>
                <w:sz w:val="21"/>
              </w:rPr>
            </w:pPr>
            <w:r>
              <w:rPr>
                <w:rFonts w:eastAsiaTheme="minorEastAsia"/>
                <w:bCs/>
                <w:sz w:val="21"/>
              </w:rPr>
              <w:t>90.9203(18)</w:t>
            </w:r>
          </w:p>
        </w:tc>
      </w:tr>
      <w:tr w:rsidR="001C05FD" w14:paraId="78123565"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5EF20FD0" w14:textId="77777777" w:rsidR="001C05FD" w:rsidRDefault="00210AD2">
            <w:pPr>
              <w:jc w:val="center"/>
              <w:rPr>
                <w:rFonts w:eastAsiaTheme="minorEastAsia"/>
                <w:bCs/>
                <w:sz w:val="21"/>
              </w:rPr>
            </w:pPr>
            <w:r>
              <w:rPr>
                <w:rFonts w:eastAsiaTheme="minorEastAsia"/>
                <w:bCs/>
                <w:sz w:val="21"/>
                <w:lang w:val="el-GR"/>
              </w:rPr>
              <w:t>γ/°</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07558D16" w14:textId="77777777" w:rsidR="001C05FD" w:rsidRDefault="00210AD2">
            <w:pPr>
              <w:jc w:val="center"/>
              <w:rPr>
                <w:rFonts w:eastAsiaTheme="minorEastAsia"/>
                <w:bCs/>
                <w:sz w:val="21"/>
              </w:rPr>
            </w:pPr>
            <w:r>
              <w:rPr>
                <w:rFonts w:eastAsiaTheme="minorEastAsia"/>
                <w:bCs/>
                <w:sz w:val="21"/>
              </w:rPr>
              <w:t>90</w:t>
            </w:r>
          </w:p>
        </w:tc>
      </w:tr>
      <w:tr w:rsidR="001C05FD" w14:paraId="0E581D94"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6D974A91" w14:textId="77777777" w:rsidR="001C05FD" w:rsidRDefault="00210AD2">
            <w:pPr>
              <w:jc w:val="center"/>
              <w:rPr>
                <w:rFonts w:eastAsiaTheme="minorEastAsia"/>
                <w:bCs/>
                <w:sz w:val="21"/>
              </w:rPr>
            </w:pPr>
            <w:r>
              <w:rPr>
                <w:rFonts w:eastAsiaTheme="minorEastAsia"/>
                <w:bCs/>
                <w:sz w:val="21"/>
              </w:rPr>
              <w:t>Volume/Å</w:t>
            </w:r>
            <w:r>
              <w:rPr>
                <w:rFonts w:eastAsiaTheme="minorEastAsia"/>
                <w:bCs/>
                <w:sz w:val="21"/>
                <w:vertAlign w:val="superscript"/>
              </w:rPr>
              <w:t>3</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601485A6" w14:textId="77777777" w:rsidR="001C05FD" w:rsidRDefault="00210AD2">
            <w:pPr>
              <w:jc w:val="center"/>
              <w:rPr>
                <w:rFonts w:eastAsiaTheme="minorEastAsia"/>
                <w:bCs/>
                <w:sz w:val="21"/>
              </w:rPr>
            </w:pPr>
            <w:r>
              <w:rPr>
                <w:rFonts w:eastAsiaTheme="minorEastAsia"/>
                <w:bCs/>
                <w:sz w:val="21"/>
              </w:rPr>
              <w:t>1538.82(6)</w:t>
            </w:r>
          </w:p>
        </w:tc>
      </w:tr>
      <w:tr w:rsidR="001C05FD" w14:paraId="7D6E6D33"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65737C4C" w14:textId="77777777" w:rsidR="001C05FD" w:rsidRDefault="00210AD2">
            <w:pPr>
              <w:jc w:val="center"/>
              <w:rPr>
                <w:rFonts w:eastAsiaTheme="minorEastAsia"/>
                <w:bCs/>
                <w:sz w:val="21"/>
              </w:rPr>
            </w:pPr>
            <w:r>
              <w:rPr>
                <w:rFonts w:eastAsiaTheme="minorEastAsia"/>
                <w:bCs/>
                <w:sz w:val="21"/>
              </w:rPr>
              <w:t>Z</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1A745F08" w14:textId="77777777" w:rsidR="001C05FD" w:rsidRDefault="00210AD2">
            <w:pPr>
              <w:jc w:val="center"/>
              <w:rPr>
                <w:rFonts w:eastAsiaTheme="minorEastAsia"/>
                <w:bCs/>
                <w:sz w:val="21"/>
              </w:rPr>
            </w:pPr>
            <w:r>
              <w:rPr>
                <w:rFonts w:eastAsiaTheme="minorEastAsia"/>
                <w:bCs/>
                <w:sz w:val="21"/>
              </w:rPr>
              <w:t>4</w:t>
            </w:r>
          </w:p>
        </w:tc>
      </w:tr>
      <w:tr w:rsidR="001C05FD" w14:paraId="27A6B4BA"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10603FAE" w14:textId="77777777" w:rsidR="001C05FD" w:rsidRDefault="00210AD2">
            <w:pPr>
              <w:jc w:val="center"/>
              <w:rPr>
                <w:rFonts w:eastAsiaTheme="minorEastAsia"/>
                <w:bCs/>
                <w:sz w:val="21"/>
              </w:rPr>
            </w:pPr>
            <w:r>
              <w:rPr>
                <w:rFonts w:eastAsiaTheme="minorEastAsia"/>
                <w:bCs/>
                <w:sz w:val="21"/>
                <w:lang w:val="el-GR"/>
              </w:rPr>
              <w:t>ρ</w:t>
            </w:r>
            <w:r>
              <w:rPr>
                <w:rFonts w:eastAsiaTheme="minorEastAsia"/>
                <w:bCs/>
                <w:sz w:val="21"/>
                <w:vertAlign w:val="subscript"/>
              </w:rPr>
              <w:t xml:space="preserve">calc </w:t>
            </w:r>
            <w:r>
              <w:rPr>
                <w:rFonts w:eastAsiaTheme="minorEastAsia"/>
                <w:bCs/>
                <w:sz w:val="21"/>
              </w:rPr>
              <w:t>g/cm</w:t>
            </w:r>
            <w:r>
              <w:rPr>
                <w:rFonts w:eastAsiaTheme="minorEastAsia"/>
                <w:bCs/>
                <w:sz w:val="21"/>
                <w:vertAlign w:val="superscript"/>
              </w:rPr>
              <w:t>3</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5777BD51" w14:textId="77777777" w:rsidR="001C05FD" w:rsidRDefault="00210AD2">
            <w:pPr>
              <w:jc w:val="center"/>
              <w:rPr>
                <w:rFonts w:eastAsiaTheme="minorEastAsia"/>
                <w:bCs/>
                <w:sz w:val="21"/>
              </w:rPr>
            </w:pPr>
            <w:r>
              <w:rPr>
                <w:rFonts w:eastAsiaTheme="minorEastAsia"/>
                <w:bCs/>
                <w:sz w:val="21"/>
              </w:rPr>
              <w:t>1.474</w:t>
            </w:r>
          </w:p>
        </w:tc>
      </w:tr>
      <w:tr w:rsidR="001C05FD" w14:paraId="04E81211"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4170176A" w14:textId="77777777" w:rsidR="001C05FD" w:rsidRDefault="00210AD2">
            <w:pPr>
              <w:jc w:val="center"/>
              <w:rPr>
                <w:rFonts w:eastAsiaTheme="minorEastAsia"/>
                <w:bCs/>
                <w:sz w:val="21"/>
              </w:rPr>
            </w:pPr>
            <w:r>
              <w:rPr>
                <w:rFonts w:eastAsiaTheme="minorEastAsia"/>
                <w:bCs/>
                <w:sz w:val="21"/>
                <w:lang w:val="el-GR"/>
              </w:rPr>
              <w:t>μ/</w:t>
            </w:r>
            <w:r>
              <w:rPr>
                <w:rFonts w:eastAsiaTheme="minorEastAsia"/>
                <w:bCs/>
                <w:sz w:val="21"/>
              </w:rPr>
              <w:t>mm</w:t>
            </w:r>
            <w:r>
              <w:rPr>
                <w:rFonts w:eastAsiaTheme="minorEastAsia"/>
                <w:bCs/>
                <w:sz w:val="21"/>
                <w:vertAlign w:val="superscript"/>
              </w:rPr>
              <w:noBreakHyphen/>
              <w:t>1</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043F212B" w14:textId="77777777" w:rsidR="001C05FD" w:rsidRDefault="00210AD2">
            <w:pPr>
              <w:jc w:val="center"/>
              <w:rPr>
                <w:rFonts w:eastAsiaTheme="minorEastAsia"/>
                <w:bCs/>
                <w:sz w:val="21"/>
              </w:rPr>
            </w:pPr>
            <w:r>
              <w:rPr>
                <w:rFonts w:eastAsiaTheme="minorEastAsia"/>
                <w:bCs/>
                <w:sz w:val="21"/>
              </w:rPr>
              <w:t>4.386</w:t>
            </w:r>
          </w:p>
        </w:tc>
      </w:tr>
      <w:tr w:rsidR="001C05FD" w14:paraId="4E2962B2"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5609C66E" w14:textId="77777777" w:rsidR="001C05FD" w:rsidRDefault="00210AD2">
            <w:pPr>
              <w:jc w:val="center"/>
              <w:rPr>
                <w:rFonts w:eastAsiaTheme="minorEastAsia"/>
                <w:bCs/>
                <w:sz w:val="21"/>
              </w:rPr>
            </w:pPr>
            <w:r>
              <w:rPr>
                <w:rFonts w:eastAsiaTheme="minorEastAsia"/>
                <w:bCs/>
                <w:sz w:val="21"/>
              </w:rPr>
              <w:t>F (000)</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500E42E6" w14:textId="77777777" w:rsidR="001C05FD" w:rsidRDefault="00210AD2">
            <w:pPr>
              <w:jc w:val="center"/>
              <w:rPr>
                <w:rFonts w:eastAsiaTheme="minorEastAsia"/>
                <w:bCs/>
                <w:sz w:val="21"/>
              </w:rPr>
            </w:pPr>
            <w:r>
              <w:rPr>
                <w:rFonts w:eastAsiaTheme="minorEastAsia"/>
                <w:bCs/>
                <w:sz w:val="21"/>
              </w:rPr>
              <w:t>704.0</w:t>
            </w:r>
          </w:p>
        </w:tc>
      </w:tr>
      <w:tr w:rsidR="001C05FD" w14:paraId="01D70BA3"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24BC2B25" w14:textId="77777777" w:rsidR="001C05FD" w:rsidRDefault="00210AD2">
            <w:pPr>
              <w:jc w:val="center"/>
              <w:rPr>
                <w:rFonts w:eastAsiaTheme="minorEastAsia"/>
                <w:bCs/>
                <w:sz w:val="21"/>
              </w:rPr>
            </w:pPr>
            <w:r>
              <w:rPr>
                <w:rFonts w:eastAsiaTheme="minorEastAsia"/>
                <w:bCs/>
                <w:sz w:val="21"/>
              </w:rPr>
              <w:t>Crystal size/mm</w:t>
            </w:r>
            <w:r>
              <w:rPr>
                <w:rFonts w:eastAsiaTheme="minorEastAsia"/>
                <w:bCs/>
                <w:sz w:val="21"/>
                <w:vertAlign w:val="superscript"/>
              </w:rPr>
              <w:t>3</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61CFF42B" w14:textId="77777777" w:rsidR="001C05FD" w:rsidRDefault="00210AD2">
            <w:pPr>
              <w:jc w:val="center"/>
              <w:rPr>
                <w:rFonts w:eastAsiaTheme="minorEastAsia"/>
                <w:bCs/>
                <w:sz w:val="21"/>
              </w:rPr>
            </w:pPr>
            <w:r>
              <w:rPr>
                <w:rFonts w:eastAsiaTheme="minorEastAsia"/>
                <w:bCs/>
                <w:sz w:val="21"/>
              </w:rPr>
              <w:t>0.15 × 0.07 × 0.03</w:t>
            </w:r>
          </w:p>
        </w:tc>
      </w:tr>
      <w:tr w:rsidR="001C05FD" w14:paraId="08CBFC27"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31E622EA" w14:textId="77777777" w:rsidR="001C05FD" w:rsidRDefault="00210AD2">
            <w:pPr>
              <w:jc w:val="center"/>
              <w:rPr>
                <w:rFonts w:eastAsiaTheme="minorEastAsia"/>
                <w:bCs/>
                <w:sz w:val="21"/>
              </w:rPr>
            </w:pPr>
            <w:r>
              <w:rPr>
                <w:rFonts w:eastAsiaTheme="minorEastAsia"/>
                <w:bCs/>
                <w:sz w:val="21"/>
              </w:rPr>
              <w:t>Radiation</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64D63569" w14:textId="77777777" w:rsidR="001C05FD" w:rsidRDefault="00210AD2">
            <w:pPr>
              <w:jc w:val="center"/>
              <w:rPr>
                <w:rFonts w:eastAsiaTheme="minorEastAsia"/>
                <w:bCs/>
                <w:sz w:val="21"/>
              </w:rPr>
            </w:pPr>
            <w:r>
              <w:rPr>
                <w:rFonts w:eastAsiaTheme="minorEastAsia"/>
                <w:bCs/>
                <w:sz w:val="21"/>
              </w:rPr>
              <w:t>Cu K</w:t>
            </w:r>
            <w:r>
              <w:rPr>
                <w:rFonts w:eastAsiaTheme="minorEastAsia"/>
                <w:bCs/>
                <w:sz w:val="21"/>
                <w:lang w:val="el-GR"/>
              </w:rPr>
              <w:t>α (λ = 1.54184)</w:t>
            </w:r>
          </w:p>
        </w:tc>
      </w:tr>
      <w:tr w:rsidR="001C05FD" w14:paraId="27ACB319"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14951313" w14:textId="77777777" w:rsidR="001C05FD" w:rsidRDefault="00210AD2">
            <w:pPr>
              <w:jc w:val="center"/>
              <w:rPr>
                <w:rFonts w:eastAsiaTheme="minorEastAsia"/>
                <w:bCs/>
                <w:sz w:val="21"/>
              </w:rPr>
            </w:pPr>
            <w:r>
              <w:rPr>
                <w:rFonts w:eastAsiaTheme="minorEastAsia"/>
                <w:bCs/>
                <w:sz w:val="21"/>
              </w:rPr>
              <w:t>2Θ range for data collection/°</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36098E81" w14:textId="77777777" w:rsidR="001C05FD" w:rsidRDefault="00210AD2">
            <w:pPr>
              <w:jc w:val="center"/>
              <w:rPr>
                <w:rFonts w:eastAsiaTheme="minorEastAsia"/>
                <w:bCs/>
                <w:sz w:val="21"/>
              </w:rPr>
            </w:pPr>
            <w:r>
              <w:rPr>
                <w:rFonts w:eastAsiaTheme="minorEastAsia"/>
                <w:bCs/>
                <w:sz w:val="21"/>
              </w:rPr>
              <w:t>6.226 to 154.576</w:t>
            </w:r>
          </w:p>
        </w:tc>
      </w:tr>
      <w:tr w:rsidR="001C05FD" w14:paraId="1F881378"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275F7D75" w14:textId="77777777" w:rsidR="001C05FD" w:rsidRDefault="00210AD2">
            <w:pPr>
              <w:jc w:val="center"/>
              <w:rPr>
                <w:rFonts w:eastAsiaTheme="minorEastAsia"/>
                <w:bCs/>
                <w:sz w:val="21"/>
              </w:rPr>
            </w:pPr>
            <w:r>
              <w:rPr>
                <w:rFonts w:eastAsiaTheme="minorEastAsia"/>
                <w:bCs/>
                <w:sz w:val="21"/>
              </w:rPr>
              <w:t>Index ranges</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155CADE6" w14:textId="77777777" w:rsidR="001C05FD" w:rsidRDefault="00210AD2">
            <w:pPr>
              <w:jc w:val="center"/>
              <w:rPr>
                <w:rFonts w:eastAsiaTheme="minorEastAsia"/>
                <w:bCs/>
                <w:sz w:val="21"/>
              </w:rPr>
            </w:pPr>
            <w:r>
              <w:rPr>
                <w:rFonts w:eastAsiaTheme="minorEastAsia"/>
                <w:bCs/>
                <w:sz w:val="21"/>
              </w:rPr>
              <w:t>-6 ≤ h ≤ 4, -12 ≤ k ≤ 12, -35 ≤ l ≤ 35</w:t>
            </w:r>
          </w:p>
        </w:tc>
      </w:tr>
      <w:tr w:rsidR="001C05FD" w14:paraId="10FC1988"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425F9DF0" w14:textId="77777777" w:rsidR="001C05FD" w:rsidRDefault="00210AD2">
            <w:pPr>
              <w:jc w:val="center"/>
              <w:rPr>
                <w:rFonts w:eastAsiaTheme="minorEastAsia"/>
                <w:bCs/>
                <w:sz w:val="21"/>
              </w:rPr>
            </w:pPr>
            <w:r>
              <w:rPr>
                <w:rFonts w:eastAsiaTheme="minorEastAsia"/>
                <w:bCs/>
                <w:sz w:val="21"/>
              </w:rPr>
              <w:t>Reflections collected</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693AD4A1" w14:textId="77777777" w:rsidR="001C05FD" w:rsidRDefault="00210AD2">
            <w:pPr>
              <w:jc w:val="center"/>
              <w:rPr>
                <w:rFonts w:eastAsiaTheme="minorEastAsia"/>
                <w:bCs/>
                <w:sz w:val="21"/>
              </w:rPr>
            </w:pPr>
            <w:r>
              <w:rPr>
                <w:rFonts w:eastAsiaTheme="minorEastAsia"/>
                <w:bCs/>
                <w:sz w:val="21"/>
              </w:rPr>
              <w:t>9206</w:t>
            </w:r>
          </w:p>
        </w:tc>
      </w:tr>
      <w:tr w:rsidR="001C05FD" w14:paraId="463C8CD8"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326C1F3E" w14:textId="77777777" w:rsidR="001C05FD" w:rsidRDefault="00210AD2">
            <w:pPr>
              <w:jc w:val="center"/>
              <w:rPr>
                <w:rFonts w:eastAsiaTheme="minorEastAsia"/>
                <w:bCs/>
                <w:sz w:val="21"/>
              </w:rPr>
            </w:pPr>
            <w:r>
              <w:rPr>
                <w:rFonts w:eastAsiaTheme="minorEastAsia"/>
                <w:bCs/>
                <w:sz w:val="21"/>
              </w:rPr>
              <w:t xml:space="preserve">Independent </w:t>
            </w:r>
            <w:r>
              <w:rPr>
                <w:rFonts w:eastAsiaTheme="minorEastAsia"/>
                <w:bCs/>
                <w:sz w:val="21"/>
              </w:rPr>
              <w:t>reflections</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78F76722" w14:textId="77777777" w:rsidR="001C05FD" w:rsidRDefault="00210AD2">
            <w:pPr>
              <w:jc w:val="center"/>
              <w:rPr>
                <w:rFonts w:eastAsiaTheme="minorEastAsia"/>
                <w:bCs/>
                <w:sz w:val="21"/>
              </w:rPr>
            </w:pPr>
            <w:r>
              <w:rPr>
                <w:rFonts w:eastAsiaTheme="minorEastAsia"/>
                <w:bCs/>
                <w:sz w:val="21"/>
                <w:lang w:val="fr-FR"/>
              </w:rPr>
              <w:t>3069 [R</w:t>
            </w:r>
            <w:r>
              <w:rPr>
                <w:rFonts w:eastAsiaTheme="minorEastAsia"/>
                <w:bCs/>
                <w:sz w:val="21"/>
                <w:vertAlign w:val="subscript"/>
                <w:lang w:val="fr-FR"/>
              </w:rPr>
              <w:t xml:space="preserve">int </w:t>
            </w:r>
            <w:r>
              <w:rPr>
                <w:rFonts w:eastAsiaTheme="minorEastAsia"/>
                <w:bCs/>
                <w:sz w:val="21"/>
                <w:lang w:val="fr-FR"/>
              </w:rPr>
              <w:t>= 0.0359, R</w:t>
            </w:r>
            <w:r>
              <w:rPr>
                <w:rFonts w:eastAsiaTheme="minorEastAsia"/>
                <w:bCs/>
                <w:sz w:val="21"/>
                <w:vertAlign w:val="subscript"/>
                <w:lang w:val="fr-FR"/>
              </w:rPr>
              <w:t xml:space="preserve">sigma </w:t>
            </w:r>
            <w:r>
              <w:rPr>
                <w:rFonts w:eastAsiaTheme="minorEastAsia"/>
                <w:bCs/>
                <w:sz w:val="21"/>
                <w:lang w:val="fr-FR"/>
              </w:rPr>
              <w:t>= 0.0321]</w:t>
            </w:r>
          </w:p>
        </w:tc>
      </w:tr>
      <w:tr w:rsidR="001C05FD" w14:paraId="196A0069"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1BF4204C" w14:textId="77777777" w:rsidR="001C05FD" w:rsidRDefault="00210AD2">
            <w:pPr>
              <w:jc w:val="center"/>
              <w:rPr>
                <w:rFonts w:eastAsiaTheme="minorEastAsia"/>
                <w:bCs/>
                <w:sz w:val="21"/>
              </w:rPr>
            </w:pPr>
            <w:r>
              <w:rPr>
                <w:rFonts w:eastAsiaTheme="minorEastAsia"/>
                <w:bCs/>
                <w:sz w:val="21"/>
              </w:rPr>
              <w:t>Data/restraints/parameters</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7F87D7AD" w14:textId="77777777" w:rsidR="001C05FD" w:rsidRDefault="00210AD2">
            <w:pPr>
              <w:jc w:val="center"/>
              <w:rPr>
                <w:rFonts w:eastAsiaTheme="minorEastAsia"/>
                <w:bCs/>
                <w:sz w:val="21"/>
              </w:rPr>
            </w:pPr>
            <w:r>
              <w:rPr>
                <w:rFonts w:eastAsiaTheme="minorEastAsia"/>
                <w:bCs/>
                <w:sz w:val="21"/>
              </w:rPr>
              <w:t>3069/18/199</w:t>
            </w:r>
          </w:p>
        </w:tc>
      </w:tr>
      <w:tr w:rsidR="001C05FD" w14:paraId="081F0111"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129E79AA" w14:textId="77777777" w:rsidR="001C05FD" w:rsidRDefault="00210AD2">
            <w:pPr>
              <w:jc w:val="center"/>
              <w:rPr>
                <w:rFonts w:eastAsiaTheme="minorEastAsia"/>
                <w:bCs/>
                <w:sz w:val="21"/>
              </w:rPr>
            </w:pPr>
            <w:r>
              <w:rPr>
                <w:rFonts w:eastAsiaTheme="minorEastAsia"/>
                <w:bCs/>
                <w:sz w:val="21"/>
              </w:rPr>
              <w:t>Goodness-of-fit on F</w:t>
            </w:r>
            <w:r>
              <w:rPr>
                <w:rFonts w:eastAsiaTheme="minorEastAsia"/>
                <w:bCs/>
                <w:sz w:val="21"/>
                <w:vertAlign w:val="superscript"/>
              </w:rPr>
              <w:t>2</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64AE271A" w14:textId="77777777" w:rsidR="001C05FD" w:rsidRDefault="00210AD2">
            <w:pPr>
              <w:jc w:val="center"/>
              <w:rPr>
                <w:rFonts w:eastAsiaTheme="minorEastAsia"/>
                <w:bCs/>
                <w:sz w:val="21"/>
              </w:rPr>
            </w:pPr>
            <w:r>
              <w:rPr>
                <w:rFonts w:eastAsiaTheme="minorEastAsia"/>
                <w:bCs/>
                <w:sz w:val="21"/>
              </w:rPr>
              <w:t>1.052</w:t>
            </w:r>
          </w:p>
        </w:tc>
      </w:tr>
      <w:tr w:rsidR="001C05FD" w14:paraId="169B14AB" w14:textId="77777777">
        <w:trPr>
          <w:trHeight w:hRule="exact" w:val="437"/>
        </w:trPr>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28789CE1" w14:textId="77777777" w:rsidR="001C05FD" w:rsidRDefault="00210AD2">
            <w:pPr>
              <w:jc w:val="center"/>
              <w:rPr>
                <w:rFonts w:eastAsiaTheme="minorEastAsia"/>
                <w:bCs/>
                <w:sz w:val="21"/>
              </w:rPr>
            </w:pPr>
            <w:r>
              <w:rPr>
                <w:rFonts w:eastAsiaTheme="minorEastAsia"/>
                <w:bCs/>
                <w:sz w:val="21"/>
                <w:lang w:val="pt-BR"/>
              </w:rPr>
              <w:t>Final R indexes [I&gt;=2σ (I)]</w:t>
            </w:r>
          </w:p>
        </w:tc>
        <w:tc>
          <w:tcPr>
            <w:tcW w:w="3800" w:type="dxa"/>
            <w:tcBorders>
              <w:top w:val="nil"/>
              <w:left w:val="nil"/>
              <w:bottom w:val="nil"/>
              <w:right w:val="nil"/>
            </w:tcBorders>
            <w:shd w:val="clear" w:color="auto" w:fill="auto"/>
            <w:tcMar>
              <w:top w:w="30" w:type="dxa"/>
              <w:left w:w="59" w:type="dxa"/>
              <w:bottom w:w="30" w:type="dxa"/>
              <w:right w:w="59" w:type="dxa"/>
            </w:tcMar>
            <w:vAlign w:val="center"/>
          </w:tcPr>
          <w:p w14:paraId="362723F4" w14:textId="77777777" w:rsidR="001C05FD" w:rsidRDefault="00210AD2">
            <w:pPr>
              <w:jc w:val="center"/>
              <w:rPr>
                <w:rFonts w:eastAsiaTheme="minorEastAsia"/>
                <w:bCs/>
                <w:sz w:val="21"/>
              </w:rPr>
            </w:pPr>
            <w:r>
              <w:rPr>
                <w:rFonts w:eastAsiaTheme="minorEastAsia"/>
                <w:bCs/>
                <w:sz w:val="21"/>
              </w:rPr>
              <w:t>R</w:t>
            </w:r>
            <w:r>
              <w:rPr>
                <w:rFonts w:eastAsiaTheme="minorEastAsia"/>
                <w:bCs/>
                <w:sz w:val="21"/>
                <w:vertAlign w:val="subscript"/>
              </w:rPr>
              <w:t xml:space="preserve">1 </w:t>
            </w:r>
            <w:r>
              <w:rPr>
                <w:rFonts w:eastAsiaTheme="minorEastAsia"/>
                <w:bCs/>
                <w:sz w:val="21"/>
              </w:rPr>
              <w:t>= 0.0488, wR</w:t>
            </w:r>
            <w:r>
              <w:rPr>
                <w:rFonts w:eastAsiaTheme="minorEastAsia"/>
                <w:bCs/>
                <w:sz w:val="21"/>
                <w:vertAlign w:val="subscript"/>
              </w:rPr>
              <w:t xml:space="preserve">2 </w:t>
            </w:r>
            <w:r>
              <w:rPr>
                <w:rFonts w:eastAsiaTheme="minorEastAsia"/>
                <w:bCs/>
                <w:sz w:val="21"/>
              </w:rPr>
              <w:t>= 0.1289</w:t>
            </w:r>
          </w:p>
        </w:tc>
      </w:tr>
      <w:tr w:rsidR="001C05FD" w14:paraId="21C46855" w14:textId="77777777">
        <w:trPr>
          <w:trHeight w:hRule="exact" w:val="437"/>
        </w:trPr>
        <w:tc>
          <w:tcPr>
            <w:tcW w:w="3800" w:type="dxa"/>
            <w:tcBorders>
              <w:top w:val="nil"/>
              <w:left w:val="nil"/>
              <w:right w:val="nil"/>
            </w:tcBorders>
            <w:shd w:val="clear" w:color="auto" w:fill="auto"/>
            <w:tcMar>
              <w:top w:w="30" w:type="dxa"/>
              <w:left w:w="59" w:type="dxa"/>
              <w:bottom w:w="30" w:type="dxa"/>
              <w:right w:w="59" w:type="dxa"/>
            </w:tcMar>
            <w:vAlign w:val="center"/>
          </w:tcPr>
          <w:p w14:paraId="5674B378" w14:textId="77777777" w:rsidR="001C05FD" w:rsidRDefault="00210AD2">
            <w:pPr>
              <w:jc w:val="center"/>
              <w:rPr>
                <w:rFonts w:eastAsiaTheme="minorEastAsia"/>
                <w:bCs/>
                <w:sz w:val="21"/>
              </w:rPr>
            </w:pPr>
            <w:r>
              <w:rPr>
                <w:rFonts w:eastAsiaTheme="minorEastAsia"/>
                <w:bCs/>
                <w:sz w:val="21"/>
              </w:rPr>
              <w:t>Final R indexes [all data]</w:t>
            </w:r>
          </w:p>
        </w:tc>
        <w:tc>
          <w:tcPr>
            <w:tcW w:w="3800" w:type="dxa"/>
            <w:tcBorders>
              <w:top w:val="nil"/>
              <w:left w:val="nil"/>
              <w:right w:val="nil"/>
            </w:tcBorders>
            <w:shd w:val="clear" w:color="auto" w:fill="auto"/>
            <w:tcMar>
              <w:top w:w="30" w:type="dxa"/>
              <w:left w:w="59" w:type="dxa"/>
              <w:bottom w:w="30" w:type="dxa"/>
              <w:right w:w="59" w:type="dxa"/>
            </w:tcMar>
            <w:vAlign w:val="center"/>
          </w:tcPr>
          <w:p w14:paraId="5615EA25" w14:textId="77777777" w:rsidR="001C05FD" w:rsidRDefault="00210AD2">
            <w:pPr>
              <w:jc w:val="center"/>
              <w:rPr>
                <w:rFonts w:eastAsiaTheme="minorEastAsia"/>
                <w:bCs/>
                <w:sz w:val="21"/>
              </w:rPr>
            </w:pPr>
            <w:r>
              <w:rPr>
                <w:rFonts w:eastAsiaTheme="minorEastAsia"/>
                <w:bCs/>
                <w:sz w:val="21"/>
              </w:rPr>
              <w:t>R</w:t>
            </w:r>
            <w:r>
              <w:rPr>
                <w:rFonts w:eastAsiaTheme="minorEastAsia"/>
                <w:bCs/>
                <w:sz w:val="21"/>
                <w:vertAlign w:val="subscript"/>
              </w:rPr>
              <w:t xml:space="preserve">1 </w:t>
            </w:r>
            <w:r>
              <w:rPr>
                <w:rFonts w:eastAsiaTheme="minorEastAsia"/>
                <w:bCs/>
                <w:sz w:val="21"/>
              </w:rPr>
              <w:t>= 0.0531, wR</w:t>
            </w:r>
            <w:r>
              <w:rPr>
                <w:rFonts w:eastAsiaTheme="minorEastAsia"/>
                <w:bCs/>
                <w:sz w:val="21"/>
                <w:vertAlign w:val="subscript"/>
              </w:rPr>
              <w:t xml:space="preserve">2 </w:t>
            </w:r>
            <w:r>
              <w:rPr>
                <w:rFonts w:eastAsiaTheme="minorEastAsia"/>
                <w:bCs/>
                <w:sz w:val="21"/>
              </w:rPr>
              <w:t>= 0.1317</w:t>
            </w:r>
          </w:p>
        </w:tc>
      </w:tr>
      <w:tr w:rsidR="001C05FD" w14:paraId="1E37E2D9" w14:textId="77777777">
        <w:trPr>
          <w:trHeight w:hRule="exact" w:val="437"/>
        </w:trPr>
        <w:tc>
          <w:tcPr>
            <w:tcW w:w="3800" w:type="dxa"/>
            <w:tcBorders>
              <w:top w:val="nil"/>
              <w:left w:val="nil"/>
              <w:bottom w:val="single" w:sz="12" w:space="0" w:color="auto"/>
              <w:right w:val="nil"/>
            </w:tcBorders>
            <w:shd w:val="clear" w:color="auto" w:fill="auto"/>
            <w:tcMar>
              <w:top w:w="30" w:type="dxa"/>
              <w:left w:w="59" w:type="dxa"/>
              <w:bottom w:w="30" w:type="dxa"/>
              <w:right w:w="59" w:type="dxa"/>
            </w:tcMar>
            <w:vAlign w:val="center"/>
          </w:tcPr>
          <w:p w14:paraId="06E34505" w14:textId="77777777" w:rsidR="001C05FD" w:rsidRDefault="00210AD2">
            <w:pPr>
              <w:jc w:val="center"/>
              <w:rPr>
                <w:rFonts w:eastAsiaTheme="minorEastAsia"/>
                <w:bCs/>
                <w:sz w:val="21"/>
              </w:rPr>
            </w:pPr>
            <w:r>
              <w:rPr>
                <w:rFonts w:eastAsiaTheme="minorEastAsia"/>
                <w:bCs/>
                <w:sz w:val="21"/>
              </w:rPr>
              <w:lastRenderedPageBreak/>
              <w:t xml:space="preserve">Largest diff. </w:t>
            </w:r>
            <w:r>
              <w:rPr>
                <w:rFonts w:eastAsiaTheme="minorEastAsia"/>
                <w:bCs/>
                <w:sz w:val="21"/>
              </w:rPr>
              <w:t>peak/hole / e Å</w:t>
            </w:r>
            <w:r>
              <w:rPr>
                <w:rFonts w:eastAsiaTheme="minorEastAsia"/>
                <w:bCs/>
                <w:sz w:val="21"/>
                <w:vertAlign w:val="superscript"/>
              </w:rPr>
              <w:t>-3</w:t>
            </w:r>
          </w:p>
        </w:tc>
        <w:tc>
          <w:tcPr>
            <w:tcW w:w="3800" w:type="dxa"/>
            <w:tcBorders>
              <w:top w:val="nil"/>
              <w:left w:val="nil"/>
              <w:bottom w:val="single" w:sz="12" w:space="0" w:color="auto"/>
              <w:right w:val="nil"/>
            </w:tcBorders>
            <w:shd w:val="clear" w:color="auto" w:fill="auto"/>
            <w:tcMar>
              <w:top w:w="30" w:type="dxa"/>
              <w:left w:w="59" w:type="dxa"/>
              <w:bottom w:w="30" w:type="dxa"/>
              <w:right w:w="59" w:type="dxa"/>
            </w:tcMar>
            <w:vAlign w:val="center"/>
          </w:tcPr>
          <w:p w14:paraId="57DB96E0" w14:textId="77777777" w:rsidR="001C05FD" w:rsidRDefault="00210AD2">
            <w:pPr>
              <w:jc w:val="center"/>
              <w:rPr>
                <w:rFonts w:eastAsiaTheme="minorEastAsia"/>
                <w:bCs/>
                <w:sz w:val="21"/>
              </w:rPr>
            </w:pPr>
            <w:r>
              <w:rPr>
                <w:rFonts w:eastAsiaTheme="minorEastAsia"/>
                <w:bCs/>
                <w:sz w:val="21"/>
              </w:rPr>
              <w:t>0.33/-0.42</w:t>
            </w:r>
          </w:p>
        </w:tc>
      </w:tr>
    </w:tbl>
    <w:p w14:paraId="61065FA5" w14:textId="77777777" w:rsidR="001C05FD" w:rsidRDefault="001C05FD">
      <w:pPr>
        <w:jc w:val="center"/>
        <w:rPr>
          <w:rFonts w:eastAsiaTheme="minorEastAsia"/>
          <w:sz w:val="21"/>
        </w:rPr>
      </w:pPr>
    </w:p>
    <w:p w14:paraId="4C901B5A" w14:textId="77777777" w:rsidR="001C05FD" w:rsidRDefault="001C05FD">
      <w:pPr>
        <w:jc w:val="center"/>
        <w:rPr>
          <w:rFonts w:eastAsiaTheme="minorEastAsia"/>
          <w:sz w:val="21"/>
        </w:rPr>
      </w:pPr>
    </w:p>
    <w:p w14:paraId="4F762070" w14:textId="77777777" w:rsidR="001C05FD" w:rsidRDefault="00210AD2">
      <w:pPr>
        <w:jc w:val="center"/>
        <w:rPr>
          <w:rFonts w:eastAsiaTheme="minorEastAsia"/>
          <w:b/>
          <w:bCs/>
          <w:sz w:val="21"/>
        </w:rPr>
      </w:pPr>
      <w:r>
        <w:rPr>
          <w:rFonts w:eastAsiaTheme="minorEastAsia"/>
          <w:b/>
          <w:sz w:val="21"/>
        </w:rPr>
        <w:t>Table S3.</w:t>
      </w:r>
      <w:r>
        <w:rPr>
          <w:rFonts w:eastAsiaTheme="minorEastAsia"/>
          <w:sz w:val="21"/>
        </w:rPr>
        <w:t xml:space="preserve"> Crystal data and structure refinement for </w:t>
      </w:r>
      <w:r>
        <w:rPr>
          <w:rFonts w:eastAsiaTheme="minorEastAsia"/>
          <w:b/>
          <w:bCs/>
          <w:sz w:val="21"/>
        </w:rPr>
        <w:t>BTS3</w:t>
      </w:r>
      <w:r>
        <w:rPr>
          <w:rFonts w:eastAsiaTheme="minorEastAsia"/>
          <w:sz w:val="21"/>
        </w:rPr>
        <w:t xml:space="preserve"> </w:t>
      </w:r>
      <w:r>
        <w:rPr>
          <w:rFonts w:eastAsiaTheme="minorEastAsia"/>
          <w:b/>
          <w:bCs/>
          <w:sz w:val="21"/>
        </w:rPr>
        <w:t>CCDC: 2107306</w:t>
      </w:r>
    </w:p>
    <w:tbl>
      <w:tblPr>
        <w:tblW w:w="8222" w:type="dxa"/>
        <w:jc w:val="center"/>
        <w:tblCellMar>
          <w:top w:w="15" w:type="dxa"/>
          <w:left w:w="15" w:type="dxa"/>
          <w:bottom w:w="15" w:type="dxa"/>
          <w:right w:w="15" w:type="dxa"/>
        </w:tblCellMar>
        <w:tblLook w:val="04A0" w:firstRow="1" w:lastRow="0" w:firstColumn="1" w:lastColumn="0" w:noHBand="0" w:noVBand="1"/>
      </w:tblPr>
      <w:tblGrid>
        <w:gridCol w:w="3632"/>
        <w:gridCol w:w="4590"/>
      </w:tblGrid>
      <w:tr w:rsidR="001C05FD" w14:paraId="2C74B17E" w14:textId="77777777">
        <w:trPr>
          <w:trHeight w:hRule="exact" w:val="448"/>
          <w:jc w:val="center"/>
        </w:trPr>
        <w:tc>
          <w:tcPr>
            <w:tcW w:w="0" w:type="auto"/>
            <w:tcBorders>
              <w:top w:val="single" w:sz="12" w:space="0" w:color="auto"/>
              <w:bottom w:val="single" w:sz="12" w:space="0" w:color="auto"/>
            </w:tcBorders>
            <w:noWrap/>
            <w:vAlign w:val="center"/>
          </w:tcPr>
          <w:p w14:paraId="01C7533D"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Identification code</w:t>
            </w:r>
          </w:p>
        </w:tc>
        <w:tc>
          <w:tcPr>
            <w:tcW w:w="0" w:type="auto"/>
            <w:tcBorders>
              <w:top w:val="single" w:sz="12" w:space="0" w:color="auto"/>
              <w:bottom w:val="single" w:sz="12" w:space="0" w:color="auto"/>
            </w:tcBorders>
            <w:noWrap/>
            <w:vAlign w:val="center"/>
          </w:tcPr>
          <w:p w14:paraId="56D109E0" w14:textId="77777777" w:rsidR="001C05FD" w:rsidRDefault="00210AD2">
            <w:pPr>
              <w:widowControl/>
              <w:spacing w:line="240" w:lineRule="auto"/>
              <w:jc w:val="center"/>
              <w:rPr>
                <w:rFonts w:eastAsia="微软雅黑"/>
                <w:kern w:val="0"/>
                <w:sz w:val="21"/>
                <w:szCs w:val="21"/>
              </w:rPr>
            </w:pPr>
            <w:r>
              <w:rPr>
                <w:rFonts w:eastAsiaTheme="minorEastAsia"/>
                <w:b/>
                <w:bCs/>
                <w:sz w:val="21"/>
              </w:rPr>
              <w:t>BTS3</w:t>
            </w:r>
          </w:p>
        </w:tc>
      </w:tr>
      <w:tr w:rsidR="001C05FD" w14:paraId="25F6F48F" w14:textId="77777777">
        <w:trPr>
          <w:trHeight w:hRule="exact" w:val="448"/>
          <w:jc w:val="center"/>
        </w:trPr>
        <w:tc>
          <w:tcPr>
            <w:tcW w:w="0" w:type="auto"/>
            <w:tcBorders>
              <w:top w:val="single" w:sz="12" w:space="0" w:color="auto"/>
            </w:tcBorders>
            <w:noWrap/>
            <w:vAlign w:val="center"/>
          </w:tcPr>
          <w:p w14:paraId="13C9F476"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Empirical formula</w:t>
            </w:r>
          </w:p>
        </w:tc>
        <w:tc>
          <w:tcPr>
            <w:tcW w:w="0" w:type="auto"/>
            <w:tcBorders>
              <w:top w:val="single" w:sz="12" w:space="0" w:color="auto"/>
            </w:tcBorders>
            <w:noWrap/>
            <w:vAlign w:val="center"/>
          </w:tcPr>
          <w:p w14:paraId="45B4037F"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C</w:t>
            </w:r>
            <w:r>
              <w:rPr>
                <w:rFonts w:eastAsia="微软雅黑"/>
                <w:kern w:val="0"/>
                <w:sz w:val="21"/>
                <w:szCs w:val="21"/>
                <w:vertAlign w:val="subscript"/>
              </w:rPr>
              <w:t>26</w:t>
            </w:r>
            <w:r>
              <w:rPr>
                <w:rFonts w:eastAsia="微软雅黑"/>
                <w:kern w:val="0"/>
                <w:sz w:val="21"/>
                <w:szCs w:val="21"/>
              </w:rPr>
              <w:t>H</w:t>
            </w:r>
            <w:r>
              <w:rPr>
                <w:rFonts w:eastAsia="微软雅黑"/>
                <w:kern w:val="0"/>
                <w:sz w:val="21"/>
                <w:szCs w:val="21"/>
                <w:vertAlign w:val="subscript"/>
              </w:rPr>
              <w:t>20</w:t>
            </w:r>
            <w:r>
              <w:rPr>
                <w:rFonts w:eastAsia="微软雅黑"/>
                <w:kern w:val="0"/>
                <w:sz w:val="21"/>
                <w:szCs w:val="21"/>
              </w:rPr>
              <w:t>N</w:t>
            </w:r>
            <w:r>
              <w:rPr>
                <w:rFonts w:eastAsia="微软雅黑"/>
                <w:kern w:val="0"/>
                <w:sz w:val="21"/>
                <w:szCs w:val="21"/>
                <w:vertAlign w:val="subscript"/>
              </w:rPr>
              <w:t>4</w:t>
            </w:r>
            <w:r>
              <w:rPr>
                <w:rFonts w:eastAsia="微软雅黑"/>
                <w:kern w:val="0"/>
                <w:sz w:val="21"/>
                <w:szCs w:val="21"/>
              </w:rPr>
              <w:t>S</w:t>
            </w:r>
          </w:p>
        </w:tc>
      </w:tr>
      <w:tr w:rsidR="001C05FD" w14:paraId="31FAEC85" w14:textId="77777777">
        <w:trPr>
          <w:trHeight w:hRule="exact" w:val="448"/>
          <w:jc w:val="center"/>
        </w:trPr>
        <w:tc>
          <w:tcPr>
            <w:tcW w:w="0" w:type="auto"/>
            <w:noWrap/>
            <w:vAlign w:val="center"/>
          </w:tcPr>
          <w:p w14:paraId="0E10C820"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Formula weight</w:t>
            </w:r>
          </w:p>
        </w:tc>
        <w:tc>
          <w:tcPr>
            <w:tcW w:w="0" w:type="auto"/>
            <w:noWrap/>
            <w:vAlign w:val="center"/>
          </w:tcPr>
          <w:p w14:paraId="34DA339D"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420.52</w:t>
            </w:r>
          </w:p>
        </w:tc>
      </w:tr>
      <w:tr w:rsidR="001C05FD" w14:paraId="3F562F8D" w14:textId="77777777">
        <w:trPr>
          <w:trHeight w:hRule="exact" w:val="448"/>
          <w:jc w:val="center"/>
        </w:trPr>
        <w:tc>
          <w:tcPr>
            <w:tcW w:w="0" w:type="auto"/>
            <w:noWrap/>
            <w:vAlign w:val="center"/>
          </w:tcPr>
          <w:p w14:paraId="02508608"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Temperature/K</w:t>
            </w:r>
          </w:p>
        </w:tc>
        <w:tc>
          <w:tcPr>
            <w:tcW w:w="0" w:type="auto"/>
            <w:noWrap/>
            <w:vAlign w:val="center"/>
          </w:tcPr>
          <w:p w14:paraId="6632A0F8"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293(2)</w:t>
            </w:r>
          </w:p>
        </w:tc>
      </w:tr>
      <w:tr w:rsidR="001C05FD" w14:paraId="6E913321" w14:textId="77777777">
        <w:trPr>
          <w:trHeight w:hRule="exact" w:val="448"/>
          <w:jc w:val="center"/>
        </w:trPr>
        <w:tc>
          <w:tcPr>
            <w:tcW w:w="0" w:type="auto"/>
            <w:noWrap/>
            <w:vAlign w:val="center"/>
          </w:tcPr>
          <w:p w14:paraId="686AFC74"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Crystal system</w:t>
            </w:r>
          </w:p>
        </w:tc>
        <w:tc>
          <w:tcPr>
            <w:tcW w:w="0" w:type="auto"/>
            <w:noWrap/>
            <w:vAlign w:val="center"/>
          </w:tcPr>
          <w:p w14:paraId="6B63CBE0"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triclinic</w:t>
            </w:r>
          </w:p>
        </w:tc>
      </w:tr>
      <w:tr w:rsidR="001C05FD" w14:paraId="2C5C0275" w14:textId="77777777">
        <w:trPr>
          <w:trHeight w:hRule="exact" w:val="448"/>
          <w:jc w:val="center"/>
        </w:trPr>
        <w:tc>
          <w:tcPr>
            <w:tcW w:w="0" w:type="auto"/>
            <w:noWrap/>
            <w:vAlign w:val="center"/>
          </w:tcPr>
          <w:p w14:paraId="53636269"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Space group</w:t>
            </w:r>
          </w:p>
        </w:tc>
        <w:tc>
          <w:tcPr>
            <w:tcW w:w="0" w:type="auto"/>
            <w:noWrap/>
            <w:vAlign w:val="center"/>
          </w:tcPr>
          <w:p w14:paraId="26C345DD"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P-1</w:t>
            </w:r>
          </w:p>
        </w:tc>
      </w:tr>
      <w:tr w:rsidR="001C05FD" w14:paraId="7AF2872D" w14:textId="77777777">
        <w:trPr>
          <w:trHeight w:hRule="exact" w:val="448"/>
          <w:jc w:val="center"/>
        </w:trPr>
        <w:tc>
          <w:tcPr>
            <w:tcW w:w="0" w:type="auto"/>
            <w:noWrap/>
            <w:vAlign w:val="center"/>
          </w:tcPr>
          <w:p w14:paraId="60D70DCE"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a/Å</w:t>
            </w:r>
          </w:p>
        </w:tc>
        <w:tc>
          <w:tcPr>
            <w:tcW w:w="0" w:type="auto"/>
            <w:noWrap/>
            <w:vAlign w:val="center"/>
          </w:tcPr>
          <w:p w14:paraId="353986BB"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7.8234(6)</w:t>
            </w:r>
          </w:p>
        </w:tc>
      </w:tr>
      <w:tr w:rsidR="001C05FD" w14:paraId="3BA8DE5E" w14:textId="77777777">
        <w:trPr>
          <w:trHeight w:hRule="exact" w:val="448"/>
          <w:jc w:val="center"/>
        </w:trPr>
        <w:tc>
          <w:tcPr>
            <w:tcW w:w="0" w:type="auto"/>
            <w:noWrap/>
            <w:vAlign w:val="center"/>
          </w:tcPr>
          <w:p w14:paraId="4538C1FB"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b/Å</w:t>
            </w:r>
          </w:p>
        </w:tc>
        <w:tc>
          <w:tcPr>
            <w:tcW w:w="0" w:type="auto"/>
            <w:noWrap/>
            <w:vAlign w:val="center"/>
          </w:tcPr>
          <w:p w14:paraId="2D76A51C"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11.5164(11)</w:t>
            </w:r>
          </w:p>
        </w:tc>
      </w:tr>
      <w:tr w:rsidR="001C05FD" w14:paraId="6EB161BA" w14:textId="77777777">
        <w:trPr>
          <w:trHeight w:hRule="exact" w:val="448"/>
          <w:jc w:val="center"/>
        </w:trPr>
        <w:tc>
          <w:tcPr>
            <w:tcW w:w="0" w:type="auto"/>
            <w:noWrap/>
            <w:vAlign w:val="center"/>
          </w:tcPr>
          <w:p w14:paraId="586782A8"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c/Å</w:t>
            </w:r>
          </w:p>
        </w:tc>
        <w:tc>
          <w:tcPr>
            <w:tcW w:w="0" w:type="auto"/>
            <w:noWrap/>
            <w:vAlign w:val="center"/>
          </w:tcPr>
          <w:p w14:paraId="160C3DF3"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13.0798(14)</w:t>
            </w:r>
          </w:p>
        </w:tc>
      </w:tr>
      <w:tr w:rsidR="001C05FD" w14:paraId="7F53EE1A" w14:textId="77777777">
        <w:trPr>
          <w:trHeight w:hRule="exact" w:val="448"/>
          <w:jc w:val="center"/>
        </w:trPr>
        <w:tc>
          <w:tcPr>
            <w:tcW w:w="0" w:type="auto"/>
            <w:noWrap/>
            <w:vAlign w:val="center"/>
          </w:tcPr>
          <w:p w14:paraId="25FEFD3B"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α/°</w:t>
            </w:r>
          </w:p>
        </w:tc>
        <w:tc>
          <w:tcPr>
            <w:tcW w:w="0" w:type="auto"/>
            <w:noWrap/>
            <w:vAlign w:val="center"/>
          </w:tcPr>
          <w:p w14:paraId="42458033"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66.898(9)</w:t>
            </w:r>
          </w:p>
        </w:tc>
      </w:tr>
      <w:tr w:rsidR="001C05FD" w14:paraId="3557874F" w14:textId="77777777">
        <w:trPr>
          <w:trHeight w:hRule="exact" w:val="448"/>
          <w:jc w:val="center"/>
        </w:trPr>
        <w:tc>
          <w:tcPr>
            <w:tcW w:w="0" w:type="auto"/>
            <w:noWrap/>
            <w:vAlign w:val="center"/>
          </w:tcPr>
          <w:p w14:paraId="51E269E2"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β/°</w:t>
            </w:r>
          </w:p>
        </w:tc>
        <w:tc>
          <w:tcPr>
            <w:tcW w:w="0" w:type="auto"/>
            <w:noWrap/>
            <w:vAlign w:val="center"/>
          </w:tcPr>
          <w:p w14:paraId="7604E87A"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89.659(8)</w:t>
            </w:r>
          </w:p>
        </w:tc>
      </w:tr>
      <w:tr w:rsidR="001C05FD" w14:paraId="1A93356E" w14:textId="77777777">
        <w:trPr>
          <w:trHeight w:hRule="exact" w:val="448"/>
          <w:jc w:val="center"/>
        </w:trPr>
        <w:tc>
          <w:tcPr>
            <w:tcW w:w="0" w:type="auto"/>
            <w:noWrap/>
            <w:vAlign w:val="center"/>
          </w:tcPr>
          <w:p w14:paraId="79EEA641"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γ/°</w:t>
            </w:r>
          </w:p>
        </w:tc>
        <w:tc>
          <w:tcPr>
            <w:tcW w:w="0" w:type="auto"/>
            <w:noWrap/>
            <w:vAlign w:val="center"/>
          </w:tcPr>
          <w:p w14:paraId="536D1388"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87.157(7)</w:t>
            </w:r>
          </w:p>
        </w:tc>
      </w:tr>
      <w:tr w:rsidR="001C05FD" w14:paraId="480B52BD" w14:textId="77777777">
        <w:trPr>
          <w:trHeight w:hRule="exact" w:val="448"/>
          <w:jc w:val="center"/>
        </w:trPr>
        <w:tc>
          <w:tcPr>
            <w:tcW w:w="0" w:type="auto"/>
            <w:noWrap/>
            <w:vAlign w:val="center"/>
          </w:tcPr>
          <w:p w14:paraId="1C757B74"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Volume/Å</w:t>
            </w:r>
            <w:r>
              <w:rPr>
                <w:rFonts w:eastAsia="微软雅黑"/>
                <w:kern w:val="0"/>
                <w:sz w:val="21"/>
                <w:szCs w:val="21"/>
                <w:vertAlign w:val="superscript"/>
              </w:rPr>
              <w:t>3</w:t>
            </w:r>
          </w:p>
        </w:tc>
        <w:tc>
          <w:tcPr>
            <w:tcW w:w="0" w:type="auto"/>
            <w:noWrap/>
            <w:vAlign w:val="center"/>
          </w:tcPr>
          <w:p w14:paraId="620DD759"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1082.50(19)</w:t>
            </w:r>
          </w:p>
        </w:tc>
      </w:tr>
      <w:tr w:rsidR="001C05FD" w14:paraId="637FB816" w14:textId="77777777">
        <w:trPr>
          <w:trHeight w:hRule="exact" w:val="448"/>
          <w:jc w:val="center"/>
        </w:trPr>
        <w:tc>
          <w:tcPr>
            <w:tcW w:w="0" w:type="auto"/>
            <w:noWrap/>
            <w:vAlign w:val="center"/>
          </w:tcPr>
          <w:p w14:paraId="7571FB97"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Z</w:t>
            </w:r>
          </w:p>
        </w:tc>
        <w:tc>
          <w:tcPr>
            <w:tcW w:w="0" w:type="auto"/>
            <w:noWrap/>
            <w:vAlign w:val="center"/>
          </w:tcPr>
          <w:p w14:paraId="30CDD561"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2</w:t>
            </w:r>
          </w:p>
        </w:tc>
      </w:tr>
      <w:tr w:rsidR="001C05FD" w14:paraId="15A58F8D" w14:textId="77777777">
        <w:trPr>
          <w:trHeight w:hRule="exact" w:val="448"/>
          <w:jc w:val="center"/>
        </w:trPr>
        <w:tc>
          <w:tcPr>
            <w:tcW w:w="0" w:type="auto"/>
            <w:noWrap/>
            <w:vAlign w:val="center"/>
          </w:tcPr>
          <w:p w14:paraId="35C619A1" w14:textId="77777777" w:rsidR="001C05FD" w:rsidRDefault="00210AD2">
            <w:pPr>
              <w:widowControl/>
              <w:spacing w:line="240" w:lineRule="auto"/>
              <w:jc w:val="center"/>
              <w:rPr>
                <w:rFonts w:eastAsia="微软雅黑"/>
                <w:kern w:val="0"/>
                <w:sz w:val="21"/>
                <w:szCs w:val="21"/>
              </w:rPr>
            </w:pPr>
            <w:r>
              <w:rPr>
                <w:rFonts w:eastAsiaTheme="minorEastAsia"/>
                <w:bCs/>
                <w:sz w:val="21"/>
                <w:lang w:val="el-GR"/>
              </w:rPr>
              <w:t>ρ</w:t>
            </w:r>
            <w:r>
              <w:rPr>
                <w:rFonts w:eastAsiaTheme="minorEastAsia"/>
                <w:bCs/>
                <w:sz w:val="21"/>
                <w:vertAlign w:val="subscript"/>
              </w:rPr>
              <w:t>calc</w:t>
            </w:r>
            <w:r>
              <w:rPr>
                <w:rFonts w:eastAsia="微软雅黑"/>
                <w:kern w:val="0"/>
                <w:sz w:val="21"/>
                <w:szCs w:val="21"/>
              </w:rPr>
              <w:t xml:space="preserve"> g/cm</w:t>
            </w:r>
            <w:r>
              <w:rPr>
                <w:rFonts w:eastAsia="微软雅黑"/>
                <w:kern w:val="0"/>
                <w:sz w:val="21"/>
                <w:szCs w:val="21"/>
                <w:vertAlign w:val="superscript"/>
              </w:rPr>
              <w:t>3</w:t>
            </w:r>
          </w:p>
        </w:tc>
        <w:tc>
          <w:tcPr>
            <w:tcW w:w="0" w:type="auto"/>
            <w:noWrap/>
            <w:vAlign w:val="center"/>
          </w:tcPr>
          <w:p w14:paraId="0BD21613"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1.290</w:t>
            </w:r>
          </w:p>
        </w:tc>
      </w:tr>
      <w:tr w:rsidR="001C05FD" w14:paraId="1409557D" w14:textId="77777777">
        <w:trPr>
          <w:trHeight w:hRule="exact" w:val="448"/>
          <w:jc w:val="center"/>
        </w:trPr>
        <w:tc>
          <w:tcPr>
            <w:tcW w:w="0" w:type="auto"/>
            <w:noWrap/>
            <w:vAlign w:val="center"/>
          </w:tcPr>
          <w:p w14:paraId="0B80D3FD"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μ/mm</w:t>
            </w:r>
            <w:r>
              <w:rPr>
                <w:rFonts w:eastAsia="微软雅黑"/>
                <w:kern w:val="0"/>
                <w:sz w:val="21"/>
                <w:szCs w:val="21"/>
                <w:vertAlign w:val="superscript"/>
              </w:rPr>
              <w:noBreakHyphen/>
              <w:t>1</w:t>
            </w:r>
          </w:p>
        </w:tc>
        <w:tc>
          <w:tcPr>
            <w:tcW w:w="0" w:type="auto"/>
            <w:noWrap/>
            <w:vAlign w:val="center"/>
          </w:tcPr>
          <w:p w14:paraId="68515A7D"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0.170</w:t>
            </w:r>
          </w:p>
        </w:tc>
      </w:tr>
      <w:tr w:rsidR="001C05FD" w14:paraId="26692661" w14:textId="77777777">
        <w:trPr>
          <w:trHeight w:hRule="exact" w:val="448"/>
          <w:jc w:val="center"/>
        </w:trPr>
        <w:tc>
          <w:tcPr>
            <w:tcW w:w="0" w:type="auto"/>
            <w:noWrap/>
            <w:vAlign w:val="center"/>
          </w:tcPr>
          <w:p w14:paraId="45215B5A"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F (000)</w:t>
            </w:r>
          </w:p>
        </w:tc>
        <w:tc>
          <w:tcPr>
            <w:tcW w:w="0" w:type="auto"/>
            <w:noWrap/>
            <w:vAlign w:val="center"/>
          </w:tcPr>
          <w:p w14:paraId="2BBA555A"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440.0</w:t>
            </w:r>
          </w:p>
        </w:tc>
      </w:tr>
      <w:tr w:rsidR="001C05FD" w14:paraId="08459AD9" w14:textId="77777777">
        <w:trPr>
          <w:trHeight w:hRule="exact" w:val="448"/>
          <w:jc w:val="center"/>
        </w:trPr>
        <w:tc>
          <w:tcPr>
            <w:tcW w:w="0" w:type="auto"/>
            <w:noWrap/>
            <w:vAlign w:val="center"/>
          </w:tcPr>
          <w:p w14:paraId="2AF2120F"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Crystal size/mm</w:t>
            </w:r>
            <w:r>
              <w:rPr>
                <w:rFonts w:eastAsia="微软雅黑"/>
                <w:kern w:val="0"/>
                <w:sz w:val="21"/>
                <w:szCs w:val="21"/>
                <w:vertAlign w:val="superscript"/>
              </w:rPr>
              <w:t>3</w:t>
            </w:r>
          </w:p>
        </w:tc>
        <w:tc>
          <w:tcPr>
            <w:tcW w:w="0" w:type="auto"/>
            <w:noWrap/>
            <w:vAlign w:val="center"/>
          </w:tcPr>
          <w:p w14:paraId="23AB937B"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0.11 × 0.05 × 0.04</w:t>
            </w:r>
          </w:p>
        </w:tc>
      </w:tr>
      <w:tr w:rsidR="001C05FD" w14:paraId="55D5E154" w14:textId="77777777">
        <w:trPr>
          <w:trHeight w:hRule="exact" w:val="448"/>
          <w:jc w:val="center"/>
        </w:trPr>
        <w:tc>
          <w:tcPr>
            <w:tcW w:w="0" w:type="auto"/>
            <w:noWrap/>
            <w:vAlign w:val="center"/>
          </w:tcPr>
          <w:p w14:paraId="71521D0B"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Radiation</w:t>
            </w:r>
          </w:p>
        </w:tc>
        <w:tc>
          <w:tcPr>
            <w:tcW w:w="0" w:type="auto"/>
            <w:noWrap/>
            <w:vAlign w:val="center"/>
          </w:tcPr>
          <w:p w14:paraId="76312142"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Mo Kα (λ = 0.71073)</w:t>
            </w:r>
          </w:p>
        </w:tc>
      </w:tr>
      <w:tr w:rsidR="001C05FD" w14:paraId="510F9BCB" w14:textId="77777777">
        <w:trPr>
          <w:trHeight w:hRule="exact" w:val="448"/>
          <w:jc w:val="center"/>
        </w:trPr>
        <w:tc>
          <w:tcPr>
            <w:tcW w:w="0" w:type="auto"/>
            <w:noWrap/>
            <w:vAlign w:val="center"/>
          </w:tcPr>
          <w:p w14:paraId="09323334"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 xml:space="preserve">2Θ range for data </w:t>
            </w:r>
            <w:r>
              <w:rPr>
                <w:rFonts w:eastAsia="微软雅黑"/>
                <w:kern w:val="0"/>
                <w:sz w:val="21"/>
                <w:szCs w:val="21"/>
              </w:rPr>
              <w:t>collection/°</w:t>
            </w:r>
          </w:p>
        </w:tc>
        <w:tc>
          <w:tcPr>
            <w:tcW w:w="0" w:type="auto"/>
            <w:noWrap/>
            <w:vAlign w:val="center"/>
          </w:tcPr>
          <w:p w14:paraId="65E303A4"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3.85 to 61.708</w:t>
            </w:r>
          </w:p>
        </w:tc>
      </w:tr>
      <w:tr w:rsidR="001C05FD" w14:paraId="382128F4" w14:textId="77777777">
        <w:trPr>
          <w:trHeight w:hRule="exact" w:val="448"/>
          <w:jc w:val="center"/>
        </w:trPr>
        <w:tc>
          <w:tcPr>
            <w:tcW w:w="0" w:type="auto"/>
            <w:noWrap/>
            <w:vAlign w:val="center"/>
          </w:tcPr>
          <w:p w14:paraId="5ED8A631"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Index ranges</w:t>
            </w:r>
          </w:p>
        </w:tc>
        <w:tc>
          <w:tcPr>
            <w:tcW w:w="0" w:type="auto"/>
            <w:noWrap/>
            <w:vAlign w:val="center"/>
          </w:tcPr>
          <w:p w14:paraId="386C91C6"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-9 ≤ h ≤ 10, -15 ≤ k ≤ 14, -18 ≤ l ≤ 16</w:t>
            </w:r>
          </w:p>
        </w:tc>
      </w:tr>
      <w:tr w:rsidR="001C05FD" w14:paraId="42CF1709" w14:textId="77777777">
        <w:trPr>
          <w:trHeight w:hRule="exact" w:val="448"/>
          <w:jc w:val="center"/>
        </w:trPr>
        <w:tc>
          <w:tcPr>
            <w:tcW w:w="0" w:type="auto"/>
            <w:noWrap/>
            <w:vAlign w:val="center"/>
          </w:tcPr>
          <w:p w14:paraId="6B2CF22D"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Reflections collected</w:t>
            </w:r>
          </w:p>
        </w:tc>
        <w:tc>
          <w:tcPr>
            <w:tcW w:w="0" w:type="auto"/>
            <w:noWrap/>
            <w:vAlign w:val="center"/>
          </w:tcPr>
          <w:p w14:paraId="3653AAE0"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18332</w:t>
            </w:r>
          </w:p>
        </w:tc>
      </w:tr>
      <w:tr w:rsidR="001C05FD" w14:paraId="07A459A9" w14:textId="77777777">
        <w:trPr>
          <w:trHeight w:hRule="exact" w:val="448"/>
          <w:jc w:val="center"/>
        </w:trPr>
        <w:tc>
          <w:tcPr>
            <w:tcW w:w="0" w:type="auto"/>
            <w:noWrap/>
            <w:vAlign w:val="center"/>
          </w:tcPr>
          <w:p w14:paraId="1DB38EEF"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Independent reflections</w:t>
            </w:r>
          </w:p>
        </w:tc>
        <w:tc>
          <w:tcPr>
            <w:tcW w:w="0" w:type="auto"/>
            <w:noWrap/>
            <w:vAlign w:val="center"/>
          </w:tcPr>
          <w:p w14:paraId="0C7F386D"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5380 [</w:t>
            </w:r>
            <w:r>
              <w:rPr>
                <w:rFonts w:eastAsiaTheme="minorEastAsia"/>
                <w:sz w:val="21"/>
                <w:lang w:val="fr-FR"/>
              </w:rPr>
              <w:t>R</w:t>
            </w:r>
            <w:r>
              <w:rPr>
                <w:rFonts w:eastAsiaTheme="minorEastAsia"/>
                <w:sz w:val="21"/>
                <w:vertAlign w:val="subscript"/>
                <w:lang w:val="fr-FR"/>
              </w:rPr>
              <w:t>int</w:t>
            </w:r>
            <w:r>
              <w:rPr>
                <w:rFonts w:eastAsia="微软雅黑"/>
                <w:kern w:val="0"/>
                <w:sz w:val="21"/>
                <w:szCs w:val="21"/>
                <w:vertAlign w:val="subscript"/>
              </w:rPr>
              <w:t xml:space="preserve"> </w:t>
            </w:r>
            <w:r>
              <w:rPr>
                <w:rFonts w:eastAsia="微软雅黑"/>
                <w:kern w:val="0"/>
                <w:sz w:val="21"/>
                <w:szCs w:val="21"/>
              </w:rPr>
              <w:t xml:space="preserve">= 0.1174, </w:t>
            </w:r>
            <w:r>
              <w:rPr>
                <w:rFonts w:eastAsiaTheme="minorEastAsia"/>
                <w:sz w:val="21"/>
                <w:lang w:val="fr-FR"/>
              </w:rPr>
              <w:t>R</w:t>
            </w:r>
            <w:r>
              <w:rPr>
                <w:rFonts w:eastAsiaTheme="minorEastAsia"/>
                <w:sz w:val="21"/>
                <w:vertAlign w:val="subscript"/>
                <w:lang w:val="fr-FR"/>
              </w:rPr>
              <w:t>sigma</w:t>
            </w:r>
            <w:r>
              <w:rPr>
                <w:rFonts w:eastAsia="微软雅黑"/>
                <w:kern w:val="0"/>
                <w:sz w:val="21"/>
                <w:szCs w:val="21"/>
                <w:vertAlign w:val="subscript"/>
              </w:rPr>
              <w:t xml:space="preserve"> </w:t>
            </w:r>
            <w:r>
              <w:rPr>
                <w:rFonts w:eastAsia="微软雅黑"/>
                <w:kern w:val="0"/>
                <w:sz w:val="21"/>
                <w:szCs w:val="21"/>
              </w:rPr>
              <w:t>= 0.1390]</w:t>
            </w:r>
          </w:p>
        </w:tc>
      </w:tr>
      <w:tr w:rsidR="001C05FD" w14:paraId="085FF4E7" w14:textId="77777777">
        <w:trPr>
          <w:trHeight w:hRule="exact" w:val="448"/>
          <w:jc w:val="center"/>
        </w:trPr>
        <w:tc>
          <w:tcPr>
            <w:tcW w:w="0" w:type="auto"/>
            <w:noWrap/>
            <w:vAlign w:val="center"/>
          </w:tcPr>
          <w:p w14:paraId="47105461"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Data/restraints/parameters</w:t>
            </w:r>
          </w:p>
        </w:tc>
        <w:tc>
          <w:tcPr>
            <w:tcW w:w="0" w:type="auto"/>
            <w:noWrap/>
            <w:vAlign w:val="center"/>
          </w:tcPr>
          <w:p w14:paraId="5881D89D"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5380/0/281</w:t>
            </w:r>
          </w:p>
        </w:tc>
      </w:tr>
      <w:tr w:rsidR="001C05FD" w14:paraId="7398A3CF" w14:textId="77777777">
        <w:trPr>
          <w:trHeight w:hRule="exact" w:val="448"/>
          <w:jc w:val="center"/>
        </w:trPr>
        <w:tc>
          <w:tcPr>
            <w:tcW w:w="0" w:type="auto"/>
            <w:noWrap/>
            <w:vAlign w:val="center"/>
          </w:tcPr>
          <w:p w14:paraId="6442EAAD"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Goodness-of-fit on F</w:t>
            </w:r>
            <w:r>
              <w:rPr>
                <w:rFonts w:eastAsia="微软雅黑"/>
                <w:kern w:val="0"/>
                <w:sz w:val="21"/>
                <w:szCs w:val="21"/>
                <w:vertAlign w:val="superscript"/>
              </w:rPr>
              <w:t>2</w:t>
            </w:r>
          </w:p>
        </w:tc>
        <w:tc>
          <w:tcPr>
            <w:tcW w:w="0" w:type="auto"/>
            <w:noWrap/>
            <w:vAlign w:val="center"/>
          </w:tcPr>
          <w:p w14:paraId="7631E7DB"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0.829</w:t>
            </w:r>
          </w:p>
        </w:tc>
      </w:tr>
      <w:tr w:rsidR="001C05FD" w14:paraId="36A5A38A" w14:textId="77777777">
        <w:trPr>
          <w:trHeight w:hRule="exact" w:val="448"/>
          <w:jc w:val="center"/>
        </w:trPr>
        <w:tc>
          <w:tcPr>
            <w:tcW w:w="0" w:type="auto"/>
            <w:noWrap/>
            <w:vAlign w:val="center"/>
          </w:tcPr>
          <w:p w14:paraId="41D121BA"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 xml:space="preserve">Final R </w:t>
            </w:r>
            <w:r>
              <w:rPr>
                <w:rFonts w:eastAsia="微软雅黑"/>
                <w:kern w:val="0"/>
                <w:sz w:val="21"/>
                <w:szCs w:val="21"/>
              </w:rPr>
              <w:t>indexes [I&gt;=2σ (I)]</w:t>
            </w:r>
          </w:p>
        </w:tc>
        <w:tc>
          <w:tcPr>
            <w:tcW w:w="0" w:type="auto"/>
            <w:noWrap/>
            <w:vAlign w:val="center"/>
          </w:tcPr>
          <w:p w14:paraId="0F07BB35"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R</w:t>
            </w:r>
            <w:r>
              <w:rPr>
                <w:rFonts w:eastAsia="微软雅黑"/>
                <w:kern w:val="0"/>
                <w:sz w:val="21"/>
                <w:szCs w:val="21"/>
                <w:vertAlign w:val="subscript"/>
              </w:rPr>
              <w:t xml:space="preserve">1 </w:t>
            </w:r>
            <w:r>
              <w:rPr>
                <w:rFonts w:eastAsia="微软雅黑"/>
                <w:kern w:val="0"/>
                <w:sz w:val="21"/>
                <w:szCs w:val="21"/>
              </w:rPr>
              <w:t>= 0.0762, wR</w:t>
            </w:r>
            <w:r>
              <w:rPr>
                <w:rFonts w:eastAsia="微软雅黑"/>
                <w:kern w:val="0"/>
                <w:sz w:val="21"/>
                <w:szCs w:val="21"/>
                <w:vertAlign w:val="subscript"/>
              </w:rPr>
              <w:t xml:space="preserve">2 </w:t>
            </w:r>
            <w:r>
              <w:rPr>
                <w:rFonts w:eastAsia="微软雅黑"/>
                <w:kern w:val="0"/>
                <w:sz w:val="21"/>
                <w:szCs w:val="21"/>
              </w:rPr>
              <w:t>= 0.2156</w:t>
            </w:r>
          </w:p>
        </w:tc>
      </w:tr>
      <w:tr w:rsidR="001C05FD" w14:paraId="01DA510A" w14:textId="77777777">
        <w:trPr>
          <w:trHeight w:hRule="exact" w:val="448"/>
          <w:jc w:val="center"/>
        </w:trPr>
        <w:tc>
          <w:tcPr>
            <w:tcW w:w="0" w:type="auto"/>
            <w:noWrap/>
            <w:vAlign w:val="center"/>
          </w:tcPr>
          <w:p w14:paraId="0B7FC352"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lastRenderedPageBreak/>
              <w:t>Final R indexes [all data]</w:t>
            </w:r>
          </w:p>
        </w:tc>
        <w:tc>
          <w:tcPr>
            <w:tcW w:w="0" w:type="auto"/>
            <w:noWrap/>
            <w:vAlign w:val="center"/>
          </w:tcPr>
          <w:p w14:paraId="3F74E0A1"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R</w:t>
            </w:r>
            <w:r>
              <w:rPr>
                <w:rFonts w:eastAsia="微软雅黑"/>
                <w:kern w:val="0"/>
                <w:sz w:val="21"/>
                <w:szCs w:val="21"/>
                <w:vertAlign w:val="subscript"/>
              </w:rPr>
              <w:t xml:space="preserve">1 </w:t>
            </w:r>
            <w:r>
              <w:rPr>
                <w:rFonts w:eastAsia="微软雅黑"/>
                <w:kern w:val="0"/>
                <w:sz w:val="21"/>
                <w:szCs w:val="21"/>
              </w:rPr>
              <w:t>= 0.1914, wR</w:t>
            </w:r>
            <w:r>
              <w:rPr>
                <w:rFonts w:eastAsia="微软雅黑"/>
                <w:kern w:val="0"/>
                <w:sz w:val="21"/>
                <w:szCs w:val="21"/>
                <w:vertAlign w:val="subscript"/>
              </w:rPr>
              <w:t xml:space="preserve">2 </w:t>
            </w:r>
            <w:r>
              <w:rPr>
                <w:rFonts w:eastAsia="微软雅黑"/>
                <w:kern w:val="0"/>
                <w:sz w:val="21"/>
                <w:szCs w:val="21"/>
              </w:rPr>
              <w:t>= 0.3131</w:t>
            </w:r>
          </w:p>
        </w:tc>
      </w:tr>
      <w:tr w:rsidR="001C05FD" w14:paraId="4047DD1A" w14:textId="77777777">
        <w:trPr>
          <w:trHeight w:hRule="exact" w:val="448"/>
          <w:jc w:val="center"/>
        </w:trPr>
        <w:tc>
          <w:tcPr>
            <w:tcW w:w="0" w:type="auto"/>
            <w:tcBorders>
              <w:bottom w:val="single" w:sz="12" w:space="0" w:color="auto"/>
            </w:tcBorders>
            <w:noWrap/>
            <w:vAlign w:val="center"/>
          </w:tcPr>
          <w:p w14:paraId="2F63AA3A"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Largest diff. peak/hole / e Å</w:t>
            </w:r>
            <w:r>
              <w:rPr>
                <w:rFonts w:eastAsia="微软雅黑"/>
                <w:kern w:val="0"/>
                <w:sz w:val="21"/>
                <w:szCs w:val="21"/>
                <w:vertAlign w:val="superscript"/>
              </w:rPr>
              <w:t>-3</w:t>
            </w:r>
          </w:p>
        </w:tc>
        <w:tc>
          <w:tcPr>
            <w:tcW w:w="0" w:type="auto"/>
            <w:tcBorders>
              <w:bottom w:val="single" w:sz="12" w:space="0" w:color="auto"/>
            </w:tcBorders>
            <w:noWrap/>
            <w:vAlign w:val="center"/>
          </w:tcPr>
          <w:p w14:paraId="1D863264" w14:textId="77777777" w:rsidR="001C05FD" w:rsidRDefault="00210AD2">
            <w:pPr>
              <w:widowControl/>
              <w:spacing w:line="240" w:lineRule="auto"/>
              <w:jc w:val="center"/>
              <w:rPr>
                <w:rFonts w:eastAsia="微软雅黑"/>
                <w:kern w:val="0"/>
                <w:sz w:val="21"/>
                <w:szCs w:val="21"/>
              </w:rPr>
            </w:pPr>
            <w:r>
              <w:rPr>
                <w:rFonts w:eastAsia="微软雅黑"/>
                <w:kern w:val="0"/>
                <w:sz w:val="21"/>
                <w:szCs w:val="21"/>
              </w:rPr>
              <w:t>0.34/-0.27</w:t>
            </w:r>
          </w:p>
        </w:tc>
      </w:tr>
    </w:tbl>
    <w:p w14:paraId="1FF9FFD2" w14:textId="77777777" w:rsidR="001C05FD" w:rsidRDefault="00210AD2">
      <w:pPr>
        <w:jc w:val="center"/>
        <w:rPr>
          <w:rFonts w:eastAsiaTheme="minorEastAsia"/>
          <w:sz w:val="21"/>
        </w:rPr>
      </w:pPr>
      <w:r>
        <w:rPr>
          <w:rFonts w:eastAsiaTheme="minorEastAsia"/>
          <w:b/>
          <w:bCs/>
          <w:sz w:val="21"/>
        </w:rPr>
        <w:t xml:space="preserve">Table S4. </w:t>
      </w:r>
      <w:r>
        <w:rPr>
          <w:rFonts w:eastAsiaTheme="minorEastAsia"/>
          <w:sz w:val="21"/>
        </w:rPr>
        <w:t xml:space="preserve">Antibacterial activity of </w:t>
      </w:r>
      <w:r>
        <w:rPr>
          <w:rFonts w:eastAsiaTheme="minorEastAsia"/>
          <w:b/>
          <w:bCs/>
          <w:sz w:val="21"/>
        </w:rPr>
        <w:t>BTS1</w:t>
      </w:r>
      <w:r>
        <w:rPr>
          <w:rFonts w:eastAsiaTheme="minorEastAsia"/>
          <w:sz w:val="21"/>
        </w:rPr>
        <w:t xml:space="preserve">, </w:t>
      </w:r>
      <w:r>
        <w:rPr>
          <w:rFonts w:eastAsiaTheme="minorEastAsia"/>
          <w:b/>
          <w:bCs/>
          <w:sz w:val="21"/>
        </w:rPr>
        <w:t>BTS1-Ag</w:t>
      </w:r>
      <w:r>
        <w:rPr>
          <w:rFonts w:eastAsiaTheme="minorEastAsia"/>
          <w:sz w:val="21"/>
        </w:rPr>
        <w:t xml:space="preserve"> and blank paper.</w:t>
      </w:r>
    </w:p>
    <w:tbl>
      <w:tblPr>
        <w:tblW w:w="7938" w:type="dxa"/>
        <w:jc w:val="center"/>
        <w:tblCellMar>
          <w:left w:w="0" w:type="dxa"/>
          <w:right w:w="0" w:type="dxa"/>
        </w:tblCellMar>
        <w:tblLook w:val="04A0" w:firstRow="1" w:lastRow="0" w:firstColumn="1" w:lastColumn="0" w:noHBand="0" w:noVBand="1"/>
      </w:tblPr>
      <w:tblGrid>
        <w:gridCol w:w="1801"/>
        <w:gridCol w:w="2019"/>
        <w:gridCol w:w="1907"/>
        <w:gridCol w:w="2211"/>
      </w:tblGrid>
      <w:tr w:rsidR="001C05FD" w14:paraId="1804061E" w14:textId="77777777">
        <w:trPr>
          <w:trHeight w:hRule="exact" w:val="340"/>
          <w:jc w:val="center"/>
        </w:trPr>
        <w:tc>
          <w:tcPr>
            <w:tcW w:w="1801" w:type="dxa"/>
            <w:vMerge w:val="restart"/>
            <w:tcBorders>
              <w:top w:val="single" w:sz="12" w:space="0" w:color="auto"/>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54D7D8CE" w14:textId="77777777" w:rsidR="001C05FD" w:rsidRDefault="00210AD2">
            <w:pPr>
              <w:spacing w:line="240" w:lineRule="auto"/>
              <w:jc w:val="center"/>
              <w:rPr>
                <w:rFonts w:eastAsiaTheme="minorEastAsia"/>
                <w:sz w:val="21"/>
              </w:rPr>
            </w:pPr>
            <w:bookmarkStart w:id="17" w:name="OLE_LINK5"/>
            <w:bookmarkStart w:id="18" w:name="OLE_LINK3"/>
            <w:r>
              <w:rPr>
                <w:rFonts w:eastAsiaTheme="minorEastAsia"/>
                <w:b/>
                <w:bCs/>
                <w:sz w:val="21"/>
              </w:rPr>
              <w:t>Materials</w:t>
            </w:r>
          </w:p>
        </w:tc>
        <w:tc>
          <w:tcPr>
            <w:tcW w:w="6137" w:type="dxa"/>
            <w:gridSpan w:val="3"/>
            <w:tcBorders>
              <w:top w:val="single" w:sz="12" w:space="0" w:color="auto"/>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77A5358B" w14:textId="77777777" w:rsidR="001C05FD" w:rsidRDefault="00210AD2">
            <w:pPr>
              <w:spacing w:line="240" w:lineRule="auto"/>
              <w:jc w:val="center"/>
              <w:rPr>
                <w:rFonts w:eastAsiaTheme="minorEastAsia"/>
                <w:sz w:val="21"/>
              </w:rPr>
            </w:pPr>
            <w:r>
              <w:rPr>
                <w:rFonts w:eastAsiaTheme="minorEastAsia"/>
                <w:b/>
                <w:bCs/>
                <w:sz w:val="21"/>
              </w:rPr>
              <w:t xml:space="preserve">Antibacterial activity (in terms of DIZ in mm) </w:t>
            </w:r>
          </w:p>
        </w:tc>
      </w:tr>
      <w:tr w:rsidR="001C05FD" w14:paraId="5BD4CE54" w14:textId="77777777">
        <w:trPr>
          <w:trHeight w:val="283"/>
          <w:jc w:val="center"/>
        </w:trPr>
        <w:tc>
          <w:tcPr>
            <w:tcW w:w="1801" w:type="dxa"/>
            <w:vMerge/>
            <w:tcBorders>
              <w:top w:val="single" w:sz="12" w:space="0" w:color="auto"/>
              <w:left w:val="single" w:sz="8" w:space="0" w:color="FFFFFF"/>
              <w:bottom w:val="single" w:sz="12" w:space="0" w:color="auto"/>
              <w:right w:val="single" w:sz="8" w:space="0" w:color="FFFFFF"/>
            </w:tcBorders>
            <w:vAlign w:val="center"/>
          </w:tcPr>
          <w:p w14:paraId="6D6B60AC" w14:textId="77777777" w:rsidR="001C05FD" w:rsidRDefault="001C05FD">
            <w:pPr>
              <w:spacing w:line="240" w:lineRule="auto"/>
              <w:jc w:val="center"/>
              <w:rPr>
                <w:rFonts w:eastAsiaTheme="minorEastAsia"/>
                <w:sz w:val="21"/>
              </w:rPr>
            </w:pPr>
          </w:p>
        </w:tc>
        <w:tc>
          <w:tcPr>
            <w:tcW w:w="2019" w:type="dxa"/>
            <w:tcBorders>
              <w:top w:val="single" w:sz="12" w:space="0" w:color="auto"/>
              <w:left w:val="single" w:sz="24"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4B689407" w14:textId="77777777" w:rsidR="001C05FD" w:rsidRDefault="00210AD2">
            <w:pPr>
              <w:spacing w:line="240" w:lineRule="auto"/>
              <w:jc w:val="center"/>
              <w:rPr>
                <w:rFonts w:eastAsiaTheme="minorEastAsia"/>
                <w:sz w:val="21"/>
              </w:rPr>
            </w:pPr>
            <w:r>
              <w:rPr>
                <w:rFonts w:eastAsiaTheme="minorEastAsia"/>
                <w:b/>
                <w:bCs/>
                <w:i/>
                <w:iCs/>
                <w:sz w:val="21"/>
              </w:rPr>
              <w:t>S. aureus</w:t>
            </w:r>
          </w:p>
        </w:tc>
        <w:tc>
          <w:tcPr>
            <w:tcW w:w="1907" w:type="dxa"/>
            <w:tcBorders>
              <w:top w:val="single" w:sz="12" w:space="0" w:color="auto"/>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0603BFF7" w14:textId="77777777" w:rsidR="001C05FD" w:rsidRDefault="00210AD2">
            <w:pPr>
              <w:spacing w:line="240" w:lineRule="auto"/>
              <w:jc w:val="center"/>
              <w:rPr>
                <w:rFonts w:eastAsiaTheme="minorEastAsia"/>
                <w:sz w:val="21"/>
              </w:rPr>
            </w:pPr>
            <w:r>
              <w:rPr>
                <w:rFonts w:eastAsiaTheme="minorEastAsia"/>
                <w:b/>
                <w:bCs/>
                <w:i/>
                <w:iCs/>
                <w:sz w:val="21"/>
              </w:rPr>
              <w:t>E. coli</w:t>
            </w:r>
          </w:p>
        </w:tc>
        <w:tc>
          <w:tcPr>
            <w:tcW w:w="2211" w:type="dxa"/>
            <w:tcBorders>
              <w:top w:val="single" w:sz="12" w:space="0" w:color="auto"/>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58E81E07" w14:textId="77777777" w:rsidR="001C05FD" w:rsidRDefault="00210AD2">
            <w:pPr>
              <w:spacing w:line="240" w:lineRule="auto"/>
              <w:jc w:val="center"/>
              <w:rPr>
                <w:rFonts w:eastAsiaTheme="minorEastAsia"/>
                <w:sz w:val="21"/>
              </w:rPr>
            </w:pPr>
            <w:r>
              <w:rPr>
                <w:rFonts w:eastAsiaTheme="minorEastAsia"/>
                <w:b/>
                <w:bCs/>
                <w:i/>
                <w:iCs/>
                <w:sz w:val="21"/>
              </w:rPr>
              <w:t>P. aeruginosa</w:t>
            </w:r>
          </w:p>
        </w:tc>
      </w:tr>
      <w:tr w:rsidR="001C05FD" w14:paraId="4E73EF4C" w14:textId="77777777">
        <w:trPr>
          <w:trHeight w:hRule="exact" w:val="340"/>
          <w:jc w:val="center"/>
        </w:trPr>
        <w:tc>
          <w:tcPr>
            <w:tcW w:w="1801" w:type="dxa"/>
            <w:tcBorders>
              <w:top w:val="single" w:sz="12"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0DFC59EA" w14:textId="77777777" w:rsidR="001C05FD" w:rsidRDefault="00210AD2">
            <w:pPr>
              <w:spacing w:line="240" w:lineRule="auto"/>
              <w:jc w:val="center"/>
              <w:rPr>
                <w:rFonts w:eastAsiaTheme="minorEastAsia"/>
                <w:sz w:val="21"/>
              </w:rPr>
            </w:pPr>
            <w:r>
              <w:rPr>
                <w:rFonts w:eastAsiaTheme="minorEastAsia"/>
                <w:b/>
                <w:bCs/>
                <w:sz w:val="21"/>
              </w:rPr>
              <w:t>Blank</w:t>
            </w:r>
          </w:p>
        </w:tc>
        <w:tc>
          <w:tcPr>
            <w:tcW w:w="2019" w:type="dxa"/>
            <w:tcBorders>
              <w:top w:val="single" w:sz="12"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251220FA" w14:textId="77777777" w:rsidR="001C05FD" w:rsidRDefault="00210AD2">
            <w:pPr>
              <w:spacing w:line="240" w:lineRule="auto"/>
              <w:jc w:val="center"/>
              <w:rPr>
                <w:rFonts w:eastAsiaTheme="minorEastAsia"/>
                <w:sz w:val="21"/>
              </w:rPr>
            </w:pPr>
            <w:r>
              <w:rPr>
                <w:rFonts w:eastAsiaTheme="minorEastAsia"/>
                <w:sz w:val="21"/>
              </w:rPr>
              <w:t>8.0 ± 0.15</w:t>
            </w:r>
          </w:p>
        </w:tc>
        <w:tc>
          <w:tcPr>
            <w:tcW w:w="1907" w:type="dxa"/>
            <w:tcBorders>
              <w:top w:val="single" w:sz="12"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4387EEC9" w14:textId="77777777" w:rsidR="001C05FD" w:rsidRDefault="00210AD2">
            <w:pPr>
              <w:spacing w:line="240" w:lineRule="auto"/>
              <w:jc w:val="center"/>
              <w:rPr>
                <w:rFonts w:eastAsiaTheme="minorEastAsia"/>
                <w:sz w:val="21"/>
              </w:rPr>
            </w:pPr>
            <w:r>
              <w:rPr>
                <w:rFonts w:eastAsiaTheme="minorEastAsia"/>
                <w:sz w:val="21"/>
              </w:rPr>
              <w:t>8.0 ± 0.21</w:t>
            </w:r>
          </w:p>
        </w:tc>
        <w:tc>
          <w:tcPr>
            <w:tcW w:w="2211" w:type="dxa"/>
            <w:tcBorders>
              <w:top w:val="single" w:sz="12"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50E0784C" w14:textId="77777777" w:rsidR="001C05FD" w:rsidRDefault="00210AD2">
            <w:pPr>
              <w:spacing w:line="240" w:lineRule="auto"/>
              <w:jc w:val="center"/>
              <w:rPr>
                <w:rFonts w:eastAsiaTheme="minorEastAsia"/>
                <w:sz w:val="21"/>
              </w:rPr>
            </w:pPr>
            <w:r>
              <w:rPr>
                <w:rFonts w:eastAsiaTheme="minorEastAsia"/>
                <w:sz w:val="21"/>
              </w:rPr>
              <w:t>8.0 ± 0.22</w:t>
            </w:r>
          </w:p>
        </w:tc>
      </w:tr>
      <w:tr w:rsidR="001C05FD" w14:paraId="68532F30" w14:textId="77777777">
        <w:trPr>
          <w:trHeight w:hRule="exact" w:val="340"/>
          <w:jc w:val="center"/>
        </w:trPr>
        <w:tc>
          <w:tcPr>
            <w:tcW w:w="180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50B021D5" w14:textId="77777777" w:rsidR="001C05FD" w:rsidRDefault="00210AD2">
            <w:pPr>
              <w:spacing w:line="240" w:lineRule="auto"/>
              <w:jc w:val="center"/>
              <w:rPr>
                <w:rFonts w:eastAsiaTheme="minorEastAsia"/>
                <w:sz w:val="21"/>
              </w:rPr>
            </w:pPr>
            <w:r>
              <w:rPr>
                <w:rFonts w:eastAsiaTheme="minorEastAsia"/>
                <w:b/>
                <w:bCs/>
                <w:sz w:val="21"/>
              </w:rPr>
              <w:t>BTS1</w:t>
            </w:r>
          </w:p>
        </w:tc>
        <w:tc>
          <w:tcPr>
            <w:tcW w:w="2019"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100EBF73" w14:textId="77777777" w:rsidR="001C05FD" w:rsidRDefault="00210AD2">
            <w:pPr>
              <w:spacing w:line="240" w:lineRule="auto"/>
              <w:jc w:val="center"/>
              <w:rPr>
                <w:rFonts w:eastAsiaTheme="minorEastAsia"/>
                <w:sz w:val="21"/>
              </w:rPr>
            </w:pPr>
            <w:r>
              <w:rPr>
                <w:rFonts w:eastAsiaTheme="minorEastAsia"/>
                <w:sz w:val="21"/>
              </w:rPr>
              <w:t>8.0 ± 0.25</w:t>
            </w:r>
          </w:p>
        </w:tc>
        <w:tc>
          <w:tcPr>
            <w:tcW w:w="1907"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20D354CE" w14:textId="77777777" w:rsidR="001C05FD" w:rsidRDefault="00210AD2">
            <w:pPr>
              <w:spacing w:line="240" w:lineRule="auto"/>
              <w:jc w:val="center"/>
              <w:rPr>
                <w:rFonts w:eastAsiaTheme="minorEastAsia"/>
                <w:sz w:val="21"/>
              </w:rPr>
            </w:pPr>
            <w:r>
              <w:rPr>
                <w:rFonts w:eastAsiaTheme="minorEastAsia"/>
                <w:sz w:val="21"/>
              </w:rPr>
              <w:t>8.0 ± 0.30</w:t>
            </w:r>
          </w:p>
        </w:tc>
        <w:tc>
          <w:tcPr>
            <w:tcW w:w="2211"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666914E3" w14:textId="77777777" w:rsidR="001C05FD" w:rsidRDefault="00210AD2">
            <w:pPr>
              <w:spacing w:line="240" w:lineRule="auto"/>
              <w:jc w:val="center"/>
              <w:rPr>
                <w:rFonts w:eastAsiaTheme="minorEastAsia"/>
                <w:sz w:val="21"/>
              </w:rPr>
            </w:pPr>
            <w:r>
              <w:rPr>
                <w:rFonts w:eastAsiaTheme="minorEastAsia"/>
                <w:sz w:val="21"/>
              </w:rPr>
              <w:t>8.0 ± 0.21</w:t>
            </w:r>
          </w:p>
        </w:tc>
      </w:tr>
      <w:tr w:rsidR="001C05FD" w14:paraId="433CF333" w14:textId="77777777">
        <w:trPr>
          <w:trHeight w:hRule="exact" w:val="340"/>
          <w:jc w:val="center"/>
        </w:trPr>
        <w:tc>
          <w:tcPr>
            <w:tcW w:w="1801" w:type="dxa"/>
            <w:tcBorders>
              <w:top w:val="single" w:sz="8" w:space="0" w:color="FFFFFF"/>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5A4645C3" w14:textId="77777777" w:rsidR="001C05FD" w:rsidRDefault="00210AD2">
            <w:pPr>
              <w:spacing w:line="240" w:lineRule="auto"/>
              <w:jc w:val="center"/>
              <w:rPr>
                <w:rFonts w:eastAsiaTheme="minorEastAsia"/>
                <w:sz w:val="21"/>
              </w:rPr>
            </w:pPr>
            <w:r>
              <w:rPr>
                <w:rFonts w:eastAsiaTheme="minorEastAsia"/>
                <w:b/>
                <w:bCs/>
                <w:sz w:val="21"/>
              </w:rPr>
              <w:t>BTS1-Ag</w:t>
            </w:r>
          </w:p>
        </w:tc>
        <w:tc>
          <w:tcPr>
            <w:tcW w:w="2019" w:type="dxa"/>
            <w:tcBorders>
              <w:top w:val="single" w:sz="8" w:space="0" w:color="FFFFFF"/>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54EF374F" w14:textId="77777777" w:rsidR="001C05FD" w:rsidRDefault="00210AD2">
            <w:pPr>
              <w:spacing w:line="240" w:lineRule="auto"/>
              <w:jc w:val="center"/>
              <w:rPr>
                <w:rFonts w:eastAsiaTheme="minorEastAsia"/>
                <w:sz w:val="21"/>
              </w:rPr>
            </w:pPr>
            <w:r>
              <w:rPr>
                <w:rFonts w:eastAsiaTheme="minorEastAsia"/>
                <w:sz w:val="21"/>
              </w:rPr>
              <w:t>9.9 ± 0.62</w:t>
            </w:r>
          </w:p>
        </w:tc>
        <w:tc>
          <w:tcPr>
            <w:tcW w:w="1907" w:type="dxa"/>
            <w:tcBorders>
              <w:top w:val="single" w:sz="8" w:space="0" w:color="FFFFFF"/>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7829B9FF" w14:textId="77777777" w:rsidR="001C05FD" w:rsidRDefault="00210AD2">
            <w:pPr>
              <w:spacing w:line="240" w:lineRule="auto"/>
              <w:jc w:val="center"/>
              <w:rPr>
                <w:rFonts w:eastAsiaTheme="minorEastAsia"/>
                <w:sz w:val="21"/>
              </w:rPr>
            </w:pPr>
            <w:r>
              <w:rPr>
                <w:rFonts w:eastAsiaTheme="minorEastAsia"/>
                <w:sz w:val="21"/>
              </w:rPr>
              <w:t xml:space="preserve">13.7 ± 0.80 </w:t>
            </w:r>
          </w:p>
        </w:tc>
        <w:tc>
          <w:tcPr>
            <w:tcW w:w="2211" w:type="dxa"/>
            <w:tcBorders>
              <w:top w:val="single" w:sz="8" w:space="0" w:color="FFFFFF"/>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73D165D8" w14:textId="77777777" w:rsidR="001C05FD" w:rsidRDefault="00210AD2">
            <w:pPr>
              <w:spacing w:line="240" w:lineRule="auto"/>
              <w:jc w:val="center"/>
              <w:rPr>
                <w:rFonts w:eastAsiaTheme="minorEastAsia"/>
                <w:sz w:val="21"/>
              </w:rPr>
            </w:pPr>
            <w:r>
              <w:rPr>
                <w:rFonts w:eastAsiaTheme="minorEastAsia"/>
                <w:sz w:val="21"/>
              </w:rPr>
              <w:t xml:space="preserve">10.3 ± 0.68 </w:t>
            </w:r>
          </w:p>
        </w:tc>
      </w:tr>
      <w:bookmarkEnd w:id="17"/>
      <w:bookmarkEnd w:id="18"/>
    </w:tbl>
    <w:p w14:paraId="144ABC61" w14:textId="77777777" w:rsidR="001C05FD" w:rsidRDefault="001C05FD">
      <w:pPr>
        <w:jc w:val="center"/>
        <w:rPr>
          <w:rFonts w:eastAsiaTheme="minorEastAsia"/>
          <w:bCs/>
          <w:sz w:val="21"/>
        </w:rPr>
      </w:pPr>
    </w:p>
    <w:p w14:paraId="12298858" w14:textId="77777777" w:rsidR="001C05FD" w:rsidRDefault="00210AD2">
      <w:pPr>
        <w:jc w:val="center"/>
        <w:rPr>
          <w:rFonts w:eastAsiaTheme="minorEastAsia"/>
          <w:sz w:val="21"/>
        </w:rPr>
      </w:pPr>
      <w:r>
        <w:rPr>
          <w:rFonts w:eastAsiaTheme="minorEastAsia"/>
          <w:b/>
          <w:bCs/>
          <w:sz w:val="21"/>
        </w:rPr>
        <w:t xml:space="preserve">Table S5. </w:t>
      </w:r>
      <w:r>
        <w:rPr>
          <w:rFonts w:eastAsiaTheme="minorEastAsia"/>
          <w:sz w:val="21"/>
        </w:rPr>
        <w:t xml:space="preserve">Antibacterial activity of </w:t>
      </w:r>
      <w:r>
        <w:rPr>
          <w:rFonts w:eastAsiaTheme="minorEastAsia"/>
          <w:b/>
          <w:bCs/>
          <w:sz w:val="21"/>
        </w:rPr>
        <w:t>BTS1-Ag</w:t>
      </w:r>
      <w:r>
        <w:rPr>
          <w:rFonts w:eastAsiaTheme="minorEastAsia"/>
          <w:sz w:val="21"/>
        </w:rPr>
        <w:t xml:space="preserve"> at various concentration.</w:t>
      </w:r>
    </w:p>
    <w:tbl>
      <w:tblPr>
        <w:tblW w:w="7938" w:type="dxa"/>
        <w:jc w:val="center"/>
        <w:tblCellMar>
          <w:left w:w="0" w:type="dxa"/>
          <w:right w:w="0" w:type="dxa"/>
        </w:tblCellMar>
        <w:tblLook w:val="04A0" w:firstRow="1" w:lastRow="0" w:firstColumn="1" w:lastColumn="0" w:noHBand="0" w:noVBand="1"/>
      </w:tblPr>
      <w:tblGrid>
        <w:gridCol w:w="2254"/>
        <w:gridCol w:w="1865"/>
        <w:gridCol w:w="1738"/>
        <w:gridCol w:w="2081"/>
      </w:tblGrid>
      <w:tr w:rsidR="001C05FD" w14:paraId="237A5842" w14:textId="77777777">
        <w:trPr>
          <w:trHeight w:hRule="exact" w:val="340"/>
          <w:jc w:val="center"/>
        </w:trPr>
        <w:tc>
          <w:tcPr>
            <w:tcW w:w="3100" w:type="dxa"/>
            <w:vMerge w:val="restart"/>
            <w:tcBorders>
              <w:top w:val="single" w:sz="12" w:space="0" w:color="auto"/>
              <w:left w:val="single" w:sz="8" w:space="0" w:color="FFFFFF"/>
              <w:bottom w:val="single" w:sz="8" w:space="0" w:color="000000"/>
              <w:right w:val="single" w:sz="8" w:space="0" w:color="FFFFFF"/>
            </w:tcBorders>
            <w:shd w:val="clear" w:color="auto" w:fill="auto"/>
            <w:tcMar>
              <w:top w:w="72" w:type="dxa"/>
              <w:left w:w="144" w:type="dxa"/>
              <w:bottom w:w="72" w:type="dxa"/>
              <w:right w:w="144" w:type="dxa"/>
            </w:tcMar>
            <w:vAlign w:val="center"/>
          </w:tcPr>
          <w:p w14:paraId="5E6046CC" w14:textId="77777777" w:rsidR="001C05FD" w:rsidRDefault="00210AD2">
            <w:pPr>
              <w:spacing w:line="240" w:lineRule="auto"/>
              <w:jc w:val="center"/>
              <w:rPr>
                <w:b/>
                <w:sz w:val="21"/>
              </w:rPr>
            </w:pPr>
            <w:r>
              <w:rPr>
                <w:b/>
                <w:bCs/>
                <w:sz w:val="21"/>
              </w:rPr>
              <w:t>Concentration</w:t>
            </w:r>
          </w:p>
          <w:p w14:paraId="2E88EE1B" w14:textId="77777777" w:rsidR="001C05FD" w:rsidRDefault="00210AD2">
            <w:pPr>
              <w:spacing w:line="240" w:lineRule="auto"/>
              <w:jc w:val="center"/>
              <w:rPr>
                <w:b/>
                <w:sz w:val="21"/>
              </w:rPr>
            </w:pPr>
            <w:r>
              <w:rPr>
                <w:b/>
                <w:bCs/>
                <w:sz w:val="21"/>
              </w:rPr>
              <w:t>(g/m</w:t>
            </w:r>
            <w:r>
              <w:rPr>
                <w:b/>
                <w:bCs/>
                <w:sz w:val="21"/>
                <w:vertAlign w:val="superscript"/>
              </w:rPr>
              <w:t>2</w:t>
            </w:r>
            <w:r>
              <w:rPr>
                <w:b/>
                <w:bCs/>
                <w:sz w:val="21"/>
              </w:rPr>
              <w:t>)</w:t>
            </w:r>
          </w:p>
        </w:tc>
        <w:tc>
          <w:tcPr>
            <w:tcW w:w="9320" w:type="dxa"/>
            <w:gridSpan w:val="3"/>
            <w:tcBorders>
              <w:top w:val="single" w:sz="12" w:space="0" w:color="auto"/>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56234E29" w14:textId="77777777" w:rsidR="001C05FD" w:rsidRDefault="00210AD2">
            <w:pPr>
              <w:spacing w:line="240" w:lineRule="exact"/>
              <w:jc w:val="center"/>
              <w:rPr>
                <w:b/>
                <w:sz w:val="21"/>
              </w:rPr>
            </w:pPr>
            <w:r>
              <w:rPr>
                <w:b/>
                <w:bCs/>
                <w:sz w:val="21"/>
              </w:rPr>
              <w:t>Antibacterial activity (in terms of DIZ in mm)</w:t>
            </w:r>
          </w:p>
        </w:tc>
      </w:tr>
      <w:tr w:rsidR="001C05FD" w14:paraId="2A64BFA8" w14:textId="77777777">
        <w:trPr>
          <w:trHeight w:hRule="exact" w:val="340"/>
          <w:jc w:val="center"/>
        </w:trPr>
        <w:tc>
          <w:tcPr>
            <w:tcW w:w="0" w:type="auto"/>
            <w:vMerge/>
            <w:tcBorders>
              <w:top w:val="single" w:sz="8" w:space="0" w:color="000000"/>
              <w:left w:val="single" w:sz="8" w:space="0" w:color="FFFFFF"/>
              <w:bottom w:val="single" w:sz="12" w:space="0" w:color="auto"/>
              <w:right w:val="single" w:sz="8" w:space="0" w:color="FFFFFF"/>
            </w:tcBorders>
            <w:vAlign w:val="center"/>
          </w:tcPr>
          <w:p w14:paraId="27989BE4" w14:textId="77777777" w:rsidR="001C05FD" w:rsidRDefault="001C05FD">
            <w:pPr>
              <w:spacing w:line="240" w:lineRule="auto"/>
              <w:jc w:val="center"/>
              <w:rPr>
                <w:b/>
                <w:sz w:val="21"/>
              </w:rPr>
            </w:pPr>
          </w:p>
        </w:tc>
        <w:tc>
          <w:tcPr>
            <w:tcW w:w="3100" w:type="dxa"/>
            <w:tcBorders>
              <w:top w:val="single" w:sz="12" w:space="0" w:color="auto"/>
              <w:left w:val="single" w:sz="24"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24A15159" w14:textId="77777777" w:rsidR="001C05FD" w:rsidRDefault="00210AD2">
            <w:pPr>
              <w:spacing w:line="240" w:lineRule="exact"/>
              <w:jc w:val="center"/>
              <w:rPr>
                <w:b/>
                <w:sz w:val="21"/>
              </w:rPr>
            </w:pPr>
            <w:r>
              <w:rPr>
                <w:b/>
                <w:bCs/>
                <w:i/>
                <w:iCs/>
                <w:sz w:val="21"/>
              </w:rPr>
              <w:t>S. aureus</w:t>
            </w:r>
          </w:p>
        </w:tc>
        <w:tc>
          <w:tcPr>
            <w:tcW w:w="3100" w:type="dxa"/>
            <w:tcBorders>
              <w:top w:val="single" w:sz="12" w:space="0" w:color="auto"/>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5BBA7CCD" w14:textId="77777777" w:rsidR="001C05FD" w:rsidRDefault="00210AD2">
            <w:pPr>
              <w:spacing w:line="240" w:lineRule="exact"/>
              <w:jc w:val="center"/>
              <w:rPr>
                <w:b/>
                <w:sz w:val="21"/>
              </w:rPr>
            </w:pPr>
            <w:r>
              <w:rPr>
                <w:b/>
                <w:bCs/>
                <w:i/>
                <w:iCs/>
                <w:sz w:val="21"/>
              </w:rPr>
              <w:t>E. coli</w:t>
            </w:r>
          </w:p>
        </w:tc>
        <w:tc>
          <w:tcPr>
            <w:tcW w:w="3100" w:type="dxa"/>
            <w:tcBorders>
              <w:top w:val="single" w:sz="12" w:space="0" w:color="auto"/>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1C52AA87" w14:textId="77777777" w:rsidR="001C05FD" w:rsidRDefault="00210AD2">
            <w:pPr>
              <w:spacing w:line="240" w:lineRule="exact"/>
              <w:jc w:val="center"/>
              <w:rPr>
                <w:b/>
                <w:sz w:val="21"/>
              </w:rPr>
            </w:pPr>
            <w:r>
              <w:rPr>
                <w:b/>
                <w:bCs/>
                <w:i/>
                <w:iCs/>
                <w:sz w:val="21"/>
              </w:rPr>
              <w:t>P. aeruginosa</w:t>
            </w:r>
          </w:p>
        </w:tc>
      </w:tr>
      <w:tr w:rsidR="001C05FD" w14:paraId="5C924120" w14:textId="77777777">
        <w:trPr>
          <w:trHeight w:hRule="exact" w:val="340"/>
          <w:jc w:val="center"/>
        </w:trPr>
        <w:tc>
          <w:tcPr>
            <w:tcW w:w="3100" w:type="dxa"/>
            <w:tcBorders>
              <w:top w:val="single" w:sz="12"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761955DD" w14:textId="77777777" w:rsidR="001C05FD" w:rsidRDefault="00210AD2">
            <w:pPr>
              <w:spacing w:line="240" w:lineRule="auto"/>
              <w:jc w:val="center"/>
              <w:rPr>
                <w:b/>
                <w:sz w:val="21"/>
              </w:rPr>
            </w:pPr>
            <w:r>
              <w:rPr>
                <w:b/>
                <w:bCs/>
                <w:sz w:val="21"/>
              </w:rPr>
              <w:t>4.0</w:t>
            </w:r>
          </w:p>
        </w:tc>
        <w:tc>
          <w:tcPr>
            <w:tcW w:w="3100" w:type="dxa"/>
            <w:tcBorders>
              <w:top w:val="single" w:sz="12"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44FFE437" w14:textId="77777777" w:rsidR="001C05FD" w:rsidRDefault="00210AD2">
            <w:pPr>
              <w:spacing w:line="240" w:lineRule="exact"/>
              <w:jc w:val="center"/>
              <w:rPr>
                <w:sz w:val="21"/>
              </w:rPr>
            </w:pPr>
            <w:r>
              <w:rPr>
                <w:sz w:val="21"/>
              </w:rPr>
              <w:t>11.5 ± 0.78</w:t>
            </w:r>
          </w:p>
        </w:tc>
        <w:tc>
          <w:tcPr>
            <w:tcW w:w="3100" w:type="dxa"/>
            <w:tcBorders>
              <w:top w:val="single" w:sz="12"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27E2DF3C" w14:textId="77777777" w:rsidR="001C05FD" w:rsidRDefault="00210AD2">
            <w:pPr>
              <w:spacing w:line="240" w:lineRule="exact"/>
              <w:jc w:val="center"/>
              <w:rPr>
                <w:sz w:val="21"/>
              </w:rPr>
            </w:pPr>
            <w:r>
              <w:rPr>
                <w:sz w:val="21"/>
              </w:rPr>
              <w:t>11.6 ± 0.82</w:t>
            </w:r>
          </w:p>
        </w:tc>
        <w:tc>
          <w:tcPr>
            <w:tcW w:w="3100" w:type="dxa"/>
            <w:tcBorders>
              <w:top w:val="single" w:sz="12" w:space="0" w:color="auto"/>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459ABEB0" w14:textId="77777777" w:rsidR="001C05FD" w:rsidRDefault="00210AD2">
            <w:pPr>
              <w:spacing w:line="240" w:lineRule="exact"/>
              <w:jc w:val="center"/>
              <w:rPr>
                <w:sz w:val="21"/>
              </w:rPr>
            </w:pPr>
            <w:r>
              <w:rPr>
                <w:sz w:val="21"/>
              </w:rPr>
              <w:t>10.9 ± 0.80</w:t>
            </w:r>
          </w:p>
        </w:tc>
      </w:tr>
      <w:tr w:rsidR="001C05FD" w14:paraId="5D504271" w14:textId="77777777">
        <w:trPr>
          <w:trHeight w:hRule="exact" w:val="340"/>
          <w:jc w:val="center"/>
        </w:trPr>
        <w:tc>
          <w:tcPr>
            <w:tcW w:w="31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71D944A2" w14:textId="77777777" w:rsidR="001C05FD" w:rsidRDefault="00210AD2">
            <w:pPr>
              <w:spacing w:line="240" w:lineRule="auto"/>
              <w:jc w:val="center"/>
              <w:rPr>
                <w:b/>
                <w:sz w:val="21"/>
              </w:rPr>
            </w:pPr>
            <w:r>
              <w:rPr>
                <w:b/>
                <w:bCs/>
                <w:sz w:val="21"/>
              </w:rPr>
              <w:t>2.0</w:t>
            </w:r>
          </w:p>
        </w:tc>
        <w:tc>
          <w:tcPr>
            <w:tcW w:w="31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372AFD27" w14:textId="77777777" w:rsidR="001C05FD" w:rsidRDefault="00210AD2">
            <w:pPr>
              <w:spacing w:line="240" w:lineRule="exact"/>
              <w:jc w:val="center"/>
              <w:rPr>
                <w:sz w:val="21"/>
              </w:rPr>
            </w:pPr>
            <w:r>
              <w:rPr>
                <w:sz w:val="21"/>
              </w:rPr>
              <w:t>11.3 ± 0.66</w:t>
            </w:r>
          </w:p>
        </w:tc>
        <w:tc>
          <w:tcPr>
            <w:tcW w:w="31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073E9637" w14:textId="77777777" w:rsidR="001C05FD" w:rsidRDefault="00210AD2">
            <w:pPr>
              <w:spacing w:line="240" w:lineRule="exact"/>
              <w:jc w:val="center"/>
              <w:rPr>
                <w:sz w:val="21"/>
              </w:rPr>
            </w:pPr>
            <w:r>
              <w:rPr>
                <w:sz w:val="21"/>
              </w:rPr>
              <w:t>11.3 ± 0.70</w:t>
            </w:r>
          </w:p>
        </w:tc>
        <w:tc>
          <w:tcPr>
            <w:tcW w:w="31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071575AE" w14:textId="77777777" w:rsidR="001C05FD" w:rsidRDefault="00210AD2">
            <w:pPr>
              <w:spacing w:line="240" w:lineRule="exact"/>
              <w:jc w:val="center"/>
              <w:rPr>
                <w:sz w:val="21"/>
              </w:rPr>
            </w:pPr>
            <w:r>
              <w:rPr>
                <w:sz w:val="21"/>
              </w:rPr>
              <w:t>10.8 ± 0.71</w:t>
            </w:r>
          </w:p>
        </w:tc>
      </w:tr>
      <w:tr w:rsidR="001C05FD" w14:paraId="4143B162" w14:textId="77777777">
        <w:trPr>
          <w:trHeight w:hRule="exact" w:val="340"/>
          <w:jc w:val="center"/>
        </w:trPr>
        <w:tc>
          <w:tcPr>
            <w:tcW w:w="31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6B11C5A9" w14:textId="77777777" w:rsidR="001C05FD" w:rsidRDefault="00210AD2">
            <w:pPr>
              <w:spacing w:line="240" w:lineRule="auto"/>
              <w:jc w:val="center"/>
              <w:rPr>
                <w:b/>
                <w:sz w:val="21"/>
              </w:rPr>
            </w:pPr>
            <w:r>
              <w:rPr>
                <w:b/>
                <w:bCs/>
                <w:sz w:val="21"/>
              </w:rPr>
              <w:t>1.0</w:t>
            </w:r>
          </w:p>
        </w:tc>
        <w:tc>
          <w:tcPr>
            <w:tcW w:w="31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23D8D1B8" w14:textId="77777777" w:rsidR="001C05FD" w:rsidRDefault="00210AD2">
            <w:pPr>
              <w:spacing w:line="240" w:lineRule="exact"/>
              <w:jc w:val="center"/>
              <w:rPr>
                <w:sz w:val="21"/>
              </w:rPr>
            </w:pPr>
            <w:r>
              <w:rPr>
                <w:sz w:val="21"/>
              </w:rPr>
              <w:t>11.0 ± 0.40</w:t>
            </w:r>
          </w:p>
        </w:tc>
        <w:tc>
          <w:tcPr>
            <w:tcW w:w="31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4FF233EB" w14:textId="77777777" w:rsidR="001C05FD" w:rsidRDefault="00210AD2">
            <w:pPr>
              <w:spacing w:line="240" w:lineRule="exact"/>
              <w:jc w:val="center"/>
              <w:rPr>
                <w:sz w:val="21"/>
              </w:rPr>
            </w:pPr>
            <w:r>
              <w:rPr>
                <w:sz w:val="21"/>
              </w:rPr>
              <w:t>11.3 ± 0.36</w:t>
            </w:r>
          </w:p>
        </w:tc>
        <w:tc>
          <w:tcPr>
            <w:tcW w:w="31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19BEA16E" w14:textId="77777777" w:rsidR="001C05FD" w:rsidRDefault="00210AD2">
            <w:pPr>
              <w:spacing w:line="240" w:lineRule="exact"/>
              <w:jc w:val="center"/>
              <w:rPr>
                <w:sz w:val="21"/>
              </w:rPr>
            </w:pPr>
            <w:r>
              <w:rPr>
                <w:sz w:val="21"/>
              </w:rPr>
              <w:t>10.6 ± 0.62</w:t>
            </w:r>
          </w:p>
        </w:tc>
      </w:tr>
      <w:tr w:rsidR="001C05FD" w14:paraId="4A221884" w14:textId="77777777">
        <w:trPr>
          <w:trHeight w:hRule="exact" w:val="340"/>
          <w:jc w:val="center"/>
        </w:trPr>
        <w:tc>
          <w:tcPr>
            <w:tcW w:w="31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5CF8CDD3" w14:textId="77777777" w:rsidR="001C05FD" w:rsidRDefault="00210AD2">
            <w:pPr>
              <w:spacing w:line="240" w:lineRule="auto"/>
              <w:jc w:val="center"/>
              <w:rPr>
                <w:b/>
                <w:sz w:val="21"/>
              </w:rPr>
            </w:pPr>
            <w:r>
              <w:rPr>
                <w:b/>
                <w:bCs/>
                <w:sz w:val="21"/>
              </w:rPr>
              <w:t>0.5</w:t>
            </w:r>
          </w:p>
        </w:tc>
        <w:tc>
          <w:tcPr>
            <w:tcW w:w="31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4FFCED98" w14:textId="77777777" w:rsidR="001C05FD" w:rsidRDefault="00210AD2">
            <w:pPr>
              <w:spacing w:line="240" w:lineRule="exact"/>
              <w:jc w:val="center"/>
              <w:rPr>
                <w:sz w:val="21"/>
              </w:rPr>
            </w:pPr>
            <w:r>
              <w:rPr>
                <w:sz w:val="21"/>
              </w:rPr>
              <w:t>9.8 ± 0.36</w:t>
            </w:r>
          </w:p>
        </w:tc>
        <w:tc>
          <w:tcPr>
            <w:tcW w:w="31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3533C72C" w14:textId="77777777" w:rsidR="001C05FD" w:rsidRDefault="00210AD2">
            <w:pPr>
              <w:spacing w:line="240" w:lineRule="exact"/>
              <w:jc w:val="center"/>
              <w:rPr>
                <w:sz w:val="21"/>
              </w:rPr>
            </w:pPr>
            <w:r>
              <w:rPr>
                <w:sz w:val="21"/>
              </w:rPr>
              <w:t>10.2 ± 0.45</w:t>
            </w:r>
          </w:p>
        </w:tc>
        <w:tc>
          <w:tcPr>
            <w:tcW w:w="31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1E6CAC7E" w14:textId="77777777" w:rsidR="001C05FD" w:rsidRDefault="00210AD2">
            <w:pPr>
              <w:spacing w:line="240" w:lineRule="exact"/>
              <w:jc w:val="center"/>
              <w:rPr>
                <w:sz w:val="21"/>
              </w:rPr>
            </w:pPr>
            <w:r>
              <w:rPr>
                <w:sz w:val="21"/>
              </w:rPr>
              <w:t>10.2 ± 0.40</w:t>
            </w:r>
          </w:p>
        </w:tc>
      </w:tr>
      <w:tr w:rsidR="001C05FD" w14:paraId="6BD0472D" w14:textId="77777777">
        <w:trPr>
          <w:trHeight w:hRule="exact" w:val="340"/>
          <w:jc w:val="center"/>
        </w:trPr>
        <w:tc>
          <w:tcPr>
            <w:tcW w:w="31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19136961" w14:textId="77777777" w:rsidR="001C05FD" w:rsidRDefault="00210AD2">
            <w:pPr>
              <w:spacing w:line="240" w:lineRule="auto"/>
              <w:jc w:val="center"/>
              <w:rPr>
                <w:b/>
                <w:sz w:val="21"/>
              </w:rPr>
            </w:pPr>
            <w:r>
              <w:rPr>
                <w:b/>
                <w:bCs/>
                <w:sz w:val="21"/>
              </w:rPr>
              <w:t>0.25</w:t>
            </w:r>
          </w:p>
        </w:tc>
        <w:tc>
          <w:tcPr>
            <w:tcW w:w="31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18BE7785" w14:textId="77777777" w:rsidR="001C05FD" w:rsidRDefault="00210AD2">
            <w:pPr>
              <w:spacing w:line="240" w:lineRule="exact"/>
              <w:jc w:val="center"/>
              <w:rPr>
                <w:sz w:val="21"/>
              </w:rPr>
            </w:pPr>
            <w:r>
              <w:rPr>
                <w:sz w:val="21"/>
              </w:rPr>
              <w:t>8.7 ± 0.42</w:t>
            </w:r>
          </w:p>
        </w:tc>
        <w:tc>
          <w:tcPr>
            <w:tcW w:w="31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5DFBF584" w14:textId="77777777" w:rsidR="001C05FD" w:rsidRDefault="00210AD2">
            <w:pPr>
              <w:spacing w:line="240" w:lineRule="exact"/>
              <w:jc w:val="center"/>
              <w:rPr>
                <w:sz w:val="21"/>
              </w:rPr>
            </w:pPr>
            <w:r>
              <w:rPr>
                <w:sz w:val="21"/>
              </w:rPr>
              <w:t>9.1 ± 0.38</w:t>
            </w:r>
          </w:p>
        </w:tc>
        <w:tc>
          <w:tcPr>
            <w:tcW w:w="3100" w:type="dxa"/>
            <w:tcBorders>
              <w:top w:val="single" w:sz="8" w:space="0" w:color="FFFFFF"/>
              <w:left w:val="single" w:sz="8" w:space="0" w:color="FFFFFF"/>
              <w:bottom w:val="single" w:sz="8" w:space="0" w:color="FFFFFF"/>
              <w:right w:val="single" w:sz="8" w:space="0" w:color="FFFFFF"/>
            </w:tcBorders>
            <w:shd w:val="clear" w:color="auto" w:fill="auto"/>
            <w:tcMar>
              <w:top w:w="72" w:type="dxa"/>
              <w:left w:w="144" w:type="dxa"/>
              <w:bottom w:w="72" w:type="dxa"/>
              <w:right w:w="144" w:type="dxa"/>
            </w:tcMar>
            <w:vAlign w:val="center"/>
          </w:tcPr>
          <w:p w14:paraId="2606BEBE" w14:textId="77777777" w:rsidR="001C05FD" w:rsidRDefault="00210AD2">
            <w:pPr>
              <w:spacing w:line="240" w:lineRule="exact"/>
              <w:jc w:val="center"/>
              <w:rPr>
                <w:sz w:val="21"/>
              </w:rPr>
            </w:pPr>
            <w:r>
              <w:rPr>
                <w:sz w:val="21"/>
              </w:rPr>
              <w:t>9.5 ± 0.47</w:t>
            </w:r>
          </w:p>
        </w:tc>
      </w:tr>
      <w:tr w:rsidR="001C05FD" w14:paraId="7A097816" w14:textId="77777777">
        <w:trPr>
          <w:trHeight w:hRule="exact" w:val="340"/>
          <w:jc w:val="center"/>
        </w:trPr>
        <w:tc>
          <w:tcPr>
            <w:tcW w:w="3100" w:type="dxa"/>
            <w:tcBorders>
              <w:top w:val="single" w:sz="8" w:space="0" w:color="FFFFFF"/>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3047867B" w14:textId="77777777" w:rsidR="001C05FD" w:rsidRDefault="00210AD2">
            <w:pPr>
              <w:spacing w:line="240" w:lineRule="auto"/>
              <w:jc w:val="center"/>
              <w:rPr>
                <w:b/>
                <w:sz w:val="21"/>
              </w:rPr>
            </w:pPr>
            <w:r>
              <w:rPr>
                <w:b/>
                <w:bCs/>
                <w:sz w:val="21"/>
              </w:rPr>
              <w:t>0</w:t>
            </w:r>
          </w:p>
        </w:tc>
        <w:tc>
          <w:tcPr>
            <w:tcW w:w="3100" w:type="dxa"/>
            <w:tcBorders>
              <w:top w:val="single" w:sz="8" w:space="0" w:color="FFFFFF"/>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42FEDD59" w14:textId="77777777" w:rsidR="001C05FD" w:rsidRDefault="00210AD2">
            <w:pPr>
              <w:spacing w:line="240" w:lineRule="exact"/>
              <w:jc w:val="center"/>
              <w:rPr>
                <w:sz w:val="21"/>
              </w:rPr>
            </w:pPr>
            <w:r>
              <w:rPr>
                <w:sz w:val="21"/>
              </w:rPr>
              <w:t>8.0 ± 0.13</w:t>
            </w:r>
          </w:p>
        </w:tc>
        <w:tc>
          <w:tcPr>
            <w:tcW w:w="3100" w:type="dxa"/>
            <w:tcBorders>
              <w:top w:val="single" w:sz="8" w:space="0" w:color="FFFFFF"/>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467E6FCE" w14:textId="77777777" w:rsidR="001C05FD" w:rsidRDefault="00210AD2">
            <w:pPr>
              <w:spacing w:line="240" w:lineRule="exact"/>
              <w:jc w:val="center"/>
              <w:rPr>
                <w:sz w:val="21"/>
              </w:rPr>
            </w:pPr>
            <w:r>
              <w:rPr>
                <w:sz w:val="21"/>
              </w:rPr>
              <w:t>8.0 ± 0.20</w:t>
            </w:r>
          </w:p>
        </w:tc>
        <w:tc>
          <w:tcPr>
            <w:tcW w:w="3100" w:type="dxa"/>
            <w:tcBorders>
              <w:top w:val="single" w:sz="8" w:space="0" w:color="FFFFFF"/>
              <w:left w:val="single" w:sz="8" w:space="0" w:color="FFFFFF"/>
              <w:bottom w:val="single" w:sz="12" w:space="0" w:color="auto"/>
              <w:right w:val="single" w:sz="8" w:space="0" w:color="FFFFFF"/>
            </w:tcBorders>
            <w:shd w:val="clear" w:color="auto" w:fill="auto"/>
            <w:tcMar>
              <w:top w:w="72" w:type="dxa"/>
              <w:left w:w="144" w:type="dxa"/>
              <w:bottom w:w="72" w:type="dxa"/>
              <w:right w:w="144" w:type="dxa"/>
            </w:tcMar>
            <w:vAlign w:val="center"/>
          </w:tcPr>
          <w:p w14:paraId="7B940ED2" w14:textId="77777777" w:rsidR="001C05FD" w:rsidRDefault="00210AD2">
            <w:pPr>
              <w:spacing w:line="240" w:lineRule="exact"/>
              <w:jc w:val="center"/>
              <w:rPr>
                <w:sz w:val="21"/>
              </w:rPr>
            </w:pPr>
            <w:r>
              <w:rPr>
                <w:sz w:val="21"/>
              </w:rPr>
              <w:t>8.0 ± 0.17</w:t>
            </w:r>
          </w:p>
        </w:tc>
      </w:tr>
    </w:tbl>
    <w:p w14:paraId="5850D01D" w14:textId="77777777" w:rsidR="001C05FD" w:rsidRDefault="00210AD2">
      <w:pPr>
        <w:spacing w:beforeLines="50" w:before="156" w:afterLines="50" w:after="156"/>
        <w:rPr>
          <w:b/>
          <w:sz w:val="28"/>
        </w:rPr>
      </w:pPr>
      <w:r>
        <w:rPr>
          <w:b/>
          <w:sz w:val="28"/>
        </w:rPr>
        <w:t>3. NMR spectra</w:t>
      </w:r>
    </w:p>
    <w:p w14:paraId="2F4CC692" w14:textId="77777777" w:rsidR="001C05FD" w:rsidRDefault="00210AD2">
      <w:pPr>
        <w:jc w:val="center"/>
        <w:rPr>
          <w:rFonts w:eastAsiaTheme="minorEastAsia"/>
          <w:sz w:val="18"/>
        </w:rPr>
      </w:pPr>
      <w:r>
        <w:rPr>
          <w:rFonts w:eastAsiaTheme="minorEastAsia"/>
          <w:noProof/>
          <w:sz w:val="18"/>
        </w:rPr>
        <w:lastRenderedPageBreak/>
        <w:drawing>
          <wp:inline distT="0" distB="0" distL="0" distR="0" wp14:anchorId="2A69076F" wp14:editId="1A4EE61F">
            <wp:extent cx="5003800" cy="3559810"/>
            <wp:effectExtent l="0" t="0" r="6350" b="2540"/>
            <wp:docPr id="2" name="图片 2" descr="图表&#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表&#10;&#10;已生成高可信度的说明"/>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3800" cy="3559810"/>
                    </a:xfrm>
                    <a:prstGeom prst="rect">
                      <a:avLst/>
                    </a:prstGeom>
                  </pic:spPr>
                </pic:pic>
              </a:graphicData>
            </a:graphic>
          </wp:inline>
        </w:drawing>
      </w:r>
    </w:p>
    <w:p w14:paraId="2F6AA74E" w14:textId="77777777" w:rsidR="001C05FD" w:rsidRDefault="00210AD2">
      <w:pPr>
        <w:jc w:val="center"/>
        <w:rPr>
          <w:sz w:val="21"/>
          <w:szCs w:val="24"/>
        </w:rPr>
      </w:pPr>
      <w:r>
        <w:rPr>
          <w:rFonts w:eastAsiaTheme="minorEastAsia"/>
          <w:b/>
          <w:sz w:val="21"/>
        </w:rPr>
        <w:t>Figure S</w:t>
      </w:r>
      <w:r>
        <w:rPr>
          <w:rFonts w:eastAsiaTheme="minorEastAsia" w:hint="eastAsia"/>
          <w:b/>
          <w:sz w:val="21"/>
        </w:rPr>
        <w:t>4</w:t>
      </w:r>
      <w:r>
        <w:rPr>
          <w:rFonts w:eastAsiaTheme="minorEastAsia"/>
          <w:b/>
          <w:sz w:val="21"/>
        </w:rPr>
        <w:t>.</w:t>
      </w:r>
      <w:r>
        <w:rPr>
          <w:rFonts w:eastAsiaTheme="minorEastAsia"/>
          <w:sz w:val="21"/>
        </w:rPr>
        <w:t xml:space="preserve"> </w:t>
      </w:r>
      <w:r>
        <w:rPr>
          <w:rFonts w:eastAsiaTheme="minorEastAsia"/>
          <w:sz w:val="21"/>
          <w:vertAlign w:val="superscript"/>
        </w:rPr>
        <w:t>1</w:t>
      </w:r>
      <w:r>
        <w:rPr>
          <w:rFonts w:eastAsiaTheme="minorEastAsia"/>
          <w:sz w:val="21"/>
        </w:rPr>
        <w:t xml:space="preserve">H NMR spectra of compound </w:t>
      </w:r>
      <w:r>
        <w:rPr>
          <w:rFonts w:eastAsiaTheme="minorEastAsia"/>
          <w:b/>
          <w:sz w:val="21"/>
        </w:rPr>
        <w:t>1-CHO</w:t>
      </w:r>
      <w:r>
        <w:rPr>
          <w:rFonts w:eastAsiaTheme="minorEastAsia"/>
          <w:sz w:val="21"/>
        </w:rPr>
        <w:t xml:space="preserve"> in</w:t>
      </w:r>
      <w:r>
        <w:rPr>
          <w:rFonts w:eastAsiaTheme="minorEastAsia"/>
          <w:sz w:val="21"/>
          <w:szCs w:val="24"/>
        </w:rPr>
        <w:t xml:space="preserve"> </w:t>
      </w:r>
      <w:r>
        <w:rPr>
          <w:color w:val="000000"/>
          <w:sz w:val="21"/>
          <w:szCs w:val="24"/>
        </w:rPr>
        <w:t>chloroform-</w:t>
      </w:r>
      <w:r>
        <w:rPr>
          <w:i/>
          <w:color w:val="000000"/>
          <w:sz w:val="21"/>
          <w:szCs w:val="24"/>
        </w:rPr>
        <w:t>d</w:t>
      </w:r>
      <w:r>
        <w:rPr>
          <w:sz w:val="21"/>
          <w:szCs w:val="24"/>
        </w:rPr>
        <w:t>.</w:t>
      </w:r>
    </w:p>
    <w:p w14:paraId="29A13421" w14:textId="77777777" w:rsidR="001C05FD" w:rsidRDefault="001C05FD">
      <w:pPr>
        <w:jc w:val="center"/>
        <w:rPr>
          <w:szCs w:val="24"/>
        </w:rPr>
      </w:pPr>
    </w:p>
    <w:p w14:paraId="285992D5" w14:textId="77777777" w:rsidR="001C05FD" w:rsidRDefault="00210AD2">
      <w:pPr>
        <w:jc w:val="center"/>
        <w:rPr>
          <w:rFonts w:eastAsiaTheme="minorEastAsia"/>
          <w:b/>
          <w:szCs w:val="24"/>
        </w:rPr>
      </w:pPr>
      <w:r>
        <w:rPr>
          <w:rFonts w:eastAsiaTheme="minorEastAsia"/>
          <w:b/>
          <w:noProof/>
          <w:szCs w:val="24"/>
        </w:rPr>
        <w:drawing>
          <wp:inline distT="0" distB="0" distL="0" distR="0" wp14:anchorId="5FDF00F6" wp14:editId="0934C512">
            <wp:extent cx="5059680" cy="3602355"/>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59697" cy="3602748"/>
                    </a:xfrm>
                    <a:prstGeom prst="rect">
                      <a:avLst/>
                    </a:prstGeom>
                  </pic:spPr>
                </pic:pic>
              </a:graphicData>
            </a:graphic>
          </wp:inline>
        </w:drawing>
      </w:r>
    </w:p>
    <w:p w14:paraId="0F62BBBD" w14:textId="77777777" w:rsidR="001C05FD" w:rsidRDefault="00210AD2">
      <w:pPr>
        <w:jc w:val="center"/>
        <w:rPr>
          <w:b/>
          <w:sz w:val="21"/>
          <w:szCs w:val="24"/>
        </w:rPr>
      </w:pPr>
      <w:r>
        <w:rPr>
          <w:b/>
          <w:color w:val="000000" w:themeColor="text1"/>
          <w:sz w:val="21"/>
          <w:szCs w:val="24"/>
        </w:rPr>
        <w:t>Figure S</w:t>
      </w:r>
      <w:r>
        <w:rPr>
          <w:rFonts w:eastAsia="宋体" w:hint="eastAsia"/>
          <w:b/>
          <w:color w:val="000000" w:themeColor="text1"/>
          <w:sz w:val="21"/>
          <w:szCs w:val="24"/>
        </w:rPr>
        <w:t>5</w:t>
      </w:r>
      <w:r>
        <w:rPr>
          <w:b/>
          <w:color w:val="000000" w:themeColor="text1"/>
          <w:sz w:val="21"/>
          <w:szCs w:val="24"/>
        </w:rPr>
        <w:t>.</w:t>
      </w:r>
      <w:r>
        <w:rPr>
          <w:sz w:val="21"/>
          <w:szCs w:val="24"/>
        </w:rPr>
        <w:t xml:space="preserve"> </w:t>
      </w:r>
      <w:r>
        <w:rPr>
          <w:sz w:val="21"/>
          <w:szCs w:val="24"/>
          <w:vertAlign w:val="superscript"/>
        </w:rPr>
        <w:t>1</w:t>
      </w:r>
      <w:r>
        <w:rPr>
          <w:sz w:val="21"/>
          <w:szCs w:val="24"/>
        </w:rPr>
        <w:t xml:space="preserve">H NMR spectra of compound </w:t>
      </w:r>
      <w:r>
        <w:rPr>
          <w:b/>
          <w:sz w:val="21"/>
          <w:szCs w:val="24"/>
        </w:rPr>
        <w:t xml:space="preserve">BTS1 </w:t>
      </w:r>
      <w:r>
        <w:rPr>
          <w:sz w:val="21"/>
          <w:szCs w:val="24"/>
        </w:rPr>
        <w:t>in DMSO-</w:t>
      </w:r>
      <w:r>
        <w:rPr>
          <w:i/>
          <w:sz w:val="21"/>
          <w:szCs w:val="24"/>
        </w:rPr>
        <w:t>d</w:t>
      </w:r>
      <w:r>
        <w:rPr>
          <w:sz w:val="21"/>
          <w:szCs w:val="24"/>
          <w:vertAlign w:val="subscript"/>
        </w:rPr>
        <w:t>6</w:t>
      </w:r>
      <w:r>
        <w:rPr>
          <w:sz w:val="21"/>
          <w:szCs w:val="24"/>
        </w:rPr>
        <w:t>.</w:t>
      </w:r>
    </w:p>
    <w:p w14:paraId="59C90AA4" w14:textId="77777777" w:rsidR="001C05FD" w:rsidRDefault="001C05FD">
      <w:pPr>
        <w:jc w:val="center"/>
        <w:rPr>
          <w:rFonts w:eastAsiaTheme="minorEastAsia"/>
          <w:b/>
          <w:szCs w:val="24"/>
        </w:rPr>
      </w:pPr>
    </w:p>
    <w:p w14:paraId="10AA0C46" w14:textId="77777777" w:rsidR="001C05FD" w:rsidRDefault="00210AD2">
      <w:pPr>
        <w:jc w:val="center"/>
        <w:rPr>
          <w:rFonts w:eastAsiaTheme="minorEastAsia"/>
          <w:sz w:val="18"/>
        </w:rPr>
      </w:pPr>
      <w:r>
        <w:rPr>
          <w:rFonts w:eastAsiaTheme="minorEastAsia"/>
          <w:noProof/>
          <w:sz w:val="18"/>
        </w:rPr>
        <w:lastRenderedPageBreak/>
        <w:drawing>
          <wp:inline distT="0" distB="0" distL="0" distR="0" wp14:anchorId="48790600" wp14:editId="65E80C42">
            <wp:extent cx="5029200" cy="3578225"/>
            <wp:effectExtent l="0" t="0" r="0" b="3175"/>
            <wp:docPr id="4" name="图片 4" descr="图片包含 图示&#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图示&#10;&#10;已生成极高可信度的说明"/>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9217" cy="3578364"/>
                    </a:xfrm>
                    <a:prstGeom prst="rect">
                      <a:avLst/>
                    </a:prstGeom>
                  </pic:spPr>
                </pic:pic>
              </a:graphicData>
            </a:graphic>
          </wp:inline>
        </w:drawing>
      </w:r>
    </w:p>
    <w:p w14:paraId="66A592F9" w14:textId="77777777" w:rsidR="001C05FD" w:rsidRDefault="00210AD2">
      <w:pPr>
        <w:jc w:val="center"/>
        <w:rPr>
          <w:b/>
          <w:sz w:val="21"/>
          <w:szCs w:val="24"/>
        </w:rPr>
      </w:pPr>
      <w:r>
        <w:rPr>
          <w:b/>
          <w:color w:val="000000" w:themeColor="text1"/>
          <w:sz w:val="21"/>
          <w:szCs w:val="24"/>
        </w:rPr>
        <w:t>Figure S</w:t>
      </w:r>
      <w:r>
        <w:rPr>
          <w:rFonts w:eastAsia="宋体" w:hint="eastAsia"/>
          <w:b/>
          <w:color w:val="000000" w:themeColor="text1"/>
          <w:sz w:val="21"/>
          <w:szCs w:val="24"/>
        </w:rPr>
        <w:t>6</w:t>
      </w:r>
      <w:r>
        <w:rPr>
          <w:b/>
          <w:color w:val="000000" w:themeColor="text1"/>
          <w:sz w:val="21"/>
          <w:szCs w:val="24"/>
        </w:rPr>
        <w:t>.</w:t>
      </w:r>
      <w:r>
        <w:rPr>
          <w:sz w:val="21"/>
          <w:szCs w:val="24"/>
        </w:rPr>
        <w:t xml:space="preserve"> </w:t>
      </w:r>
      <w:r>
        <w:rPr>
          <w:sz w:val="21"/>
          <w:szCs w:val="24"/>
          <w:vertAlign w:val="superscript"/>
        </w:rPr>
        <w:t>13</w:t>
      </w:r>
      <w:r>
        <w:rPr>
          <w:sz w:val="21"/>
          <w:szCs w:val="24"/>
        </w:rPr>
        <w:t xml:space="preserve">C NMR spectra of compound </w:t>
      </w:r>
      <w:r>
        <w:rPr>
          <w:b/>
          <w:sz w:val="21"/>
          <w:szCs w:val="24"/>
        </w:rPr>
        <w:t xml:space="preserve">BTS1 </w:t>
      </w:r>
      <w:r>
        <w:rPr>
          <w:sz w:val="21"/>
          <w:szCs w:val="24"/>
        </w:rPr>
        <w:t>in</w:t>
      </w:r>
      <w:r>
        <w:rPr>
          <w:b/>
          <w:sz w:val="21"/>
          <w:szCs w:val="24"/>
        </w:rPr>
        <w:t xml:space="preserve"> </w:t>
      </w:r>
      <w:r>
        <w:rPr>
          <w:color w:val="000000"/>
          <w:sz w:val="21"/>
          <w:szCs w:val="24"/>
        </w:rPr>
        <w:t>chloroform-</w:t>
      </w:r>
      <w:r>
        <w:rPr>
          <w:i/>
          <w:color w:val="000000"/>
          <w:sz w:val="21"/>
          <w:szCs w:val="24"/>
        </w:rPr>
        <w:t>d</w:t>
      </w:r>
      <w:r>
        <w:rPr>
          <w:sz w:val="21"/>
          <w:szCs w:val="24"/>
        </w:rPr>
        <w:t>.</w:t>
      </w:r>
    </w:p>
    <w:p w14:paraId="79044779" w14:textId="77777777" w:rsidR="001C05FD" w:rsidRDefault="001C05FD">
      <w:pPr>
        <w:jc w:val="center"/>
        <w:rPr>
          <w:rFonts w:eastAsiaTheme="minorEastAsia"/>
          <w:sz w:val="18"/>
        </w:rPr>
      </w:pPr>
    </w:p>
    <w:p w14:paraId="3436F82D" w14:textId="77777777" w:rsidR="001C05FD" w:rsidRDefault="00210AD2">
      <w:pPr>
        <w:jc w:val="center"/>
        <w:rPr>
          <w:rFonts w:eastAsiaTheme="minorEastAsia"/>
          <w:sz w:val="18"/>
        </w:rPr>
      </w:pPr>
      <w:r>
        <w:rPr>
          <w:rFonts w:eastAsiaTheme="minorEastAsia"/>
          <w:noProof/>
          <w:sz w:val="18"/>
        </w:rPr>
        <w:drawing>
          <wp:inline distT="0" distB="0" distL="0" distR="0" wp14:anchorId="122B2D26" wp14:editId="1D6FD73C">
            <wp:extent cx="5046980" cy="3596640"/>
            <wp:effectExtent l="0" t="0" r="1270" b="3810"/>
            <wp:docPr id="7" name="图片 7" descr="图表&#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表&#10;&#10;已生成极高可信度的说明"/>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7505" cy="3596652"/>
                    </a:xfrm>
                    <a:prstGeom prst="rect">
                      <a:avLst/>
                    </a:prstGeom>
                  </pic:spPr>
                </pic:pic>
              </a:graphicData>
            </a:graphic>
          </wp:inline>
        </w:drawing>
      </w:r>
    </w:p>
    <w:p w14:paraId="3BDB9CB5" w14:textId="77777777" w:rsidR="001C05FD" w:rsidRDefault="00210AD2">
      <w:pPr>
        <w:jc w:val="center"/>
        <w:rPr>
          <w:rFonts w:eastAsiaTheme="minorEastAsia"/>
          <w:sz w:val="21"/>
        </w:rPr>
      </w:pPr>
      <w:r>
        <w:rPr>
          <w:rFonts w:eastAsiaTheme="minorEastAsia"/>
          <w:b/>
          <w:sz w:val="21"/>
        </w:rPr>
        <w:t>Figure S</w:t>
      </w:r>
      <w:r>
        <w:rPr>
          <w:rFonts w:eastAsiaTheme="minorEastAsia" w:hint="eastAsia"/>
          <w:b/>
          <w:sz w:val="21"/>
        </w:rPr>
        <w:t>7</w:t>
      </w:r>
      <w:r>
        <w:rPr>
          <w:rFonts w:eastAsiaTheme="minorEastAsia"/>
          <w:b/>
          <w:sz w:val="21"/>
        </w:rPr>
        <w:t>.</w:t>
      </w:r>
      <w:r>
        <w:rPr>
          <w:rFonts w:eastAsiaTheme="minorEastAsia"/>
          <w:sz w:val="21"/>
        </w:rPr>
        <w:t xml:space="preserve"> </w:t>
      </w:r>
      <w:r>
        <w:rPr>
          <w:rFonts w:eastAsiaTheme="minorEastAsia"/>
          <w:sz w:val="21"/>
          <w:vertAlign w:val="superscript"/>
        </w:rPr>
        <w:t>1</w:t>
      </w:r>
      <w:r>
        <w:rPr>
          <w:rFonts w:eastAsiaTheme="minorEastAsia"/>
          <w:sz w:val="21"/>
        </w:rPr>
        <w:t xml:space="preserve">H NMR spectra of compound </w:t>
      </w:r>
      <w:r>
        <w:rPr>
          <w:rFonts w:eastAsiaTheme="minorEastAsia"/>
          <w:b/>
          <w:sz w:val="21"/>
        </w:rPr>
        <w:t>2-CHO</w:t>
      </w:r>
      <w:r>
        <w:rPr>
          <w:rFonts w:eastAsiaTheme="minorEastAsia"/>
          <w:sz w:val="21"/>
        </w:rPr>
        <w:t xml:space="preserve"> in</w:t>
      </w:r>
      <w:r>
        <w:rPr>
          <w:rFonts w:eastAsiaTheme="minorEastAsia"/>
          <w:sz w:val="21"/>
          <w:szCs w:val="24"/>
        </w:rPr>
        <w:t xml:space="preserve"> </w:t>
      </w:r>
      <w:r>
        <w:rPr>
          <w:sz w:val="21"/>
          <w:szCs w:val="24"/>
        </w:rPr>
        <w:t>DMSO-</w:t>
      </w:r>
      <w:r>
        <w:rPr>
          <w:i/>
          <w:sz w:val="21"/>
          <w:szCs w:val="24"/>
        </w:rPr>
        <w:t>d</w:t>
      </w:r>
      <w:r>
        <w:rPr>
          <w:sz w:val="21"/>
          <w:szCs w:val="24"/>
          <w:vertAlign w:val="subscript"/>
        </w:rPr>
        <w:t>6</w:t>
      </w:r>
      <w:r>
        <w:rPr>
          <w:sz w:val="21"/>
          <w:szCs w:val="24"/>
        </w:rPr>
        <w:t>.</w:t>
      </w:r>
    </w:p>
    <w:p w14:paraId="731794BB" w14:textId="77777777" w:rsidR="001C05FD" w:rsidRDefault="001C05FD">
      <w:pPr>
        <w:jc w:val="center"/>
        <w:rPr>
          <w:rFonts w:eastAsiaTheme="minorEastAsia"/>
          <w:sz w:val="18"/>
        </w:rPr>
      </w:pPr>
    </w:p>
    <w:p w14:paraId="6AB1C6FD" w14:textId="77777777" w:rsidR="001C05FD" w:rsidRDefault="00210AD2">
      <w:pPr>
        <w:jc w:val="center"/>
        <w:rPr>
          <w:rFonts w:eastAsiaTheme="minorEastAsia"/>
          <w:sz w:val="18"/>
        </w:rPr>
      </w:pPr>
      <w:r>
        <w:rPr>
          <w:rFonts w:eastAsiaTheme="minorEastAsia"/>
          <w:noProof/>
          <w:sz w:val="18"/>
        </w:rPr>
        <w:lastRenderedPageBreak/>
        <w:drawing>
          <wp:inline distT="0" distB="0" distL="0" distR="0" wp14:anchorId="66A0D6C3" wp14:editId="435BD8FF">
            <wp:extent cx="5102225" cy="3644900"/>
            <wp:effectExtent l="0" t="0" r="3175" b="0"/>
            <wp:docPr id="8" name="图片 8" descr="图片包含 图表&#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图表&#10;&#10;已生成极高可信度的说明"/>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02369" cy="3645420"/>
                    </a:xfrm>
                    <a:prstGeom prst="rect">
                      <a:avLst/>
                    </a:prstGeom>
                  </pic:spPr>
                </pic:pic>
              </a:graphicData>
            </a:graphic>
          </wp:inline>
        </w:drawing>
      </w:r>
    </w:p>
    <w:p w14:paraId="412BB7E5" w14:textId="77777777" w:rsidR="001C05FD" w:rsidRDefault="00210AD2">
      <w:pPr>
        <w:jc w:val="center"/>
        <w:rPr>
          <w:sz w:val="21"/>
          <w:szCs w:val="24"/>
        </w:rPr>
      </w:pPr>
      <w:r>
        <w:rPr>
          <w:rFonts w:eastAsiaTheme="minorEastAsia"/>
          <w:b/>
          <w:sz w:val="21"/>
        </w:rPr>
        <w:t>Figure S</w:t>
      </w:r>
      <w:r>
        <w:rPr>
          <w:rFonts w:eastAsiaTheme="minorEastAsia" w:hint="eastAsia"/>
          <w:b/>
          <w:sz w:val="21"/>
        </w:rPr>
        <w:t>8</w:t>
      </w:r>
      <w:r>
        <w:rPr>
          <w:rFonts w:eastAsiaTheme="minorEastAsia"/>
          <w:b/>
          <w:sz w:val="21"/>
        </w:rPr>
        <w:t xml:space="preserve">. </w:t>
      </w:r>
      <w:r>
        <w:rPr>
          <w:rFonts w:eastAsiaTheme="minorEastAsia"/>
          <w:sz w:val="21"/>
          <w:vertAlign w:val="superscript"/>
        </w:rPr>
        <w:t>1</w:t>
      </w:r>
      <w:r>
        <w:rPr>
          <w:rFonts w:eastAsiaTheme="minorEastAsia"/>
          <w:sz w:val="21"/>
        </w:rPr>
        <w:t xml:space="preserve">H NMR spectra of compound </w:t>
      </w:r>
      <w:r>
        <w:rPr>
          <w:rFonts w:eastAsiaTheme="minorEastAsia"/>
          <w:b/>
          <w:sz w:val="21"/>
        </w:rPr>
        <w:t>BTS2</w:t>
      </w:r>
      <w:r>
        <w:rPr>
          <w:rFonts w:eastAsiaTheme="minorEastAsia"/>
          <w:sz w:val="21"/>
        </w:rPr>
        <w:t xml:space="preserve"> in</w:t>
      </w:r>
      <w:r>
        <w:rPr>
          <w:rFonts w:eastAsiaTheme="minorEastAsia"/>
          <w:sz w:val="21"/>
          <w:szCs w:val="24"/>
        </w:rPr>
        <w:t xml:space="preserve"> </w:t>
      </w:r>
      <w:r>
        <w:rPr>
          <w:color w:val="000000"/>
          <w:sz w:val="21"/>
          <w:szCs w:val="24"/>
        </w:rPr>
        <w:t>chloroform-</w:t>
      </w:r>
      <w:r>
        <w:rPr>
          <w:i/>
          <w:color w:val="000000"/>
          <w:sz w:val="21"/>
          <w:szCs w:val="24"/>
        </w:rPr>
        <w:t>d</w:t>
      </w:r>
      <w:r>
        <w:rPr>
          <w:sz w:val="21"/>
          <w:szCs w:val="24"/>
        </w:rPr>
        <w:t>.</w:t>
      </w:r>
    </w:p>
    <w:p w14:paraId="453A99D1" w14:textId="77777777" w:rsidR="001C05FD" w:rsidRDefault="001C05FD">
      <w:pPr>
        <w:jc w:val="center"/>
        <w:rPr>
          <w:rFonts w:eastAsiaTheme="minorEastAsia"/>
          <w:sz w:val="18"/>
        </w:rPr>
      </w:pPr>
    </w:p>
    <w:p w14:paraId="742BC7A8" w14:textId="77777777" w:rsidR="001C05FD" w:rsidRDefault="00210AD2">
      <w:pPr>
        <w:jc w:val="center"/>
        <w:rPr>
          <w:rFonts w:eastAsiaTheme="minorEastAsia"/>
          <w:sz w:val="18"/>
        </w:rPr>
      </w:pPr>
      <w:r>
        <w:rPr>
          <w:rFonts w:eastAsiaTheme="minorEastAsia"/>
          <w:noProof/>
          <w:sz w:val="18"/>
        </w:rPr>
        <w:drawing>
          <wp:inline distT="0" distB="0" distL="0" distR="0" wp14:anchorId="35A08687" wp14:editId="6A55C55A">
            <wp:extent cx="5059680" cy="3608705"/>
            <wp:effectExtent l="0" t="0" r="7620" b="0"/>
            <wp:docPr id="9" name="图片 9" descr="图表&#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10;&#10;已生成极高可信度的说明"/>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59697" cy="3608844"/>
                    </a:xfrm>
                    <a:prstGeom prst="rect">
                      <a:avLst/>
                    </a:prstGeom>
                  </pic:spPr>
                </pic:pic>
              </a:graphicData>
            </a:graphic>
          </wp:inline>
        </w:drawing>
      </w:r>
    </w:p>
    <w:p w14:paraId="4E9764FA" w14:textId="77777777" w:rsidR="001C05FD" w:rsidRDefault="00210AD2">
      <w:pPr>
        <w:jc w:val="center"/>
        <w:rPr>
          <w:sz w:val="21"/>
          <w:szCs w:val="24"/>
        </w:rPr>
      </w:pPr>
      <w:r>
        <w:rPr>
          <w:b/>
          <w:color w:val="000000" w:themeColor="text1"/>
          <w:sz w:val="21"/>
          <w:szCs w:val="24"/>
        </w:rPr>
        <w:t>Figure S</w:t>
      </w:r>
      <w:r>
        <w:rPr>
          <w:rFonts w:eastAsia="宋体" w:hint="eastAsia"/>
          <w:b/>
          <w:color w:val="000000" w:themeColor="text1"/>
          <w:sz w:val="21"/>
          <w:szCs w:val="24"/>
        </w:rPr>
        <w:t>9</w:t>
      </w:r>
      <w:r>
        <w:rPr>
          <w:b/>
          <w:color w:val="000000" w:themeColor="text1"/>
          <w:sz w:val="21"/>
          <w:szCs w:val="24"/>
        </w:rPr>
        <w:t>.</w:t>
      </w:r>
      <w:r>
        <w:rPr>
          <w:sz w:val="21"/>
          <w:szCs w:val="24"/>
        </w:rPr>
        <w:t xml:space="preserve"> </w:t>
      </w:r>
      <w:r>
        <w:rPr>
          <w:sz w:val="21"/>
          <w:szCs w:val="24"/>
          <w:vertAlign w:val="superscript"/>
        </w:rPr>
        <w:t>13</w:t>
      </w:r>
      <w:r>
        <w:rPr>
          <w:sz w:val="21"/>
          <w:szCs w:val="24"/>
        </w:rPr>
        <w:t xml:space="preserve">C NMR spectra of compound </w:t>
      </w:r>
      <w:r>
        <w:rPr>
          <w:b/>
          <w:sz w:val="21"/>
          <w:szCs w:val="24"/>
        </w:rPr>
        <w:t xml:space="preserve">BTS2 </w:t>
      </w:r>
      <w:r>
        <w:rPr>
          <w:sz w:val="21"/>
          <w:szCs w:val="24"/>
        </w:rPr>
        <w:t>in</w:t>
      </w:r>
      <w:r>
        <w:rPr>
          <w:b/>
          <w:sz w:val="21"/>
          <w:szCs w:val="24"/>
        </w:rPr>
        <w:t xml:space="preserve"> </w:t>
      </w:r>
      <w:r>
        <w:rPr>
          <w:sz w:val="21"/>
          <w:szCs w:val="24"/>
        </w:rPr>
        <w:t>DMSO-</w:t>
      </w:r>
      <w:r>
        <w:rPr>
          <w:i/>
          <w:sz w:val="21"/>
          <w:szCs w:val="24"/>
        </w:rPr>
        <w:t>d</w:t>
      </w:r>
      <w:r>
        <w:rPr>
          <w:sz w:val="21"/>
          <w:szCs w:val="24"/>
          <w:vertAlign w:val="subscript"/>
        </w:rPr>
        <w:t>6</w:t>
      </w:r>
      <w:r>
        <w:rPr>
          <w:sz w:val="21"/>
          <w:szCs w:val="24"/>
        </w:rPr>
        <w:t>.</w:t>
      </w:r>
    </w:p>
    <w:p w14:paraId="2109A8DC" w14:textId="77777777" w:rsidR="001C05FD" w:rsidRDefault="001C05FD">
      <w:pPr>
        <w:jc w:val="center"/>
        <w:rPr>
          <w:b/>
          <w:szCs w:val="24"/>
        </w:rPr>
      </w:pPr>
    </w:p>
    <w:p w14:paraId="0A9FB1D4" w14:textId="77777777" w:rsidR="001C05FD" w:rsidRDefault="00210AD2">
      <w:pPr>
        <w:jc w:val="center"/>
        <w:rPr>
          <w:rFonts w:eastAsiaTheme="minorEastAsia"/>
          <w:sz w:val="18"/>
        </w:rPr>
      </w:pPr>
      <w:r>
        <w:rPr>
          <w:rFonts w:eastAsiaTheme="minorEastAsia"/>
          <w:noProof/>
          <w:sz w:val="18"/>
        </w:rPr>
        <w:lastRenderedPageBreak/>
        <w:drawing>
          <wp:inline distT="0" distB="0" distL="0" distR="0" wp14:anchorId="77810581" wp14:editId="2BBD10B6">
            <wp:extent cx="4894580" cy="3602355"/>
            <wp:effectExtent l="0" t="0" r="1270" b="0"/>
            <wp:docPr id="10" name="图片 10" descr="图片包含 图示&#10;&#10;已生成极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包含 图示&#10;&#10;已生成极高可信度的说明"/>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95104" cy="3602748"/>
                    </a:xfrm>
                    <a:prstGeom prst="rect">
                      <a:avLst/>
                    </a:prstGeom>
                  </pic:spPr>
                </pic:pic>
              </a:graphicData>
            </a:graphic>
          </wp:inline>
        </w:drawing>
      </w:r>
    </w:p>
    <w:p w14:paraId="2B75C472" w14:textId="77777777" w:rsidR="001C05FD" w:rsidRDefault="00210AD2">
      <w:pPr>
        <w:jc w:val="center"/>
        <w:rPr>
          <w:sz w:val="21"/>
          <w:szCs w:val="24"/>
        </w:rPr>
      </w:pPr>
      <w:r>
        <w:rPr>
          <w:rFonts w:eastAsiaTheme="minorEastAsia"/>
          <w:b/>
          <w:sz w:val="21"/>
        </w:rPr>
        <w:t>Figure S</w:t>
      </w:r>
      <w:r>
        <w:rPr>
          <w:rFonts w:eastAsiaTheme="minorEastAsia" w:hint="eastAsia"/>
          <w:b/>
          <w:sz w:val="21"/>
        </w:rPr>
        <w:t>10</w:t>
      </w:r>
      <w:r>
        <w:rPr>
          <w:rFonts w:eastAsiaTheme="minorEastAsia"/>
          <w:b/>
          <w:sz w:val="21"/>
        </w:rPr>
        <w:t>.</w:t>
      </w:r>
      <w:r>
        <w:rPr>
          <w:rFonts w:eastAsiaTheme="minorEastAsia"/>
          <w:sz w:val="21"/>
        </w:rPr>
        <w:t xml:space="preserve"> </w:t>
      </w:r>
      <w:r>
        <w:rPr>
          <w:rFonts w:eastAsiaTheme="minorEastAsia"/>
          <w:sz w:val="21"/>
          <w:vertAlign w:val="superscript"/>
        </w:rPr>
        <w:t>1</w:t>
      </w:r>
      <w:r>
        <w:rPr>
          <w:rFonts w:eastAsiaTheme="minorEastAsia"/>
          <w:sz w:val="21"/>
        </w:rPr>
        <w:t xml:space="preserve">H NMR spectra of compound </w:t>
      </w:r>
      <w:r>
        <w:rPr>
          <w:rFonts w:eastAsiaTheme="minorEastAsia"/>
          <w:b/>
          <w:sz w:val="21"/>
        </w:rPr>
        <w:t>BTS3</w:t>
      </w:r>
      <w:r>
        <w:rPr>
          <w:rFonts w:eastAsiaTheme="minorEastAsia"/>
          <w:sz w:val="21"/>
        </w:rPr>
        <w:t xml:space="preserve"> in</w:t>
      </w:r>
      <w:r>
        <w:rPr>
          <w:rFonts w:eastAsiaTheme="minorEastAsia"/>
          <w:sz w:val="21"/>
          <w:szCs w:val="24"/>
        </w:rPr>
        <w:t xml:space="preserve"> </w:t>
      </w:r>
      <w:r>
        <w:rPr>
          <w:color w:val="000000"/>
          <w:sz w:val="21"/>
          <w:szCs w:val="24"/>
        </w:rPr>
        <w:t>chloroform-</w:t>
      </w:r>
      <w:r>
        <w:rPr>
          <w:i/>
          <w:color w:val="000000"/>
          <w:sz w:val="21"/>
          <w:szCs w:val="24"/>
        </w:rPr>
        <w:t>d</w:t>
      </w:r>
      <w:r>
        <w:rPr>
          <w:sz w:val="21"/>
          <w:szCs w:val="24"/>
        </w:rPr>
        <w:t>.</w:t>
      </w:r>
    </w:p>
    <w:p w14:paraId="5FFE0641" w14:textId="77777777" w:rsidR="001C05FD" w:rsidRDefault="001C05FD">
      <w:pPr>
        <w:jc w:val="center"/>
        <w:rPr>
          <w:rFonts w:eastAsiaTheme="minorEastAsia"/>
          <w:sz w:val="18"/>
        </w:rPr>
      </w:pPr>
    </w:p>
    <w:p w14:paraId="2F42D856" w14:textId="77777777" w:rsidR="001C05FD" w:rsidRDefault="00210AD2">
      <w:pPr>
        <w:jc w:val="center"/>
        <w:rPr>
          <w:rFonts w:eastAsiaTheme="minorEastAsia"/>
          <w:sz w:val="18"/>
        </w:rPr>
      </w:pPr>
      <w:r>
        <w:rPr>
          <w:rFonts w:eastAsiaTheme="minorEastAsia"/>
          <w:noProof/>
          <w:sz w:val="18"/>
        </w:rPr>
        <w:drawing>
          <wp:inline distT="0" distB="0" distL="0" distR="0" wp14:anchorId="0F36F0DC" wp14:editId="49C2DA20">
            <wp:extent cx="5053330" cy="3596640"/>
            <wp:effectExtent l="0" t="0" r="0" b="3810"/>
            <wp:docPr id="11" name="图片 11" descr="图示&#10;&#10;已生成高可信度的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示&#10;&#10;已生成高可信度的说明"/>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3601" cy="3596652"/>
                    </a:xfrm>
                    <a:prstGeom prst="rect">
                      <a:avLst/>
                    </a:prstGeom>
                  </pic:spPr>
                </pic:pic>
              </a:graphicData>
            </a:graphic>
          </wp:inline>
        </w:drawing>
      </w:r>
    </w:p>
    <w:p w14:paraId="32722439" w14:textId="77777777" w:rsidR="001C05FD" w:rsidRDefault="00210AD2">
      <w:pPr>
        <w:jc w:val="center"/>
        <w:rPr>
          <w:rFonts w:eastAsiaTheme="minorEastAsia"/>
          <w:b/>
          <w:sz w:val="21"/>
          <w:szCs w:val="24"/>
        </w:rPr>
      </w:pPr>
      <w:r>
        <w:rPr>
          <w:b/>
          <w:color w:val="000000" w:themeColor="text1"/>
          <w:sz w:val="21"/>
          <w:szCs w:val="24"/>
        </w:rPr>
        <w:t>Figure S1</w:t>
      </w:r>
      <w:r>
        <w:rPr>
          <w:rFonts w:eastAsia="宋体" w:hint="eastAsia"/>
          <w:b/>
          <w:color w:val="000000" w:themeColor="text1"/>
          <w:sz w:val="21"/>
          <w:szCs w:val="24"/>
        </w:rPr>
        <w:t>1</w:t>
      </w:r>
      <w:r>
        <w:rPr>
          <w:b/>
          <w:color w:val="000000" w:themeColor="text1"/>
          <w:sz w:val="21"/>
          <w:szCs w:val="24"/>
        </w:rPr>
        <w:t>.</w:t>
      </w:r>
      <w:r>
        <w:rPr>
          <w:sz w:val="21"/>
          <w:szCs w:val="24"/>
        </w:rPr>
        <w:t xml:space="preserve"> </w:t>
      </w:r>
      <w:r>
        <w:rPr>
          <w:sz w:val="21"/>
          <w:szCs w:val="24"/>
          <w:vertAlign w:val="superscript"/>
        </w:rPr>
        <w:t>13</w:t>
      </w:r>
      <w:r>
        <w:rPr>
          <w:sz w:val="21"/>
          <w:szCs w:val="24"/>
        </w:rPr>
        <w:t xml:space="preserve">C NMR spectra of compound </w:t>
      </w:r>
      <w:r>
        <w:rPr>
          <w:b/>
          <w:sz w:val="21"/>
          <w:szCs w:val="24"/>
        </w:rPr>
        <w:t xml:space="preserve">BTS3 </w:t>
      </w:r>
      <w:r>
        <w:rPr>
          <w:sz w:val="21"/>
          <w:szCs w:val="24"/>
        </w:rPr>
        <w:t>in</w:t>
      </w:r>
      <w:r>
        <w:rPr>
          <w:b/>
          <w:sz w:val="21"/>
          <w:szCs w:val="24"/>
        </w:rPr>
        <w:t xml:space="preserve"> </w:t>
      </w:r>
      <w:r>
        <w:rPr>
          <w:sz w:val="21"/>
          <w:szCs w:val="24"/>
        </w:rPr>
        <w:t>DMSO-</w:t>
      </w:r>
      <w:r>
        <w:rPr>
          <w:i/>
          <w:sz w:val="21"/>
          <w:szCs w:val="24"/>
        </w:rPr>
        <w:t>d</w:t>
      </w:r>
      <w:r>
        <w:rPr>
          <w:sz w:val="21"/>
          <w:szCs w:val="24"/>
          <w:vertAlign w:val="subscript"/>
        </w:rPr>
        <w:t>6</w:t>
      </w:r>
      <w:r>
        <w:rPr>
          <w:sz w:val="21"/>
          <w:szCs w:val="24"/>
        </w:rPr>
        <w:t>.</w:t>
      </w:r>
    </w:p>
    <w:sectPr w:rsidR="001C05F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4529D" w14:textId="77777777" w:rsidR="00210AD2" w:rsidRDefault="00210AD2">
      <w:pPr>
        <w:spacing w:line="240" w:lineRule="auto"/>
      </w:pPr>
      <w:r>
        <w:separator/>
      </w:r>
    </w:p>
  </w:endnote>
  <w:endnote w:type="continuationSeparator" w:id="0">
    <w:p w14:paraId="57A21B1B" w14:textId="77777777" w:rsidR="00210AD2" w:rsidRDefault="00210A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5C757" w14:textId="77777777" w:rsidR="00210AD2" w:rsidRDefault="00210AD2">
      <w:r>
        <w:separator/>
      </w:r>
    </w:p>
  </w:footnote>
  <w:footnote w:type="continuationSeparator" w:id="0">
    <w:p w14:paraId="2D8A5DDD" w14:textId="77777777" w:rsidR="00210AD2" w:rsidRDefault="00210AD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WJiNTUzYTg4NzUyMzk1YTg3MTYxZTM2NzQ5ODgyNjEifQ=="/>
  </w:docVars>
  <w:rsids>
    <w:rsidRoot w:val="001209A3"/>
    <w:rsid w:val="00016444"/>
    <w:rsid w:val="0003632A"/>
    <w:rsid w:val="000567AA"/>
    <w:rsid w:val="000722EC"/>
    <w:rsid w:val="000F4822"/>
    <w:rsid w:val="001209A3"/>
    <w:rsid w:val="00122A8E"/>
    <w:rsid w:val="001C05FD"/>
    <w:rsid w:val="001E44E9"/>
    <w:rsid w:val="00210AD2"/>
    <w:rsid w:val="00211450"/>
    <w:rsid w:val="00213CC0"/>
    <w:rsid w:val="002425A1"/>
    <w:rsid w:val="002E51BE"/>
    <w:rsid w:val="00452EBE"/>
    <w:rsid w:val="00487960"/>
    <w:rsid w:val="004C5716"/>
    <w:rsid w:val="004D2DE0"/>
    <w:rsid w:val="00552601"/>
    <w:rsid w:val="0056057D"/>
    <w:rsid w:val="005A2959"/>
    <w:rsid w:val="005C2194"/>
    <w:rsid w:val="005F3B92"/>
    <w:rsid w:val="006549E7"/>
    <w:rsid w:val="006A205B"/>
    <w:rsid w:val="006D6EA2"/>
    <w:rsid w:val="00703A03"/>
    <w:rsid w:val="00707BB8"/>
    <w:rsid w:val="007439C1"/>
    <w:rsid w:val="007C2CF0"/>
    <w:rsid w:val="0082268E"/>
    <w:rsid w:val="008676F1"/>
    <w:rsid w:val="009844BE"/>
    <w:rsid w:val="009F5794"/>
    <w:rsid w:val="00A17060"/>
    <w:rsid w:val="00A603FB"/>
    <w:rsid w:val="00A62C24"/>
    <w:rsid w:val="00A72CF3"/>
    <w:rsid w:val="00A830E6"/>
    <w:rsid w:val="00AA4EEA"/>
    <w:rsid w:val="00B45AA3"/>
    <w:rsid w:val="00B55850"/>
    <w:rsid w:val="00B97231"/>
    <w:rsid w:val="00BB3FC9"/>
    <w:rsid w:val="00C66DA4"/>
    <w:rsid w:val="00CB38C8"/>
    <w:rsid w:val="00D054D9"/>
    <w:rsid w:val="00D21510"/>
    <w:rsid w:val="00D34967"/>
    <w:rsid w:val="00D55D5F"/>
    <w:rsid w:val="00D95FA3"/>
    <w:rsid w:val="00DC41BC"/>
    <w:rsid w:val="00DF10AB"/>
    <w:rsid w:val="00DF2AC3"/>
    <w:rsid w:val="00E27C36"/>
    <w:rsid w:val="00E40530"/>
    <w:rsid w:val="00E6573C"/>
    <w:rsid w:val="00F34B1B"/>
    <w:rsid w:val="00F443AA"/>
    <w:rsid w:val="00F94097"/>
    <w:rsid w:val="032719A5"/>
    <w:rsid w:val="050513DE"/>
    <w:rsid w:val="0B9A2034"/>
    <w:rsid w:val="278B4441"/>
    <w:rsid w:val="34276CD8"/>
    <w:rsid w:val="39494845"/>
    <w:rsid w:val="3D3B749E"/>
    <w:rsid w:val="3E595E2E"/>
    <w:rsid w:val="40CD48B1"/>
    <w:rsid w:val="416845DA"/>
    <w:rsid w:val="58D5034F"/>
    <w:rsid w:val="62A274F4"/>
    <w:rsid w:val="6FF306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E91ECE"/>
  <w15:docId w15:val="{21378AE2-50A5-4E0F-B81D-4140102EF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jc w:val="both"/>
    </w:pPr>
    <w:rPr>
      <w:rFonts w:eastAsia="Times New Roman"/>
      <w:kern w:val="2"/>
      <w:sz w:val="24"/>
      <w:szCs w:val="2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jc w:val="left"/>
    </w:pPr>
  </w:style>
  <w:style w:type="paragraph" w:styleId="a5">
    <w:name w:val="Balloon Text"/>
    <w:basedOn w:val="a"/>
    <w:link w:val="a6"/>
    <w:uiPriority w:val="99"/>
    <w:semiHidden/>
    <w:unhideWhenUsed/>
    <w:qFormat/>
    <w:pPr>
      <w:spacing w:line="240" w:lineRule="auto"/>
    </w:pPr>
    <w:rPr>
      <w:sz w:val="18"/>
      <w:szCs w:val="18"/>
    </w:rPr>
  </w:style>
  <w:style w:type="paragraph" w:styleId="a7">
    <w:name w:val="footer"/>
    <w:basedOn w:val="a"/>
    <w:link w:val="a8"/>
    <w:uiPriority w:val="99"/>
    <w:unhideWhenUsed/>
    <w:qFormat/>
    <w:pPr>
      <w:tabs>
        <w:tab w:val="center" w:pos="4153"/>
        <w:tab w:val="right" w:pos="8306"/>
      </w:tabs>
      <w:snapToGrid w:val="0"/>
      <w:spacing w:line="240" w:lineRule="auto"/>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spacing w:line="240" w:lineRule="auto"/>
      <w:jc w:val="center"/>
    </w:pPr>
    <w:rPr>
      <w:sz w:val="18"/>
      <w:szCs w:val="18"/>
    </w:rPr>
  </w:style>
  <w:style w:type="character" w:styleId="ab">
    <w:name w:val="annotation reference"/>
    <w:basedOn w:val="a0"/>
    <w:uiPriority w:val="99"/>
    <w:semiHidden/>
    <w:unhideWhenUsed/>
    <w:qFormat/>
    <w:rPr>
      <w:sz w:val="21"/>
      <w:szCs w:val="21"/>
    </w:rPr>
  </w:style>
  <w:style w:type="character" w:customStyle="1" w:styleId="aa">
    <w:name w:val="页眉 字符"/>
    <w:basedOn w:val="a0"/>
    <w:link w:val="a9"/>
    <w:uiPriority w:val="99"/>
    <w:qFormat/>
    <w:rPr>
      <w:rFonts w:eastAsia="Times New Roman"/>
      <w:sz w:val="18"/>
      <w:szCs w:val="18"/>
    </w:rPr>
  </w:style>
  <w:style w:type="character" w:customStyle="1" w:styleId="a8">
    <w:name w:val="页脚 字符"/>
    <w:basedOn w:val="a0"/>
    <w:link w:val="a7"/>
    <w:uiPriority w:val="99"/>
    <w:qFormat/>
    <w:rPr>
      <w:rFonts w:eastAsia="Times New Roman"/>
      <w:sz w:val="18"/>
      <w:szCs w:val="18"/>
    </w:rPr>
  </w:style>
  <w:style w:type="character" w:customStyle="1" w:styleId="a4">
    <w:name w:val="批注文字 字符"/>
    <w:basedOn w:val="a0"/>
    <w:link w:val="a3"/>
    <w:uiPriority w:val="99"/>
    <w:semiHidden/>
    <w:qFormat/>
    <w:rPr>
      <w:rFonts w:eastAsia="Times New Roman"/>
    </w:rPr>
  </w:style>
  <w:style w:type="character" w:customStyle="1" w:styleId="a6">
    <w:name w:val="批注框文本 字符"/>
    <w:basedOn w:val="a0"/>
    <w:link w:val="a5"/>
    <w:uiPriority w:val="99"/>
    <w:semiHidden/>
    <w:qFormat/>
    <w:rPr>
      <w:rFonts w:eastAsia="Times New Roman"/>
      <w:sz w:val="18"/>
      <w:szCs w:val="18"/>
    </w:rPr>
  </w:style>
  <w:style w:type="paragraph" w:customStyle="1" w:styleId="Dedication">
    <w:name w:val="Dedication"/>
    <w:basedOn w:val="a"/>
    <w:qFormat/>
    <w:pPr>
      <w:widowControl/>
      <w:spacing w:before="230" w:after="360" w:line="230" w:lineRule="exact"/>
      <w:jc w:val="left"/>
    </w:pPr>
    <w:rPr>
      <w:rFonts w:ascii="Arial" w:eastAsia="MS Mincho" w:hAnsi="Arial"/>
      <w:kern w:val="0"/>
      <w:sz w:val="17"/>
      <w:szCs w:val="24"/>
      <w:lang w:val="de-DE" w:eastAsia="ja-JP"/>
    </w:rPr>
  </w:style>
  <w:style w:type="paragraph" w:customStyle="1" w:styleId="Adress">
    <w:name w:val="Adress"/>
    <w:basedOn w:val="a"/>
    <w:qFormat/>
    <w:pPr>
      <w:widowControl/>
      <w:spacing w:line="180" w:lineRule="exact"/>
      <w:ind w:left="425" w:hanging="425"/>
      <w:jc w:val="left"/>
    </w:pPr>
    <w:rPr>
      <w:rFonts w:ascii="Arial" w:eastAsia="MS Mincho" w:hAnsi="Arial"/>
      <w:kern w:val="0"/>
      <w:sz w:val="14"/>
      <w:szCs w:val="20"/>
      <w:lang w:val="de-DE" w:eastAsia="ja-JP"/>
    </w:rPr>
  </w:style>
  <w:style w:type="paragraph" w:customStyle="1" w:styleId="RSCB01ARTAbstract">
    <w:name w:val="RSC B01 ART Abstract"/>
    <w:basedOn w:val="a"/>
    <w:link w:val="RSCB01ARTAbstractChar"/>
    <w:qFormat/>
    <w:pPr>
      <w:widowControl/>
      <w:spacing w:after="200" w:line="240" w:lineRule="exact"/>
    </w:pPr>
    <w:rPr>
      <w:rFonts w:asciiTheme="minorHAnsi" w:eastAsiaTheme="minorEastAsia" w:hAnsiTheme="minorHAnsi" w:cstheme="minorBidi"/>
      <w:kern w:val="0"/>
      <w:sz w:val="16"/>
      <w:lang w:val="en-GB" w:eastAsia="en-GB"/>
    </w:rPr>
  </w:style>
  <w:style w:type="character" w:customStyle="1" w:styleId="RSCB01ARTAbstractChar">
    <w:name w:val="RSC B01 ART Abstract Char"/>
    <w:basedOn w:val="a0"/>
    <w:link w:val="RSCB01ARTAbstract"/>
    <w:qFormat/>
    <w:rPr>
      <w:rFonts w:asciiTheme="minorHAnsi" w:eastAsiaTheme="minorEastAsia" w:hAnsiTheme="minorHAnsi" w:cstheme="minorBidi"/>
      <w:kern w:val="0"/>
      <w:sz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FCACDE-CC44-4DE4-80A3-8671DF133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2072</Words>
  <Characters>11812</Characters>
  <Application>Microsoft Office Word</Application>
  <DocSecurity>0</DocSecurity>
  <Lines>98</Lines>
  <Paragraphs>27</Paragraphs>
  <ScaleCrop>false</ScaleCrop>
  <Company/>
  <LinksUpToDate>false</LinksUpToDate>
  <CharactersWithSpaces>13857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 li</dc:creator>
  <cp:lastModifiedBy>Administrator</cp:lastModifiedBy>
  <cp:revision>2</cp:revision>
  <dcterms:created xsi:type="dcterms:W3CDTF">2023-03-16T03:31:00Z</dcterms:created>
  <dcterms:modified xsi:type="dcterms:W3CDTF">2023-03-16T03:31:00Z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492430ECE14144BBB9FDA7EA42FC618B</vt:lpwstr>
  </property>
</Properties>
</file>