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A5A61" w14:textId="77777777" w:rsidR="002F2AB9" w:rsidRPr="002F2AB9" w:rsidRDefault="002F2AB9" w:rsidP="002F2AB9">
      <w:pPr>
        <w:widowControl w:val="0"/>
        <w:spacing w:before="0" w:after="0" w:line="360" w:lineRule="auto"/>
        <w:jc w:val="center"/>
        <w:outlineLvl w:val="0"/>
        <w:rPr>
          <w:rFonts w:ascii="Times New Roman" w:eastAsia="宋体" w:hAnsi="Times New Roman" w:cs="Times New Roman"/>
          <w:b/>
          <w:bCs/>
          <w:color w:val="000000"/>
          <w:kern w:val="2"/>
          <w:sz w:val="32"/>
          <w:szCs w:val="32"/>
          <w:lang w:eastAsia="zh-CN"/>
        </w:rPr>
      </w:pPr>
      <w:bookmarkStart w:id="0" w:name="_Hlk115292949"/>
      <w:bookmarkStart w:id="1" w:name="_Hlk131153172"/>
      <w:r w:rsidRPr="002F2AB9">
        <w:rPr>
          <w:rFonts w:ascii="Times New Roman" w:eastAsia="宋体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>Quantitative</w:t>
      </w:r>
      <w:bookmarkEnd w:id="0"/>
      <w:r w:rsidRPr="002F2AB9">
        <w:rPr>
          <w:rFonts w:ascii="Times New Roman" w:eastAsia="宋体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analysis of amorphous </w:t>
      </w:r>
      <w:r w:rsidRPr="002F2AB9">
        <w:rPr>
          <w:rFonts w:ascii="Times New Roman" w:eastAsia="宋体" w:hAnsi="Times New Roman" w:cs="Times New Roman" w:hint="eastAsia"/>
          <w:b/>
          <w:bCs/>
          <w:color w:val="000000"/>
          <w:kern w:val="2"/>
          <w:sz w:val="32"/>
          <w:szCs w:val="32"/>
          <w:lang w:eastAsia="zh-CN"/>
        </w:rPr>
        <w:t>form</w:t>
      </w:r>
      <w:r w:rsidRPr="002F2AB9">
        <w:rPr>
          <w:rFonts w:ascii="Times New Roman" w:eastAsia="宋体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in indomethacin binary polymorphic mixtures using infrared spectroscopy analytical techniques combined with chemometrics methods</w:t>
      </w:r>
    </w:p>
    <w:bookmarkEnd w:id="1"/>
    <w:p w14:paraId="785A1526" w14:textId="23CDFE94" w:rsidR="002F2AB9" w:rsidRPr="002F2AB9" w:rsidRDefault="002F2AB9" w:rsidP="002F2AB9">
      <w:pPr>
        <w:widowControl w:val="0"/>
        <w:adjustRightInd w:val="0"/>
        <w:snapToGrid w:val="0"/>
        <w:spacing w:before="0" w:after="0" w:line="360" w:lineRule="auto"/>
        <w:jc w:val="center"/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</w:pP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Mingdi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Liu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, b, c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vertAlign w:val="superscript"/>
          <w:lang w:eastAsia="zh-CN"/>
        </w:rPr>
        <w:t>,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 xml:space="preserve"> 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*,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Jichao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Liu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, c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,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Qiuhong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Wang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a, c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, Ping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Song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,</w:t>
      </w:r>
      <w:r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 xml:space="preserve">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vertAlign w:val="superscript"/>
          <w:lang w:eastAsia="zh-CN"/>
        </w:rPr>
        <w:t>c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,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Haichao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Li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 xml:space="preserve">a,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vertAlign w:val="superscript"/>
          <w:lang w:eastAsia="zh-CN"/>
        </w:rPr>
        <w:t>c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, </w:t>
      </w:r>
      <w:proofErr w:type="spellStart"/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lang w:eastAsia="zh-CN"/>
        </w:rPr>
        <w:t>Yaru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Qin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 xml:space="preserve">,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vertAlign w:val="superscript"/>
          <w:lang w:eastAsia="zh-CN"/>
        </w:rPr>
        <w:t>c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8"/>
          <w:szCs w:val="28"/>
          <w:lang w:eastAsia="zh-CN"/>
        </w:rPr>
        <w:t>,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Songgu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Wu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, b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,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Junbo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lang w:eastAsia="zh-CN"/>
        </w:rPr>
        <w:t>Gong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a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8"/>
          <w:szCs w:val="28"/>
          <w:vertAlign w:val="superscript"/>
          <w:lang w:eastAsia="zh-CN"/>
        </w:rPr>
        <w:t>, b</w:t>
      </w:r>
    </w:p>
    <w:p w14:paraId="32EA51CF" w14:textId="77777777" w:rsidR="002F2AB9" w:rsidRPr="002F2AB9" w:rsidRDefault="002F2AB9" w:rsidP="002F2AB9">
      <w:pPr>
        <w:widowControl w:val="0"/>
        <w:adjustRightInd w:val="0"/>
        <w:snapToGrid w:val="0"/>
        <w:spacing w:before="0" w:after="0" w:line="360" w:lineRule="auto"/>
        <w:jc w:val="left"/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</w:pP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vertAlign w:val="superscript"/>
          <w:lang w:eastAsia="zh-CN"/>
        </w:rPr>
        <w:t xml:space="preserve">a 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College of Chemistry and Chemical Engineering, Qinghai </w:t>
      </w:r>
      <w:proofErr w:type="spellStart"/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>Minzu</w:t>
      </w:r>
      <w:proofErr w:type="spellEnd"/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 University, Xining 810007, PR China </w:t>
      </w:r>
    </w:p>
    <w:p w14:paraId="6251478A" w14:textId="77777777" w:rsidR="002F2AB9" w:rsidRPr="002F2AB9" w:rsidRDefault="002F2AB9" w:rsidP="002F2AB9">
      <w:pPr>
        <w:widowControl w:val="0"/>
        <w:adjustRightInd w:val="0"/>
        <w:snapToGrid w:val="0"/>
        <w:spacing w:before="0" w:after="0" w:line="360" w:lineRule="auto"/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</w:pP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vertAlign w:val="superscript"/>
          <w:lang w:eastAsia="zh-CN"/>
        </w:rPr>
        <w:t xml:space="preserve">b 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State Key Laboratory of Chemical Engineering, </w:t>
      </w:r>
      <w:bookmarkStart w:id="2" w:name="OLE_LINK41"/>
      <w:bookmarkStart w:id="3" w:name="OLE_LINK31"/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>School of Chemical Engineering and Technology</w:t>
      </w:r>
      <w:bookmarkEnd w:id="2"/>
      <w:bookmarkEnd w:id="3"/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>, Tianjin University, Tianjin 300072, PR China</w:t>
      </w:r>
    </w:p>
    <w:p w14:paraId="63327510" w14:textId="77777777" w:rsidR="002F2AB9" w:rsidRPr="002F2AB9" w:rsidRDefault="002F2AB9" w:rsidP="002F2AB9">
      <w:pPr>
        <w:widowControl w:val="0"/>
        <w:adjustRightInd w:val="0"/>
        <w:snapToGrid w:val="0"/>
        <w:spacing w:before="0" w:after="0" w:line="360" w:lineRule="auto"/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</w:pP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vertAlign w:val="superscript"/>
          <w:lang w:eastAsia="zh-CN"/>
        </w:rPr>
        <w:t>c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lang w:eastAsia="zh-CN"/>
        </w:rPr>
        <w:t>Key Laboratory of Resource Chemistry and Eco-environmental Protection in Tibetan Plateau,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lang w:eastAsia="zh-CN"/>
        </w:rPr>
        <w:t>State Ethnic Affairs Commission,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lang w:eastAsia="zh-CN"/>
        </w:rPr>
        <w:t>Xining 810007,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lang w:eastAsia="zh-CN"/>
        </w:rPr>
        <w:t>P</w:t>
      </w:r>
      <w:r w:rsidRPr="002F2AB9">
        <w:rPr>
          <w:rFonts w:ascii="Times New Roman" w:eastAsia="宋体" w:hAnsi="Times New Roman" w:cs="Times New Roman"/>
          <w:b/>
          <w:color w:val="000000"/>
          <w:kern w:val="2"/>
          <w:sz w:val="21"/>
          <w:szCs w:val="21"/>
          <w:lang w:eastAsia="zh-CN"/>
        </w:rPr>
        <w:t xml:space="preserve">R </w:t>
      </w:r>
      <w:r w:rsidRPr="002F2AB9">
        <w:rPr>
          <w:rFonts w:ascii="Times New Roman" w:eastAsia="宋体" w:hAnsi="Times New Roman" w:cs="Times New Roman" w:hint="eastAsia"/>
          <w:b/>
          <w:color w:val="000000"/>
          <w:kern w:val="2"/>
          <w:sz w:val="21"/>
          <w:szCs w:val="21"/>
          <w:lang w:eastAsia="zh-CN"/>
        </w:rPr>
        <w:t>China</w:t>
      </w:r>
    </w:p>
    <w:p w14:paraId="529FC535" w14:textId="2145D875" w:rsidR="00CB3A9D" w:rsidRPr="00613FB1" w:rsidRDefault="00CB3A9D" w:rsidP="00CB3A9D">
      <w:pPr>
        <w:spacing w:before="240" w:after="0" w:line="480" w:lineRule="auto"/>
        <w:rPr>
          <w:rFonts w:cstheme="minorHAnsi"/>
          <w:color w:val="000000"/>
          <w:sz w:val="24"/>
          <w:szCs w:val="24"/>
        </w:rPr>
      </w:pPr>
    </w:p>
    <w:p w14:paraId="1745AB3E" w14:textId="1159E3D3" w:rsidR="00613FB1" w:rsidRPr="00CA28E9" w:rsidRDefault="00613FB1" w:rsidP="00613FB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2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Tel: </w:t>
      </w:r>
      <w:bookmarkStart w:id="4" w:name="_Hlk131350362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>+86-971-8173864</w:t>
      </w:r>
      <w:r w:rsidRPr="00CA28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4"/>
    </w:p>
    <w:p w14:paraId="02C8937B" w14:textId="144B2B5B" w:rsidR="00CB3A9D" w:rsidRPr="00CA28E9" w:rsidRDefault="00613FB1" w:rsidP="00613FB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A2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E-mail:</w:t>
      </w:r>
      <w:r w:rsidRPr="00CA28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>liumingdi@tju.edu.cn (</w:t>
      </w:r>
      <w:proofErr w:type="spellStart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>Mingdi</w:t>
      </w:r>
      <w:proofErr w:type="spellEnd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 xml:space="preserve"> Liu)</w:t>
      </w:r>
    </w:p>
    <w:p w14:paraId="7E1566AD" w14:textId="77777777" w:rsidR="000D3ECC" w:rsidRPr="000D3ECC" w:rsidRDefault="00613FB1" w:rsidP="000D3ECC">
      <w:pPr>
        <w:adjustRightInd w:val="0"/>
        <w:snapToGrid w:val="0"/>
        <w:spacing w:before="0" w:line="360" w:lineRule="auto"/>
        <w:jc w:val="left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A28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Address: </w:t>
      </w:r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 xml:space="preserve">College of Chemistry and Chemical Engineering, Qinghai </w:t>
      </w:r>
      <w:proofErr w:type="spellStart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>Minzu</w:t>
      </w:r>
      <w:proofErr w:type="spellEnd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 xml:space="preserve"> University, 3 Bayi Rd., </w:t>
      </w:r>
      <w:proofErr w:type="spellStart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>Chengdong</w:t>
      </w:r>
      <w:proofErr w:type="spellEnd"/>
      <w:r w:rsidR="000D3ECC" w:rsidRPr="000D3ECC">
        <w:rPr>
          <w:rFonts w:ascii="Times New Roman" w:eastAsia="等线" w:hAnsi="Times New Roman" w:cs="Times New Roman"/>
          <w:sz w:val="24"/>
          <w:szCs w:val="24"/>
          <w:lang w:eastAsia="zh-CN"/>
        </w:rPr>
        <w:t xml:space="preserve"> District, Xining, Qinghai 300072, P. R. China</w:t>
      </w:r>
    </w:p>
    <w:p w14:paraId="107B9F79" w14:textId="23525D27" w:rsidR="00837281" w:rsidRDefault="00837281" w:rsidP="00CB3A9D">
      <w:pPr>
        <w:jc w:val="center"/>
        <w:rPr>
          <w:rFonts w:cstheme="minorHAnsi"/>
          <w:b/>
          <w:sz w:val="24"/>
        </w:rPr>
      </w:pPr>
    </w:p>
    <w:p w14:paraId="29CC7577" w14:textId="23C316F8" w:rsidR="000D3ECC" w:rsidRDefault="000D3ECC" w:rsidP="00CB3A9D">
      <w:pPr>
        <w:jc w:val="center"/>
        <w:rPr>
          <w:rFonts w:cstheme="minorHAnsi"/>
          <w:b/>
          <w:sz w:val="24"/>
        </w:rPr>
      </w:pPr>
    </w:p>
    <w:p w14:paraId="0E54FF8A" w14:textId="77777777" w:rsidR="000D3ECC" w:rsidRPr="00613FB1" w:rsidRDefault="000D3ECC" w:rsidP="00CB3A9D">
      <w:pPr>
        <w:jc w:val="center"/>
        <w:rPr>
          <w:rFonts w:cstheme="minorHAnsi"/>
          <w:b/>
          <w:sz w:val="24"/>
        </w:rPr>
      </w:pPr>
    </w:p>
    <w:p w14:paraId="5F5ECC2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219F7D7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413FA51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0618453D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61592BBA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5F97E95D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34EFB279" w14:textId="6A9E990E" w:rsidR="00613FB1" w:rsidRPr="00613FB1" w:rsidRDefault="00613FB1" w:rsidP="00B56E0D">
      <w:pPr>
        <w:jc w:val="center"/>
        <w:rPr>
          <w:rFonts w:cstheme="minorHAnsi"/>
          <w:b/>
          <w:sz w:val="24"/>
        </w:rPr>
      </w:pPr>
    </w:p>
    <w:p w14:paraId="6162AAC4" w14:textId="213E04A3" w:rsidR="00613FB1" w:rsidRPr="00613FB1" w:rsidRDefault="00613FB1" w:rsidP="00CB3A9D">
      <w:pPr>
        <w:jc w:val="center"/>
        <w:rPr>
          <w:rFonts w:cstheme="minorHAnsi"/>
          <w:b/>
          <w:sz w:val="24"/>
        </w:rPr>
      </w:pPr>
    </w:p>
    <w:p w14:paraId="7CBCD4C4" w14:textId="7F78A559" w:rsidR="00613FB1" w:rsidRDefault="00613FB1" w:rsidP="00CB3A9D">
      <w:pPr>
        <w:jc w:val="center"/>
        <w:rPr>
          <w:rFonts w:cstheme="minorHAnsi"/>
          <w:b/>
          <w:sz w:val="24"/>
        </w:rPr>
      </w:pPr>
    </w:p>
    <w:p w14:paraId="526C56E5" w14:textId="77777777" w:rsidR="00B56E0D" w:rsidRPr="00613FB1" w:rsidRDefault="00B56E0D" w:rsidP="00CB3A9D">
      <w:pPr>
        <w:jc w:val="center"/>
        <w:rPr>
          <w:rFonts w:cstheme="minorHAnsi"/>
          <w:b/>
          <w:sz w:val="24"/>
        </w:rPr>
      </w:pPr>
    </w:p>
    <w:p w14:paraId="4FBB0204" w14:textId="7CFBB29D" w:rsidR="00874CE7" w:rsidRPr="00CA28E9" w:rsidRDefault="004412D3" w:rsidP="00A145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8E9">
        <w:rPr>
          <w:rFonts w:ascii="Times New Roman" w:hAnsi="Times New Roman" w:cs="Times New Roman"/>
          <w:b/>
          <w:sz w:val="32"/>
          <w:szCs w:val="32"/>
        </w:rPr>
        <w:lastRenderedPageBreak/>
        <w:t>SUPPLEMENTARY INFORMATION</w:t>
      </w:r>
    </w:p>
    <w:p w14:paraId="36BD320E" w14:textId="28B29AB1" w:rsidR="00D97F59" w:rsidRPr="009771B3" w:rsidRDefault="00D97F59" w:rsidP="00CA28E9">
      <w:pPr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000000" w:themeColor="text1"/>
          <w:sz w:val="24"/>
        </w:rPr>
      </w:pPr>
      <w:r w:rsidRPr="009771B3">
        <w:rPr>
          <w:rFonts w:ascii="Times New Roman" w:hAnsi="Times New Roman" w:cs="Times New Roman"/>
          <w:bCs/>
          <w:color w:val="000000" w:themeColor="text1"/>
          <w:sz w:val="24"/>
        </w:rPr>
        <w:t>ATR-FTIR overlay spectra of 21 INDO solid mixture samples are showed in Fig. S1.</w:t>
      </w:r>
    </w:p>
    <w:p w14:paraId="013419CA" w14:textId="76DBDE57" w:rsidR="004F539D" w:rsidRPr="009771B3" w:rsidRDefault="00B90F23" w:rsidP="00CA28E9">
      <w:pPr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Calibration</w:t>
      </w:r>
      <w:r w:rsidR="00633147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curves of ATR-FTIR combined with PLSR predicted content vs. reference content of A-INDO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are given in </w:t>
      </w:r>
      <w:r w:rsidR="00633147" w:rsidRPr="009771B3">
        <w:rPr>
          <w:rFonts w:ascii="Times New Roman" w:hAnsi="Times New Roman" w:cs="Times New Roman"/>
          <w:bCs/>
          <w:color w:val="000000" w:themeColor="text1"/>
          <w:sz w:val="24"/>
        </w:rPr>
        <w:t>Fig.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S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</w:rPr>
        <w:t>2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>.</w:t>
      </w:r>
    </w:p>
    <w:p w14:paraId="49EB8987" w14:textId="17C7E220" w:rsidR="003921DC" w:rsidRPr="009771B3" w:rsidRDefault="00B90F23" w:rsidP="00CA28E9">
      <w:pPr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Calibration</w:t>
      </w:r>
      <w:r w:rsidR="00CA28E9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curves of NIR combined with PLSR predicted content vs. reference content of A-INDO (2 cm</w:t>
      </w:r>
      <w:r w:rsidR="00CA28E9" w:rsidRPr="009771B3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-1</w:t>
      </w:r>
      <w:r w:rsidR="00CA28E9" w:rsidRPr="009771B3">
        <w:rPr>
          <w:rFonts w:ascii="Times New Roman" w:hAnsi="Times New Roman" w:cs="Times New Roman"/>
          <w:bCs/>
          <w:color w:val="000000" w:themeColor="text1"/>
          <w:sz w:val="24"/>
        </w:rPr>
        <w:t>)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are presented in Fig</w:t>
      </w:r>
      <w:r w:rsidR="000241D4" w:rsidRPr="009771B3">
        <w:rPr>
          <w:rFonts w:ascii="Times New Roman" w:hAnsi="Times New Roman" w:cs="Times New Roman"/>
          <w:bCs/>
          <w:color w:val="000000" w:themeColor="text1"/>
          <w:sz w:val="24"/>
        </w:rPr>
        <w:t>.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S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</w:rPr>
        <w:t>3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. </w:t>
      </w:r>
    </w:p>
    <w:p w14:paraId="5F003642" w14:textId="64809295" w:rsidR="000F3812" w:rsidRPr="009771B3" w:rsidRDefault="00B90F23" w:rsidP="00CA28E9">
      <w:pPr>
        <w:widowControl w:val="0"/>
        <w:overflowPunct w:val="0"/>
        <w:adjustRightInd w:val="0"/>
        <w:snapToGrid w:val="0"/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color w:val="000000" w:themeColor="text1"/>
          <w:kern w:val="2"/>
          <w:sz w:val="24"/>
          <w:szCs w:val="24"/>
          <w:lang w:eastAsia="zh-CN"/>
        </w:rPr>
        <w:t>Calibration</w:t>
      </w:r>
      <w:r w:rsidR="00CA28E9" w:rsidRPr="009771B3">
        <w:rPr>
          <w:rFonts w:ascii="Times New Roman" w:eastAsia="等线" w:hAnsi="Times New Roman" w:cs="Times New Roman"/>
          <w:color w:val="000000" w:themeColor="text1"/>
          <w:kern w:val="2"/>
          <w:sz w:val="24"/>
          <w:szCs w:val="24"/>
          <w:lang w:eastAsia="zh-CN"/>
        </w:rPr>
        <w:t xml:space="preserve"> curves of NIR combined with PLSR predicted content vs. reference content of A-INDO </w:t>
      </w:r>
      <w:r w:rsidR="00CA28E9" w:rsidRPr="009771B3">
        <w:rPr>
          <w:rFonts w:ascii="Times New Roman" w:eastAsia="宋体" w:hAnsi="Times New Roman" w:cs="Times New Roman"/>
          <w:color w:val="000000" w:themeColor="text1"/>
          <w:kern w:val="2"/>
          <w:sz w:val="24"/>
          <w:szCs w:val="24"/>
          <w:lang w:eastAsia="zh-CN"/>
        </w:rPr>
        <w:t>(4 cm</w:t>
      </w:r>
      <w:r w:rsidR="00CA28E9" w:rsidRPr="009771B3">
        <w:rPr>
          <w:rFonts w:ascii="Times New Roman" w:eastAsia="宋体" w:hAnsi="Times New Roman" w:cs="Times New Roman"/>
          <w:color w:val="000000" w:themeColor="text1"/>
          <w:kern w:val="2"/>
          <w:sz w:val="24"/>
          <w:szCs w:val="24"/>
          <w:vertAlign w:val="superscript"/>
          <w:lang w:eastAsia="zh-CN"/>
        </w:rPr>
        <w:t>-1</w:t>
      </w:r>
      <w:r w:rsidR="00CA28E9" w:rsidRPr="009771B3">
        <w:rPr>
          <w:rFonts w:ascii="Times New Roman" w:eastAsia="宋体" w:hAnsi="Times New Roman" w:cs="Times New Roman"/>
          <w:color w:val="000000" w:themeColor="text1"/>
          <w:kern w:val="2"/>
          <w:sz w:val="24"/>
          <w:szCs w:val="24"/>
          <w:lang w:eastAsia="zh-CN"/>
        </w:rPr>
        <w:t>)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are 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show</w:t>
      </w:r>
      <w:r w:rsidR="006F4D5A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ed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Fig</w:t>
      </w:r>
      <w:r w:rsidR="000241D4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0F3812" w:rsidRPr="009771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203D99DD" w14:textId="7474DEF7" w:rsidR="00D97F59" w:rsidRPr="009771B3" w:rsidRDefault="00B90F23" w:rsidP="00D97F59">
      <w:pPr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Calibration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</w:rPr>
        <w:t xml:space="preserve"> curves of NIR combined with PLSR predicted content vs. reference content of A-INDO (8 cm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-1</w:t>
      </w:r>
      <w:r w:rsidR="00D97F59" w:rsidRPr="009771B3">
        <w:rPr>
          <w:rFonts w:ascii="Times New Roman" w:hAnsi="Times New Roman" w:cs="Times New Roman"/>
          <w:bCs/>
          <w:color w:val="000000" w:themeColor="text1"/>
          <w:sz w:val="24"/>
        </w:rPr>
        <w:t>) are showed in Fig. S5.</w:t>
      </w:r>
    </w:p>
    <w:p w14:paraId="251F682F" w14:textId="7C109515" w:rsidR="00CA28E9" w:rsidRDefault="00CA28E9" w:rsidP="00CA28E9">
      <w:pPr>
        <w:widowControl w:val="0"/>
        <w:overflowPunct w:val="0"/>
        <w:adjustRightInd w:val="0"/>
        <w:snapToGrid w:val="0"/>
        <w:spacing w:beforeLines="50" w:afterLines="50" w:line="360" w:lineRule="auto"/>
        <w:ind w:firstLineChars="100" w:firstLine="240"/>
        <w:rPr>
          <w:rFonts w:ascii="Times New Roman" w:hAnsi="Times New Roman" w:cs="Times New Roman"/>
          <w:bCs/>
          <w:color w:val="FF0000"/>
          <w:sz w:val="24"/>
        </w:rPr>
      </w:pPr>
    </w:p>
    <w:p w14:paraId="06D2DE14" w14:textId="0AE06332" w:rsidR="00D97F59" w:rsidRDefault="0034594C" w:rsidP="00D97F59">
      <w:pPr>
        <w:widowControl w:val="0"/>
        <w:overflowPunct w:val="0"/>
        <w:adjustRightInd w:val="0"/>
        <w:snapToGrid w:val="0"/>
        <w:spacing w:before="0" w:after="0" w:line="360" w:lineRule="auto"/>
        <w:jc w:val="center"/>
      </w:pPr>
      <w:r>
        <w:object w:dxaOrig="9308" w:dyaOrig="6596" w14:anchorId="50D52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1pt;height:309.8pt" o:ole="">
            <v:imagedata r:id="rId7" o:title="" croptop="1230f" cropbottom="738f" cropleft="6188f" cropright="6013f"/>
          </v:shape>
          <o:OLEObject Type="Embed" ProgID="Origin50.Graph" ShapeID="_x0000_i1025" DrawAspect="Content" ObjectID="_1741975838" r:id="rId8"/>
        </w:object>
      </w:r>
    </w:p>
    <w:p w14:paraId="2FC6F84F" w14:textId="62305CB2" w:rsidR="006F4D5A" w:rsidRDefault="00D97F59" w:rsidP="00D97F59">
      <w:pPr>
        <w:widowControl w:val="0"/>
        <w:overflowPunct w:val="0"/>
        <w:adjustRightInd w:val="0"/>
        <w:snapToGrid w:val="0"/>
        <w:spacing w:before="0" w:after="0" w:line="360" w:lineRule="auto"/>
        <w:jc w:val="center"/>
      </w:pPr>
      <w:r w:rsidRPr="00D97F59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Fig.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S1</w:t>
      </w:r>
      <w:r w:rsidRPr="00D97F59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bookmarkStart w:id="5" w:name="_Hlk116040164"/>
      <w:r w:rsidRPr="00D97F59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ATR-FTIR overlay spectra of 21 INDO solid mixture samples</w:t>
      </w:r>
      <w:bookmarkEnd w:id="5"/>
      <w:r w:rsidR="002302DB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r w:rsidR="002302DB" w:rsidRPr="002302DB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The Arabic numerals represented the mixture samples number.</w:t>
      </w:r>
    </w:p>
    <w:p w14:paraId="3C3020D4" w14:textId="77777777" w:rsidR="00D97F59" w:rsidRPr="00CA28E9" w:rsidRDefault="00D97F59" w:rsidP="006F4D5A">
      <w:pPr>
        <w:widowControl w:val="0"/>
        <w:overflowPunct w:val="0"/>
        <w:adjustRightInd w:val="0"/>
        <w:snapToGrid w:val="0"/>
        <w:spacing w:before="0" w:after="0" w:line="360" w:lineRule="auto"/>
        <w:rPr>
          <w:rFonts w:ascii="Times New Roman" w:hAnsi="Times New Roman" w:cs="Times New Roman"/>
          <w:bCs/>
          <w:color w:val="FF0000"/>
          <w:sz w:val="24"/>
        </w:rPr>
      </w:pPr>
    </w:p>
    <w:p w14:paraId="4D42D473" w14:textId="6DBC94C3" w:rsidR="009F0516" w:rsidRPr="009F0516" w:rsidRDefault="00C27A5F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6273680">
          <v:shape id="_x0000_i1026" type="#_x0000_t75" style="width:203.45pt;height:155.45pt" o:ole="">
            <v:imagedata r:id="rId9" o:title="" croptop="6759f" cropbottom="3605f" cropleft="5788f" cropright="8781f"/>
            <o:lock v:ext="edit" aspectratio="f"/>
          </v:shape>
          <o:OLEObject Type="Embed" ProgID="Origin50.Graph" ShapeID="_x0000_i1026" DrawAspect="Content" ObjectID="_1741975839" r:id="rId10"/>
        </w:objec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829B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9628525">
          <v:shape id="_x0000_i1027" type="#_x0000_t75" style="width:203.45pt;height:155.45pt" o:ole="">
            <v:imagedata r:id="rId11" o:title="" croptop="6928f" cropbottom="3492f" cropleft="5788f" cropright="8701f"/>
            <o:lock v:ext="edit" aspectratio="f"/>
          </v:shape>
          <o:OLEObject Type="Embed" ProgID="Origin50.Graph" ShapeID="_x0000_i1027" DrawAspect="Content" ObjectID="_1741975840" r:id="rId12"/>
        </w:objec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39AC291">
          <v:shape id="_x0000_i1028" type="#_x0000_t75" style="width:203.45pt;height:155.45pt" o:ole="">
            <v:imagedata r:id="rId13" o:title="" croptop="6421f" cropbottom="3436f" cropleft="5788f" cropright="8661f"/>
            <o:lock v:ext="edit" aspectratio="f"/>
          </v:shape>
          <o:OLEObject Type="Embed" ProgID="Origin50.Graph" ShapeID="_x0000_i1028" DrawAspect="Content" ObjectID="_1741975841" r:id="rId14"/>
        </w:object>
      </w:r>
      <w:r w:rsidR="009829B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327249E">
          <v:shape id="_x0000_i1029" type="#_x0000_t75" style="width:203.45pt;height:155.45pt" o:ole="">
            <v:imagedata r:id="rId15" o:title="" croptop="6815f" cropbottom="3549f" cropleft="5867f" cropright="8661f"/>
            <o:lock v:ext="edit" aspectratio="f"/>
          </v:shape>
          <o:OLEObject Type="Embed" ProgID="Origin50.Graph" ShapeID="_x0000_i1029" DrawAspect="Content" ObjectID="_1741975842" r:id="rId16"/>
        </w:object>
      </w:r>
    </w:p>
    <w:p w14:paraId="17DD0E61" w14:textId="150E708E" w:rsidR="009F0516" w:rsidRPr="009F0516" w:rsidRDefault="00C27A5F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FB4A979">
          <v:shape id="_x0000_i1030" type="#_x0000_t75" style="width:203.45pt;height:155.45pt" o:ole="">
            <v:imagedata r:id="rId17" o:title="" croptop="6703f" cropbottom="3492f" cropleft="5867f" cropright="8901f"/>
            <o:lock v:ext="edit" aspectratio="f"/>
          </v:shape>
          <o:OLEObject Type="Embed" ProgID="Origin50.Graph" ShapeID="_x0000_i1030" DrawAspect="Content" ObjectID="_1741975843" r:id="rId18"/>
        </w:object>
      </w:r>
      <w:r w:rsidR="00A65DD9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5D3EF2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0D66C42">
          <v:shape id="_x0000_i1031" type="#_x0000_t75" style="width:203.45pt;height:155.45pt" o:ole="">
            <v:imagedata r:id="rId19" o:title="" croptop="6421f" cropbottom="3605f" cropleft="5867f" cropright="8701f"/>
            <o:lock v:ext="edit" aspectratio="f"/>
          </v:shape>
          <o:OLEObject Type="Embed" ProgID="Origin50.Graph" ShapeID="_x0000_i1031" DrawAspect="Content" ObjectID="_1741975844" r:id="rId20"/>
        </w:object>
      </w:r>
    </w:p>
    <w:p w14:paraId="167D6779" w14:textId="4AC8C8E4" w:rsidR="009F0516" w:rsidRPr="009F0516" w:rsidRDefault="005D3EF2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D040FFF">
          <v:shape id="_x0000_i1032" type="#_x0000_t75" style="width:203.45pt;height:155.45pt" o:ole="">
            <v:imagedata r:id="rId21" o:title="" croptop="6421f" cropbottom="3718f" cropleft="5788f" cropright="8861f"/>
            <o:lock v:ext="edit" aspectratio="f"/>
          </v:shape>
          <o:OLEObject Type="Embed" ProgID="Origin50.Graph" ShapeID="_x0000_i1032" DrawAspect="Content" ObjectID="_1741975845" r:id="rId22"/>
        </w:objec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A65DD9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FE67251">
          <v:shape id="_x0000_i1033" type="#_x0000_t75" style="width:203.45pt;height:155.45pt" o:ole="">
            <v:imagedata r:id="rId23" o:title="" croptop="6647f" cropbottom="3549f" cropleft="5788f" cropright="8741f"/>
            <o:lock v:ext="edit" aspectratio="f"/>
          </v:shape>
          <o:OLEObject Type="Embed" ProgID="Origin50.Graph" ShapeID="_x0000_i1033" DrawAspect="Content" ObjectID="_1741975846" r:id="rId24"/>
        </w:object>
      </w:r>
    </w:p>
    <w:p w14:paraId="63F74454" w14:textId="179C98A5" w:rsidR="009F0516" w:rsidRPr="009F0516" w:rsidRDefault="005D3EF2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6BC6E9D">
          <v:shape id="_x0000_i1034" type="#_x0000_t75" style="width:203.45pt;height:155.45pt" o:ole="">
            <v:imagedata r:id="rId25" o:title="" croptop="6928f" cropbottom="3605f" cropleft="5628f" cropright="8781f"/>
            <o:lock v:ext="edit" aspectratio="f"/>
          </v:shape>
          <o:OLEObject Type="Embed" ProgID="Origin50.Graph" ShapeID="_x0000_i1034" DrawAspect="Content" ObjectID="_1741975847" r:id="rId26"/>
        </w:objec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7361C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5EC20B4">
          <v:shape id="_x0000_i1035" type="#_x0000_t75" style="width:203.45pt;height:155.45pt" o:ole="">
            <v:imagedata r:id="rId27" o:title="" croptop="6647f" cropbottom="3605f" cropleft="5987f" cropright="8582f"/>
            <o:lock v:ext="edit" aspectratio="f"/>
          </v:shape>
          <o:OLEObject Type="Embed" ProgID="Origin50.Graph" ShapeID="_x0000_i1035" DrawAspect="Content" ObjectID="_1741975848" r:id="rId28"/>
        </w:object>
      </w:r>
    </w:p>
    <w:p w14:paraId="20052D46" w14:textId="6C7197E2" w:rsidR="009F0516" w:rsidRPr="009F0516" w:rsidRDefault="005D3EF2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EAF5E8D">
          <v:shape id="_x0000_i1036" type="#_x0000_t75" style="width:203.45pt;height:155.45pt" o:ole="">
            <v:imagedata r:id="rId29" o:title="" croptop="6421f" cropbottom="3605f" cropleft="5708f" cropright="8661f"/>
            <o:lock v:ext="edit" aspectratio="f"/>
          </v:shape>
          <o:OLEObject Type="Embed" ProgID="Origin50.Graph" ShapeID="_x0000_i1036" DrawAspect="Content" ObjectID="_1741975849" r:id="rId30"/>
        </w:objec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6A2B0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8CB13CD">
          <v:shape id="_x0000_i1037" type="#_x0000_t75" style="width:203.45pt;height:155.45pt" o:ole="">
            <v:imagedata r:id="rId31" o:title="" croptop="6421f" cropbottom="3549f" cropleft="5867f" cropright="8741f"/>
            <o:lock v:ext="edit" aspectratio="f"/>
          </v:shape>
          <o:OLEObject Type="Embed" ProgID="Origin50.Graph" ShapeID="_x0000_i1037" DrawAspect="Content" ObjectID="_1741975850" r:id="rId32"/>
        </w:object>
      </w:r>
      <w:r w:rsidR="009378BE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1C36B60">
          <v:shape id="_x0000_i1038" type="#_x0000_t75" style="width:203.45pt;height:155.45pt" o:ole="">
            <v:imagedata r:id="rId33" o:title="" croptop="6534f" cropbottom="3549f" cropleft="5947f" cropright="8582f"/>
            <o:lock v:ext="edit" aspectratio="f"/>
          </v:shape>
          <o:OLEObject Type="Embed" ProgID="Origin50.Graph" ShapeID="_x0000_i1038" DrawAspect="Content" ObjectID="_1741975851" r:id="rId34"/>
        </w:object>
      </w:r>
      <w:r w:rsidR="009F0516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27A5F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378BE"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0FB1BCB">
          <v:shape id="_x0000_i1039" type="#_x0000_t75" style="width:203.45pt;height:155.45pt" o:ole="">
            <v:imagedata r:id="rId35" o:title="" croptop="6647f" cropbottom="3436f" cropleft="5748f" cropright="8661f"/>
            <o:lock v:ext="edit" aspectratio="f"/>
          </v:shape>
          <o:OLEObject Type="Embed" ProgID="Origin50.Graph" ShapeID="_x0000_i1039" DrawAspect="Content" ObjectID="_1741975852" r:id="rId36"/>
        </w:object>
      </w:r>
    </w:p>
    <w:p w14:paraId="01A69958" w14:textId="6A260D52" w:rsidR="009F0516" w:rsidRPr="009F0516" w:rsidRDefault="009378BE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9F0516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5C65ED06">
          <v:shape id="_x0000_i1040" type="#_x0000_t75" style="width:203.45pt;height:155.45pt" o:ole="">
            <v:imagedata r:id="rId37" o:title="" croptop="6421f" cropbottom="3436f" cropleft="5708f" cropright="8582f"/>
            <o:lock v:ext="edit" aspectratio="f"/>
          </v:shape>
          <o:OLEObject Type="Embed" ProgID="Origin50.Graph" ShapeID="_x0000_i1040" DrawAspect="Content" ObjectID="_1741975853" r:id="rId38"/>
        </w:object>
      </w:r>
    </w:p>
    <w:p w14:paraId="6F55804F" w14:textId="77777777" w:rsidR="009F0516" w:rsidRPr="009F0516" w:rsidRDefault="009F0516" w:rsidP="009F0516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</w:p>
    <w:p w14:paraId="3A063D9F" w14:textId="3F69F34A" w:rsidR="00E21E89" w:rsidRDefault="009F0516" w:rsidP="00B56E0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color w:val="380CF4"/>
          <w:sz w:val="21"/>
          <w:szCs w:val="21"/>
        </w:rPr>
      </w:pPr>
      <w:r w:rsidRPr="009F0516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Fig. S</w:t>
      </w:r>
      <w:r w:rsidR="00D97F59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2</w:t>
      </w:r>
      <w:r w:rsidRPr="009F0516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r w:rsidR="00B56E0D" w:rsidRPr="00B56E0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Calibration curve of reference value of A-INDO vs. predicted value of A-INDO</w:t>
      </w:r>
      <w:r w:rsidR="00B56E0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.</w:t>
      </w:r>
    </w:p>
    <w:p w14:paraId="061777A0" w14:textId="14343E9A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4B1F326">
          <v:shape id="_x0000_i1041" type="#_x0000_t75" style="width:203.45pt;height:155.45pt" o:ole="">
            <v:imagedata r:id="rId39" o:title="" croptop="6140f" cropbottom="3492f" cropleft="5588f" cropright="8701f"/>
            <o:lock v:ext="edit" aspectratio="f"/>
          </v:shape>
          <o:OLEObject Type="Embed" ProgID="Origin50.Graph" ShapeID="_x0000_i1041" DrawAspect="Content" ObjectID="_1741975854" r:id="rId40"/>
        </w:object>
      </w:r>
      <w:r w:rsidR="0080097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 </w:t>
      </w:r>
      <w:r w:rsidR="009568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9C9DAF6">
          <v:shape id="_x0000_i1042" type="#_x0000_t75" style="width:203.45pt;height:155.45pt" o:ole="">
            <v:imagedata r:id="rId41" o:title="" croptop="6309f" cropbottom="3605f" cropleft="5867f" cropright="8701f"/>
            <o:lock v:ext="edit" aspectratio="f"/>
          </v:shape>
          <o:OLEObject Type="Embed" ProgID="Origin50.Graph" ShapeID="_x0000_i1042" DrawAspect="Content" ObjectID="_1741975855" r:id="rId42"/>
        </w:object>
      </w:r>
    </w:p>
    <w:p w14:paraId="4D54E980" w14:textId="3BBBF4C2" w:rsidR="00CB6E2D" w:rsidRPr="00CB6E2D" w:rsidRDefault="0095682D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FE1E742">
          <v:shape id="_x0000_i1043" type="#_x0000_t75" style="width:203.45pt;height:155.45pt;mso-position-vertical:absolute" o:ole="">
            <v:imagedata r:id="rId43" o:title="" croptop="6421f" cropbottom="3492f" cropleft="5668f" cropright="8821f"/>
            <o:lock v:ext="edit" aspectratio="f"/>
          </v:shape>
          <o:OLEObject Type="Embed" ProgID="Origin50.Graph" ShapeID="_x0000_i1043" DrawAspect="Content" ObjectID="_1741975856" r:id="rId44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5871AB49">
          <v:shape id="_x0000_i1044" type="#_x0000_t75" style="width:203.45pt;height:155.45pt" o:ole="">
            <v:imagedata r:id="rId45" o:title="" croptop="6309f" cropbottom="3605f" cropleft="5788f" cropright="8821f"/>
            <o:lock v:ext="edit" aspectratio="f"/>
          </v:shape>
          <o:OLEObject Type="Embed" ProgID="Origin50.Graph" ShapeID="_x0000_i1044" DrawAspect="Content" ObjectID="_1741975857" r:id="rId46"/>
        </w:object>
      </w:r>
    </w:p>
    <w:p w14:paraId="4D8EAC11" w14:textId="701538ED" w:rsidR="00CB6E2D" w:rsidRPr="00CB6E2D" w:rsidRDefault="00C77361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BC50755">
          <v:shape id="_x0000_i1045" type="#_x0000_t75" style="width:203.45pt;height:155.45pt" o:ole="">
            <v:imagedata r:id="rId47" o:title="" croptop="6534f" cropbottom="3323f" cropleft="5668f" cropright="8622f"/>
            <o:lock v:ext="edit" aspectratio="f"/>
          </v:shape>
          <o:OLEObject Type="Embed" ProgID="Origin50.Graph" ShapeID="_x0000_i1045" DrawAspect="Content" ObjectID="_1741975858" r:id="rId48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568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378BE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0B70C5C">
          <v:shape id="_x0000_i1046" type="#_x0000_t75" style="width:203.45pt;height:155.45pt" o:ole="">
            <v:imagedata r:id="rId49" o:title="" croptop="6534f" cropbottom="3774f" cropleft="5788f" cropright="8701f"/>
            <o:lock v:ext="edit" aspectratio="f"/>
          </v:shape>
          <o:OLEObject Type="Embed" ProgID="Origin50.Graph" ShapeID="_x0000_i1046" DrawAspect="Content" ObjectID="_1741975859" r:id="rId50"/>
        </w:object>
      </w:r>
    </w:p>
    <w:p w14:paraId="756BD679" w14:textId="09B18544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9622660">
          <v:shape id="_x0000_i1047" type="#_x0000_t75" style="width:203.45pt;height:155.45pt" o:ole="">
            <v:imagedata r:id="rId51" o:title="" croptop="6534f" cropbottom="3492f" cropleft="5668f" cropright="8821f"/>
            <o:lock v:ext="edit" aspectratio="f"/>
          </v:shape>
          <o:OLEObject Type="Embed" ProgID="Origin50.Graph" ShapeID="_x0000_i1047" DrawAspect="Content" ObjectID="_1741975860" r:id="rId52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D827D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566FB95">
          <v:shape id="_x0000_i1048" type="#_x0000_t75" style="width:203.45pt;height:155.45pt" o:ole="">
            <v:imagedata r:id="rId53" o:title="" croptop="6534f" cropbottom="3323f" cropleft="5788f" cropright="8901f"/>
            <o:lock v:ext="edit" aspectratio="f"/>
          </v:shape>
          <o:OLEObject Type="Embed" ProgID="Origin50.Graph" ShapeID="_x0000_i1048" DrawAspect="Content" ObjectID="_1741975861" r:id="rId54"/>
        </w:object>
      </w:r>
    </w:p>
    <w:p w14:paraId="450FD90B" w14:textId="411BEFB6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5ACE3A46">
          <v:shape id="_x0000_i1049" type="#_x0000_t75" style="width:203.45pt;height:155.45pt" o:ole="">
            <v:imagedata r:id="rId55" o:title="" croptop="6421f" cropbottom="3605f" cropleft="5388f" cropright="8901f"/>
            <o:lock v:ext="edit" aspectratio="f"/>
          </v:shape>
          <o:OLEObject Type="Embed" ProgID="Origin50.Graph" ShapeID="_x0000_i1049" DrawAspect="Content" ObjectID="_1741975862" r:id="rId56"/>
        </w:object>
      </w:r>
      <w:r w:rsidR="00DC0611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49E83A5">
          <v:shape id="_x0000_i1050" type="#_x0000_t75" style="width:203.45pt;height:155.45pt" o:ole="">
            <v:imagedata r:id="rId57" o:title="" croptop="6647f" cropbottom="3605f" cropleft="5668f" cropright="8901f"/>
            <o:lock v:ext="edit" aspectratio="f"/>
          </v:shape>
          <o:OLEObject Type="Embed" ProgID="Origin50.Graph" ShapeID="_x0000_i1050" DrawAspect="Content" ObjectID="_1741975863" r:id="rId58"/>
        </w:object>
      </w:r>
    </w:p>
    <w:p w14:paraId="0C0642DB" w14:textId="12C612C7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02D2037">
          <v:shape id="_x0000_i1051" type="#_x0000_t75" style="width:203.45pt;height:155.45pt" o:ole="">
            <v:imagedata r:id="rId59" o:title="" croptop="6421f" cropbottom="3605f" cropleft="5508f" cropright="8622f"/>
            <o:lock v:ext="edit" aspectratio="f"/>
          </v:shape>
          <o:OLEObject Type="Embed" ProgID="Origin50.Graph" ShapeID="_x0000_i1051" DrawAspect="Content" ObjectID="_1741975864" r:id="rId60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77361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E39BE91">
          <v:shape id="_x0000_i1052" type="#_x0000_t75" style="width:203.45pt;height:155.45pt" o:ole="">
            <v:imagedata r:id="rId61" o:title="" croptop="6365f" cropbottom="3605f" cropleft="5588f" cropright="8622f"/>
            <o:lock v:ext="edit" aspectratio="f"/>
          </v:shape>
          <o:OLEObject Type="Embed" ProgID="Origin50.Graph" ShapeID="_x0000_i1052" DrawAspect="Content" ObjectID="_1741975865" r:id="rId62"/>
        </w:object>
      </w:r>
    </w:p>
    <w:p w14:paraId="673F8673" w14:textId="0415F067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8507953">
          <v:shape id="_x0000_i1053" type="#_x0000_t75" style="width:203.45pt;height:155.45pt" o:ole="">
            <v:imagedata r:id="rId63" o:title="" croptop="6703f" cropbottom="3492f" cropleft="5508f" cropright="8701f"/>
            <o:lock v:ext="edit" aspectratio="f"/>
          </v:shape>
          <o:OLEObject Type="Embed" ProgID="Origin50.Graph" ShapeID="_x0000_i1053" DrawAspect="Content" ObjectID="_1741975866" r:id="rId64"/>
        </w:object>
      </w:r>
      <w:r w:rsidR="00C77361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24B24EB">
          <v:shape id="_x0000_i1054" type="#_x0000_t75" style="width:203.45pt;height:155.45pt" o:ole="">
            <v:imagedata r:id="rId65" o:title="" croptop="6421f" cropbottom="3323f" cropleft="5588f" cropright="8821f"/>
            <o:lock v:ext="edit" aspectratio="f"/>
          </v:shape>
          <o:OLEObject Type="Embed" ProgID="Origin50.Graph" ShapeID="_x0000_i1054" DrawAspect="Content" ObjectID="_1741975867" r:id="rId66"/>
        </w:object>
      </w:r>
    </w:p>
    <w:p w14:paraId="0B15E124" w14:textId="3F52B536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7D414F4">
          <v:shape id="_x0000_i1055" type="#_x0000_t75" style="width:203.45pt;height:155.45pt" o:ole="">
            <v:imagedata r:id="rId67" o:title="" croptop="6703f" cropbottom="3605f" cropleft="5588f" cropright="8622f"/>
            <o:lock v:ext="edit" aspectratio="f"/>
          </v:shape>
          <o:OLEObject Type="Embed" ProgID="Origin50.Graph" ShapeID="_x0000_i1055" DrawAspect="Content" ObjectID="_1741975868" r:id="rId68"/>
        </w:object>
      </w:r>
    </w:p>
    <w:p w14:paraId="5C97C2D9" w14:textId="3F1BF32B" w:rsidR="00CB6E2D" w:rsidRDefault="00CB6E2D" w:rsidP="00B56E0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Fig. S</w:t>
      </w:r>
      <w:r w:rsidR="00D97F59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3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r w:rsidR="00B56E0D" w:rsidRPr="00B56E0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Calibration curve of reference value of A-INDO vs. predicted value of A-INDO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(2 cm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vertAlign w:val="superscript"/>
          <w:lang w:eastAsia="zh-CN"/>
        </w:rPr>
        <w:t>-1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).</w:t>
      </w:r>
    </w:p>
    <w:p w14:paraId="6C435508" w14:textId="77777777" w:rsidR="00944415" w:rsidRPr="00CB6E2D" w:rsidRDefault="00944415" w:rsidP="00CB6E2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</w:p>
    <w:p w14:paraId="451AED93" w14:textId="1C9A14F5" w:rsidR="00CB6E2D" w:rsidRPr="00CB6E2D" w:rsidRDefault="00CE6C0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E34965A">
          <v:shape id="_x0000_i1056" type="#_x0000_t75" style="width:203.45pt;height:155.45pt" o:ole="">
            <v:imagedata r:id="rId69" o:title="" croptop="6534f" cropbottom="3211f" cropleft="5788f" cropright="8821f"/>
            <o:lock v:ext="edit" aspectratio="f"/>
          </v:shape>
          <o:OLEObject Type="Embed" ProgID="Origin50.Graph" ShapeID="_x0000_i1056" DrawAspect="Content" ObjectID="_1741975869" r:id="rId70"/>
        </w:objec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278DFFF">
          <v:shape id="_x0000_i1057" type="#_x0000_t75" style="width:203.45pt;height:155.45pt" o:ole="">
            <v:imagedata r:id="rId71" o:title="" croptop="6421f" cropbottom="3605f" cropleft="5788f" cropright="8821f"/>
            <o:lock v:ext="edit" aspectratio="f"/>
          </v:shape>
          <o:OLEObject Type="Embed" ProgID="Origin50.Graph" ShapeID="_x0000_i1057" DrawAspect="Content" ObjectID="_1741975870" r:id="rId72"/>
        </w:object>
      </w:r>
    </w:p>
    <w:p w14:paraId="35190C13" w14:textId="3BBAEED6" w:rsidR="00CB6E2D" w:rsidRPr="00CB6E2D" w:rsidRDefault="00CE6C0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23629A8">
          <v:shape id="_x0000_i1058" type="#_x0000_t75" style="width:203.45pt;height:155.45pt;mso-position-vertical:absolute" o:ole="">
            <v:imagedata r:id="rId73" o:title="" croptop="6534f" cropbottom="3605f" cropleft="5788f" cropright="8821f"/>
            <o:lock v:ext="edit" aspectratio="f"/>
          </v:shape>
          <o:OLEObject Type="Embed" ProgID="Origin50.Graph" ShapeID="_x0000_i1058" DrawAspect="Content" ObjectID="_1741975871" r:id="rId74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2E8DACA">
          <v:shape id="_x0000_i1059" type="#_x0000_t75" style="width:203.45pt;height:155.45pt" o:ole="">
            <v:imagedata r:id="rId75" o:title="" croptop="6703f" cropbottom="3323f" cropleft="5987f" cropright="8981f"/>
            <o:lock v:ext="edit" aspectratio="f"/>
          </v:shape>
          <o:OLEObject Type="Embed" ProgID="Origin50.Graph" ShapeID="_x0000_i1059" DrawAspect="Content" ObjectID="_1741975872" r:id="rId76"/>
        </w:object>
      </w:r>
    </w:p>
    <w:p w14:paraId="1CF10F6B" w14:textId="347B1BB1" w:rsidR="00CB6E2D" w:rsidRPr="00CB6E2D" w:rsidRDefault="00CE6C0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A1E392C">
          <v:shape id="_x0000_i1060" type="#_x0000_t75" style="width:203.45pt;height:155.45pt" o:ole="">
            <v:imagedata r:id="rId77" o:title="" croptop="6534f" cropbottom="3774f" cropleft="5588f" cropright="8821f"/>
            <o:lock v:ext="edit" aspectratio="f"/>
          </v:shape>
          <o:OLEObject Type="Embed" ProgID="Origin50.Graph" ShapeID="_x0000_i1060" DrawAspect="Content" ObjectID="_1741975873" r:id="rId78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9378BE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48412E4">
          <v:shape id="_x0000_i1061" type="#_x0000_t75" style="width:203.45pt;height:155.45pt" o:ole="">
            <v:imagedata r:id="rId79" o:title="" croptop="6421f" cropbottom="3492f" cropleft="5508f" cropright="8901f"/>
            <o:lock v:ext="edit" aspectratio="f"/>
          </v:shape>
          <o:OLEObject Type="Embed" ProgID="Origin50.Graph" ShapeID="_x0000_i1061" DrawAspect="Content" ObjectID="_1741975874" r:id="rId80"/>
        </w:object>
      </w:r>
    </w:p>
    <w:p w14:paraId="66E93F87" w14:textId="3E7E3AB6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9D5A0BA">
          <v:shape id="_x0000_i1062" type="#_x0000_t75" style="width:203.45pt;height:155.45pt" o:ole="">
            <v:imagedata r:id="rId81" o:title="" croptop="6815f" cropbottom="3774f" cropleft="5987f" cropright="8821f"/>
            <o:lock v:ext="edit" aspectratio="f"/>
          </v:shape>
          <o:OLEObject Type="Embed" ProgID="Origin50.Graph" ShapeID="_x0000_i1062" DrawAspect="Content" ObjectID="_1741975875" r:id="rId82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E6C0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3383C8A0">
          <v:shape id="_x0000_i1063" type="#_x0000_t75" style="width:203.45pt;height:155.45pt" o:ole="">
            <v:imagedata r:id="rId83" o:title="" croptop="6703f" cropbottom="3323f" cropleft="5588f" cropright="8821f"/>
            <o:lock v:ext="edit" aspectratio="f"/>
          </v:shape>
          <o:OLEObject Type="Embed" ProgID="Origin50.Graph" ShapeID="_x0000_i1063" DrawAspect="Content" ObjectID="_1741975876" r:id="rId84"/>
        </w:object>
      </w:r>
    </w:p>
    <w:p w14:paraId="1D371F12" w14:textId="2CDC4711" w:rsidR="00CB6E2D" w:rsidRPr="00CB6E2D" w:rsidRDefault="009378BE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1B47FC9">
          <v:shape id="_x0000_i1064" type="#_x0000_t75" style="width:203.45pt;height:155.45pt" o:ole="">
            <v:imagedata r:id="rId85" o:title="" croptop="6534f" cropbottom="3492f" cropleft="5588f" cropright="8821f"/>
            <o:lock v:ext="edit" aspectratio="f"/>
          </v:shape>
          <o:OLEObject Type="Embed" ProgID="Origin50.Graph" ShapeID="_x0000_i1064" DrawAspect="Content" ObjectID="_1741975877" r:id="rId86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E6C0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64971DCE">
          <v:shape id="_x0000_i1065" type="#_x0000_t75" style="width:203.45pt;height:155.45pt" o:ole="">
            <v:imagedata r:id="rId87" o:title="" croptop="6421f" cropbottom="3492f" cropleft="5588f" cropright="8821f"/>
            <o:lock v:ext="edit" aspectratio="f"/>
          </v:shape>
          <o:OLEObject Type="Embed" ProgID="Origin50.Graph" ShapeID="_x0000_i1065" DrawAspect="Content" ObjectID="_1741975878" r:id="rId88"/>
        </w:object>
      </w:r>
    </w:p>
    <w:p w14:paraId="66AFC722" w14:textId="017EEC02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45F553C">
          <v:shape id="_x0000_i1066" type="#_x0000_t75" style="width:203.45pt;height:155.45pt" o:ole="">
            <v:imagedata r:id="rId89" o:title="" croptop="6421f" cropbottom="3323f" cropleft="5788f" cropright="8821f"/>
            <o:lock v:ext="edit" aspectratio="f"/>
          </v:shape>
          <o:OLEObject Type="Embed" ProgID="Origin50.Graph" ShapeID="_x0000_i1066" DrawAspect="Content" ObjectID="_1741975879" r:id="rId90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E6C0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85599C4">
          <v:shape id="_x0000_i1067" type="#_x0000_t75" style="width:203.45pt;height:155.45pt" o:ole="">
            <v:imagedata r:id="rId91" o:title="" croptop="6984f" cropbottom="3774f" cropleft="5867f" cropright="8981f"/>
            <o:lock v:ext="edit" aspectratio="f"/>
          </v:shape>
          <o:OLEObject Type="Embed" ProgID="Origin50.Graph" ShapeID="_x0000_i1067" DrawAspect="Content" ObjectID="_1741975880" r:id="rId92"/>
        </w:object>
      </w:r>
    </w:p>
    <w:p w14:paraId="00775C24" w14:textId="717766D0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6F8CC2A">
          <v:shape id="_x0000_i1068" type="#_x0000_t75" style="width:203.45pt;height:155.45pt" o:ole="">
            <v:imagedata r:id="rId93" o:title="" croptop="6815f" cropbottom="3492f" cropleft="5508f" cropright="8821f"/>
            <o:lock v:ext="edit" aspectratio="f"/>
          </v:shape>
          <o:OLEObject Type="Embed" ProgID="Origin50.Graph" ShapeID="_x0000_i1068" DrawAspect="Content" ObjectID="_1741975881" r:id="rId94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CE6C0E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1BD70E7">
          <v:shape id="_x0000_i1069" type="#_x0000_t75" style="width:203.45pt;height:155.45pt" o:ole="">
            <v:imagedata r:id="rId95" o:title="" croptop="6703f" cropbottom="3605f" cropleft="5668f" cropright="8901f"/>
            <o:lock v:ext="edit" aspectratio="f"/>
          </v:shape>
          <o:OLEObject Type="Embed" ProgID="Origin50.Graph" ShapeID="_x0000_i1069" DrawAspect="Content" ObjectID="_1741975882" r:id="rId96"/>
        </w:object>
      </w:r>
    </w:p>
    <w:p w14:paraId="7E167D0F" w14:textId="1D320C9F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BA11B52">
          <v:shape id="_x0000_i1070" type="#_x0000_t75" style="width:203.45pt;height:155.45pt" o:ole="">
            <v:imagedata r:id="rId97" o:title="" croptop="6365f" cropbottom="3774f" cropleft="5309f" cropright="8622f"/>
            <o:lock v:ext="edit" aspectratio="f"/>
          </v:shape>
          <o:OLEObject Type="Embed" ProgID="Origin50.Graph" ShapeID="_x0000_i1070" DrawAspect="Content" ObjectID="_1741975883" r:id="rId98"/>
        </w:object>
      </w:r>
    </w:p>
    <w:p w14:paraId="0DD024D8" w14:textId="498019A4" w:rsidR="00CB6E2D" w:rsidRDefault="00CB6E2D" w:rsidP="00B56E0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Fig. S</w:t>
      </w:r>
      <w:r w:rsidR="00D97F59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4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r w:rsidR="00B56E0D" w:rsidRPr="00B56E0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Calibration curve of reference value of A-INDO vs. predicted value of A-INDO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(4 cm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vertAlign w:val="superscript"/>
          <w:lang w:eastAsia="zh-CN"/>
        </w:rPr>
        <w:t>-1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).</w:t>
      </w:r>
    </w:p>
    <w:p w14:paraId="37257F75" w14:textId="77777777" w:rsidR="00944415" w:rsidRPr="00CB6E2D" w:rsidRDefault="00944415" w:rsidP="00CB6E2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</w:p>
    <w:p w14:paraId="05221A2F" w14:textId="26CB808E" w:rsidR="00CB6E2D" w:rsidRPr="00CB6E2D" w:rsidRDefault="00381447" w:rsidP="00CB6E2D">
      <w:pPr>
        <w:widowControl w:val="0"/>
        <w:overflowPunct w:val="0"/>
        <w:adjustRightInd w:val="0"/>
        <w:snapToGrid w:val="0"/>
        <w:spacing w:before="0" w:after="0" w:line="240" w:lineRule="auto"/>
        <w:ind w:left="210" w:hangingChars="100" w:hanging="210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EA1E49F">
          <v:shape id="_x0000_i1071" type="#_x0000_t75" style="width:203.45pt;height:155.45pt" o:ole="">
            <v:imagedata r:id="rId99" o:title="" croptop="6703f" cropbottom="3492f" cropleft="5788f" cropright="8622f"/>
            <o:lock v:ext="edit" aspectratio="f"/>
          </v:shape>
          <o:OLEObject Type="Embed" ProgID="Origin50.Graph" ShapeID="_x0000_i1071" DrawAspect="Content" ObjectID="_1741975884" r:id="rId100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3CC5457">
          <v:shape id="_x0000_i1072" type="#_x0000_t75" style="width:203.45pt;height:155.45pt" o:ole="">
            <v:imagedata r:id="rId101" o:title="" croptop="6759f" cropbottom="3323f" cropleft="5867f" cropright="8821f"/>
            <o:lock v:ext="edit" aspectratio="f"/>
          </v:shape>
          <o:OLEObject Type="Embed" ProgID="Origin50.Graph" ShapeID="_x0000_i1072" DrawAspect="Content" ObjectID="_1741975885" r:id="rId102"/>
        </w:object>
      </w:r>
    </w:p>
    <w:p w14:paraId="08533AE5" w14:textId="7FBE24C3" w:rsidR="00CB6E2D" w:rsidRPr="00CB6E2D" w:rsidRDefault="00381447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0CC90BC">
          <v:shape id="_x0000_i1073" type="#_x0000_t75" style="width:203.45pt;height:155.45pt" o:ole="">
            <v:imagedata r:id="rId103" o:title="" croptop="6815f" cropbottom="3492f" cropleft="5867f" cropright="8821f"/>
            <o:lock v:ext="edit" aspectratio="f"/>
          </v:shape>
          <o:OLEObject Type="Embed" ProgID="Origin50.Graph" ShapeID="_x0000_i1073" DrawAspect="Content" ObjectID="_1741975886" r:id="rId104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2D92AFA">
          <v:shape id="_x0000_i1074" type="#_x0000_t75" style="width:203.45pt;height:155.45pt" o:ole="">
            <v:imagedata r:id="rId105" o:title="" croptop="6534f" cropbottom="3323f" cropleft="5588f" cropright="8901f"/>
            <o:lock v:ext="edit" aspectratio="f"/>
          </v:shape>
          <o:OLEObject Type="Embed" ProgID="Origin50.Graph" ShapeID="_x0000_i1074" DrawAspect="Content" ObjectID="_1741975887" r:id="rId106"/>
        </w:object>
      </w:r>
    </w:p>
    <w:p w14:paraId="7C07110B" w14:textId="27788421" w:rsidR="00CB6E2D" w:rsidRPr="00CB6E2D" w:rsidRDefault="00381447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05298E2">
          <v:shape id="_x0000_i1075" type="#_x0000_t75" style="width:203.45pt;height:155.45pt" o:ole="">
            <v:imagedata r:id="rId107" o:title="" croptop="6534f" cropbottom="3605f" cropleft="5508f" cropright="8701f"/>
            <o:lock v:ext="edit" aspectratio="f"/>
          </v:shape>
          <o:OLEObject Type="Embed" ProgID="Origin50.Graph" ShapeID="_x0000_i1075" DrawAspect="Content" ObjectID="_1741975888" r:id="rId108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D22C0F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1BBFCFCD">
          <v:shape id="_x0000_i1076" type="#_x0000_t75" style="width:203.45pt;height:155.45pt" o:ole="">
            <v:imagedata r:id="rId109" o:title="" croptop="6309f" cropbottom="3323f" cropleft="5867f" cropright="8821f"/>
            <o:lock v:ext="edit" aspectratio="f"/>
          </v:shape>
          <o:OLEObject Type="Embed" ProgID="Origin50.Graph" ShapeID="_x0000_i1076" DrawAspect="Content" ObjectID="_1741975889" r:id="rId110"/>
        </w:object>
      </w:r>
    </w:p>
    <w:p w14:paraId="3625D97E" w14:textId="713E1E7C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89399B5">
          <v:shape id="_x0000_i1077" type="#_x0000_t75" style="width:203.45pt;height:155.45pt" o:ole="">
            <v:imagedata r:id="rId111" o:title="" croptop="6815f" cropbottom="3323f" cropleft="5668f" cropright="8701f"/>
            <o:lock v:ext="edit" aspectratio="f"/>
          </v:shape>
          <o:OLEObject Type="Embed" ProgID="Origin50.Graph" ShapeID="_x0000_i1077" DrawAspect="Content" ObjectID="_1741975890" r:id="rId112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381447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17C6B01">
          <v:shape id="_x0000_i1078" type="#_x0000_t75" style="width:203.45pt;height:155.45pt" o:ole="">
            <v:imagedata r:id="rId113" o:title="" croptop="6815f" cropbottom="3323f" cropleft="6067f" cropright="8821f"/>
            <o:lock v:ext="edit" aspectratio="f"/>
          </v:shape>
          <o:OLEObject Type="Embed" ProgID="Origin50.Graph" ShapeID="_x0000_i1078" DrawAspect="Content" ObjectID="_1741975891" r:id="rId114"/>
        </w:object>
      </w:r>
    </w:p>
    <w:p w14:paraId="65159269" w14:textId="2CFBD71E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5D21CC52">
          <v:shape id="_x0000_i1079" type="#_x0000_t75" style="width:203.45pt;height:155.45pt" o:ole="">
            <v:imagedata r:id="rId115" o:title="" croptop="7041f" cropbottom="3492f" cropleft="5867f" cropright="8821f"/>
            <o:lock v:ext="edit" aspectratio="f"/>
          </v:shape>
          <o:OLEObject Type="Embed" ProgID="Origin50.Graph" ShapeID="_x0000_i1079" DrawAspect="Content" ObjectID="_1741975892" r:id="rId116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381447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4A84026">
          <v:shape id="_x0000_i1080" type="#_x0000_t75" style="width:203.45pt;height:155.45pt" o:ole="">
            <v:imagedata r:id="rId117" o:title="" croptop="6984f" cropbottom="3211f" cropleft="5309f" cropright="8821f"/>
            <o:lock v:ext="edit" aspectratio="f"/>
          </v:shape>
          <o:OLEObject Type="Embed" ProgID="Origin50.Graph" ShapeID="_x0000_i1080" DrawAspect="Content" ObjectID="_1741975893" r:id="rId118"/>
        </w:object>
      </w:r>
    </w:p>
    <w:p w14:paraId="079EA59B" w14:textId="21C3CD70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5B1F440">
          <v:shape id="_x0000_i1081" type="#_x0000_t75" style="width:203.45pt;height:155.45pt" o:ole="">
            <v:imagedata r:id="rId119" o:title="" croptop="6815f" cropbottom="3211f" cropleft="5668f" cropright="8821f"/>
            <o:lock v:ext="edit" aspectratio="f"/>
          </v:shape>
          <o:OLEObject Type="Embed" ProgID="Origin50.Graph" ShapeID="_x0000_i1081" DrawAspect="Content" ObjectID="_1741975894" r:id="rId120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381447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46F44498">
          <v:shape id="_x0000_i1082" type="#_x0000_t75" style="width:203.45pt;height:155.45pt" o:ole="">
            <v:imagedata r:id="rId121" o:title="" croptop="7041f" cropbottom="3774f" cropleft="5867f" cropright="8701f"/>
            <o:lock v:ext="edit" aspectratio="f"/>
          </v:shape>
          <o:OLEObject Type="Embed" ProgID="Origin50.Graph" ShapeID="_x0000_i1082" DrawAspect="Content" ObjectID="_1741975895" r:id="rId122"/>
        </w:object>
      </w:r>
    </w:p>
    <w:p w14:paraId="6C43EE84" w14:textId="312E500A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23F8531D">
          <v:shape id="_x0000_i1083" type="#_x0000_t75" style="width:203.45pt;height:155.45pt" o:ole="">
            <v:imagedata r:id="rId123" o:title="" croptop="6815f" cropbottom="3492f" cropleft="5588f" cropright="8701f"/>
            <o:lock v:ext="edit" aspectratio="f"/>
          </v:shape>
          <o:OLEObject Type="Embed" ProgID="Origin50.Graph" ShapeID="_x0000_i1083" DrawAspect="Content" ObjectID="_1741975896" r:id="rId124"/>
        </w:object>
      </w:r>
      <w:r w:rsidR="00CB6E2D"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="00381447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0899357D">
          <v:shape id="_x0000_i1084" type="#_x0000_t75" style="width:203.45pt;height:155.45pt" o:ole="">
            <v:imagedata r:id="rId125" o:title="" croptop="6703f" cropbottom="3774f" cropleft="5588f" cropright="8821f"/>
            <o:lock v:ext="edit" aspectratio="f"/>
          </v:shape>
          <o:OLEObject Type="Embed" ProgID="Origin50.Graph" ShapeID="_x0000_i1084" DrawAspect="Content" ObjectID="_1741975897" r:id="rId126"/>
        </w:object>
      </w:r>
    </w:p>
    <w:p w14:paraId="05223B89" w14:textId="3B0D979D" w:rsidR="00CB6E2D" w:rsidRPr="00CB6E2D" w:rsidRDefault="00D22C0F" w:rsidP="00CB6E2D">
      <w:pPr>
        <w:widowControl w:val="0"/>
        <w:overflowPunct w:val="0"/>
        <w:adjustRightInd w:val="0"/>
        <w:snapToGrid w:val="0"/>
        <w:spacing w:before="0" w:after="0" w:line="240" w:lineRule="auto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object w:dxaOrig="9308" w:dyaOrig="6596" w14:anchorId="78A5A77E">
          <v:shape id="_x0000_i1085" type="#_x0000_t75" style="width:203.45pt;height:155.45pt" o:ole="">
            <v:imagedata r:id="rId127" o:title="" croptop="6928f" cropbottom="3492f" cropleft="5588f" cropright="8701f"/>
            <o:lock v:ext="edit" aspectratio="f"/>
          </v:shape>
          <o:OLEObject Type="Embed" ProgID="Origin50.Graph" ShapeID="_x0000_i1085" DrawAspect="Content" ObjectID="_1741975898" r:id="rId128"/>
        </w:object>
      </w:r>
    </w:p>
    <w:p w14:paraId="39D2681C" w14:textId="0A66DA67" w:rsidR="00CB6E2D" w:rsidRPr="00CB6E2D" w:rsidRDefault="00CB6E2D" w:rsidP="00B56E0D">
      <w:pPr>
        <w:widowControl w:val="0"/>
        <w:overflowPunct w:val="0"/>
        <w:adjustRightInd w:val="0"/>
        <w:snapToGrid w:val="0"/>
        <w:spacing w:before="0" w:after="0" w:line="400" w:lineRule="exact"/>
        <w:jc w:val="center"/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</w:pP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Fig. S</w:t>
      </w:r>
      <w:r w:rsidR="00D97F59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5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. </w:t>
      </w:r>
      <w:r w:rsidR="00B56E0D" w:rsidRPr="00B56E0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>Calibration curve of reference value of A-INDO vs. predicted value of A-INDO</w:t>
      </w:r>
      <w:r w:rsidRPr="00CB6E2D">
        <w:rPr>
          <w:rFonts w:ascii="Times New Roman" w:eastAsia="等线" w:hAnsi="Times New Roman" w:cs="Times New Roman"/>
          <w:color w:val="000000"/>
          <w:kern w:val="2"/>
          <w:sz w:val="21"/>
          <w:szCs w:val="21"/>
          <w:lang w:eastAsia="zh-CN"/>
        </w:rPr>
        <w:t xml:space="preserve"> 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(8 cm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vertAlign w:val="superscript"/>
          <w:lang w:eastAsia="zh-CN"/>
        </w:rPr>
        <w:t>-1</w:t>
      </w:r>
      <w:r w:rsidRPr="00CB6E2D">
        <w:rPr>
          <w:rFonts w:ascii="Times New Roman" w:eastAsia="宋体" w:hAnsi="Times New Roman" w:cs="Times New Roman"/>
          <w:color w:val="000000"/>
          <w:kern w:val="2"/>
          <w:sz w:val="21"/>
          <w:szCs w:val="21"/>
          <w:lang w:eastAsia="zh-CN"/>
        </w:rPr>
        <w:t>).</w:t>
      </w:r>
    </w:p>
    <w:p w14:paraId="6DC32435" w14:textId="77777777" w:rsidR="00CB6E2D" w:rsidRPr="00CB6E2D" w:rsidRDefault="00CB6E2D" w:rsidP="00CB6E2D">
      <w:pPr>
        <w:rPr>
          <w:lang w:val="en-IN"/>
        </w:rPr>
      </w:pPr>
    </w:p>
    <w:sectPr w:rsidR="00CB6E2D" w:rsidRPr="00CB6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452E" w14:textId="77777777" w:rsidR="001A5D3F" w:rsidRDefault="001A5D3F" w:rsidP="006C4F9C">
      <w:pPr>
        <w:spacing w:before="0" w:after="0" w:line="240" w:lineRule="auto"/>
      </w:pPr>
      <w:r>
        <w:separator/>
      </w:r>
    </w:p>
  </w:endnote>
  <w:endnote w:type="continuationSeparator" w:id="0">
    <w:p w14:paraId="6C7B9F2B" w14:textId="77777777" w:rsidR="001A5D3F" w:rsidRDefault="001A5D3F" w:rsidP="006C4F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49FF8" w14:textId="77777777" w:rsidR="001A5D3F" w:rsidRDefault="001A5D3F" w:rsidP="006C4F9C">
      <w:pPr>
        <w:spacing w:before="0" w:after="0" w:line="240" w:lineRule="auto"/>
      </w:pPr>
      <w:r>
        <w:separator/>
      </w:r>
    </w:p>
  </w:footnote>
  <w:footnote w:type="continuationSeparator" w:id="0">
    <w:p w14:paraId="0D46DA03" w14:textId="77777777" w:rsidR="001A5D3F" w:rsidRDefault="001A5D3F" w:rsidP="006C4F9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47C91"/>
    <w:multiLevelType w:val="hybridMultilevel"/>
    <w:tmpl w:val="A8988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D4919"/>
    <w:multiLevelType w:val="hybridMultilevel"/>
    <w:tmpl w:val="0A5E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968554">
    <w:abstractNumId w:val="1"/>
  </w:num>
  <w:num w:numId="2" w16cid:durableId="2080860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E89"/>
    <w:rsid w:val="0001485E"/>
    <w:rsid w:val="0001673E"/>
    <w:rsid w:val="00016DAE"/>
    <w:rsid w:val="0002307B"/>
    <w:rsid w:val="000241D4"/>
    <w:rsid w:val="00046E73"/>
    <w:rsid w:val="00064EEB"/>
    <w:rsid w:val="00096E1E"/>
    <w:rsid w:val="000C737B"/>
    <w:rsid w:val="000D3ECC"/>
    <w:rsid w:val="000F3812"/>
    <w:rsid w:val="00144533"/>
    <w:rsid w:val="00183176"/>
    <w:rsid w:val="001923D9"/>
    <w:rsid w:val="00192D83"/>
    <w:rsid w:val="00192F44"/>
    <w:rsid w:val="001A5D3F"/>
    <w:rsid w:val="001C4FC5"/>
    <w:rsid w:val="001D0795"/>
    <w:rsid w:val="001D17E8"/>
    <w:rsid w:val="001D2F66"/>
    <w:rsid w:val="00214172"/>
    <w:rsid w:val="002302DB"/>
    <w:rsid w:val="0023301E"/>
    <w:rsid w:val="00235F9E"/>
    <w:rsid w:val="00236A9E"/>
    <w:rsid w:val="002F2AB9"/>
    <w:rsid w:val="00302B60"/>
    <w:rsid w:val="0034594C"/>
    <w:rsid w:val="00353373"/>
    <w:rsid w:val="00381447"/>
    <w:rsid w:val="003921DC"/>
    <w:rsid w:val="003978EA"/>
    <w:rsid w:val="004224BB"/>
    <w:rsid w:val="004412D3"/>
    <w:rsid w:val="00460F1C"/>
    <w:rsid w:val="00470915"/>
    <w:rsid w:val="00473167"/>
    <w:rsid w:val="0049095A"/>
    <w:rsid w:val="004F539D"/>
    <w:rsid w:val="00502B23"/>
    <w:rsid w:val="00511154"/>
    <w:rsid w:val="005371E1"/>
    <w:rsid w:val="00550D3F"/>
    <w:rsid w:val="00553C39"/>
    <w:rsid w:val="00554B4B"/>
    <w:rsid w:val="00583689"/>
    <w:rsid w:val="005923F0"/>
    <w:rsid w:val="005A19FB"/>
    <w:rsid w:val="005A4783"/>
    <w:rsid w:val="005D0D1F"/>
    <w:rsid w:val="005D3EF2"/>
    <w:rsid w:val="005E3E9D"/>
    <w:rsid w:val="00601635"/>
    <w:rsid w:val="00613FB1"/>
    <w:rsid w:val="00633147"/>
    <w:rsid w:val="006A1862"/>
    <w:rsid w:val="006A2B0E"/>
    <w:rsid w:val="006C4F9C"/>
    <w:rsid w:val="006C68A6"/>
    <w:rsid w:val="006F4D5A"/>
    <w:rsid w:val="00701A4C"/>
    <w:rsid w:val="00731E34"/>
    <w:rsid w:val="007361C6"/>
    <w:rsid w:val="00760A83"/>
    <w:rsid w:val="007B3240"/>
    <w:rsid w:val="007B676B"/>
    <w:rsid w:val="007B7CFE"/>
    <w:rsid w:val="007E0D76"/>
    <w:rsid w:val="007F17C2"/>
    <w:rsid w:val="0080097E"/>
    <w:rsid w:val="00837281"/>
    <w:rsid w:val="0087431C"/>
    <w:rsid w:val="00874CE7"/>
    <w:rsid w:val="008C1CC9"/>
    <w:rsid w:val="009378BE"/>
    <w:rsid w:val="00943DE9"/>
    <w:rsid w:val="00944415"/>
    <w:rsid w:val="00954164"/>
    <w:rsid w:val="0095682D"/>
    <w:rsid w:val="00957030"/>
    <w:rsid w:val="009771B3"/>
    <w:rsid w:val="009829B6"/>
    <w:rsid w:val="009F0516"/>
    <w:rsid w:val="009F4E36"/>
    <w:rsid w:val="00A1451E"/>
    <w:rsid w:val="00A22248"/>
    <w:rsid w:val="00A62A44"/>
    <w:rsid w:val="00A65DD9"/>
    <w:rsid w:val="00AB7626"/>
    <w:rsid w:val="00AC22CF"/>
    <w:rsid w:val="00B010BB"/>
    <w:rsid w:val="00B02DCE"/>
    <w:rsid w:val="00B56E0D"/>
    <w:rsid w:val="00B720BB"/>
    <w:rsid w:val="00B83B99"/>
    <w:rsid w:val="00B90F23"/>
    <w:rsid w:val="00BA4BDA"/>
    <w:rsid w:val="00C2077B"/>
    <w:rsid w:val="00C27A5F"/>
    <w:rsid w:val="00C603EF"/>
    <w:rsid w:val="00C77361"/>
    <w:rsid w:val="00CA28E9"/>
    <w:rsid w:val="00CB3A9D"/>
    <w:rsid w:val="00CB575C"/>
    <w:rsid w:val="00CB6E2D"/>
    <w:rsid w:val="00CC1C5B"/>
    <w:rsid w:val="00CD0D20"/>
    <w:rsid w:val="00CE6C0E"/>
    <w:rsid w:val="00CF1989"/>
    <w:rsid w:val="00CF6899"/>
    <w:rsid w:val="00D16FFF"/>
    <w:rsid w:val="00D22C0F"/>
    <w:rsid w:val="00D827DE"/>
    <w:rsid w:val="00D97546"/>
    <w:rsid w:val="00D97F59"/>
    <w:rsid w:val="00DA4E35"/>
    <w:rsid w:val="00DC0611"/>
    <w:rsid w:val="00DD61DF"/>
    <w:rsid w:val="00DF3954"/>
    <w:rsid w:val="00E00320"/>
    <w:rsid w:val="00E124D9"/>
    <w:rsid w:val="00E16183"/>
    <w:rsid w:val="00E21E89"/>
    <w:rsid w:val="00E61054"/>
    <w:rsid w:val="00E61F5D"/>
    <w:rsid w:val="00E8120C"/>
    <w:rsid w:val="00E81B6D"/>
    <w:rsid w:val="00E9448F"/>
    <w:rsid w:val="00EE10C9"/>
    <w:rsid w:val="00F0654E"/>
    <w:rsid w:val="00F34224"/>
    <w:rsid w:val="00F570C5"/>
    <w:rsid w:val="00F83034"/>
    <w:rsid w:val="00F933D6"/>
    <w:rsid w:val="00FE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2B14C"/>
  <w15:docId w15:val="{ECD6B009-9852-4DB8-BFE2-D9E6B06E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E89"/>
    <w:pPr>
      <w:spacing w:before="120" w:after="120" w:line="300" w:lineRule="auto"/>
      <w:jc w:val="both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21E89"/>
    <w:pPr>
      <w:spacing w:before="0" w:after="200" w:line="240" w:lineRule="auto"/>
      <w:jc w:val="left"/>
    </w:pPr>
    <w:rPr>
      <w:rFonts w:ascii="Times New Roman" w:eastAsia="Calibri" w:hAnsi="Times New Roman" w:cs="Times New Roman"/>
      <w:b/>
      <w:bCs/>
      <w:color w:val="4F81BD"/>
      <w:sz w:val="18"/>
      <w:szCs w:val="18"/>
      <w:lang w:val="en-IN"/>
    </w:rPr>
  </w:style>
  <w:style w:type="paragraph" w:styleId="a4">
    <w:name w:val="Balloon Text"/>
    <w:basedOn w:val="a"/>
    <w:link w:val="a5"/>
    <w:uiPriority w:val="99"/>
    <w:semiHidden/>
    <w:unhideWhenUsed/>
    <w:rsid w:val="00E21E8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批注框文本 字符"/>
    <w:basedOn w:val="a0"/>
    <w:link w:val="a4"/>
    <w:uiPriority w:val="99"/>
    <w:semiHidden/>
    <w:rsid w:val="00E21E89"/>
    <w:rPr>
      <w:rFonts w:ascii="Tahoma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CB3A9D"/>
    <w:rPr>
      <w:color w:val="0000FF"/>
      <w:u w:val="single"/>
    </w:rPr>
  </w:style>
  <w:style w:type="paragraph" w:customStyle="1" w:styleId="Authornames">
    <w:name w:val="Author names"/>
    <w:basedOn w:val="a"/>
    <w:next w:val="a"/>
    <w:qFormat/>
    <w:rsid w:val="00CB3A9D"/>
    <w:pPr>
      <w:spacing w:before="240" w:after="0" w:line="360" w:lineRule="auto"/>
      <w:jc w:val="left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a"/>
    <w:qFormat/>
    <w:rsid w:val="00CB3A9D"/>
    <w:pPr>
      <w:spacing w:before="240" w:after="0" w:line="360" w:lineRule="auto"/>
      <w:jc w:val="left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styleId="a7">
    <w:name w:val="header"/>
    <w:basedOn w:val="a"/>
    <w:link w:val="a8"/>
    <w:uiPriority w:val="99"/>
    <w:unhideWhenUsed/>
    <w:rsid w:val="006C4F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8">
    <w:name w:val="页眉 字符"/>
    <w:basedOn w:val="a0"/>
    <w:link w:val="a7"/>
    <w:uiPriority w:val="99"/>
    <w:rsid w:val="006C4F9C"/>
    <w:rPr>
      <w:lang w:val="en-US"/>
    </w:rPr>
  </w:style>
  <w:style w:type="paragraph" w:styleId="a9">
    <w:name w:val="footer"/>
    <w:basedOn w:val="a"/>
    <w:link w:val="aa"/>
    <w:uiPriority w:val="99"/>
    <w:unhideWhenUsed/>
    <w:rsid w:val="006C4F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a">
    <w:name w:val="页脚 字符"/>
    <w:basedOn w:val="a0"/>
    <w:link w:val="a9"/>
    <w:uiPriority w:val="99"/>
    <w:rsid w:val="006C4F9C"/>
    <w:rPr>
      <w:lang w:val="en-US"/>
    </w:rPr>
  </w:style>
  <w:style w:type="paragraph" w:styleId="ab">
    <w:name w:val="List Paragraph"/>
    <w:basedOn w:val="a"/>
    <w:uiPriority w:val="34"/>
    <w:qFormat/>
    <w:rsid w:val="00470915"/>
    <w:pPr>
      <w:spacing w:before="0" w:after="160" w:line="259" w:lineRule="auto"/>
      <w:ind w:left="720"/>
      <w:contextualSpacing/>
      <w:jc w:val="left"/>
    </w:pPr>
  </w:style>
  <w:style w:type="table" w:customStyle="1" w:styleId="GridTable2-Accent21">
    <w:name w:val="Grid Table 2 - Accent 21"/>
    <w:basedOn w:val="a1"/>
    <w:uiPriority w:val="47"/>
    <w:rsid w:val="0095416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c">
    <w:name w:val="Table Grid"/>
    <w:basedOn w:val="a1"/>
    <w:uiPriority w:val="59"/>
    <w:rsid w:val="0095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1">
    <w:name w:val="List Table 31"/>
    <w:basedOn w:val="a1"/>
    <w:uiPriority w:val="48"/>
    <w:rsid w:val="00EE10C9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ad">
    <w:name w:val="Light Shading"/>
    <w:basedOn w:val="a1"/>
    <w:uiPriority w:val="60"/>
    <w:rsid w:val="00EE1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rc">
    <w:name w:val="src"/>
    <w:basedOn w:val="a0"/>
    <w:rsid w:val="00613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emf"/><Relationship Id="rId128" Type="http://schemas.openxmlformats.org/officeDocument/2006/relationships/oleObject" Target="embeddings/oleObject61.bin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emf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13" Type="http://schemas.openxmlformats.org/officeDocument/2006/relationships/image" Target="media/image54.emf"/><Relationship Id="rId118" Type="http://schemas.openxmlformats.org/officeDocument/2006/relationships/oleObject" Target="embeddings/oleObject56.bin"/><Relationship Id="rId126" Type="http://schemas.openxmlformats.org/officeDocument/2006/relationships/oleObject" Target="embeddings/oleObject60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emf"/><Relationship Id="rId96" Type="http://schemas.openxmlformats.org/officeDocument/2006/relationships/oleObject" Target="embeddings/oleObject45.bin"/><Relationship Id="rId111" Type="http://schemas.openxmlformats.org/officeDocument/2006/relationships/image" Target="media/image5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127" Type="http://schemas.openxmlformats.org/officeDocument/2006/relationships/image" Target="media/image61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8.bin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10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刘 明地</cp:lastModifiedBy>
  <cp:revision>58</cp:revision>
  <dcterms:created xsi:type="dcterms:W3CDTF">2018-10-17T00:18:00Z</dcterms:created>
  <dcterms:modified xsi:type="dcterms:W3CDTF">2023-04-02T13:21:00Z</dcterms:modified>
</cp:coreProperties>
</file>