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72D79C" w14:textId="4E3EC04E" w:rsidR="00277D47" w:rsidRPr="00C163CF" w:rsidRDefault="00277D47" w:rsidP="00C163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63CF">
        <w:rPr>
          <w:rFonts w:ascii="Times New Roman" w:hAnsi="Times New Roman" w:cs="Times New Roman"/>
          <w:b/>
          <w:bCs/>
          <w:sz w:val="24"/>
          <w:szCs w:val="24"/>
        </w:rPr>
        <w:t xml:space="preserve">Supporting </w:t>
      </w:r>
      <w:r w:rsidR="004823EF" w:rsidRPr="00C163CF">
        <w:rPr>
          <w:rFonts w:ascii="Times New Roman" w:hAnsi="Times New Roman" w:cs="Times New Roman"/>
          <w:b/>
          <w:bCs/>
          <w:sz w:val="24"/>
          <w:szCs w:val="24"/>
        </w:rPr>
        <w:t xml:space="preserve">Information </w:t>
      </w:r>
    </w:p>
    <w:p w14:paraId="4231EE6A" w14:textId="77777777" w:rsidR="00A639C5" w:rsidRDefault="00A639C5" w:rsidP="00A639C5">
      <w:pPr>
        <w:pStyle w:val="RSCB01ARTAbstract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bookmarkStart w:id="0" w:name="_Hlk76571328"/>
      <w:bookmarkStart w:id="1" w:name="_Hlk93927710"/>
      <w:r w:rsidRPr="00AC5A88">
        <w:rPr>
          <w:rFonts w:ascii="Times New Roman" w:hAnsi="Times New Roman"/>
          <w:b/>
          <w:bCs/>
          <w:sz w:val="24"/>
          <w:szCs w:val="24"/>
        </w:rPr>
        <w:t>Structural modifications and biomedical applications of π-extended, π-fused, and non-fused tetra-substituted imidazole derivatives</w:t>
      </w:r>
    </w:p>
    <w:bookmarkEnd w:id="1"/>
    <w:p w14:paraId="10943965" w14:textId="77777777" w:rsidR="00A639C5" w:rsidRPr="00D87A05" w:rsidRDefault="00A639C5" w:rsidP="00A639C5">
      <w:pPr>
        <w:pStyle w:val="RSCB01ARTAbstract"/>
        <w:spacing w:after="0" w:line="360" w:lineRule="auto"/>
        <w:rPr>
          <w:rFonts w:ascii="Times New Roman" w:hAnsi="Times New Roman" w:cs="Times New Roman"/>
          <w:noProof w:val="0"/>
          <w:sz w:val="24"/>
          <w:szCs w:val="24"/>
          <w:lang w:eastAsia="en-US" w:bidi="ta-IN"/>
        </w:rPr>
      </w:pPr>
      <w:r w:rsidRPr="00D87A05">
        <w:rPr>
          <w:rFonts w:ascii="Times New Roman" w:hAnsi="Times New Roman" w:cs="Times New Roman"/>
          <w:noProof w:val="0"/>
          <w:sz w:val="24"/>
          <w:szCs w:val="24"/>
          <w:lang w:eastAsia="en-US"/>
        </w:rPr>
        <w:t>Sivaraman Somasundaram</w:t>
      </w:r>
      <w:r w:rsidRPr="00D87A05">
        <w:rPr>
          <w:rFonts w:ascii="Times New Roman" w:hAnsi="Times New Roman" w:cs="Times New Roman"/>
          <w:noProof w:val="0"/>
          <w:sz w:val="24"/>
          <w:szCs w:val="24"/>
          <w:vertAlign w:val="superscript"/>
          <w:lang w:eastAsia="en-US"/>
        </w:rPr>
        <w:t>a</w:t>
      </w:r>
      <w:r>
        <w:rPr>
          <w:rFonts w:ascii="Times New Roman" w:hAnsi="Times New Roman" w:cs="Times New Roman"/>
          <w:noProof w:val="0"/>
          <w:sz w:val="24"/>
          <w:szCs w:val="24"/>
          <w:vertAlign w:val="superscript"/>
          <w:lang w:eastAsia="en-US"/>
        </w:rPr>
        <w:t>#</w:t>
      </w:r>
      <w:r w:rsidRPr="00D87A05">
        <w:rPr>
          <w:rFonts w:ascii="Times New Roman" w:hAnsi="Times New Roman" w:cs="Times New Roman"/>
          <w:noProof w:val="0"/>
          <w:sz w:val="24"/>
          <w:szCs w:val="24"/>
          <w:lang w:eastAsia="en-US"/>
        </w:rPr>
        <w:t>, Sri Renukadevi Balusamy</w:t>
      </w:r>
      <w:r w:rsidRPr="0044575F">
        <w:rPr>
          <w:rFonts w:ascii="Times New Roman" w:hAnsi="Times New Roman" w:cs="Times New Roman"/>
          <w:noProof w:val="0"/>
          <w:sz w:val="24"/>
          <w:szCs w:val="24"/>
          <w:vertAlign w:val="superscript"/>
          <w:lang w:eastAsia="en-US"/>
        </w:rPr>
        <w:t>b</w:t>
      </w:r>
      <w:r>
        <w:rPr>
          <w:rFonts w:ascii="Times New Roman" w:hAnsi="Times New Roman" w:cs="Times New Roman"/>
          <w:noProof w:val="0"/>
          <w:sz w:val="24"/>
          <w:szCs w:val="24"/>
          <w:vertAlign w:val="superscript"/>
          <w:lang w:eastAsia="en-US"/>
        </w:rPr>
        <w:t>#</w:t>
      </w:r>
      <w:r>
        <w:rPr>
          <w:rFonts w:ascii="Times New Roman" w:hAnsi="Times New Roman" w:cs="Times New Roman"/>
          <w:b/>
          <w:bCs/>
          <w:noProof w:val="0"/>
          <w:sz w:val="24"/>
          <w:szCs w:val="24"/>
          <w:lang w:val="en-US" w:eastAsia="en-US"/>
        </w:rPr>
        <w:t>*</w:t>
      </w:r>
      <w:r w:rsidRPr="008162FC">
        <w:rPr>
          <w:rFonts w:ascii="Times New Roman" w:hAnsi="Times New Roman" w:cs="Times New Roman"/>
          <w:noProof w:val="0"/>
          <w:sz w:val="24"/>
          <w:szCs w:val="24"/>
          <w:lang w:eastAsia="en-US"/>
        </w:rPr>
        <w:t>,</w:t>
      </w:r>
      <w:r w:rsidRPr="001909CD">
        <w:rPr>
          <w:rFonts w:ascii="Times New Roman" w:hAnsi="Times New Roman" w:cs="Times New Roman"/>
          <w:noProof w:val="0"/>
          <w:sz w:val="24"/>
          <w:szCs w:val="24"/>
          <w:lang w:eastAsia="en-US"/>
        </w:rPr>
        <w:t xml:space="preserve"> </w:t>
      </w:r>
      <w:r w:rsidRPr="00D87A05">
        <w:rPr>
          <w:rFonts w:ascii="Times New Roman" w:hAnsi="Times New Roman" w:cs="Times New Roman"/>
          <w:noProof w:val="0"/>
          <w:sz w:val="24"/>
          <w:szCs w:val="24"/>
          <w:lang w:eastAsia="en-US"/>
        </w:rPr>
        <w:t>Haribalan Perumalsamy</w:t>
      </w:r>
      <w:r>
        <w:rPr>
          <w:rFonts w:ascii="Times New Roman" w:hAnsi="Times New Roman" w:cs="Times New Roman"/>
          <w:noProof w:val="0"/>
          <w:sz w:val="24"/>
          <w:szCs w:val="24"/>
          <w:vertAlign w:val="superscript"/>
          <w:lang w:eastAsia="en-US"/>
        </w:rPr>
        <w:t>c,d</w:t>
      </w:r>
      <w:r>
        <w:rPr>
          <w:rFonts w:ascii="Times New Roman" w:hAnsi="Times New Roman" w:cs="Times New Roman"/>
          <w:noProof w:val="0"/>
          <w:sz w:val="24"/>
          <w:szCs w:val="24"/>
          <w:lang w:eastAsia="en-US"/>
        </w:rPr>
        <w:t xml:space="preserve">, </w:t>
      </w:r>
      <w:r w:rsidRPr="00744A8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744A80">
        <w:rPr>
          <w:rFonts w:ascii="Times New Roman" w:hAnsi="Times New Roman" w:cs="Times New Roman"/>
          <w:noProof w:val="0"/>
          <w:sz w:val="24"/>
          <w:szCs w:val="24"/>
          <w:lang w:eastAsia="en-US"/>
        </w:rPr>
        <w:t>Anuj Ranjan</w:t>
      </w:r>
      <w:r w:rsidRPr="00744A80">
        <w:rPr>
          <w:rFonts w:ascii="Times New Roman" w:hAnsi="Times New Roman" w:cs="Times New Roman"/>
          <w:noProof w:val="0"/>
          <w:sz w:val="24"/>
          <w:szCs w:val="24"/>
          <w:vertAlign w:val="superscript"/>
          <w:lang w:eastAsia="en-US"/>
        </w:rPr>
        <w:t>e</w:t>
      </w:r>
      <w:r w:rsidRPr="00744A80">
        <w:rPr>
          <w:rFonts w:ascii="Times New Roman" w:hAnsi="Times New Roman" w:cs="Times New Roman"/>
          <w:b/>
          <w:bCs/>
          <w:noProof w:val="0"/>
          <w:sz w:val="24"/>
          <w:szCs w:val="24"/>
          <w:lang w:eastAsia="en-US"/>
        </w:rPr>
        <w:t xml:space="preserve">, </w:t>
      </w:r>
      <w:r w:rsidRPr="00744A80">
        <w:rPr>
          <w:rFonts w:ascii="Times New Roman" w:hAnsi="Times New Roman" w:cs="Times New Roman"/>
          <w:noProof w:val="0"/>
          <w:sz w:val="24"/>
          <w:szCs w:val="24"/>
          <w:lang w:eastAsia="en-US"/>
        </w:rPr>
        <w:t>Qamar Abbas</w:t>
      </w:r>
      <w:r>
        <w:rPr>
          <w:rFonts w:ascii="Times New Roman" w:hAnsi="Times New Roman" w:cs="Times New Roman"/>
          <w:noProof w:val="0"/>
          <w:sz w:val="24"/>
          <w:szCs w:val="24"/>
          <w:vertAlign w:val="superscript"/>
          <w:lang w:eastAsia="en-US"/>
        </w:rPr>
        <w:t>f</w:t>
      </w:r>
      <w:r w:rsidRPr="00744A80">
        <w:rPr>
          <w:rFonts w:ascii="Times New Roman" w:hAnsi="Times New Roman" w:cs="Times New Roman"/>
          <w:noProof w:val="0"/>
          <w:sz w:val="24"/>
          <w:szCs w:val="24"/>
          <w:lang w:eastAsia="en-US"/>
        </w:rPr>
        <w:t>, Navabshan Irfan</w:t>
      </w:r>
      <w:r>
        <w:rPr>
          <w:rFonts w:ascii="Times New Roman" w:hAnsi="Times New Roman" w:cs="Times New Roman"/>
          <w:noProof w:val="0"/>
          <w:sz w:val="24"/>
          <w:szCs w:val="24"/>
          <w:vertAlign w:val="superscript"/>
          <w:lang w:eastAsia="en-US"/>
        </w:rPr>
        <w:t>g</w:t>
      </w:r>
      <w:r w:rsidRPr="00744A80">
        <w:rPr>
          <w:rFonts w:ascii="Times New Roman" w:hAnsi="Times New Roman" w:cs="Times New Roman"/>
          <w:noProof w:val="0"/>
          <w:sz w:val="24"/>
          <w:szCs w:val="24"/>
          <w:lang w:eastAsia="en-US"/>
        </w:rPr>
        <w:t xml:space="preserve">, </w:t>
      </w:r>
      <w:r w:rsidRPr="00744A80">
        <w:rPr>
          <w:rFonts w:ascii="Times New Roman" w:hAnsi="Times New Roman" w:cs="Times New Roman"/>
          <w:noProof w:val="0"/>
          <w:sz w:val="24"/>
          <w:szCs w:val="24"/>
          <w:lang w:val="en-US" w:eastAsia="en-US"/>
        </w:rPr>
        <w:t>Rajeshkumar Shunmuga</w:t>
      </w:r>
      <w:r>
        <w:rPr>
          <w:rFonts w:ascii="Times New Roman" w:hAnsi="Times New Roman" w:cs="Times New Roman"/>
          <w:noProof w:val="0"/>
          <w:sz w:val="24"/>
          <w:szCs w:val="24"/>
          <w:lang w:val="en-US" w:eastAsia="en-US"/>
        </w:rPr>
        <w:t>m</w:t>
      </w:r>
      <w:r>
        <w:rPr>
          <w:rFonts w:ascii="Times New Roman" w:hAnsi="Times New Roman" w:cs="Times New Roman"/>
          <w:noProof w:val="0"/>
          <w:sz w:val="24"/>
          <w:szCs w:val="24"/>
          <w:vertAlign w:val="superscript"/>
          <w:lang w:val="en-US" w:eastAsia="en-US"/>
        </w:rPr>
        <w:t>h</w:t>
      </w:r>
      <w:r>
        <w:rPr>
          <w:rFonts w:ascii="Times New Roman" w:hAnsi="Times New Roman" w:cs="Times New Roman"/>
          <w:noProof w:val="0"/>
          <w:sz w:val="24"/>
          <w:szCs w:val="24"/>
          <w:lang w:val="en-US" w:eastAsia="en-US"/>
        </w:rPr>
        <w:t xml:space="preserve"> </w:t>
      </w:r>
      <w:r w:rsidRPr="00D87A05">
        <w:rPr>
          <w:rFonts w:ascii="Times New Roman" w:hAnsi="Times New Roman" w:cs="Times New Roman"/>
          <w:noProof w:val="0"/>
          <w:sz w:val="24"/>
          <w:szCs w:val="24"/>
          <w:lang w:eastAsia="en-US"/>
        </w:rPr>
        <w:t>and Sanghyuk Park</w:t>
      </w:r>
      <w:r w:rsidRPr="00D87A05">
        <w:rPr>
          <w:rFonts w:ascii="Times New Roman" w:hAnsi="Times New Roman" w:cs="Times New Roman"/>
          <w:noProof w:val="0"/>
          <w:sz w:val="24"/>
          <w:szCs w:val="24"/>
          <w:vertAlign w:val="superscript"/>
          <w:lang w:eastAsia="en-US"/>
        </w:rPr>
        <w:t>a</w:t>
      </w:r>
      <w:r>
        <w:rPr>
          <w:rFonts w:ascii="Times New Roman" w:hAnsi="Times New Roman" w:cs="Times New Roman"/>
          <w:noProof w:val="0"/>
          <w:sz w:val="24"/>
          <w:szCs w:val="24"/>
          <w:vertAlign w:val="superscript"/>
          <w:lang w:eastAsia="en-US"/>
        </w:rPr>
        <w:t>,</w:t>
      </w:r>
      <w:r w:rsidRPr="00D87A05">
        <w:rPr>
          <w:rFonts w:ascii="Times New Roman" w:hAnsi="Times New Roman" w:cs="Times New Roman"/>
          <w:b/>
          <w:bCs/>
          <w:noProof w:val="0"/>
          <w:sz w:val="24"/>
          <w:szCs w:val="24"/>
          <w:lang w:eastAsia="en-US"/>
        </w:rPr>
        <w:t>*</w:t>
      </w:r>
    </w:p>
    <w:p w14:paraId="216A85D9" w14:textId="77777777" w:rsidR="00A639C5" w:rsidRPr="00D87A05" w:rsidRDefault="00A639C5" w:rsidP="00A639C5">
      <w:pPr>
        <w:pStyle w:val="RSCB01ARTAbstract"/>
        <w:spacing w:after="0" w:line="360" w:lineRule="auto"/>
        <w:rPr>
          <w:rFonts w:ascii="Times New Roman" w:hAnsi="Times New Roman" w:cs="Times New Roman"/>
          <w:sz w:val="24"/>
          <w:szCs w:val="24"/>
          <w:lang w:bidi="ta-IN"/>
        </w:rPr>
      </w:pPr>
    </w:p>
    <w:p w14:paraId="0E9DAB7A" w14:textId="77777777" w:rsidR="00A639C5" w:rsidRPr="00D76743" w:rsidRDefault="00A639C5" w:rsidP="00A639C5">
      <w:pPr>
        <w:pStyle w:val="RSCB04AHeadingSection"/>
        <w:spacing w:before="0" w:after="0" w:line="360" w:lineRule="auto"/>
        <w:jc w:val="both"/>
        <w:rPr>
          <w:rFonts w:ascii="Times New Roman" w:hAnsi="Times New Roman" w:cs="Times New Roman"/>
          <w:b w:val="0"/>
          <w:bCs/>
          <w:i/>
          <w:szCs w:val="24"/>
        </w:rPr>
      </w:pPr>
      <w:r w:rsidRPr="00D76743">
        <w:rPr>
          <w:rFonts w:ascii="Times New Roman" w:hAnsi="Times New Roman" w:cs="Times New Roman"/>
          <w:b w:val="0"/>
          <w:bCs/>
          <w:i/>
          <w:szCs w:val="24"/>
          <w:vertAlign w:val="superscript"/>
        </w:rPr>
        <w:t>a</w:t>
      </w:r>
      <w:r w:rsidRPr="00D76743">
        <w:rPr>
          <w:rFonts w:ascii="Times New Roman" w:hAnsi="Times New Roman" w:cs="Times New Roman"/>
          <w:b w:val="0"/>
          <w:bCs/>
          <w:i/>
          <w:szCs w:val="24"/>
        </w:rPr>
        <w:t>Department of Chemistry, Kongju National University, 56 Gongjudaehak-ro, Gongju, Chungnam 32588, Republic of Korea</w:t>
      </w:r>
      <w:r>
        <w:rPr>
          <w:rFonts w:ascii="Times New Roman" w:hAnsi="Times New Roman" w:cs="Times New Roman"/>
          <w:b w:val="0"/>
          <w:bCs/>
          <w:i/>
          <w:szCs w:val="24"/>
        </w:rPr>
        <w:t>.</w:t>
      </w:r>
    </w:p>
    <w:p w14:paraId="51C83266" w14:textId="77777777" w:rsidR="00A639C5" w:rsidRPr="00D76743" w:rsidRDefault="00A639C5" w:rsidP="00A639C5">
      <w:pPr>
        <w:pStyle w:val="RSCB04AHeadingSection"/>
        <w:spacing w:before="0" w:after="0" w:line="360" w:lineRule="auto"/>
        <w:jc w:val="both"/>
        <w:rPr>
          <w:rFonts w:ascii="Times New Roman" w:hAnsi="Times New Roman" w:cs="Times New Roman"/>
          <w:b w:val="0"/>
          <w:bCs/>
          <w:i/>
          <w:szCs w:val="24"/>
        </w:rPr>
      </w:pPr>
      <w:r w:rsidRPr="00D76743">
        <w:rPr>
          <w:rFonts w:ascii="Times New Roman" w:hAnsi="Times New Roman" w:cs="Times New Roman"/>
          <w:b w:val="0"/>
          <w:bCs/>
          <w:i/>
          <w:szCs w:val="24"/>
          <w:vertAlign w:val="superscript"/>
        </w:rPr>
        <w:t>b</w:t>
      </w:r>
      <w:r w:rsidRPr="00D76743">
        <w:rPr>
          <w:rFonts w:ascii="Times New Roman" w:hAnsi="Times New Roman" w:cs="Times New Roman"/>
          <w:b w:val="0"/>
          <w:bCs/>
          <w:i/>
          <w:szCs w:val="24"/>
        </w:rPr>
        <w:t>Department of Food Science and Biotechnology, Sejong University, Gwangjin-gu, Seoul 05006, Republic of Korea</w:t>
      </w:r>
      <w:r>
        <w:rPr>
          <w:rFonts w:ascii="Times New Roman" w:hAnsi="Times New Roman" w:cs="Times New Roman"/>
          <w:b w:val="0"/>
          <w:bCs/>
          <w:i/>
          <w:szCs w:val="24"/>
        </w:rPr>
        <w:t>.</w:t>
      </w:r>
    </w:p>
    <w:p w14:paraId="08424D0C" w14:textId="77777777" w:rsidR="00A639C5" w:rsidRPr="00D76743" w:rsidRDefault="00A639C5" w:rsidP="00A639C5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6743">
        <w:rPr>
          <w:rFonts w:ascii="Times New Roman" w:hAnsi="Times New Roman" w:cs="Times New Roman"/>
          <w:i/>
          <w:sz w:val="24"/>
          <w:szCs w:val="24"/>
          <w:vertAlign w:val="superscript"/>
        </w:rPr>
        <w:t>c</w:t>
      </w:r>
      <w:r w:rsidRPr="00D76743">
        <w:rPr>
          <w:rFonts w:ascii="Times New Roman" w:hAnsi="Times New Roman" w:cs="Times New Roman"/>
          <w:i/>
          <w:sz w:val="24"/>
          <w:szCs w:val="24"/>
        </w:rPr>
        <w:t xml:space="preserve">Center for </w:t>
      </w:r>
      <w:r>
        <w:rPr>
          <w:rFonts w:ascii="Times New Roman" w:hAnsi="Times New Roman" w:cs="Times New Roman"/>
          <w:i/>
          <w:sz w:val="24"/>
          <w:szCs w:val="24"/>
        </w:rPr>
        <w:t>Creative Convergence Education</w:t>
      </w:r>
      <w:r w:rsidRPr="00D76743">
        <w:rPr>
          <w:rFonts w:ascii="Times New Roman" w:hAnsi="Times New Roman" w:cs="Times New Roman"/>
          <w:i/>
          <w:sz w:val="24"/>
          <w:szCs w:val="24"/>
        </w:rPr>
        <w:t>, Hanyang University, Seoul 04763, Republic of Korea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72927E9A" w14:textId="77777777" w:rsidR="00A639C5" w:rsidRPr="00D76743" w:rsidRDefault="00A639C5" w:rsidP="00A639C5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6743">
        <w:rPr>
          <w:rFonts w:ascii="Times New Roman" w:hAnsi="Times New Roman" w:cs="Times New Roman"/>
          <w:i/>
          <w:sz w:val="24"/>
          <w:szCs w:val="24"/>
          <w:vertAlign w:val="superscript"/>
        </w:rPr>
        <w:t>d</w:t>
      </w:r>
      <w:r w:rsidRPr="00D76743">
        <w:rPr>
          <w:rFonts w:ascii="Times New Roman" w:hAnsi="Times New Roman" w:cs="Times New Roman"/>
          <w:i/>
          <w:sz w:val="24"/>
          <w:szCs w:val="24"/>
        </w:rPr>
        <w:t xml:space="preserve">Research Institute for </w:t>
      </w:r>
      <w:r>
        <w:rPr>
          <w:rFonts w:ascii="Times New Roman" w:hAnsi="Times New Roman" w:cs="Times New Roman"/>
          <w:i/>
          <w:sz w:val="24"/>
          <w:szCs w:val="24"/>
        </w:rPr>
        <w:t>Next Generation Material Design</w:t>
      </w:r>
      <w:r w:rsidRPr="00D76743">
        <w:rPr>
          <w:rFonts w:ascii="Times New Roman" w:hAnsi="Times New Roman" w:cs="Times New Roman"/>
          <w:i/>
          <w:sz w:val="24"/>
          <w:szCs w:val="24"/>
        </w:rPr>
        <w:t>, Hanyang University, Seoul 04763, Republic of Korea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790FD174" w14:textId="77777777" w:rsidR="00A639C5" w:rsidRPr="00D76743" w:rsidRDefault="00A639C5" w:rsidP="00A639C5">
      <w:pPr>
        <w:pStyle w:val="RSCB04AHeadingSection"/>
        <w:spacing w:before="0" w:after="0" w:line="360" w:lineRule="auto"/>
        <w:jc w:val="both"/>
        <w:rPr>
          <w:rFonts w:ascii="Times New Roman" w:eastAsia="굴림" w:hAnsi="Times New Roman" w:cs="Times New Roman"/>
          <w:b w:val="0"/>
          <w:bCs/>
          <w:i/>
          <w:lang w:val="en-US" w:eastAsia="ko-KR" w:bidi="ta-IN"/>
        </w:rPr>
      </w:pPr>
      <w:r w:rsidRPr="00D76743">
        <w:rPr>
          <w:rFonts w:ascii="Times New Roman" w:hAnsi="Times New Roman" w:cs="Times New Roman"/>
          <w:b w:val="0"/>
          <w:bCs/>
          <w:i/>
          <w:szCs w:val="24"/>
          <w:vertAlign w:val="superscript"/>
        </w:rPr>
        <w:t>e</w:t>
      </w:r>
      <w:r w:rsidRPr="00D76743">
        <w:rPr>
          <w:rFonts w:ascii="Times New Roman" w:eastAsia="굴림" w:hAnsi="Times New Roman" w:cs="Times New Roman"/>
          <w:b w:val="0"/>
          <w:bCs/>
          <w:i/>
          <w:lang w:val="en-US" w:eastAsia="ko-KR" w:bidi="ta-IN"/>
        </w:rPr>
        <w:t>Academy of Biology and Biotechnology, Southern Federal University, Stachki 194/1, Rostov-on-Don, 344090, Russia</w:t>
      </w:r>
      <w:r>
        <w:rPr>
          <w:rFonts w:ascii="Times New Roman" w:eastAsia="굴림" w:hAnsi="Times New Roman" w:cs="Times New Roman"/>
          <w:b w:val="0"/>
          <w:bCs/>
          <w:i/>
          <w:lang w:val="en-US" w:eastAsia="ko-KR" w:bidi="ta-IN"/>
        </w:rPr>
        <w:t>.</w:t>
      </w:r>
    </w:p>
    <w:p w14:paraId="6EE3448D" w14:textId="77777777" w:rsidR="00A639C5" w:rsidRPr="00D76743" w:rsidRDefault="00A639C5" w:rsidP="00A639C5">
      <w:pPr>
        <w:pStyle w:val="RSCB04AHeadingSection"/>
        <w:spacing w:before="0" w:after="0" w:line="360" w:lineRule="auto"/>
        <w:jc w:val="both"/>
        <w:rPr>
          <w:rFonts w:ascii="Times New Roman" w:hAnsi="Times New Roman" w:cs="Times New Roman"/>
          <w:b w:val="0"/>
          <w:bCs/>
          <w:i/>
          <w:szCs w:val="24"/>
        </w:rPr>
      </w:pPr>
      <w:r>
        <w:rPr>
          <w:rFonts w:ascii="Times New Roman" w:hAnsi="Times New Roman" w:cs="Times New Roman"/>
          <w:b w:val="0"/>
          <w:bCs/>
          <w:i/>
          <w:szCs w:val="24"/>
          <w:vertAlign w:val="superscript"/>
        </w:rPr>
        <w:t>f</w:t>
      </w:r>
      <w:r w:rsidRPr="00D76743">
        <w:rPr>
          <w:rFonts w:ascii="Times New Roman" w:hAnsi="Times New Roman" w:cs="Times New Roman"/>
          <w:b w:val="0"/>
          <w:bCs/>
          <w:i/>
          <w:szCs w:val="24"/>
        </w:rPr>
        <w:t>Department of Biological Sciences, Kongju National University, 56 Gongjudaehak-ro, Gongju, Chungnam 32588, Republic of Korea</w:t>
      </w:r>
      <w:r>
        <w:rPr>
          <w:rFonts w:ascii="Times New Roman" w:hAnsi="Times New Roman" w:cs="Times New Roman"/>
          <w:b w:val="0"/>
          <w:bCs/>
          <w:i/>
          <w:szCs w:val="24"/>
        </w:rPr>
        <w:t>.</w:t>
      </w:r>
    </w:p>
    <w:p w14:paraId="1FC9C757" w14:textId="77777777" w:rsidR="00A639C5" w:rsidRPr="00D76743" w:rsidRDefault="00A639C5" w:rsidP="00A639C5">
      <w:pPr>
        <w:pStyle w:val="RSCB04AHeadingSection"/>
        <w:spacing w:before="0" w:after="0" w:line="360" w:lineRule="auto"/>
        <w:jc w:val="both"/>
        <w:rPr>
          <w:rFonts w:ascii="Times New Roman" w:hAnsi="Times New Roman" w:cs="Times New Roman"/>
          <w:b w:val="0"/>
          <w:i/>
          <w:szCs w:val="24"/>
          <w:lang w:val="en-US" w:bidi="ta-IN"/>
        </w:rPr>
      </w:pPr>
      <w:r>
        <w:rPr>
          <w:rFonts w:ascii="Times New Roman" w:hAnsi="Times New Roman" w:cs="Times New Roman"/>
          <w:b w:val="0"/>
          <w:bCs/>
          <w:i/>
          <w:szCs w:val="24"/>
          <w:vertAlign w:val="superscript"/>
        </w:rPr>
        <w:t>g</w:t>
      </w:r>
      <w:r w:rsidRPr="00D76743">
        <w:rPr>
          <w:rFonts w:ascii="Times New Roman" w:hAnsi="Times New Roman" w:cs="Times New Roman"/>
          <w:b w:val="0"/>
          <w:i/>
          <w:szCs w:val="24"/>
          <w:lang w:val="en-US" w:bidi="ta-IN"/>
        </w:rPr>
        <w:t>Crescent School of Pharmacy, Crescent Institute of Science and Technology, Vandalur, Chennai-48, Tamilnadu, India.</w:t>
      </w:r>
    </w:p>
    <w:p w14:paraId="1AF120A9" w14:textId="77777777" w:rsidR="00A639C5" w:rsidRPr="00D76743" w:rsidRDefault="00A639C5" w:rsidP="00A639C5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vertAlign w:val="superscript"/>
        </w:rPr>
        <w:t>h</w:t>
      </w:r>
      <w:r w:rsidRPr="00D76743">
        <w:rPr>
          <w:rFonts w:ascii="Times New Roman" w:hAnsi="Times New Roman" w:cs="Times New Roman"/>
          <w:i/>
          <w:sz w:val="24"/>
          <w:szCs w:val="24"/>
        </w:rPr>
        <w:t>Department of Pharmacology, Saveetha Dental College &amp; Hospitals, Saveetha Institute of Medical and Technical Sciences (SIMATS), Chennai, Tamilnadu, India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2F7EB4E2" w14:textId="77777777" w:rsidR="00A639C5" w:rsidRPr="004F2440" w:rsidRDefault="00A639C5" w:rsidP="00A639C5">
      <w:pPr>
        <w:pStyle w:val="RSCB04AHeadingSection"/>
        <w:spacing w:before="0" w:after="0" w:line="360" w:lineRule="auto"/>
        <w:jc w:val="both"/>
        <w:rPr>
          <w:rFonts w:ascii="Times New Roman" w:hAnsi="Times New Roman" w:cs="Times New Roman"/>
          <w:b w:val="0"/>
          <w:iCs/>
          <w:szCs w:val="24"/>
          <w:lang w:val="en-US" w:bidi="ta-IN"/>
        </w:rPr>
      </w:pPr>
    </w:p>
    <w:p w14:paraId="2AEE1280" w14:textId="77777777" w:rsidR="00A639C5" w:rsidRPr="004F2440" w:rsidRDefault="00A639C5" w:rsidP="00A639C5">
      <w:pPr>
        <w:pStyle w:val="RSCB04AHeadingSection"/>
        <w:spacing w:before="0" w:after="0" w:line="360" w:lineRule="auto"/>
        <w:jc w:val="both"/>
        <w:rPr>
          <w:rFonts w:ascii="Times New Roman" w:hAnsi="Times New Roman" w:cs="Times New Roman"/>
          <w:b w:val="0"/>
          <w:iCs/>
          <w:szCs w:val="24"/>
          <w:lang w:val="en-US" w:bidi="ta-IN"/>
        </w:rPr>
      </w:pPr>
    </w:p>
    <w:p w14:paraId="0A488E85" w14:textId="77777777" w:rsidR="00A639C5" w:rsidRPr="004F2440" w:rsidRDefault="00A639C5" w:rsidP="00A639C5">
      <w:pPr>
        <w:pStyle w:val="RSCB04AHeadingSection"/>
        <w:spacing w:before="0" w:after="0" w:line="360" w:lineRule="auto"/>
        <w:jc w:val="both"/>
        <w:rPr>
          <w:rFonts w:ascii="Times New Roman" w:hAnsi="Times New Roman" w:cs="Times New Roman"/>
          <w:b w:val="0"/>
          <w:iCs/>
          <w:szCs w:val="24"/>
          <w:lang w:val="en-US" w:bidi="ta-IN"/>
        </w:rPr>
      </w:pPr>
    </w:p>
    <w:p w14:paraId="1C904BE0" w14:textId="77777777" w:rsidR="00A639C5" w:rsidRDefault="00A639C5" w:rsidP="00A639C5">
      <w:pPr>
        <w:pStyle w:val="RSCB04AHeadingSection"/>
        <w:spacing w:before="0" w:after="0" w:line="360" w:lineRule="auto"/>
        <w:jc w:val="both"/>
        <w:rPr>
          <w:rFonts w:ascii="Times New Roman" w:hAnsi="Times New Roman" w:cs="Times New Roman"/>
          <w:b w:val="0"/>
          <w:bCs/>
          <w:szCs w:val="24"/>
          <w:lang w:val="en-US" w:bidi="ta-IN"/>
        </w:rPr>
      </w:pPr>
      <w:r w:rsidRPr="001909CD">
        <w:rPr>
          <w:rFonts w:ascii="Times New Roman" w:hAnsi="Times New Roman" w:cs="Times New Roman" w:hint="eastAsia"/>
          <w:b w:val="0"/>
          <w:bCs/>
          <w:szCs w:val="24"/>
          <w:lang w:val="en-US" w:bidi="ta-IN"/>
        </w:rPr>
        <w:t>#</w:t>
      </w:r>
      <w:r w:rsidRPr="001909CD">
        <w:rPr>
          <w:rFonts w:ascii="Times New Roman" w:hAnsi="Times New Roman" w:cs="Times New Roman"/>
          <w:b w:val="0"/>
          <w:bCs/>
          <w:szCs w:val="24"/>
          <w:lang w:val="en-US" w:bidi="ta-IN"/>
        </w:rPr>
        <w:t xml:space="preserve"> These authors contributed equally to this manuscript</w:t>
      </w:r>
      <w:r>
        <w:rPr>
          <w:rFonts w:ascii="Times New Roman" w:hAnsi="Times New Roman" w:cs="Times New Roman"/>
          <w:b w:val="0"/>
          <w:bCs/>
          <w:szCs w:val="24"/>
          <w:lang w:val="en-US" w:bidi="ta-IN"/>
        </w:rPr>
        <w:t>.</w:t>
      </w:r>
    </w:p>
    <w:p w14:paraId="66BB95C2" w14:textId="77777777" w:rsidR="00A639C5" w:rsidRPr="001909CD" w:rsidRDefault="00A639C5" w:rsidP="00A639C5">
      <w:pPr>
        <w:pStyle w:val="RSCB04AHeadingSection"/>
        <w:spacing w:before="0" w:after="0" w:line="360" w:lineRule="auto"/>
        <w:jc w:val="both"/>
        <w:rPr>
          <w:rFonts w:ascii="Times New Roman" w:hAnsi="Times New Roman" w:cs="Times New Roman"/>
          <w:b w:val="0"/>
          <w:bCs/>
          <w:szCs w:val="24"/>
          <w:lang w:val="en-US" w:bidi="ta-IN"/>
        </w:rPr>
      </w:pPr>
    </w:p>
    <w:p w14:paraId="456D14F5" w14:textId="77777777" w:rsidR="00A639C5" w:rsidRPr="00D76743" w:rsidRDefault="00A639C5" w:rsidP="00A639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EF8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B62EF8">
        <w:rPr>
          <w:rFonts w:ascii="Times New Roman" w:hAnsi="Times New Roman" w:cs="Times New Roman"/>
          <w:b/>
          <w:bCs/>
          <w:sz w:val="24"/>
          <w:szCs w:val="24"/>
        </w:rPr>
        <w:t>Corresponding Author</w:t>
      </w:r>
    </w:p>
    <w:p w14:paraId="04C9E0E9" w14:textId="77777777" w:rsidR="00A639C5" w:rsidRPr="004F2440" w:rsidRDefault="00A639C5" w:rsidP="00A639C5">
      <w:pPr>
        <w:spacing w:after="0" w:line="360" w:lineRule="auto"/>
        <w:jc w:val="both"/>
        <w:rPr>
          <w:rStyle w:val="Hyperlink"/>
          <w:rFonts w:ascii="Times" w:hAnsi="Times" w:cs="Times New Roman"/>
          <w:color w:val="000000" w:themeColor="text1"/>
          <w:sz w:val="24"/>
          <w:szCs w:val="24"/>
          <w:lang w:val="sv-SE"/>
        </w:rPr>
      </w:pPr>
      <w:r w:rsidRPr="004F2440">
        <w:rPr>
          <w:rFonts w:ascii="Times New Roman" w:hAnsi="Times New Roman" w:cs="Times New Roman"/>
          <w:sz w:val="24"/>
          <w:szCs w:val="24"/>
          <w:lang w:val="sv-SE"/>
        </w:rPr>
        <w:t>Prof.</w:t>
      </w:r>
      <w:r w:rsidRPr="004F2440">
        <w:rPr>
          <w:rFonts w:ascii="Times" w:hAnsi="Times" w:cs="Times New Roman"/>
          <w:color w:val="000000" w:themeColor="text1"/>
          <w:sz w:val="24"/>
          <w:szCs w:val="24"/>
          <w:lang w:val="sv-SE"/>
        </w:rPr>
        <w:t xml:space="preserve"> Sri Renukadevi Balusamy, </w:t>
      </w:r>
      <w:hyperlink r:id="rId7" w:history="1">
        <w:r w:rsidRPr="004F2440">
          <w:rPr>
            <w:rStyle w:val="Hyperlink"/>
            <w:rFonts w:ascii="Times New Roman" w:hAnsi="Times New Roman" w:cs="Times New Roman"/>
            <w:sz w:val="24"/>
            <w:szCs w:val="24"/>
            <w:lang w:val="sv-SE"/>
          </w:rPr>
          <w:t>renubalu@sejong.ac.kr</w:t>
        </w:r>
      </w:hyperlink>
      <w:r w:rsidRPr="004F2440">
        <w:rPr>
          <w:rStyle w:val="Hyperlink"/>
          <w:rFonts w:ascii="Times New Roman" w:hAnsi="Times New Roman" w:cs="Times New Roman"/>
          <w:sz w:val="24"/>
          <w:szCs w:val="24"/>
          <w:lang w:val="sv-SE"/>
        </w:rPr>
        <w:t>,</w:t>
      </w:r>
      <w:r w:rsidRPr="004F2440">
        <w:rPr>
          <w:rStyle w:val="Hyperlink"/>
          <w:rFonts w:ascii="Times" w:hAnsi="Times" w:cs="Times New Roman"/>
          <w:color w:val="000000" w:themeColor="text1"/>
          <w:sz w:val="24"/>
          <w:szCs w:val="24"/>
          <w:lang w:val="sv-SE"/>
        </w:rPr>
        <w:t xml:space="preserve"> 02-6935-2611</w:t>
      </w:r>
    </w:p>
    <w:p w14:paraId="4FC5FF52" w14:textId="77777777" w:rsidR="00A639C5" w:rsidRPr="00294B32" w:rsidRDefault="00A639C5" w:rsidP="00A639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B32">
        <w:rPr>
          <w:rFonts w:ascii="Times New Roman" w:hAnsi="Times New Roman" w:cs="Times New Roman"/>
          <w:sz w:val="24"/>
          <w:szCs w:val="24"/>
        </w:rPr>
        <w:t xml:space="preserve">Prof. Sanghyuk Park, Email: </w:t>
      </w:r>
      <w:hyperlink r:id="rId8" w:history="1">
        <w:r w:rsidRPr="00294B32">
          <w:rPr>
            <w:rStyle w:val="Hyperlink"/>
            <w:rFonts w:ascii="Times New Roman" w:hAnsi="Times New Roman" w:cs="Times New Roman"/>
            <w:sz w:val="24"/>
            <w:szCs w:val="24"/>
          </w:rPr>
          <w:t>spark0920@kongju.ac.kr</w:t>
        </w:r>
      </w:hyperlink>
      <w:r w:rsidRPr="00294B32">
        <w:rPr>
          <w:rStyle w:val="Hyperlink"/>
          <w:rFonts w:ascii="Times New Roman" w:hAnsi="Times New Roman" w:cs="Times New Roman"/>
          <w:sz w:val="24"/>
          <w:szCs w:val="24"/>
        </w:rPr>
        <w:t>,</w:t>
      </w:r>
      <w:r w:rsidRPr="00294B32">
        <w:rPr>
          <w:rFonts w:ascii="Times New Roman" w:hAnsi="Times New Roman" w:cs="Times New Roman"/>
          <w:sz w:val="24"/>
          <w:szCs w:val="24"/>
        </w:rPr>
        <w:t xml:space="preserve"> Mobile: +82-10-2565-5354,</w:t>
      </w:r>
    </w:p>
    <w:p w14:paraId="79E0BADC" w14:textId="77777777" w:rsidR="00A639C5" w:rsidRPr="00294B32" w:rsidRDefault="00A639C5" w:rsidP="00A639C5">
      <w:pPr>
        <w:pStyle w:val="RSCB04AHeadingSection"/>
        <w:spacing w:before="0" w:after="0" w:line="360" w:lineRule="auto"/>
        <w:jc w:val="both"/>
        <w:rPr>
          <w:rFonts w:ascii="Times New Roman" w:hAnsi="Times New Roman" w:cs="Times New Roman"/>
          <w:b w:val="0"/>
          <w:bCs/>
          <w:szCs w:val="24"/>
        </w:rPr>
      </w:pPr>
      <w:r w:rsidRPr="00294B32">
        <w:rPr>
          <w:rFonts w:ascii="Times New Roman" w:hAnsi="Times New Roman" w:cs="Times New Roman"/>
          <w:b w:val="0"/>
          <w:bCs/>
          <w:szCs w:val="24"/>
        </w:rPr>
        <w:t>Fax: +82-41-856-8613.</w:t>
      </w:r>
    </w:p>
    <w:p w14:paraId="6DFC7956" w14:textId="77777777" w:rsidR="00277D47" w:rsidRDefault="00277D47">
      <w:pPr>
        <w:sectPr w:rsidR="00277D47" w:rsidSect="00215C8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2" w:name="_GoBack"/>
      <w:bookmarkEnd w:id="0"/>
      <w:bookmarkEnd w:id="2"/>
    </w:p>
    <w:p w14:paraId="09C7B934" w14:textId="77777777" w:rsidR="00277D47" w:rsidRDefault="00277D47" w:rsidP="00277D47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Spectral data of synthesized compounds</w:t>
      </w:r>
    </w:p>
    <w:p w14:paraId="4E18B52A" w14:textId="14AD9FE0" w:rsidR="00506CBF" w:rsidRDefault="00506CBF" w:rsidP="00277D47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S1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7,8-diphenyl-7H-acenaphtho[1,2-d]imidazole (ATPI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-F</w:t>
      </w:r>
      <w:r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24EAEBB8" w14:textId="77777777" w:rsidR="00961422" w:rsidRDefault="00277D47" w:rsidP="00F23C7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D928525" wp14:editId="790ACE08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7860196" cy="493776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0196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1B50D" w14:textId="77777777" w:rsidR="00506CBF" w:rsidRDefault="00506CBF" w:rsidP="00F23C7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66BB14E" w14:textId="77777777" w:rsidR="00506CBF" w:rsidRDefault="00506CBF" w:rsidP="00F23C7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C7DC14B" w14:textId="77777777" w:rsidR="00506CBF" w:rsidRDefault="00506CBF" w:rsidP="00F23C7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F6D50C8" w14:textId="77777777" w:rsidR="00506CBF" w:rsidRDefault="00506CBF" w:rsidP="00F23C7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FC0F021" w14:textId="77777777" w:rsidR="00506CBF" w:rsidRDefault="00506CBF" w:rsidP="00F23C7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7C91C46" w14:textId="77777777" w:rsidR="00506CBF" w:rsidRDefault="00506CBF" w:rsidP="00F23C7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94E6DB0" w14:textId="77777777" w:rsidR="00506CBF" w:rsidRDefault="00506CBF" w:rsidP="00F23C7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0D2E4FD" w14:textId="77777777" w:rsidR="00506CBF" w:rsidRDefault="00506CBF" w:rsidP="00F23C7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5A76E8A" w14:textId="77777777" w:rsidR="00506CBF" w:rsidRDefault="00506CBF" w:rsidP="00F23C7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348798D" w14:textId="77777777" w:rsidR="00506CBF" w:rsidRDefault="00506CBF" w:rsidP="00F23C7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E6BFE39" w14:textId="77777777" w:rsidR="00506CBF" w:rsidRDefault="00506CBF" w:rsidP="00F23C7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004AF0B" w14:textId="77777777" w:rsidR="00506CBF" w:rsidRDefault="00506CBF" w:rsidP="00F23C7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EBC06C5" w14:textId="77777777" w:rsidR="00506CBF" w:rsidRDefault="00506CBF" w:rsidP="00F23C7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E5CA23C" w14:textId="63DB0DC5" w:rsidR="00F23C7D" w:rsidRPr="00F23C7D" w:rsidRDefault="00665316" w:rsidP="00F23C7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S2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F23C7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23C7D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 w:rsidR="00F23C7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="00F23C7D"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7,8-diphenyl-7H-acenaphtho[1,2-d]imidazole (ATPI</w:t>
      </w:r>
      <w:r w:rsidR="00F23C7D">
        <w:rPr>
          <w:rFonts w:ascii="Times New Roman" w:hAnsi="Times New Roman" w:cs="Times New Roman"/>
          <w:b/>
          <w:bCs/>
          <w:color w:val="000000"/>
          <w:sz w:val="24"/>
          <w:szCs w:val="24"/>
        </w:rPr>
        <w:t>-F</w:t>
      </w:r>
      <w:r w:rsidR="00F23C7D"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72C8BC7F" w14:textId="77777777" w:rsidR="00CC425B" w:rsidRDefault="00CC425B" w:rsidP="00CC425B">
      <w:r>
        <w:rPr>
          <w:noProof/>
        </w:rPr>
        <w:drawing>
          <wp:inline distT="0" distB="0" distL="0" distR="0" wp14:anchorId="2E8EF0D5" wp14:editId="3CB9F2D2">
            <wp:extent cx="8086725" cy="50196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45923" w14:textId="77777777" w:rsidR="00665316" w:rsidRDefault="00665316" w:rsidP="00CC425B"/>
    <w:p w14:paraId="4E0C5713" w14:textId="4622BDA0" w:rsidR="00665316" w:rsidRPr="00665316" w:rsidRDefault="00665316" w:rsidP="0066531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S3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7-(4-fluorophenyl)-8-(2-methoxyphenyl)-7H-acenaphtho[1,2-d]imidazole (AOMPI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-F</w:t>
      </w:r>
      <w:r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4A75590E" w14:textId="77777777" w:rsidR="00156C2E" w:rsidRDefault="00961422">
      <w:r>
        <w:rPr>
          <w:noProof/>
        </w:rPr>
        <w:drawing>
          <wp:inline distT="0" distB="0" distL="0" distR="0" wp14:anchorId="44A53B27" wp14:editId="11DB3158">
            <wp:extent cx="8134350" cy="5314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61308" cy="539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6502C" w14:textId="16FA5667" w:rsidR="00665316" w:rsidRDefault="00665316"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S4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7-(4-fluorophenyl)-8-(2-methoxyphenyl)-7H-acenaphtho[1,2-d]imidazole (AOMPI</w:t>
      </w:r>
      <w:r w:rsidR="000C42EA">
        <w:rPr>
          <w:rFonts w:ascii="Times New Roman" w:hAnsi="Times New Roman" w:cs="Times New Roman"/>
          <w:b/>
          <w:bCs/>
          <w:color w:val="000000"/>
          <w:sz w:val="24"/>
          <w:szCs w:val="24"/>
        </w:rPr>
        <w:t>-F</w:t>
      </w:r>
      <w:r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289E528C" w14:textId="20E840B9" w:rsidR="00CC425B" w:rsidRDefault="00CC425B">
      <w:r>
        <w:rPr>
          <w:noProof/>
        </w:rPr>
        <w:drawing>
          <wp:inline distT="0" distB="0" distL="0" distR="0" wp14:anchorId="2100BF35" wp14:editId="3ABAA999">
            <wp:extent cx="8161361" cy="53676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04786" cy="539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7B980" w14:textId="68993404" w:rsidR="00D03B1A" w:rsidRDefault="00D03B1A" w:rsidP="00844225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7CE0BCD7" wp14:editId="0B32AD1B">
            <wp:simplePos x="0" y="0"/>
            <wp:positionH relativeFrom="margin">
              <wp:posOffset>0</wp:posOffset>
            </wp:positionH>
            <wp:positionV relativeFrom="paragraph">
              <wp:posOffset>361315</wp:posOffset>
            </wp:positionV>
            <wp:extent cx="8120380" cy="518604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38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Figure S5.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2-(7-phenyl-7H-acenaphtho[1,2-d]imidazol-8-yl)phenol (AHPI)</w:t>
      </w:r>
    </w:p>
    <w:p w14:paraId="5CD17EED" w14:textId="7242A501" w:rsidR="00811145" w:rsidRPr="00665316" w:rsidRDefault="00811145" w:rsidP="0066531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BFF4188" w14:textId="32279942" w:rsidR="00811145" w:rsidRPr="00665316" w:rsidRDefault="00665316" w:rsidP="0066531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S6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2-(7-phenyl-7H-acenaphtho[1,2-d]imidazol-8-yl)phenol (AHPI)</w:t>
      </w:r>
    </w:p>
    <w:p w14:paraId="3A81ECC7" w14:textId="77777777" w:rsidR="00961422" w:rsidRDefault="00811145">
      <w:r>
        <w:rPr>
          <w:noProof/>
        </w:rPr>
        <w:drawing>
          <wp:inline distT="0" distB="0" distL="0" distR="0" wp14:anchorId="69E7F588" wp14:editId="02C362FD">
            <wp:extent cx="8142605" cy="53721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48402" cy="54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25B">
        <w:br w:type="textWrapping" w:clear="all"/>
      </w:r>
    </w:p>
    <w:p w14:paraId="25655733" w14:textId="342F5883" w:rsidR="00961422" w:rsidRDefault="00665316"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S7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2-(7-(4-fluorophenyl)-7H-acenaphtho[1,2-d]imidazol-8-yl)phenol (AHPI-F)</w:t>
      </w:r>
    </w:p>
    <w:p w14:paraId="3BCF0F40" w14:textId="77777777" w:rsidR="00961422" w:rsidRDefault="00961422">
      <w:r>
        <w:rPr>
          <w:noProof/>
        </w:rPr>
        <w:drawing>
          <wp:inline distT="0" distB="0" distL="0" distR="0" wp14:anchorId="1CB92BB3" wp14:editId="06CE36D1">
            <wp:extent cx="8162925" cy="5429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87381" cy="544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8EE48" w14:textId="176363C6" w:rsidR="00811145" w:rsidRDefault="00262543"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Figure S8 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2-(7-(4-fluorophenyl)-7H-acenaphtho[1,2-d]imidazol-8-yl)phenol (AHPI-F)</w:t>
      </w:r>
    </w:p>
    <w:p w14:paraId="4D2A0670" w14:textId="77777777" w:rsidR="00811145" w:rsidRDefault="00811145"/>
    <w:p w14:paraId="6045DF10" w14:textId="77777777" w:rsidR="00070A93" w:rsidRDefault="00262543">
      <w:r w:rsidRPr="00262543">
        <w:rPr>
          <w:noProof/>
        </w:rPr>
        <w:drawing>
          <wp:inline distT="0" distB="0" distL="0" distR="0" wp14:anchorId="3019B0AA" wp14:editId="649B4132">
            <wp:extent cx="8228744" cy="5143500"/>
            <wp:effectExtent l="0" t="0" r="1270" b="0"/>
            <wp:docPr id="14" name="Picture 14" descr="C:\Users\OEML\Downloads\WhatsApp Image 2017-07-08 at 8.42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L\Downloads\WhatsApp Image 2017-07-08 at 8.42.27 P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154" cy="514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B439F" w14:textId="77777777" w:rsidR="00070A93" w:rsidRDefault="00070A93"/>
    <w:p w14:paraId="40AE30A9" w14:textId="5AF74FA9" w:rsidR="00070A93" w:rsidRPr="00262543" w:rsidRDefault="00070A93" w:rsidP="00262543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S9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2-(7-(4-chlorophenyl)-7H-acenaphtho[1,2-d]imidazol-8-yl)phenol (AHPI-Cl)</w:t>
      </w:r>
    </w:p>
    <w:p w14:paraId="758D8DA5" w14:textId="77777777" w:rsidR="00156C2E" w:rsidRDefault="00156C2E">
      <w:r>
        <w:rPr>
          <w:noProof/>
        </w:rPr>
        <w:drawing>
          <wp:inline distT="0" distB="0" distL="0" distR="0" wp14:anchorId="33211A65" wp14:editId="17FE5881">
            <wp:extent cx="8248650" cy="5257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76198" cy="52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FF35E" w14:textId="5CB7F117" w:rsidR="00811145" w:rsidRPr="00070A93" w:rsidRDefault="00070A93" w:rsidP="00070A93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S10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2-(7-(4-chlorophenyl)-7H-acenaphtho[1,2-d]imidazol-8-yl)phenol (AHPI-Cl)</w:t>
      </w:r>
    </w:p>
    <w:p w14:paraId="11A843E1" w14:textId="77777777" w:rsidR="00811145" w:rsidRDefault="00811145">
      <w:r>
        <w:rPr>
          <w:noProof/>
        </w:rPr>
        <w:drawing>
          <wp:inline distT="0" distB="0" distL="0" distR="0" wp14:anchorId="13960F1A" wp14:editId="7ECE21CC">
            <wp:extent cx="8086725" cy="53435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10292" cy="535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C356" w14:textId="17A8F260" w:rsidR="00156C2E" w:rsidRPr="00070A93" w:rsidRDefault="00070A93" w:rsidP="00070A93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S11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2-(7-(4-bromophenyl)-7H-acenaphtho[1,2-d]imidazol-8-yl)phenol (AHPI-Br)</w:t>
      </w:r>
    </w:p>
    <w:p w14:paraId="7292A7B6" w14:textId="77777777" w:rsidR="00156C2E" w:rsidRDefault="00156C2E">
      <w:r>
        <w:rPr>
          <w:noProof/>
        </w:rPr>
        <w:drawing>
          <wp:inline distT="0" distB="0" distL="0" distR="0" wp14:anchorId="44F388A5" wp14:editId="4DCDED65">
            <wp:extent cx="8161655" cy="5238592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12261" cy="527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D97D" w14:textId="77777777" w:rsidR="000A0F7B" w:rsidRDefault="000A0F7B"/>
    <w:p w14:paraId="42FC91A9" w14:textId="4766F962" w:rsidR="00070A93" w:rsidRDefault="008B703E"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S12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070A9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70A93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 w:rsidR="00070A9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="00070A93"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2-(7-(4-bromophenyl)-7H-acenaphtho[1,2-d]imidazol-8-yl)phenol (AHPI-Br)</w:t>
      </w:r>
    </w:p>
    <w:p w14:paraId="6E6CE6F8" w14:textId="77777777" w:rsidR="00156C2E" w:rsidRDefault="000A0F7B">
      <w:r>
        <w:rPr>
          <w:noProof/>
        </w:rPr>
        <w:drawing>
          <wp:inline distT="0" distB="0" distL="0" distR="0" wp14:anchorId="70191228" wp14:editId="0CDA79E7">
            <wp:extent cx="8189595" cy="5362146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81907" cy="542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AB7B" w14:textId="77777777" w:rsidR="008B703E" w:rsidRDefault="008B703E"/>
    <w:p w14:paraId="1FF08366" w14:textId="5479FA65" w:rsidR="008B703E" w:rsidRPr="008B703E" w:rsidRDefault="008B703E" w:rsidP="008B703E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S13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2-(7-(4-iodophenyl)-7H-acenaphtho[1,2-d]imidazol-8-yl)phenol (AHPI-I)</w:t>
      </w:r>
    </w:p>
    <w:p w14:paraId="68EDA13D" w14:textId="77777777" w:rsidR="00156C2E" w:rsidRDefault="00156C2E">
      <w:r>
        <w:rPr>
          <w:noProof/>
        </w:rPr>
        <w:drawing>
          <wp:inline distT="0" distB="0" distL="0" distR="0" wp14:anchorId="34833FA7" wp14:editId="2A2DAE01">
            <wp:extent cx="8151855" cy="5466715"/>
            <wp:effectExtent l="0" t="0" r="190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87987" cy="54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FA268" w14:textId="6687CDB4" w:rsidR="008B703E" w:rsidRDefault="008B703E"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S14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2-(7-(4-iodophenyl)-7H-acenaphtho[1,2-d]imidazol-8-yl)phenol (AHPI-I)</w:t>
      </w:r>
    </w:p>
    <w:p w14:paraId="2D167CA6" w14:textId="77777777" w:rsidR="000A0F7B" w:rsidRDefault="000A0F7B">
      <w:r>
        <w:rPr>
          <w:noProof/>
        </w:rPr>
        <w:drawing>
          <wp:inline distT="0" distB="0" distL="0" distR="0" wp14:anchorId="35792904" wp14:editId="04275154">
            <wp:extent cx="8201025" cy="54387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30844" cy="545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B25D" w14:textId="02EB6A81" w:rsidR="00156C2E" w:rsidRPr="008B703E" w:rsidRDefault="008B703E" w:rsidP="008B703E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S15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Pr="00252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4-(8-(2-hydroxyphenyl)-7H-acenaphtho[1,2-d]imidazol-7-yl)phenethyl acetate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(AHPI- EtOAc)</w:t>
      </w:r>
    </w:p>
    <w:p w14:paraId="129F6D42" w14:textId="77777777" w:rsidR="00156C2E" w:rsidRDefault="00156C2E">
      <w:r>
        <w:rPr>
          <w:noProof/>
        </w:rPr>
        <w:drawing>
          <wp:inline distT="0" distB="0" distL="0" distR="0" wp14:anchorId="7367B2F1" wp14:editId="6C48C6ED">
            <wp:extent cx="8162925" cy="52959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74697" cy="530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F3DCB" w14:textId="1C6190DC" w:rsidR="008B703E" w:rsidRPr="008B703E" w:rsidRDefault="008B703E" w:rsidP="008B703E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S16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4-methoxy-2-(7-phenyl-7H-acenaphtho[1,2-d]imidazol-8-yl)phenol (AMHPI)</w:t>
      </w:r>
    </w:p>
    <w:p w14:paraId="74624CCA" w14:textId="77777777" w:rsidR="000A0F7B" w:rsidRDefault="000A0F7B">
      <w:r>
        <w:rPr>
          <w:noProof/>
        </w:rPr>
        <w:drawing>
          <wp:inline distT="0" distB="0" distL="0" distR="0" wp14:anchorId="3F046A35" wp14:editId="276B53B0">
            <wp:extent cx="8162259" cy="54387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13501" cy="547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DC7D" w14:textId="1E85E79F" w:rsidR="008B703E" w:rsidRPr="008B703E" w:rsidRDefault="008B703E" w:rsidP="008B703E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S17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4-methoxy-2-(7-phenyl-7H-acenaphtho[1,2-d]imidazol-8-yl)phenol (AMHPI)</w:t>
      </w:r>
    </w:p>
    <w:p w14:paraId="0C9F9209" w14:textId="77777777" w:rsidR="00156C2E" w:rsidRDefault="00156C2E">
      <w:r>
        <w:rPr>
          <w:noProof/>
        </w:rPr>
        <w:drawing>
          <wp:anchor distT="0" distB="0" distL="114300" distR="114300" simplePos="0" relativeHeight="251661312" behindDoc="0" locked="0" layoutInCell="1" allowOverlap="1" wp14:anchorId="5B765802" wp14:editId="661B3318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8210550" cy="50482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7B">
        <w:br w:type="textWrapping" w:clear="all"/>
      </w:r>
    </w:p>
    <w:p w14:paraId="60B22907" w14:textId="12137935" w:rsidR="008B703E" w:rsidRDefault="004876FB"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S18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C9349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93493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 w:rsidR="00C9349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="00C93493" w:rsidRPr="00A31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4-methoxy-2-(7-phenyl-7H-acenaphtho[1,2-d]imidazol-8-yl)phenol (AMHPI)</w:t>
      </w:r>
    </w:p>
    <w:p w14:paraId="2DDCCF81" w14:textId="77777777" w:rsidR="000A0F7B" w:rsidRDefault="000A0F7B">
      <w:r>
        <w:rPr>
          <w:noProof/>
        </w:rPr>
        <w:drawing>
          <wp:inline distT="0" distB="0" distL="0" distR="0" wp14:anchorId="3C840EEA" wp14:editId="313CEFC4">
            <wp:extent cx="8209691" cy="5153025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66156" cy="518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1592A" w14:textId="77777777" w:rsidR="00C93493" w:rsidRDefault="00C93493"/>
    <w:p w14:paraId="339656CF" w14:textId="77777777" w:rsidR="00C93493" w:rsidRDefault="00C93493"/>
    <w:p w14:paraId="298CFFAB" w14:textId="101DB3CF" w:rsidR="00156C2E" w:rsidRPr="004876FB" w:rsidRDefault="004876FB" w:rsidP="004876FB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S19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Pr="005005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1-(4-fluorophenyl)-2,4,5-triphenyl-1H-imidazole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(BTPI-F)</w:t>
      </w:r>
    </w:p>
    <w:p w14:paraId="21390D01" w14:textId="3FA99CAD" w:rsidR="00156C2E" w:rsidRDefault="00156C2E">
      <w:r>
        <w:rPr>
          <w:noProof/>
        </w:rPr>
        <w:drawing>
          <wp:inline distT="0" distB="0" distL="0" distR="0" wp14:anchorId="09C6F3FE" wp14:editId="308B1D2F">
            <wp:extent cx="8229600" cy="5238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60197" cy="525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C626D" w14:textId="0AD3FCF4" w:rsidR="00D03B1A" w:rsidRDefault="00D03B1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EB599B" wp14:editId="2E36205E">
            <wp:simplePos x="0" y="0"/>
            <wp:positionH relativeFrom="margin">
              <wp:posOffset>0</wp:posOffset>
            </wp:positionH>
            <wp:positionV relativeFrom="paragraph">
              <wp:posOffset>654685</wp:posOffset>
            </wp:positionV>
            <wp:extent cx="8208645" cy="4796790"/>
            <wp:effectExtent l="0" t="0" r="1905" b="381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8645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Figure S20.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Pr="005005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1-(4-fluorophenyl)-2,4,5-triphenyl-1H-imidazole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(BTPI-F)</w:t>
      </w:r>
    </w:p>
    <w:p w14:paraId="24B49696" w14:textId="23E0614F" w:rsidR="004876FB" w:rsidRPr="004876FB" w:rsidRDefault="004876FB" w:rsidP="004876FB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32E4137" w14:textId="019BDEBB" w:rsidR="000A0F7B" w:rsidRPr="004876FB" w:rsidRDefault="004876FB" w:rsidP="0084422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S21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 </w:t>
      </w:r>
      <w:r w:rsidRPr="005005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1-(4-fluorophenyl)-2-(2-methoxyphenyl)-4,5-diphenyl-1H-imidazole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Pr="007B5E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BOMPI-F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6088BBF0" w14:textId="77777777" w:rsidR="00156C2E" w:rsidRDefault="00156C2E">
      <w:r>
        <w:rPr>
          <w:noProof/>
        </w:rPr>
        <w:lastRenderedPageBreak/>
        <w:drawing>
          <wp:inline distT="0" distB="0" distL="0" distR="0" wp14:anchorId="70DF833A" wp14:editId="49BA4A38">
            <wp:extent cx="8220074" cy="54197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52706" cy="54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C1AC" w14:textId="53BC675A" w:rsidR="004876FB" w:rsidRDefault="004876FB" w:rsidP="004876FB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S22</w:t>
      </w:r>
      <w:r w:rsidR="00D03B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 </w:t>
      </w:r>
      <w:r w:rsidRPr="005005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1-(4-fluorophenyl)-2-(2-methoxyphenyl)-4,5-diphenyl-1H-imidazole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Pr="007B5E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BOMPI-F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7D78DB5E" w14:textId="77777777" w:rsidR="004876FB" w:rsidRDefault="004876FB"/>
    <w:p w14:paraId="208496F7" w14:textId="77777777" w:rsidR="000A0F7B" w:rsidRDefault="00584047">
      <w:r>
        <w:rPr>
          <w:noProof/>
        </w:rPr>
        <w:drawing>
          <wp:inline distT="0" distB="0" distL="0" distR="0" wp14:anchorId="0ABE33D1" wp14:editId="3DD69ADD">
            <wp:extent cx="8201025" cy="52006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31258" cy="521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5846" w14:textId="466697A7" w:rsidR="004876FB" w:rsidRPr="007B5E78" w:rsidRDefault="00ED40BC" w:rsidP="004876FB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S23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="004876FB" w:rsidRPr="00E953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2-(1,4,5-triphenyl-1H-imidazol-2-yl)phenol</w:t>
      </w:r>
      <w:r w:rsidR="0048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4876FB" w:rsidRPr="007B5E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BHPI</w:t>
      </w:r>
      <w:r w:rsidR="0048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37674767" w14:textId="77777777" w:rsidR="004876FB" w:rsidRDefault="004876FB"/>
    <w:p w14:paraId="102B0952" w14:textId="77777777" w:rsidR="004876FB" w:rsidRDefault="007270EC">
      <w:r>
        <w:rPr>
          <w:noProof/>
        </w:rPr>
        <w:drawing>
          <wp:inline distT="0" distB="0" distL="0" distR="0" wp14:anchorId="6CFFE421" wp14:editId="2FDFA9A5">
            <wp:extent cx="8239125" cy="5081270"/>
            <wp:effectExtent l="0" t="0" r="952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76227" cy="510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14C87" w14:textId="68D4CE29" w:rsidR="004876FB" w:rsidRPr="004876FB" w:rsidRDefault="00ED40BC" w:rsidP="004876FB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S24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="004876FB" w:rsidRPr="00E953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2-(1,4,5-triphenyl-1H-imidazol-2-yl)phenol</w:t>
      </w:r>
      <w:r w:rsidR="0048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4876FB" w:rsidRPr="007B5E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BHPI</w:t>
      </w:r>
      <w:r w:rsidR="00487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58B1CAA8" w14:textId="77777777" w:rsidR="00584047" w:rsidRDefault="00584047">
      <w:r>
        <w:rPr>
          <w:noProof/>
        </w:rPr>
        <w:lastRenderedPageBreak/>
        <w:drawing>
          <wp:inline distT="0" distB="0" distL="0" distR="0" wp14:anchorId="327BE8E6" wp14:editId="56A27DBE">
            <wp:extent cx="8172450" cy="53625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185393" cy="537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7349" w14:textId="46F5FBB2" w:rsidR="004876FB" w:rsidRPr="004876FB" w:rsidRDefault="00ED40BC" w:rsidP="004876FB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S25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="004876FB" w:rsidRPr="00500524">
        <w:rPr>
          <w:rFonts w:ascii="TimesNewRomanRegular" w:hAnsi="TimesNewRomanRegular"/>
          <w:b/>
          <w:bCs/>
          <w:color w:val="000000"/>
          <w:sz w:val="24"/>
          <w:szCs w:val="24"/>
        </w:rPr>
        <w:t>2-(1-(4-fluorophenyl)-4,5-diphenyl-1H-imidazol-2-yl)phenol</w:t>
      </w:r>
      <w:r w:rsidR="004876FB">
        <w:rPr>
          <w:rFonts w:ascii="TimesNewRomanRegular" w:hAnsi="TimesNewRomanRegular"/>
          <w:b/>
          <w:bCs/>
          <w:color w:val="000000"/>
          <w:sz w:val="24"/>
          <w:szCs w:val="24"/>
        </w:rPr>
        <w:t xml:space="preserve"> (</w:t>
      </w:r>
      <w:r w:rsidR="004876FB" w:rsidRPr="007B5E78">
        <w:rPr>
          <w:rFonts w:ascii="TimesNewRomanRegular" w:hAnsi="TimesNewRomanRegular"/>
          <w:b/>
          <w:bCs/>
          <w:color w:val="000000"/>
          <w:sz w:val="24"/>
          <w:szCs w:val="24"/>
        </w:rPr>
        <w:t>BHPI-F</w:t>
      </w:r>
      <w:r w:rsidR="004876FB">
        <w:rPr>
          <w:rFonts w:ascii="TimesNewRomanRegular" w:hAnsi="TimesNewRomanRegular"/>
          <w:b/>
          <w:bCs/>
          <w:color w:val="000000"/>
          <w:sz w:val="24"/>
          <w:szCs w:val="24"/>
        </w:rPr>
        <w:t>)</w:t>
      </w:r>
    </w:p>
    <w:p w14:paraId="3A2B92B5" w14:textId="77777777" w:rsidR="007270EC" w:rsidRDefault="007270EC">
      <w:r>
        <w:rPr>
          <w:noProof/>
        </w:rPr>
        <w:lastRenderedPageBreak/>
        <w:drawing>
          <wp:inline distT="0" distB="0" distL="0" distR="0" wp14:anchorId="32BED916" wp14:editId="5E9AEC85">
            <wp:extent cx="8133717" cy="53340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153821" cy="534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05C4" w14:textId="65C5BEB8" w:rsidR="004876FB" w:rsidRDefault="004876FB" w:rsidP="004876FB">
      <w:pPr>
        <w:spacing w:line="360" w:lineRule="auto"/>
        <w:jc w:val="both"/>
        <w:rPr>
          <w:rFonts w:ascii="TimesNewRomanRegular" w:hAnsi="TimesNewRomanRegular" w:hint="eastAsia"/>
          <w:b/>
          <w:bCs/>
          <w:color w:val="000000"/>
          <w:sz w:val="24"/>
          <w:szCs w:val="24"/>
        </w:rPr>
      </w:pPr>
      <w:r>
        <w:br w:type="textWrapping" w:clear="all"/>
      </w:r>
      <w:r w:rsidR="00ED40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S26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Pr="00500524">
        <w:rPr>
          <w:rFonts w:ascii="TimesNewRomanRegular" w:hAnsi="TimesNewRomanRegular"/>
          <w:b/>
          <w:bCs/>
          <w:color w:val="000000"/>
          <w:sz w:val="24"/>
          <w:szCs w:val="24"/>
        </w:rPr>
        <w:t>2-(1-(4-fluorophenyl)-4,5-diphenyl-1H-imidazol-2-yl)phenol</w:t>
      </w:r>
      <w:r>
        <w:rPr>
          <w:rFonts w:ascii="TimesNewRomanRegular" w:hAnsi="TimesNewRomanRegular"/>
          <w:b/>
          <w:bCs/>
          <w:color w:val="000000"/>
          <w:sz w:val="24"/>
          <w:szCs w:val="24"/>
        </w:rPr>
        <w:t xml:space="preserve"> (</w:t>
      </w:r>
      <w:r w:rsidRPr="007B5E78">
        <w:rPr>
          <w:rFonts w:ascii="TimesNewRomanRegular" w:hAnsi="TimesNewRomanRegular"/>
          <w:b/>
          <w:bCs/>
          <w:color w:val="000000"/>
          <w:sz w:val="24"/>
          <w:szCs w:val="24"/>
        </w:rPr>
        <w:t>BHPI-F</w:t>
      </w:r>
      <w:r>
        <w:rPr>
          <w:rFonts w:ascii="TimesNewRomanRegular" w:hAnsi="TimesNewRomanRegular"/>
          <w:b/>
          <w:bCs/>
          <w:color w:val="000000"/>
          <w:sz w:val="24"/>
          <w:szCs w:val="24"/>
        </w:rPr>
        <w:t>)</w:t>
      </w:r>
    </w:p>
    <w:p w14:paraId="2CF20C24" w14:textId="77777777" w:rsidR="004876FB" w:rsidRDefault="00D80220" w:rsidP="004876FB">
      <w:pPr>
        <w:spacing w:line="360" w:lineRule="auto"/>
        <w:jc w:val="both"/>
        <w:rPr>
          <w:rFonts w:ascii="TimesNewRomanRegular" w:hAnsi="TimesNewRomanRegular" w:hint="eastAsia"/>
          <w:b/>
          <w:bCs/>
          <w:color w:val="000000"/>
          <w:sz w:val="24"/>
          <w:szCs w:val="24"/>
        </w:rPr>
      </w:pPr>
      <w:r>
        <w:rPr>
          <w:rFonts w:ascii="TimesNewRomanRegular" w:hAnsi="TimesNewRomanRegular" w:hint="eastAsia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787087C0" wp14:editId="1014BE00">
            <wp:extent cx="7992745" cy="4767580"/>
            <wp:effectExtent l="0" t="0" r="825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745" cy="476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8960C" w14:textId="77777777" w:rsidR="00D80220" w:rsidRDefault="00D80220" w:rsidP="004876FB">
      <w:pPr>
        <w:spacing w:line="360" w:lineRule="auto"/>
        <w:jc w:val="both"/>
        <w:rPr>
          <w:rFonts w:ascii="TimesNewRomanRegular" w:hAnsi="TimesNewRomanRegular" w:hint="eastAsia"/>
          <w:b/>
          <w:bCs/>
          <w:color w:val="000000"/>
          <w:sz w:val="24"/>
          <w:szCs w:val="24"/>
        </w:rPr>
      </w:pPr>
    </w:p>
    <w:p w14:paraId="3C707D03" w14:textId="12E157F6" w:rsidR="00D80220" w:rsidRDefault="00ED40BC" w:rsidP="004876FB">
      <w:pPr>
        <w:spacing w:line="360" w:lineRule="auto"/>
        <w:jc w:val="both"/>
        <w:rPr>
          <w:rFonts w:ascii="TimesNewRomanRegular" w:hAnsi="TimesNewRomanRegular" w:hint="eastAsia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S27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="00D80220" w:rsidRPr="00E953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2-(1-(4-chlorophenyl)-4,5-diphenyl-1H-imidazol-2-yl)phenol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BHPI-Cl)</w:t>
      </w:r>
    </w:p>
    <w:p w14:paraId="4278A6A5" w14:textId="77777777" w:rsidR="00D80220" w:rsidRDefault="00D80220" w:rsidP="004876FB">
      <w:pPr>
        <w:spacing w:line="360" w:lineRule="auto"/>
        <w:jc w:val="both"/>
        <w:rPr>
          <w:rFonts w:ascii="TimesNewRomanRegular" w:hAnsi="TimesNewRomanRegular" w:hint="eastAsia"/>
          <w:b/>
          <w:bCs/>
          <w:color w:val="000000"/>
          <w:sz w:val="24"/>
          <w:szCs w:val="24"/>
        </w:rPr>
      </w:pPr>
      <w:r>
        <w:rPr>
          <w:rFonts w:ascii="TimesNewRomanRegular" w:hAnsi="TimesNewRomanRegular" w:hint="eastAsia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06C9B330" wp14:editId="55F88929">
            <wp:extent cx="8181340" cy="4339988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035" cy="4345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DD784" w14:textId="77777777" w:rsidR="00D80220" w:rsidRPr="004876FB" w:rsidRDefault="00D80220" w:rsidP="004876FB">
      <w:pPr>
        <w:spacing w:line="360" w:lineRule="auto"/>
        <w:jc w:val="both"/>
        <w:rPr>
          <w:rFonts w:ascii="TimesNewRomanRegular" w:hAnsi="TimesNewRomanRegular" w:hint="eastAsia"/>
          <w:b/>
          <w:bCs/>
          <w:color w:val="000000"/>
          <w:sz w:val="24"/>
          <w:szCs w:val="24"/>
        </w:rPr>
      </w:pPr>
    </w:p>
    <w:p w14:paraId="2761B90C" w14:textId="77777777" w:rsidR="00D80220" w:rsidRDefault="00D80220" w:rsidP="00D8022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br w:type="textWrapping" w:clear="all"/>
      </w:r>
    </w:p>
    <w:p w14:paraId="32A7F8BB" w14:textId="69F831E9" w:rsidR="00D80220" w:rsidRDefault="00ED40BC" w:rsidP="00D8022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S28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="00D80220" w:rsidRPr="00E953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2-(1-(4-chlorophenyl)-4,5-diphenyl-1H-imidazol-2-yl)phenol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BHPI-Cl)</w:t>
      </w:r>
      <w:r w:rsidR="00D80220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D1180D9" wp14:editId="3FFF909E">
            <wp:simplePos x="0" y="0"/>
            <wp:positionH relativeFrom="column">
              <wp:posOffset>0</wp:posOffset>
            </wp:positionH>
            <wp:positionV relativeFrom="paragraph">
              <wp:posOffset>347980</wp:posOffset>
            </wp:positionV>
            <wp:extent cx="8180705" cy="4700905"/>
            <wp:effectExtent l="0" t="0" r="0" b="444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705" cy="470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textWrapping" w:clear="all"/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textWrapping" w:clear="all"/>
      </w:r>
    </w:p>
    <w:p w14:paraId="3E8B65C8" w14:textId="77777777" w:rsidR="001C6635" w:rsidRDefault="001C6635" w:rsidP="00D8022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0FDD980" w14:textId="1E32ADA3" w:rsidR="00D80220" w:rsidRPr="00D80220" w:rsidRDefault="00481194" w:rsidP="00D80220">
      <w:pPr>
        <w:spacing w:line="360" w:lineRule="auto"/>
        <w:jc w:val="both"/>
        <w:rPr>
          <w:rFonts w:ascii="TimesNewRomanRegular" w:hAnsi="TimesNewRomanRegular" w:hint="eastAsia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</w:t>
      </w:r>
      <w:r w:rsidR="00ED40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="00D80220" w:rsidRPr="00E95309">
        <w:rPr>
          <w:rFonts w:ascii="TimesNewRomanRegular" w:hAnsi="TimesNewRomanRegular"/>
          <w:b/>
          <w:bCs/>
          <w:color w:val="000000"/>
          <w:sz w:val="24"/>
          <w:szCs w:val="24"/>
        </w:rPr>
        <w:t>2-(1-(4-bromophenyl)-4,5-diphenyl-1H-imidazol-2-yl)phenol</w:t>
      </w:r>
      <w:r w:rsidR="00D80220">
        <w:rPr>
          <w:rFonts w:ascii="TimesNewRomanRegular" w:hAnsi="TimesNewRomanRegular"/>
          <w:b/>
          <w:bCs/>
          <w:color w:val="000000"/>
          <w:sz w:val="24"/>
          <w:szCs w:val="24"/>
        </w:rPr>
        <w:t xml:space="preserve"> (</w:t>
      </w:r>
      <w:r w:rsidR="00D80220" w:rsidRPr="004D71B9">
        <w:rPr>
          <w:rFonts w:ascii="TimesNewRomanRegular" w:hAnsi="TimesNewRomanRegular"/>
          <w:b/>
          <w:bCs/>
          <w:color w:val="000000"/>
          <w:sz w:val="24"/>
          <w:szCs w:val="24"/>
        </w:rPr>
        <w:t>BHPI-Br</w:t>
      </w:r>
      <w:r w:rsidR="00D80220">
        <w:rPr>
          <w:rFonts w:ascii="TimesNewRomanRegular" w:hAnsi="TimesNewRomanRegular"/>
          <w:b/>
          <w:bCs/>
          <w:color w:val="000000"/>
          <w:sz w:val="24"/>
          <w:szCs w:val="24"/>
        </w:rPr>
        <w:t>)</w:t>
      </w:r>
    </w:p>
    <w:p w14:paraId="558DECD9" w14:textId="77777777" w:rsidR="00D80220" w:rsidRDefault="00D80220">
      <w:r>
        <w:rPr>
          <w:noProof/>
        </w:rPr>
        <w:drawing>
          <wp:inline distT="0" distB="0" distL="0" distR="0" wp14:anchorId="041E3D50" wp14:editId="1722C71C">
            <wp:extent cx="8210550" cy="53816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38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429A8" w14:textId="193C042F" w:rsidR="00D80220" w:rsidRPr="004D71B9" w:rsidRDefault="00ED40BC" w:rsidP="00D80220">
      <w:pPr>
        <w:spacing w:line="360" w:lineRule="auto"/>
        <w:jc w:val="both"/>
        <w:rPr>
          <w:rFonts w:ascii="TimesNewRomanRegular" w:hAnsi="TimesNewRomanRegular" w:hint="eastAsia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S30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="00D80220" w:rsidRPr="00E95309">
        <w:rPr>
          <w:rFonts w:ascii="TimesNewRomanRegular" w:hAnsi="TimesNewRomanRegular"/>
          <w:b/>
          <w:bCs/>
          <w:color w:val="000000"/>
          <w:sz w:val="24"/>
          <w:szCs w:val="24"/>
        </w:rPr>
        <w:t>2-(1-(4-bromophenyl)-4,5-diphenyl-1H-imidazol-2-yl)phenol</w:t>
      </w:r>
      <w:r w:rsidR="00D80220">
        <w:rPr>
          <w:rFonts w:ascii="TimesNewRomanRegular" w:hAnsi="TimesNewRomanRegular"/>
          <w:b/>
          <w:bCs/>
          <w:color w:val="000000"/>
          <w:sz w:val="24"/>
          <w:szCs w:val="24"/>
        </w:rPr>
        <w:t xml:space="preserve"> (</w:t>
      </w:r>
      <w:r w:rsidR="00D80220" w:rsidRPr="004D71B9">
        <w:rPr>
          <w:rFonts w:ascii="TimesNewRomanRegular" w:hAnsi="TimesNewRomanRegular"/>
          <w:b/>
          <w:bCs/>
          <w:color w:val="000000"/>
          <w:sz w:val="24"/>
          <w:szCs w:val="24"/>
        </w:rPr>
        <w:t>BHPI-Br</w:t>
      </w:r>
      <w:r w:rsidR="00D80220">
        <w:rPr>
          <w:rFonts w:ascii="TimesNewRomanRegular" w:hAnsi="TimesNewRomanRegular"/>
          <w:b/>
          <w:bCs/>
          <w:color w:val="000000"/>
          <w:sz w:val="24"/>
          <w:szCs w:val="24"/>
        </w:rPr>
        <w:t>)</w:t>
      </w:r>
    </w:p>
    <w:p w14:paraId="407EF04B" w14:textId="77777777" w:rsidR="00584047" w:rsidRDefault="00584047">
      <w:r>
        <w:br w:type="textWrapping" w:clear="all"/>
      </w:r>
    </w:p>
    <w:p w14:paraId="60D5340D" w14:textId="77777777" w:rsidR="00D80220" w:rsidRDefault="00584047">
      <w:r>
        <w:rPr>
          <w:noProof/>
        </w:rPr>
        <w:drawing>
          <wp:inline distT="0" distB="0" distL="0" distR="0" wp14:anchorId="2C3D349F" wp14:editId="43187B1F">
            <wp:extent cx="8020050" cy="488629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68213" cy="49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C983" w14:textId="2E793ADE" w:rsidR="007270EC" w:rsidRPr="00D80220" w:rsidRDefault="00ED40BC" w:rsidP="00D8022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S31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="00D80220" w:rsidRPr="00E953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2-(1-(4-iodophenyl)-4,5-diphenyl-1H-imidazol-2-yl)phenol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D80220" w:rsidRPr="004D71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BHPI-I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60518AEB" w14:textId="77777777" w:rsidR="007270EC" w:rsidRDefault="007270EC">
      <w:r>
        <w:rPr>
          <w:noProof/>
        </w:rPr>
        <w:drawing>
          <wp:inline distT="0" distB="0" distL="0" distR="0" wp14:anchorId="1D38396B" wp14:editId="10FF7998">
            <wp:extent cx="8018780" cy="5153025"/>
            <wp:effectExtent l="0" t="0" r="127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044310" cy="516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B3B9A" w14:textId="77777777" w:rsidR="00D80220" w:rsidRDefault="00D80220"/>
    <w:p w14:paraId="683A61CD" w14:textId="7BD42E89" w:rsidR="00D80220" w:rsidRDefault="00ED40BC" w:rsidP="00D8022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S32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="00D80220" w:rsidRPr="00E953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2-(1-(4-iodophenyl)-4,5-diphenyl-1H-imidazol-2-yl)phenol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D80220" w:rsidRPr="004D71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BHPI-I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22C6F407" w14:textId="77777777" w:rsidR="00D80220" w:rsidRDefault="00D80220"/>
    <w:p w14:paraId="458C825D" w14:textId="77777777" w:rsidR="00584047" w:rsidRDefault="00584047">
      <w:r>
        <w:rPr>
          <w:noProof/>
        </w:rPr>
        <w:drawing>
          <wp:inline distT="0" distB="0" distL="0" distR="0" wp14:anchorId="33E866C7" wp14:editId="75BBC0B9">
            <wp:extent cx="8105775" cy="51435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133462" cy="51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2111D" w14:textId="160A4073" w:rsidR="00D80220" w:rsidRPr="00D80220" w:rsidRDefault="00ED40BC" w:rsidP="00D8022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S33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="00D80220" w:rsidRPr="00E953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1-(4-fluorophenyl)-2-phenyl-1H-phenanthro[9,10-d]imidazole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D80220" w:rsidRPr="004D71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PTPI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-F)</w:t>
      </w:r>
    </w:p>
    <w:p w14:paraId="45074B85" w14:textId="77777777" w:rsidR="007270EC" w:rsidRDefault="007270EC"/>
    <w:p w14:paraId="43E8F9D1" w14:textId="77777777" w:rsidR="007270EC" w:rsidRDefault="007270EC">
      <w:r>
        <w:rPr>
          <w:noProof/>
        </w:rPr>
        <w:drawing>
          <wp:inline distT="0" distB="0" distL="0" distR="0" wp14:anchorId="3EDD70A5" wp14:editId="50373219">
            <wp:extent cx="7934325" cy="48577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951192" cy="486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4B239" w14:textId="77777777" w:rsidR="00D80220" w:rsidRDefault="00D80220"/>
    <w:p w14:paraId="23F612BE" w14:textId="225726DD" w:rsidR="00D80220" w:rsidRDefault="00ED40BC" w:rsidP="00D8022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S34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="00D80220" w:rsidRPr="00E953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1-(4-fluorophenyl)-2-phenyl-1H-phenanthro[9,10-d]imidazole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D80220" w:rsidRPr="004D71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PTPI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-F)</w:t>
      </w:r>
    </w:p>
    <w:p w14:paraId="3239DB4A" w14:textId="77777777" w:rsidR="00D80220" w:rsidRDefault="00D80220"/>
    <w:p w14:paraId="709E7EAC" w14:textId="77777777" w:rsidR="001E258D" w:rsidRDefault="001E258D">
      <w:r>
        <w:rPr>
          <w:noProof/>
        </w:rPr>
        <w:drawing>
          <wp:inline distT="0" distB="0" distL="0" distR="0" wp14:anchorId="7089BFD9" wp14:editId="6F91CEB5">
            <wp:extent cx="8134350" cy="49625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154921" cy="49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E6FB1" w14:textId="77777777" w:rsidR="00D80220" w:rsidRDefault="00D80220"/>
    <w:p w14:paraId="26BF9FA9" w14:textId="77777777" w:rsidR="00CC425B" w:rsidRDefault="00CC425B"/>
    <w:p w14:paraId="205CDF60" w14:textId="047AB0C6" w:rsidR="00CC425B" w:rsidRDefault="00ED40BC" w:rsidP="00D8022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S35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="00D80220" w:rsidRPr="008921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1-(4-fluorophenyl)-2-(2-methoxyphenyl)-1H-phenanthro[9,10-d]imidazole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D80220" w:rsidRPr="004D71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POMPI-F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25F23C92" w14:textId="77777777" w:rsidR="00D80220" w:rsidRDefault="00D80220" w:rsidP="00D8022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47B3DEBA" wp14:editId="5A7471D7">
            <wp:extent cx="8077835" cy="4779645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835" cy="477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A6695" w14:textId="77777777" w:rsidR="001E258D" w:rsidRDefault="001E258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F0E4F25" w14:textId="71DC5027" w:rsidR="00D80220" w:rsidRPr="00D80220" w:rsidRDefault="00ED40BC" w:rsidP="00D8022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S36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="00D80220" w:rsidRPr="008921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1-(4-fluorophenyl)-2-(2-methoxyphenyl)-1H-phenanthro[9,10-d]imidazole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D80220" w:rsidRPr="004D71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POMPI-F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62FF49A8" w14:textId="77777777" w:rsidR="00D80220" w:rsidRDefault="001E258D">
      <w:r>
        <w:rPr>
          <w:noProof/>
        </w:rPr>
        <w:drawing>
          <wp:inline distT="0" distB="0" distL="0" distR="0" wp14:anchorId="40403101" wp14:editId="79A4BC6A">
            <wp:extent cx="8190230" cy="4886325"/>
            <wp:effectExtent l="0" t="0" r="127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251324" cy="492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99EC0" w14:textId="77777777" w:rsidR="00481194" w:rsidRDefault="00481194" w:rsidP="00D8022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A0C1B18" w14:textId="2BFBD929" w:rsidR="00CC425B" w:rsidRPr="00D80220" w:rsidRDefault="00ED40BC" w:rsidP="00D8022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S37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="00D80220" w:rsidRPr="00C13A5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2-(1-phenyl-1H-phenanthro[9,10-d]imidazol-2-yl)phenol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D80220" w:rsidRPr="004D71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PHPI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4D783E8F" w14:textId="77777777" w:rsidR="000E11E6" w:rsidRDefault="000E11E6">
      <w:r>
        <w:rPr>
          <w:noProof/>
        </w:rPr>
        <w:drawing>
          <wp:inline distT="0" distB="0" distL="0" distR="0" wp14:anchorId="3FDD3288" wp14:editId="23E86758">
            <wp:extent cx="8171180" cy="5038725"/>
            <wp:effectExtent l="0" t="0" r="127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214792" cy="506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E1CC" w14:textId="77C6D06F" w:rsidR="00D80220" w:rsidRPr="00D80220" w:rsidRDefault="00ED40BC" w:rsidP="00D8022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S38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="00D80220" w:rsidRPr="00C13A5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2-(1-phenyl-1H-phenanthro[9,10-d]imidazol-2-yl)phenol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D80220" w:rsidRPr="004D71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PHPI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6B570D86" w14:textId="77777777" w:rsidR="00F64DFE" w:rsidRDefault="00F64DFE">
      <w:r>
        <w:br w:type="textWrapping" w:clear="all"/>
      </w:r>
      <w:r>
        <w:rPr>
          <w:noProof/>
        </w:rPr>
        <w:drawing>
          <wp:inline distT="0" distB="0" distL="0" distR="0" wp14:anchorId="25D16FF0" wp14:editId="6EC02346">
            <wp:extent cx="8094837" cy="5276850"/>
            <wp:effectExtent l="0" t="0" r="190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168274" cy="532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EB349" w14:textId="21372AA9" w:rsidR="00D80220" w:rsidRPr="00D80220" w:rsidRDefault="00ED40BC" w:rsidP="00D8022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S39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="00D80220" w:rsidRPr="00AF26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2-(1-(4-fluorophenyl)-1H-phenanthro[9,10-d]imidazol-2-yl)phenol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D80220" w:rsidRPr="004D71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PHPI-F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1A20B6B0" w14:textId="77777777" w:rsidR="00F64DFE" w:rsidRDefault="00D80220">
      <w:r>
        <w:rPr>
          <w:noProof/>
        </w:rPr>
        <w:drawing>
          <wp:inline distT="0" distB="0" distL="0" distR="0" wp14:anchorId="5C163382" wp14:editId="5AC2DE76">
            <wp:extent cx="8218170" cy="5041900"/>
            <wp:effectExtent l="0" t="0" r="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170" cy="504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D3622" w14:textId="77777777" w:rsidR="00D80220" w:rsidRDefault="00D80220"/>
    <w:p w14:paraId="39E29908" w14:textId="5C6C6471" w:rsidR="00CC425B" w:rsidRPr="00D80220" w:rsidRDefault="00ED40BC" w:rsidP="00D8022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S40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="00D80220" w:rsidRPr="00AF26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2-(1-(4-fluorophenyl)-1H-phenanthro[9,10-d]imidazol-2-yl)phenol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D80220" w:rsidRPr="004D71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PHPI-F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4515AA4A" w14:textId="77777777" w:rsidR="00F64DFE" w:rsidRDefault="00F64DFE" w:rsidP="00F64DFE">
      <w:r>
        <w:rPr>
          <w:noProof/>
        </w:rPr>
        <w:drawing>
          <wp:inline distT="0" distB="0" distL="0" distR="0" wp14:anchorId="00DD45B7" wp14:editId="43C81FB9">
            <wp:extent cx="8132445" cy="5181600"/>
            <wp:effectExtent l="0" t="0" r="190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170679" cy="520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29F50" w14:textId="77777777" w:rsidR="00D80220" w:rsidRDefault="00D80220" w:rsidP="00F64DFE"/>
    <w:p w14:paraId="1016B661" w14:textId="45563517" w:rsidR="00D80220" w:rsidRPr="00D80220" w:rsidRDefault="00ED40BC" w:rsidP="00D8022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S41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="00D80220" w:rsidRPr="00C13A5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2-(1-(4-chlorophenyl)-1H-phenanthro[9,10-d]imidazol-2-yl)phenol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D80220" w:rsidRPr="004D71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PHPI-Cl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525F5385" w14:textId="77777777" w:rsidR="00CC425B" w:rsidRDefault="00CC425B">
      <w:r>
        <w:rPr>
          <w:noProof/>
        </w:rPr>
        <w:drawing>
          <wp:inline distT="0" distB="0" distL="0" distR="0" wp14:anchorId="6F75D66B" wp14:editId="16AFC6DA">
            <wp:extent cx="8134350" cy="5248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162369" cy="526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3FC92" w14:textId="77777777" w:rsidR="00D80220" w:rsidRDefault="00D80220"/>
    <w:p w14:paraId="4FCD2C0E" w14:textId="173F9EBB" w:rsidR="00D80220" w:rsidRPr="00D80220" w:rsidRDefault="00ED40BC" w:rsidP="00D80220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S4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="00D80220" w:rsidRPr="00C13A5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2-(1-(4-chlorophenyl)-1H-phenanthro[9,10-d]imidazol-2-yl)phenol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D80220" w:rsidRPr="004D71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PHPI-Cl</w:t>
      </w:r>
      <w:r w:rsidR="00D802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0D1FE5B6" w14:textId="77777777" w:rsidR="000E11E6" w:rsidRDefault="000E11E6">
      <w:r>
        <w:rPr>
          <w:noProof/>
        </w:rPr>
        <w:drawing>
          <wp:inline distT="0" distB="0" distL="0" distR="0" wp14:anchorId="706C55F6" wp14:editId="072AA420">
            <wp:extent cx="8133078" cy="5343525"/>
            <wp:effectExtent l="0" t="0" r="190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193979" cy="538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41FFD" w14:textId="77AF69D6" w:rsidR="001C6635" w:rsidRPr="00844225" w:rsidRDefault="001C6635" w:rsidP="00844225"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Figure S43.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Pr="00EE19CA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2-(1-(4-bromophenyl)-1H-phenanthro[9,10-d]imidazol-2-yl)phenol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Pr="004D71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PHPI-Br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1F4A3D68" w14:textId="7151301C" w:rsidR="000E11E6" w:rsidRDefault="00481194" w:rsidP="00844225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09E70684" wp14:editId="7EF1B3D7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8143875" cy="5391150"/>
            <wp:effectExtent l="0" t="0" r="952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28549" w14:textId="1F7C2C28" w:rsidR="00481194" w:rsidRDefault="00ED40BC" w:rsidP="00481194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S44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="00481194" w:rsidRPr="00EE19CA">
        <w:rPr>
          <w:rFonts w:ascii="Times New Roman" w:hAnsi="Times New Roman" w:cs="Times New Roman"/>
          <w:b/>
          <w:bCs/>
          <w:color w:val="000000"/>
          <w:sz w:val="24"/>
          <w:szCs w:val="24"/>
        </w:rPr>
        <w:t>2-(1-(4-bromophenyl)-1H-phenanthro[9,10-d]imidazol-2-yl)phenol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481194" w:rsidRPr="004D71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PHPI-Br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0D603ECE" w14:textId="77777777" w:rsidR="00481194" w:rsidRDefault="00481194" w:rsidP="00904AEB"/>
    <w:p w14:paraId="40560CEC" w14:textId="77777777" w:rsidR="000E11E6" w:rsidRDefault="000E11E6">
      <w:r>
        <w:rPr>
          <w:noProof/>
        </w:rPr>
        <w:drawing>
          <wp:inline distT="0" distB="0" distL="0" distR="0" wp14:anchorId="198D40A9" wp14:editId="5AF6491E">
            <wp:extent cx="8105775" cy="51244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114576" cy="513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A9A64" w14:textId="73E1AA7E" w:rsidR="00CC425B" w:rsidRPr="00481194" w:rsidRDefault="000E11E6" w:rsidP="00481194">
      <w:pPr>
        <w:spacing w:line="360" w:lineRule="auto"/>
        <w:jc w:val="both"/>
        <w:rPr>
          <w:rFonts w:ascii="TimesNewRomanRegular" w:hAnsi="TimesNewRomanRegular" w:hint="eastAsia"/>
          <w:b/>
          <w:bCs/>
          <w:color w:val="000000"/>
          <w:sz w:val="24"/>
          <w:szCs w:val="24"/>
        </w:rPr>
      </w:pPr>
      <w:r>
        <w:lastRenderedPageBreak/>
        <w:br w:type="textWrapping" w:clear="all"/>
      </w:r>
      <w:r w:rsidR="00ED40B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Figure 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 w:rsidR="00ED40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45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 NMR spectrum of compound </w:t>
      </w:r>
      <w:r w:rsidR="00481194" w:rsidRPr="00AC6E5B">
        <w:rPr>
          <w:rFonts w:ascii="TimesNewRomanRegular" w:hAnsi="TimesNewRomanRegular"/>
          <w:b/>
          <w:bCs/>
          <w:color w:val="000000"/>
          <w:sz w:val="24"/>
          <w:szCs w:val="24"/>
        </w:rPr>
        <w:t>2-(1-(4-iodophenyl)-1H-phenanthro[9,10-d]imidazol-2-yl)phenol</w:t>
      </w:r>
      <w:r w:rsidR="00481194">
        <w:rPr>
          <w:rFonts w:ascii="TimesNewRomanRegular" w:hAnsi="TimesNewRomanRegular"/>
          <w:b/>
          <w:bCs/>
          <w:color w:val="000000"/>
          <w:sz w:val="24"/>
          <w:szCs w:val="24"/>
        </w:rPr>
        <w:t xml:space="preserve"> (</w:t>
      </w:r>
      <w:r w:rsidR="00481194" w:rsidRPr="000015F0">
        <w:rPr>
          <w:rFonts w:ascii="TimesNewRomanRegular" w:hAnsi="TimesNewRomanRegular"/>
          <w:b/>
          <w:bCs/>
          <w:color w:val="000000"/>
          <w:sz w:val="24"/>
          <w:szCs w:val="24"/>
        </w:rPr>
        <w:t>PHPI-I</w:t>
      </w:r>
      <w:r w:rsidR="00481194">
        <w:rPr>
          <w:rFonts w:ascii="TimesNewRomanRegular" w:hAnsi="TimesNewRomanRegular"/>
          <w:b/>
          <w:bCs/>
          <w:color w:val="000000"/>
          <w:sz w:val="24"/>
          <w:szCs w:val="24"/>
        </w:rPr>
        <w:t>)</w:t>
      </w:r>
    </w:p>
    <w:p w14:paraId="2341D44F" w14:textId="77777777" w:rsidR="00CC425B" w:rsidRDefault="00CC425B"/>
    <w:p w14:paraId="2F7A9658" w14:textId="77777777" w:rsidR="00CC425B" w:rsidRDefault="00CC425B">
      <w:r>
        <w:rPr>
          <w:noProof/>
        </w:rPr>
        <w:drawing>
          <wp:inline distT="0" distB="0" distL="0" distR="0" wp14:anchorId="355FE6CE" wp14:editId="3B263DAF">
            <wp:extent cx="8066235" cy="49244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06623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677ED" w14:textId="3356AB2C" w:rsidR="00481194" w:rsidRDefault="00ED40BC" w:rsidP="00481194">
      <w:pPr>
        <w:spacing w:line="360" w:lineRule="auto"/>
        <w:jc w:val="both"/>
        <w:rPr>
          <w:rFonts w:ascii="TimesNewRomanRegular" w:hAnsi="TimesNewRomanRegular" w:hint="eastAsia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Figure S46</w:t>
      </w:r>
      <w:r w:rsidR="001C6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13</w:t>
      </w:r>
      <w:r w:rsidR="004811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 NMR spectrum of compound </w:t>
      </w:r>
      <w:r w:rsidR="00481194" w:rsidRPr="00AC6E5B">
        <w:rPr>
          <w:rFonts w:ascii="TimesNewRomanRegular" w:hAnsi="TimesNewRomanRegular"/>
          <w:b/>
          <w:bCs/>
          <w:color w:val="000000"/>
          <w:sz w:val="24"/>
          <w:szCs w:val="24"/>
        </w:rPr>
        <w:t>2-(1-(4-iodophenyl)-1H-phenanthro[9,10-d]imidazol-2-yl)phenol</w:t>
      </w:r>
      <w:r w:rsidR="00481194">
        <w:rPr>
          <w:rFonts w:ascii="TimesNewRomanRegular" w:hAnsi="TimesNewRomanRegular"/>
          <w:b/>
          <w:bCs/>
          <w:color w:val="000000"/>
          <w:sz w:val="24"/>
          <w:szCs w:val="24"/>
        </w:rPr>
        <w:t xml:space="preserve"> (</w:t>
      </w:r>
      <w:r w:rsidR="00481194" w:rsidRPr="000015F0">
        <w:rPr>
          <w:rFonts w:ascii="TimesNewRomanRegular" w:hAnsi="TimesNewRomanRegular"/>
          <w:b/>
          <w:bCs/>
          <w:color w:val="000000"/>
          <w:sz w:val="24"/>
          <w:szCs w:val="24"/>
        </w:rPr>
        <w:t>PHPI-I</w:t>
      </w:r>
      <w:r w:rsidR="00481194">
        <w:rPr>
          <w:rFonts w:ascii="TimesNewRomanRegular" w:hAnsi="TimesNewRomanRegular"/>
          <w:b/>
          <w:bCs/>
          <w:color w:val="000000"/>
          <w:sz w:val="24"/>
          <w:szCs w:val="24"/>
        </w:rPr>
        <w:t>)</w:t>
      </w:r>
    </w:p>
    <w:p w14:paraId="00937D4B" w14:textId="77777777" w:rsidR="00481194" w:rsidRDefault="00481194"/>
    <w:p w14:paraId="353A5095" w14:textId="77777777" w:rsidR="00620897" w:rsidRDefault="000E11E6">
      <w:pPr>
        <w:sectPr w:rsidR="00620897" w:rsidSect="00277D4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45193C0A" wp14:editId="742120D3">
            <wp:extent cx="8143217" cy="48958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196186" cy="492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2FA9" w14:textId="3DA58EA3" w:rsidR="000E11E6" w:rsidRDefault="00C363DA">
      <w:r>
        <w:rPr>
          <w:noProof/>
        </w:rPr>
        <w:lastRenderedPageBreak/>
        <w:drawing>
          <wp:inline distT="0" distB="0" distL="0" distR="0" wp14:anchorId="6B6939FE" wp14:editId="4D0E6E2D">
            <wp:extent cx="5797550" cy="67246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672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E0B1BE" w14:textId="77777777" w:rsidR="00C363DA" w:rsidRDefault="00C363DA"/>
    <w:p w14:paraId="355B28F8" w14:textId="23DAA64A" w:rsidR="00620897" w:rsidRPr="00C335C3" w:rsidRDefault="00C335C3" w:rsidP="00C335C3">
      <w:pPr>
        <w:jc w:val="center"/>
        <w:rPr>
          <w:rFonts w:ascii="Times New Roman" w:hAnsi="Times New Roman" w:cs="Times New Roman"/>
          <w:sz w:val="24"/>
          <w:szCs w:val="24"/>
        </w:rPr>
      </w:pPr>
      <w:r w:rsidRPr="00C335C3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1C6635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3D7176">
        <w:rPr>
          <w:rFonts w:ascii="Times New Roman" w:hAnsi="Times New Roman" w:cs="Times New Roman"/>
          <w:b/>
          <w:bCs/>
          <w:sz w:val="24"/>
          <w:szCs w:val="24"/>
        </w:rPr>
        <w:t>. S</w:t>
      </w:r>
      <w:r w:rsidRPr="00C335C3">
        <w:rPr>
          <w:rFonts w:ascii="Times New Roman" w:hAnsi="Times New Roman" w:cs="Times New Roman"/>
          <w:b/>
          <w:bCs/>
          <w:sz w:val="24"/>
          <w:szCs w:val="24"/>
        </w:rPr>
        <w:t>47</w:t>
      </w:r>
      <w:r w:rsidRPr="00C335C3">
        <w:rPr>
          <w:rFonts w:ascii="Times New Roman" w:hAnsi="Times New Roman" w:cs="Times New Roman"/>
          <w:sz w:val="24"/>
          <w:szCs w:val="24"/>
        </w:rPr>
        <w:t>. Absorption (</w:t>
      </w:r>
      <w:r w:rsidR="00A6301A">
        <w:rPr>
          <w:rFonts w:ascii="Times New Roman" w:hAnsi="Times New Roman" w:cs="Times New Roman"/>
          <w:sz w:val="24"/>
          <w:szCs w:val="24"/>
        </w:rPr>
        <w:t>A, C, E</w:t>
      </w:r>
      <w:r w:rsidRPr="00C335C3">
        <w:rPr>
          <w:rFonts w:ascii="Times New Roman" w:hAnsi="Times New Roman" w:cs="Times New Roman"/>
          <w:sz w:val="24"/>
          <w:szCs w:val="24"/>
        </w:rPr>
        <w:t>) and emission (</w:t>
      </w:r>
      <w:r w:rsidR="00A6301A">
        <w:rPr>
          <w:rFonts w:ascii="Times New Roman" w:hAnsi="Times New Roman" w:cs="Times New Roman"/>
          <w:sz w:val="24"/>
          <w:szCs w:val="24"/>
        </w:rPr>
        <w:t>B, D, F</w:t>
      </w:r>
      <w:r w:rsidRPr="00C335C3">
        <w:rPr>
          <w:rFonts w:ascii="Times New Roman" w:hAnsi="Times New Roman" w:cs="Times New Roman"/>
          <w:sz w:val="24"/>
          <w:szCs w:val="24"/>
        </w:rPr>
        <w:t xml:space="preserve">) spectra of compound </w:t>
      </w:r>
      <w:r w:rsidRPr="00C335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π</w:t>
      </w:r>
      <w:r w:rsidRPr="00C335C3">
        <w:rPr>
          <w:rFonts w:ascii="Times New Roman" w:hAnsi="Times New Roman" w:cs="Times New Roman"/>
          <w:color w:val="000000"/>
          <w:sz w:val="24"/>
          <w:szCs w:val="24"/>
        </w:rPr>
        <w:t>-fused acenaphtho[1,2-d] imidazole using solvents (</w:t>
      </w:r>
      <w:r w:rsidR="00A6301A">
        <w:rPr>
          <w:rFonts w:ascii="Times New Roman" w:hAnsi="Times New Roman" w:cs="Times New Roman"/>
          <w:color w:val="000000"/>
          <w:sz w:val="24"/>
          <w:szCs w:val="24"/>
        </w:rPr>
        <w:t>A, B</w:t>
      </w:r>
      <w:r w:rsidRPr="00C335C3">
        <w:rPr>
          <w:rFonts w:ascii="Times New Roman" w:hAnsi="Times New Roman" w:cs="Times New Roman"/>
          <w:color w:val="000000"/>
          <w:sz w:val="24"/>
          <w:szCs w:val="24"/>
        </w:rPr>
        <w:t>) CHCl</w:t>
      </w:r>
      <w:r w:rsidRPr="00C335C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C335C3">
        <w:rPr>
          <w:rFonts w:ascii="Times New Roman" w:hAnsi="Times New Roman" w:cs="Times New Roman"/>
          <w:color w:val="000000"/>
          <w:sz w:val="24"/>
          <w:szCs w:val="24"/>
        </w:rPr>
        <w:t>, (</w:t>
      </w:r>
      <w:r w:rsidR="00A6301A">
        <w:rPr>
          <w:rFonts w:ascii="Times New Roman" w:hAnsi="Times New Roman" w:cs="Times New Roman"/>
          <w:color w:val="000000"/>
          <w:sz w:val="24"/>
          <w:szCs w:val="24"/>
        </w:rPr>
        <w:t>C, D</w:t>
      </w:r>
      <w:r w:rsidRPr="00C335C3">
        <w:rPr>
          <w:rFonts w:ascii="Times New Roman" w:hAnsi="Times New Roman" w:cs="Times New Roman"/>
          <w:color w:val="000000"/>
          <w:sz w:val="24"/>
          <w:szCs w:val="24"/>
        </w:rPr>
        <w:t>) MeCN and (</w:t>
      </w:r>
      <w:r w:rsidR="00A6301A">
        <w:rPr>
          <w:rFonts w:ascii="Times New Roman" w:hAnsi="Times New Roman" w:cs="Times New Roman"/>
          <w:color w:val="000000"/>
          <w:sz w:val="24"/>
          <w:szCs w:val="24"/>
        </w:rPr>
        <w:t>E, F</w:t>
      </w:r>
      <w:r w:rsidRPr="00C335C3">
        <w:rPr>
          <w:rFonts w:ascii="Times New Roman" w:hAnsi="Times New Roman" w:cs="Times New Roman"/>
          <w:color w:val="000000"/>
          <w:sz w:val="24"/>
          <w:szCs w:val="24"/>
        </w:rPr>
        <w:t>) EtOH.</w:t>
      </w:r>
    </w:p>
    <w:p w14:paraId="053F87A1" w14:textId="77777777" w:rsidR="00620897" w:rsidRDefault="00C335C3" w:rsidP="00C335C3">
      <w:pPr>
        <w:tabs>
          <w:tab w:val="left" w:pos="6615"/>
        </w:tabs>
      </w:pPr>
      <w:r>
        <w:tab/>
      </w:r>
    </w:p>
    <w:p w14:paraId="7142D8EE" w14:textId="77777777" w:rsidR="00C335C3" w:rsidRDefault="00C335C3" w:rsidP="00C335C3">
      <w:pPr>
        <w:tabs>
          <w:tab w:val="left" w:pos="6615"/>
        </w:tabs>
      </w:pPr>
    </w:p>
    <w:p w14:paraId="2C8915D1" w14:textId="77777777" w:rsidR="00C335C3" w:rsidRDefault="00C335C3" w:rsidP="00C335C3">
      <w:pPr>
        <w:tabs>
          <w:tab w:val="left" w:pos="6615"/>
        </w:tabs>
      </w:pPr>
    </w:p>
    <w:p w14:paraId="2216ABA6" w14:textId="12411BE9" w:rsidR="00C335C3" w:rsidRDefault="00C335C3" w:rsidP="00C335C3">
      <w:pPr>
        <w:tabs>
          <w:tab w:val="left" w:pos="6615"/>
        </w:tabs>
        <w:rPr>
          <w:noProof/>
          <w:lang w:eastAsia="zh-CN"/>
        </w:rPr>
      </w:pPr>
    </w:p>
    <w:p w14:paraId="66D863C1" w14:textId="38237159" w:rsidR="00C363DA" w:rsidRDefault="00C363DA" w:rsidP="00C335C3">
      <w:pPr>
        <w:tabs>
          <w:tab w:val="left" w:pos="6615"/>
        </w:tabs>
        <w:rPr>
          <w:noProof/>
          <w:lang w:eastAsia="zh-CN"/>
        </w:rPr>
      </w:pPr>
      <w:r>
        <w:rPr>
          <w:noProof/>
        </w:rPr>
        <w:drawing>
          <wp:inline distT="0" distB="0" distL="0" distR="0" wp14:anchorId="7336428F" wp14:editId="6FB61A7F">
            <wp:extent cx="5803900" cy="68402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3C609" w14:textId="4FFA1321" w:rsidR="00C335C3" w:rsidRDefault="00C335C3" w:rsidP="00C335C3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1C6635">
        <w:rPr>
          <w:rFonts w:ascii="Times New Roman" w:hAnsi="Times New Roman" w:cs="Times New Roman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</w:rPr>
        <w:t>. S 48</w:t>
      </w:r>
      <w:r w:rsidRPr="00C335C3">
        <w:rPr>
          <w:rFonts w:ascii="Times New Roman" w:hAnsi="Times New Roman" w:cs="Times New Roman"/>
          <w:sz w:val="24"/>
          <w:szCs w:val="24"/>
        </w:rPr>
        <w:t>. Absorption (</w:t>
      </w:r>
      <w:r w:rsidR="00A6301A">
        <w:rPr>
          <w:rFonts w:ascii="Times New Roman" w:hAnsi="Times New Roman" w:cs="Times New Roman"/>
          <w:sz w:val="24"/>
          <w:szCs w:val="24"/>
        </w:rPr>
        <w:t>A, C, E</w:t>
      </w:r>
      <w:r w:rsidRPr="00C335C3">
        <w:rPr>
          <w:rFonts w:ascii="Times New Roman" w:hAnsi="Times New Roman" w:cs="Times New Roman"/>
          <w:sz w:val="24"/>
          <w:szCs w:val="24"/>
        </w:rPr>
        <w:t>) and emission (</w:t>
      </w:r>
      <w:r w:rsidR="00A6301A">
        <w:rPr>
          <w:rFonts w:ascii="Times New Roman" w:hAnsi="Times New Roman" w:cs="Times New Roman"/>
          <w:sz w:val="24"/>
          <w:szCs w:val="24"/>
        </w:rPr>
        <w:t>B, D, F</w:t>
      </w:r>
      <w:r w:rsidRPr="00C335C3">
        <w:rPr>
          <w:rFonts w:ascii="Times New Roman" w:hAnsi="Times New Roman" w:cs="Times New Roman"/>
          <w:sz w:val="24"/>
          <w:szCs w:val="24"/>
        </w:rPr>
        <w:t xml:space="preserve">) spectra of compound </w:t>
      </w:r>
      <w:r w:rsidRPr="00C335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π</w:t>
      </w:r>
      <w:r w:rsidRPr="00C335C3">
        <w:rPr>
          <w:rFonts w:ascii="Times New Roman" w:hAnsi="Times New Roman" w:cs="Times New Roman"/>
          <w:color w:val="000000"/>
          <w:sz w:val="24"/>
          <w:szCs w:val="24"/>
        </w:rPr>
        <w:t>-expanded phenanthro [9,10-d] imidazole using solvents (</w:t>
      </w:r>
      <w:r w:rsidR="00A6301A">
        <w:rPr>
          <w:rFonts w:ascii="Times New Roman" w:hAnsi="Times New Roman" w:cs="Times New Roman"/>
          <w:color w:val="000000"/>
          <w:sz w:val="24"/>
          <w:szCs w:val="24"/>
        </w:rPr>
        <w:t>A, B</w:t>
      </w:r>
      <w:r w:rsidRPr="00C335C3">
        <w:rPr>
          <w:rFonts w:ascii="Times New Roman" w:hAnsi="Times New Roman" w:cs="Times New Roman"/>
          <w:color w:val="000000"/>
          <w:sz w:val="24"/>
          <w:szCs w:val="24"/>
        </w:rPr>
        <w:t>) CHCl</w:t>
      </w:r>
      <w:r w:rsidRPr="00C335C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C335C3">
        <w:rPr>
          <w:rFonts w:ascii="Times New Roman" w:hAnsi="Times New Roman" w:cs="Times New Roman"/>
          <w:color w:val="000000"/>
          <w:sz w:val="24"/>
          <w:szCs w:val="24"/>
        </w:rPr>
        <w:t>, (</w:t>
      </w:r>
      <w:r w:rsidR="00A6301A">
        <w:rPr>
          <w:rFonts w:ascii="Times New Roman" w:hAnsi="Times New Roman" w:cs="Times New Roman"/>
          <w:color w:val="000000"/>
          <w:sz w:val="24"/>
          <w:szCs w:val="24"/>
        </w:rPr>
        <w:t>C, D</w:t>
      </w:r>
      <w:r w:rsidRPr="00C335C3">
        <w:rPr>
          <w:rFonts w:ascii="Times New Roman" w:hAnsi="Times New Roman" w:cs="Times New Roman"/>
          <w:color w:val="000000"/>
          <w:sz w:val="24"/>
          <w:szCs w:val="24"/>
        </w:rPr>
        <w:t>) MeCN and (</w:t>
      </w:r>
      <w:r w:rsidR="00A6301A">
        <w:rPr>
          <w:rFonts w:ascii="Times New Roman" w:hAnsi="Times New Roman" w:cs="Times New Roman"/>
          <w:color w:val="000000"/>
          <w:sz w:val="24"/>
          <w:szCs w:val="24"/>
        </w:rPr>
        <w:t>E, F</w:t>
      </w:r>
      <w:r w:rsidRPr="00C335C3">
        <w:rPr>
          <w:rFonts w:ascii="Times New Roman" w:hAnsi="Times New Roman" w:cs="Times New Roman"/>
          <w:color w:val="000000"/>
          <w:sz w:val="24"/>
          <w:szCs w:val="24"/>
        </w:rPr>
        <w:t>) EtOH.</w:t>
      </w:r>
    </w:p>
    <w:p w14:paraId="23913318" w14:textId="77777777" w:rsidR="00C335C3" w:rsidRDefault="00C335C3" w:rsidP="00C335C3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461E1CF" w14:textId="77777777" w:rsidR="00C335C3" w:rsidRDefault="00C335C3" w:rsidP="00C335C3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A207D9F" w14:textId="6A8B229D" w:rsidR="00C335C3" w:rsidRDefault="00C335C3" w:rsidP="00C335C3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6BBDE89" w14:textId="66C7CF1D" w:rsidR="00A6301A" w:rsidRDefault="00C363DA" w:rsidP="00C335C3">
      <w:pPr>
        <w:jc w:val="center"/>
        <w:rPr>
          <w:rFonts w:ascii="Times New Roman" w:hAnsi="Times New Roman" w:cs="Times New Roman"/>
          <w:noProof/>
          <w:color w:val="000000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7D95149" wp14:editId="1A616FDE">
            <wp:simplePos x="0" y="0"/>
            <wp:positionH relativeFrom="margin">
              <wp:align>left</wp:align>
            </wp:positionH>
            <wp:positionV relativeFrom="paragraph">
              <wp:posOffset>143184</wp:posOffset>
            </wp:positionV>
            <wp:extent cx="5993130" cy="7004685"/>
            <wp:effectExtent l="0" t="0" r="0" b="0"/>
            <wp:wrapThrough wrapText="bothSides">
              <wp:wrapPolygon edited="0">
                <wp:start x="549" y="1116"/>
                <wp:lineTo x="412" y="1762"/>
                <wp:lineTo x="1030" y="2056"/>
                <wp:lineTo x="2334" y="2174"/>
                <wp:lineTo x="1236" y="2702"/>
                <wp:lineTo x="1167" y="2996"/>
                <wp:lineTo x="1510" y="3113"/>
                <wp:lineTo x="1236" y="3407"/>
                <wp:lineTo x="1236" y="5522"/>
                <wp:lineTo x="1716" y="5933"/>
                <wp:lineTo x="2334" y="5933"/>
                <wp:lineTo x="1648" y="6873"/>
                <wp:lineTo x="755" y="7460"/>
                <wp:lineTo x="412" y="7754"/>
                <wp:lineTo x="412" y="8048"/>
                <wp:lineTo x="1854" y="8753"/>
                <wp:lineTo x="2334" y="8753"/>
                <wp:lineTo x="1030" y="9105"/>
                <wp:lineTo x="893" y="9223"/>
                <wp:lineTo x="961" y="11925"/>
                <wp:lineTo x="1785" y="12512"/>
                <wp:lineTo x="2334" y="12512"/>
                <wp:lineTo x="1442" y="12806"/>
                <wp:lineTo x="1785" y="13452"/>
                <wp:lineTo x="3570" y="13452"/>
                <wp:lineTo x="412" y="13746"/>
                <wp:lineTo x="412" y="14862"/>
                <wp:lineTo x="1373" y="15332"/>
                <wp:lineTo x="1785" y="15332"/>
                <wp:lineTo x="824" y="15978"/>
                <wp:lineTo x="893" y="19092"/>
                <wp:lineTo x="961" y="19562"/>
                <wp:lineTo x="1648" y="20032"/>
                <wp:lineTo x="2334" y="20208"/>
                <wp:lineTo x="4394" y="21089"/>
                <wp:lineTo x="5149" y="21206"/>
                <wp:lineTo x="6179" y="21324"/>
                <wp:lineTo x="7964" y="21324"/>
                <wp:lineTo x="16959" y="21148"/>
                <wp:lineTo x="19087" y="20208"/>
                <wp:lineTo x="19224" y="14862"/>
                <wp:lineTo x="18126" y="14745"/>
                <wp:lineTo x="11466" y="14392"/>
                <wp:lineTo x="15860" y="14392"/>
                <wp:lineTo x="19087" y="13981"/>
                <wp:lineTo x="19156" y="8165"/>
                <wp:lineTo x="18606" y="8107"/>
                <wp:lineTo x="11260" y="7813"/>
                <wp:lineTo x="16478" y="7813"/>
                <wp:lineTo x="19156" y="7460"/>
                <wp:lineTo x="19293" y="1351"/>
                <wp:lineTo x="18606" y="1292"/>
                <wp:lineTo x="10985" y="1116"/>
                <wp:lineTo x="549" y="1116"/>
              </wp:wrapPolygon>
            </wp:wrapThrough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700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868DB" w14:textId="57FB826F" w:rsidR="00C363DA" w:rsidRDefault="00C363DA" w:rsidP="00C335C3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546EDF1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9779BB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ED043E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02317E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E4AC12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9A1132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D7F925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E11130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C299CE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FF8823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56876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48545E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4FDB9C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1AFE20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A9C05B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5D3147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8C3475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8EE600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B558CA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C88483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D2C0D1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0C6AA0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F030E6" w14:textId="77777777" w:rsidR="00C363DA" w:rsidRDefault="00C363DA" w:rsidP="00054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6C831E" w14:textId="38FD7D1E" w:rsidR="00054189" w:rsidRDefault="00054189" w:rsidP="0005418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1C6635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C363DA">
        <w:rPr>
          <w:rFonts w:ascii="Times New Roman" w:hAnsi="Times New Roman" w:cs="Times New Roman"/>
          <w:b/>
          <w:bCs/>
          <w:sz w:val="24"/>
          <w:szCs w:val="24"/>
        </w:rPr>
        <w:t>. S</w:t>
      </w:r>
      <w:r>
        <w:rPr>
          <w:rFonts w:ascii="Times New Roman" w:hAnsi="Times New Roman" w:cs="Times New Roman"/>
          <w:b/>
          <w:bCs/>
          <w:sz w:val="24"/>
          <w:szCs w:val="24"/>
        </w:rPr>
        <w:t>49</w:t>
      </w:r>
      <w:r w:rsidRPr="00C335C3">
        <w:rPr>
          <w:rFonts w:ascii="Times New Roman" w:hAnsi="Times New Roman" w:cs="Times New Roman"/>
          <w:sz w:val="24"/>
          <w:szCs w:val="24"/>
        </w:rPr>
        <w:t>. Absorption (</w:t>
      </w:r>
      <w:r w:rsidR="00C363DA">
        <w:rPr>
          <w:rFonts w:ascii="Times New Roman" w:hAnsi="Times New Roman" w:cs="Times New Roman"/>
          <w:sz w:val="24"/>
          <w:szCs w:val="24"/>
        </w:rPr>
        <w:t>A, C, E</w:t>
      </w:r>
      <w:r w:rsidRPr="00C335C3">
        <w:rPr>
          <w:rFonts w:ascii="Times New Roman" w:hAnsi="Times New Roman" w:cs="Times New Roman"/>
          <w:sz w:val="24"/>
          <w:szCs w:val="24"/>
        </w:rPr>
        <w:t>) and emission (</w:t>
      </w:r>
      <w:r w:rsidR="00C363DA">
        <w:rPr>
          <w:rFonts w:ascii="Times New Roman" w:hAnsi="Times New Roman" w:cs="Times New Roman"/>
          <w:sz w:val="24"/>
          <w:szCs w:val="24"/>
        </w:rPr>
        <w:t>B, D, F</w:t>
      </w:r>
      <w:r w:rsidRPr="00C335C3">
        <w:rPr>
          <w:rFonts w:ascii="Times New Roman" w:hAnsi="Times New Roman" w:cs="Times New Roman"/>
          <w:sz w:val="24"/>
          <w:szCs w:val="24"/>
        </w:rPr>
        <w:t xml:space="preserve">) spectra of compound </w:t>
      </w:r>
      <w:r w:rsidRPr="00054189">
        <w:rPr>
          <w:rFonts w:ascii="Times New Roman" w:hAnsi="Times New Roman" w:cs="Times New Roman"/>
          <w:color w:val="000000"/>
          <w:sz w:val="24"/>
          <w:szCs w:val="24"/>
        </w:rPr>
        <w:t>tet</w:t>
      </w:r>
      <w:r>
        <w:rPr>
          <w:rFonts w:ascii="Times New Roman" w:hAnsi="Times New Roman" w:cs="Times New Roman"/>
          <w:color w:val="000000"/>
          <w:sz w:val="24"/>
          <w:szCs w:val="24"/>
        </w:rPr>
        <w:t>ra</w:t>
      </w:r>
      <w:r w:rsidRPr="00054189">
        <w:rPr>
          <w:rFonts w:ascii="Times New Roman" w:hAnsi="Times New Roman" w:cs="Times New Roman"/>
          <w:color w:val="000000"/>
          <w:sz w:val="24"/>
          <w:szCs w:val="24"/>
        </w:rPr>
        <w:t xml:space="preserve">substituted </w:t>
      </w:r>
      <w:r w:rsidRPr="00C335C3">
        <w:rPr>
          <w:rFonts w:ascii="Times New Roman" w:hAnsi="Times New Roman" w:cs="Times New Roman"/>
          <w:color w:val="000000"/>
          <w:sz w:val="24"/>
          <w:szCs w:val="24"/>
        </w:rPr>
        <w:t>imidazole using solvents (</w:t>
      </w:r>
      <w:r w:rsidR="00C363DA">
        <w:rPr>
          <w:rFonts w:ascii="Times New Roman" w:hAnsi="Times New Roman" w:cs="Times New Roman"/>
          <w:color w:val="000000"/>
          <w:sz w:val="24"/>
          <w:szCs w:val="24"/>
        </w:rPr>
        <w:t>A, B</w:t>
      </w:r>
      <w:r w:rsidRPr="00C335C3">
        <w:rPr>
          <w:rFonts w:ascii="Times New Roman" w:hAnsi="Times New Roman" w:cs="Times New Roman"/>
          <w:color w:val="000000"/>
          <w:sz w:val="24"/>
          <w:szCs w:val="24"/>
        </w:rPr>
        <w:t>) CHCl</w:t>
      </w:r>
      <w:r w:rsidRPr="00C335C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C335C3">
        <w:rPr>
          <w:rFonts w:ascii="Times New Roman" w:hAnsi="Times New Roman" w:cs="Times New Roman"/>
          <w:color w:val="000000"/>
          <w:sz w:val="24"/>
          <w:szCs w:val="24"/>
        </w:rPr>
        <w:t>, (</w:t>
      </w:r>
      <w:r w:rsidR="00C363DA">
        <w:rPr>
          <w:rFonts w:ascii="Times New Roman" w:hAnsi="Times New Roman" w:cs="Times New Roman"/>
          <w:color w:val="000000"/>
          <w:sz w:val="24"/>
          <w:szCs w:val="24"/>
        </w:rPr>
        <w:t>C, D</w:t>
      </w:r>
      <w:r w:rsidRPr="00C335C3">
        <w:rPr>
          <w:rFonts w:ascii="Times New Roman" w:hAnsi="Times New Roman" w:cs="Times New Roman"/>
          <w:color w:val="000000"/>
          <w:sz w:val="24"/>
          <w:szCs w:val="24"/>
        </w:rPr>
        <w:t>) MeCN and (</w:t>
      </w:r>
      <w:r w:rsidR="00C363DA">
        <w:rPr>
          <w:rFonts w:ascii="Times New Roman" w:hAnsi="Times New Roman" w:cs="Times New Roman"/>
          <w:color w:val="000000"/>
          <w:sz w:val="24"/>
          <w:szCs w:val="24"/>
        </w:rPr>
        <w:t>E, F</w:t>
      </w:r>
      <w:r w:rsidRPr="00C335C3">
        <w:rPr>
          <w:rFonts w:ascii="Times New Roman" w:hAnsi="Times New Roman" w:cs="Times New Roman"/>
          <w:color w:val="000000"/>
          <w:sz w:val="24"/>
          <w:szCs w:val="24"/>
        </w:rPr>
        <w:t>) EtOH.</w:t>
      </w:r>
    </w:p>
    <w:p w14:paraId="0D103AF5" w14:textId="709F036B" w:rsidR="000714B5" w:rsidRDefault="000714B5" w:rsidP="0005418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4179C7C" w14:textId="4BB69EE6" w:rsidR="00A6301A" w:rsidRDefault="00A6301A" w:rsidP="0005418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7FAC7E1" w14:textId="4AEECF37" w:rsidR="00A6301A" w:rsidRDefault="00A6301A" w:rsidP="0005418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19F233D" wp14:editId="5E890E19">
            <wp:extent cx="6212205" cy="5883275"/>
            <wp:effectExtent l="0" t="0" r="0" b="317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588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21C1E" w14:textId="77777777" w:rsidR="00A6301A" w:rsidRDefault="00A6301A" w:rsidP="0005418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A1FF450" w14:textId="0BA55BFF" w:rsidR="000714B5" w:rsidRPr="00637FBB" w:rsidRDefault="000714B5" w:rsidP="000E05F7">
      <w:pPr>
        <w:pStyle w:val="RSCB02ArticleText"/>
        <w:spacing w:line="360" w:lineRule="auto"/>
        <w:rPr>
          <w:rFonts w:ascii="Times New Roman" w:hAnsi="Times New Roman"/>
          <w:sz w:val="24"/>
          <w:szCs w:val="24"/>
        </w:rPr>
      </w:pPr>
      <w:bookmarkStart w:id="3" w:name="_Hlk76574079"/>
      <w:r w:rsidRPr="00637FBB">
        <w:rPr>
          <w:rFonts w:ascii="Times New Roman" w:hAnsi="Times New Roman"/>
          <w:b/>
          <w:bCs/>
          <w:sz w:val="24"/>
          <w:szCs w:val="24"/>
          <w:lang w:val="en-IN"/>
        </w:rPr>
        <w:t xml:space="preserve">Figure </w:t>
      </w:r>
      <w:r w:rsidR="003A3411">
        <w:rPr>
          <w:rFonts w:ascii="Times New Roman" w:hAnsi="Times New Roman"/>
          <w:b/>
          <w:bCs/>
          <w:sz w:val="24"/>
          <w:szCs w:val="24"/>
          <w:lang w:val="en-IN"/>
        </w:rPr>
        <w:t>S50</w:t>
      </w:r>
      <w:r w:rsidRPr="00637FBB">
        <w:rPr>
          <w:rFonts w:ascii="Times New Roman" w:hAnsi="Times New Roman"/>
          <w:b/>
          <w:bCs/>
          <w:sz w:val="24"/>
          <w:szCs w:val="24"/>
          <w:lang w:val="en-IN"/>
        </w:rPr>
        <w:t>:</w:t>
      </w:r>
      <w:r w:rsidRPr="00637FBB">
        <w:rPr>
          <w:rFonts w:ascii="Times New Roman" w:hAnsi="Times New Roman"/>
          <w:sz w:val="24"/>
          <w:szCs w:val="24"/>
          <w:lang w:val="en-IN"/>
        </w:rPr>
        <w:t xml:space="preserve"> Lineweaver–Burk plots for inhibition of urease in the presence of AHPI-Br and </w:t>
      </w:r>
      <w:r w:rsidRPr="00637FBB">
        <w:rPr>
          <w:rFonts w:ascii="Times New Roman" w:hAnsi="Times New Roman"/>
          <w:sz w:val="24"/>
          <w:szCs w:val="24"/>
        </w:rPr>
        <w:t>POMPI-F</w:t>
      </w:r>
      <w:r w:rsidRPr="00637FBB">
        <w:rPr>
          <w:rFonts w:ascii="Times New Roman" w:hAnsi="Times New Roman"/>
          <w:sz w:val="24"/>
          <w:szCs w:val="24"/>
          <w:lang w:val="en-IN"/>
        </w:rPr>
        <w:t xml:space="preserve"> (</w:t>
      </w:r>
      <w:r w:rsidR="00C363DA">
        <w:rPr>
          <w:rFonts w:ascii="Times New Roman" w:hAnsi="Times New Roman"/>
          <w:sz w:val="24"/>
          <w:szCs w:val="24"/>
          <w:lang w:val="en-IN"/>
        </w:rPr>
        <w:t>A, D</w:t>
      </w:r>
      <w:r w:rsidRPr="00637FBB">
        <w:rPr>
          <w:rFonts w:ascii="Times New Roman" w:hAnsi="Times New Roman"/>
          <w:sz w:val="24"/>
          <w:szCs w:val="24"/>
          <w:lang w:val="en-IN"/>
        </w:rPr>
        <w:t xml:space="preserve">).  Concentrations of AHPI-Br and </w:t>
      </w:r>
      <w:r w:rsidRPr="00637FBB">
        <w:rPr>
          <w:rFonts w:ascii="Times New Roman" w:hAnsi="Times New Roman"/>
          <w:sz w:val="24"/>
          <w:szCs w:val="24"/>
        </w:rPr>
        <w:t>POMPI-F</w:t>
      </w:r>
      <w:r w:rsidRPr="00637FBB">
        <w:rPr>
          <w:rFonts w:ascii="Times New Roman" w:hAnsi="Times New Roman"/>
          <w:sz w:val="24"/>
          <w:szCs w:val="24"/>
          <w:lang w:val="en-IN"/>
        </w:rPr>
        <w:t xml:space="preserve"> were 0.0, 0.0145 and 0.029 µM. Substrate urea concentrations were 100, 50, 25, 12.5, 6.25, and 3.125 mM.  (</w:t>
      </w:r>
      <w:r w:rsidR="00C363DA">
        <w:rPr>
          <w:rFonts w:ascii="Times New Roman" w:hAnsi="Times New Roman"/>
          <w:sz w:val="24"/>
          <w:szCs w:val="24"/>
          <w:lang w:val="en-IN"/>
        </w:rPr>
        <w:t>B, E</w:t>
      </w:r>
      <w:r w:rsidRPr="00637FBB">
        <w:rPr>
          <w:rFonts w:ascii="Times New Roman" w:hAnsi="Times New Roman"/>
          <w:sz w:val="24"/>
          <w:szCs w:val="24"/>
          <w:lang w:val="en-IN"/>
        </w:rPr>
        <w:t>) The insets represent the plot of the slope.  (</w:t>
      </w:r>
      <w:r w:rsidR="00C363DA">
        <w:rPr>
          <w:rFonts w:ascii="Times New Roman" w:hAnsi="Times New Roman"/>
          <w:sz w:val="24"/>
          <w:szCs w:val="24"/>
          <w:lang w:val="en-IN"/>
        </w:rPr>
        <w:t>C, F</w:t>
      </w:r>
      <w:r w:rsidRPr="00637FBB">
        <w:rPr>
          <w:rFonts w:ascii="Times New Roman" w:hAnsi="Times New Roman"/>
          <w:sz w:val="24"/>
          <w:szCs w:val="24"/>
          <w:lang w:val="en-IN"/>
        </w:rPr>
        <w:t>) the vertical intercepts versus inhibitors concentrations to determine inhibition constants</w:t>
      </w:r>
    </w:p>
    <w:bookmarkEnd w:id="3"/>
    <w:p w14:paraId="09CC4265" w14:textId="77777777" w:rsidR="000714B5" w:rsidRDefault="000714B5" w:rsidP="0005418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67D1BDA2" w14:textId="5C3E60F9" w:rsidR="003D06D6" w:rsidRDefault="003D06D6" w:rsidP="003D06D6">
      <w:pPr>
        <w:ind w:firstLine="284"/>
        <w:jc w:val="center"/>
        <w:rPr>
          <w:rFonts w:cs="Times New Roman"/>
          <w:w w:val="108"/>
          <w:sz w:val="18"/>
          <w:szCs w:val="18"/>
          <w:lang w:val="en-IN"/>
        </w:rPr>
      </w:pPr>
    </w:p>
    <w:p w14:paraId="7E463E52" w14:textId="0232B1B8" w:rsidR="003D06D6" w:rsidRDefault="003D06D6" w:rsidP="0005418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5BEEE579" w14:textId="77777777" w:rsidR="00200A8E" w:rsidRDefault="00200A8E" w:rsidP="00C335C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E6290C" w14:textId="77777777" w:rsidR="00200A8E" w:rsidRDefault="00200A8E" w:rsidP="00C335C3">
      <w:pPr>
        <w:jc w:val="center"/>
        <w:rPr>
          <w:rFonts w:ascii="Times New Roman" w:hAnsi="Times New Roman" w:cs="Times New Roman"/>
          <w:sz w:val="24"/>
          <w:szCs w:val="24"/>
        </w:rPr>
        <w:sectPr w:rsidR="00200A8E" w:rsidSect="0062089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C1A63F" w14:textId="5A13657F" w:rsidR="00200A8E" w:rsidRPr="00C363DA" w:rsidRDefault="00200A8E" w:rsidP="00200A8E">
      <w:pPr>
        <w:rPr>
          <w:rFonts w:ascii="Times New Roman" w:eastAsiaTheme="minorHAnsi" w:hAnsi="Times New Roman" w:cs="Times New Roman"/>
          <w:color w:val="000000"/>
          <w:sz w:val="20"/>
          <w:szCs w:val="20"/>
          <w:lang w:eastAsia="en-US" w:bidi="ar-SA"/>
        </w:rPr>
      </w:pPr>
      <w:r w:rsidRPr="00C363DA"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:lang w:eastAsia="en-US" w:bidi="ar-SA"/>
        </w:rPr>
        <w:lastRenderedPageBreak/>
        <w:t xml:space="preserve">Table </w:t>
      </w:r>
      <w:r w:rsidR="00441DD1" w:rsidRPr="00C363DA"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:lang w:eastAsia="en-US" w:bidi="ar-SA"/>
        </w:rPr>
        <w:t>S1</w:t>
      </w:r>
      <w:r w:rsidRPr="00C363DA"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:lang w:eastAsia="en-US" w:bidi="ar-SA"/>
        </w:rPr>
        <w:t>.</w:t>
      </w:r>
      <w:r w:rsidRPr="00C363DA">
        <w:rPr>
          <w:rFonts w:ascii="Times New Roman" w:eastAsiaTheme="minorHAnsi" w:hAnsi="Times New Roman" w:cs="Times New Roman"/>
          <w:color w:val="000000"/>
          <w:sz w:val="20"/>
          <w:szCs w:val="20"/>
          <w:lang w:eastAsia="en-US" w:bidi="ar-SA"/>
        </w:rPr>
        <w:t xml:space="preserve"> Computed and experimental photophysical data of π-fused acenaphtho[1,2-d] imidazole.</w:t>
      </w:r>
    </w:p>
    <w:tbl>
      <w:tblPr>
        <w:tblW w:w="12058" w:type="dxa"/>
        <w:jc w:val="center"/>
        <w:tblLayout w:type="fixed"/>
        <w:tblLook w:val="0000" w:firstRow="0" w:lastRow="0" w:firstColumn="0" w:lastColumn="0" w:noHBand="0" w:noVBand="0"/>
      </w:tblPr>
      <w:tblGrid>
        <w:gridCol w:w="1210"/>
        <w:gridCol w:w="851"/>
        <w:gridCol w:w="819"/>
        <w:gridCol w:w="1440"/>
        <w:gridCol w:w="666"/>
        <w:gridCol w:w="625"/>
        <w:gridCol w:w="785"/>
        <w:gridCol w:w="1781"/>
        <w:gridCol w:w="638"/>
        <w:gridCol w:w="1093"/>
        <w:gridCol w:w="1342"/>
        <w:gridCol w:w="808"/>
      </w:tblGrid>
      <w:tr w:rsidR="00200A8E" w:rsidRPr="00C363DA" w14:paraId="0251764F" w14:textId="77777777" w:rsidTr="00904AEB">
        <w:trPr>
          <w:trHeight w:val="290"/>
          <w:jc w:val="center"/>
        </w:trPr>
        <w:tc>
          <w:tcPr>
            <w:tcW w:w="1210" w:type="dxa"/>
            <w:vMerge w:val="restart"/>
            <w:tcBorders>
              <w:top w:val="single" w:sz="4" w:space="0" w:color="auto"/>
            </w:tcBorders>
            <w:vAlign w:val="center"/>
          </w:tcPr>
          <w:p w14:paraId="7E13A68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Compound</w:t>
            </w:r>
          </w:p>
        </w:tc>
        <w:tc>
          <w:tcPr>
            <w:tcW w:w="518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E7D185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Experimental data</w:t>
            </w:r>
          </w:p>
        </w:tc>
        <w:tc>
          <w:tcPr>
            <w:tcW w:w="566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5DC4BE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Theoretical data</w:t>
            </w:r>
          </w:p>
        </w:tc>
      </w:tr>
      <w:tr w:rsidR="00200A8E" w:rsidRPr="00C363DA" w14:paraId="00C990AA" w14:textId="77777777" w:rsidTr="00904AEB">
        <w:trPr>
          <w:trHeight w:val="290"/>
          <w:jc w:val="center"/>
        </w:trPr>
        <w:tc>
          <w:tcPr>
            <w:tcW w:w="1210" w:type="dxa"/>
            <w:vMerge/>
            <w:tcBorders>
              <w:bottom w:val="single" w:sz="4" w:space="0" w:color="auto"/>
            </w:tcBorders>
            <w:vAlign w:val="center"/>
          </w:tcPr>
          <w:p w14:paraId="0A345A8B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822F90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Solvent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676019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λ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en-US"/>
              </w:rPr>
              <w:t>abs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(nm)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DE83E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ε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en-US"/>
              </w:rPr>
              <w:t>max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(M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en-US"/>
              </w:rPr>
              <w:t>-1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cm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en-US"/>
              </w:rPr>
              <w:t>-1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x10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en-US"/>
              </w:rPr>
              <w:t>3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6E46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λ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en-US"/>
              </w:rPr>
              <w:t>em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(nm)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5E338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φ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en-US"/>
              </w:rPr>
              <w:t>fl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8AA8F8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Stock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shift (nm)</w:t>
            </w:r>
          </w:p>
        </w:tc>
        <w:tc>
          <w:tcPr>
            <w:tcW w:w="1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8112D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MO contribution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BC1599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λ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en-US"/>
              </w:rPr>
              <w:t>abs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(nm)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956C78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Oscillator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strength</w:t>
            </w:r>
          </w:p>
        </w:tc>
        <w:tc>
          <w:tcPr>
            <w:tcW w:w="13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6F01E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Molecular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contribution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A99BC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∆</w:t>
            </w:r>
            <w:r w:rsidRPr="00C363D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E</w:t>
            </w:r>
            <w:r w:rsidRPr="00C363D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vertAlign w:val="subscript"/>
              </w:rPr>
              <w:t>g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(eV)</w:t>
            </w:r>
          </w:p>
        </w:tc>
      </w:tr>
      <w:tr w:rsidR="000D38A5" w:rsidRPr="00C363DA" w14:paraId="31CBCED0" w14:textId="77777777" w:rsidTr="00904AEB">
        <w:trPr>
          <w:trHeight w:val="290"/>
          <w:jc w:val="center"/>
        </w:trPr>
        <w:tc>
          <w:tcPr>
            <w:tcW w:w="1210" w:type="dxa"/>
            <w:tcBorders>
              <w:top w:val="single" w:sz="4" w:space="0" w:color="auto"/>
            </w:tcBorders>
            <w:vAlign w:val="center"/>
          </w:tcPr>
          <w:p w14:paraId="4FBF70CB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ATPI-F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7E570DEF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819" w:type="dxa"/>
            <w:tcBorders>
              <w:top w:val="single" w:sz="4" w:space="0" w:color="auto"/>
            </w:tcBorders>
            <w:vAlign w:val="center"/>
          </w:tcPr>
          <w:p w14:paraId="6CBE8E98" w14:textId="4E03F00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  <w:r w:rsidR="00222DF3"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44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65715853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58.33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485652C6" w14:textId="0B4D0B4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569</w:t>
            </w:r>
          </w:p>
        </w:tc>
        <w:tc>
          <w:tcPr>
            <w:tcW w:w="625" w:type="dxa"/>
            <w:tcBorders>
              <w:top w:val="single" w:sz="4" w:space="0" w:color="auto"/>
            </w:tcBorders>
            <w:vAlign w:val="center"/>
          </w:tcPr>
          <w:p w14:paraId="32B261F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0.10</w:t>
            </w:r>
          </w:p>
        </w:tc>
        <w:tc>
          <w:tcPr>
            <w:tcW w:w="785" w:type="dxa"/>
            <w:tcBorders>
              <w:top w:val="single" w:sz="4" w:space="0" w:color="auto"/>
            </w:tcBorders>
            <w:vAlign w:val="center"/>
          </w:tcPr>
          <w:p w14:paraId="00658AD1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259</w:t>
            </w:r>
          </w:p>
        </w:tc>
        <w:tc>
          <w:tcPr>
            <w:tcW w:w="1781" w:type="dxa"/>
            <w:tcBorders>
              <w:top w:val="single" w:sz="4" w:space="0" w:color="auto"/>
            </w:tcBorders>
            <w:vAlign w:val="center"/>
          </w:tcPr>
          <w:p w14:paraId="528B22FB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14:paraId="3EC9D3B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466</w:t>
            </w:r>
          </w:p>
        </w:tc>
        <w:tc>
          <w:tcPr>
            <w:tcW w:w="1093" w:type="dxa"/>
            <w:tcBorders>
              <w:top w:val="single" w:sz="4" w:space="0" w:color="auto"/>
            </w:tcBorders>
            <w:vAlign w:val="center"/>
          </w:tcPr>
          <w:p w14:paraId="5FCC2E9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0.0708</w:t>
            </w:r>
          </w:p>
        </w:tc>
        <w:tc>
          <w:tcPr>
            <w:tcW w:w="1342" w:type="dxa"/>
            <w:tcBorders>
              <w:top w:val="single" w:sz="4" w:space="0" w:color="auto"/>
            </w:tcBorders>
            <w:vAlign w:val="center"/>
          </w:tcPr>
          <w:p w14:paraId="3723E3D2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95.80%</w:t>
            </w: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14:paraId="76E7B30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2.6552</w:t>
            </w:r>
          </w:p>
        </w:tc>
      </w:tr>
      <w:tr w:rsidR="00200A8E" w:rsidRPr="00C363DA" w14:paraId="32E9BAEC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72C9CF1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431B654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819" w:type="dxa"/>
            <w:vAlign w:val="center"/>
          </w:tcPr>
          <w:p w14:paraId="0D0A05D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309</w:t>
            </w:r>
          </w:p>
        </w:tc>
        <w:tc>
          <w:tcPr>
            <w:tcW w:w="1440" w:type="dxa"/>
            <w:vAlign w:val="center"/>
          </w:tcPr>
          <w:p w14:paraId="548E5B19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70.57</w:t>
            </w:r>
          </w:p>
        </w:tc>
        <w:tc>
          <w:tcPr>
            <w:tcW w:w="666" w:type="dxa"/>
            <w:vAlign w:val="center"/>
          </w:tcPr>
          <w:p w14:paraId="7449BA0D" w14:textId="25B64DBB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562</w:t>
            </w:r>
          </w:p>
        </w:tc>
        <w:tc>
          <w:tcPr>
            <w:tcW w:w="625" w:type="dxa"/>
            <w:vAlign w:val="center"/>
          </w:tcPr>
          <w:p w14:paraId="4B737B1C" w14:textId="77777777" w:rsidR="00200A8E" w:rsidRPr="00C363DA" w:rsidRDefault="00A15B13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0.20</w:t>
            </w:r>
          </w:p>
        </w:tc>
        <w:tc>
          <w:tcPr>
            <w:tcW w:w="785" w:type="dxa"/>
            <w:vAlign w:val="center"/>
          </w:tcPr>
          <w:p w14:paraId="2846BAB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253</w:t>
            </w:r>
          </w:p>
        </w:tc>
        <w:tc>
          <w:tcPr>
            <w:tcW w:w="1781" w:type="dxa"/>
            <w:vAlign w:val="center"/>
          </w:tcPr>
          <w:p w14:paraId="3C75B448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-1 → LUMO </w:t>
            </w:r>
          </w:p>
        </w:tc>
        <w:tc>
          <w:tcPr>
            <w:tcW w:w="638" w:type="dxa"/>
            <w:vAlign w:val="center"/>
          </w:tcPr>
          <w:p w14:paraId="0A91F1A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334</w:t>
            </w:r>
          </w:p>
        </w:tc>
        <w:tc>
          <w:tcPr>
            <w:tcW w:w="1093" w:type="dxa"/>
            <w:vAlign w:val="center"/>
          </w:tcPr>
          <w:p w14:paraId="1BF0F9D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0.1181</w:t>
            </w:r>
          </w:p>
        </w:tc>
        <w:tc>
          <w:tcPr>
            <w:tcW w:w="1342" w:type="dxa"/>
            <w:vAlign w:val="center"/>
          </w:tcPr>
          <w:p w14:paraId="06ADD3A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79.98%</w:t>
            </w:r>
          </w:p>
        </w:tc>
        <w:tc>
          <w:tcPr>
            <w:tcW w:w="808" w:type="dxa"/>
            <w:vAlign w:val="center"/>
          </w:tcPr>
          <w:p w14:paraId="559E3F28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3.7106</w:t>
            </w:r>
          </w:p>
        </w:tc>
      </w:tr>
      <w:tr w:rsidR="00200A8E" w:rsidRPr="00C363DA" w14:paraId="7820FB77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4BB4BDF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6FE8521E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819" w:type="dxa"/>
            <w:vAlign w:val="center"/>
          </w:tcPr>
          <w:p w14:paraId="3EA33B3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308</w:t>
            </w:r>
          </w:p>
        </w:tc>
        <w:tc>
          <w:tcPr>
            <w:tcW w:w="1440" w:type="dxa"/>
            <w:vAlign w:val="center"/>
          </w:tcPr>
          <w:p w14:paraId="1724743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78.02</w:t>
            </w:r>
          </w:p>
        </w:tc>
        <w:tc>
          <w:tcPr>
            <w:tcW w:w="666" w:type="dxa"/>
            <w:vAlign w:val="center"/>
          </w:tcPr>
          <w:p w14:paraId="6C8A5E41" w14:textId="5DD0B57B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555</w:t>
            </w:r>
          </w:p>
        </w:tc>
        <w:tc>
          <w:tcPr>
            <w:tcW w:w="625" w:type="dxa"/>
            <w:vAlign w:val="center"/>
          </w:tcPr>
          <w:p w14:paraId="134ED761" w14:textId="77777777" w:rsidR="00200A8E" w:rsidRPr="00C363DA" w:rsidRDefault="00A15B13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0.12</w:t>
            </w:r>
          </w:p>
        </w:tc>
        <w:tc>
          <w:tcPr>
            <w:tcW w:w="785" w:type="dxa"/>
            <w:vAlign w:val="center"/>
          </w:tcPr>
          <w:p w14:paraId="52A9702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247</w:t>
            </w:r>
          </w:p>
        </w:tc>
        <w:tc>
          <w:tcPr>
            <w:tcW w:w="1781" w:type="dxa"/>
            <w:vAlign w:val="center"/>
          </w:tcPr>
          <w:p w14:paraId="493FEEFE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vAlign w:val="center"/>
          </w:tcPr>
          <w:p w14:paraId="34C05EE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322</w:t>
            </w:r>
          </w:p>
        </w:tc>
        <w:tc>
          <w:tcPr>
            <w:tcW w:w="1093" w:type="dxa"/>
            <w:vAlign w:val="center"/>
          </w:tcPr>
          <w:p w14:paraId="53060C4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0.4431</w:t>
            </w:r>
          </w:p>
        </w:tc>
        <w:tc>
          <w:tcPr>
            <w:tcW w:w="1342" w:type="dxa"/>
            <w:vAlign w:val="center"/>
          </w:tcPr>
          <w:p w14:paraId="2A11CE65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77.25%</w:t>
            </w:r>
          </w:p>
        </w:tc>
        <w:tc>
          <w:tcPr>
            <w:tcW w:w="808" w:type="dxa"/>
            <w:vAlign w:val="center"/>
          </w:tcPr>
          <w:p w14:paraId="0827C0E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3.8486</w:t>
            </w:r>
          </w:p>
        </w:tc>
      </w:tr>
      <w:tr w:rsidR="000D38A5" w:rsidRPr="00C363DA" w14:paraId="0205B5A8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245C0D5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AOMPI-F</w:t>
            </w:r>
          </w:p>
        </w:tc>
        <w:tc>
          <w:tcPr>
            <w:tcW w:w="851" w:type="dxa"/>
            <w:vAlign w:val="center"/>
          </w:tcPr>
          <w:p w14:paraId="7A78F8C1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819" w:type="dxa"/>
            <w:vAlign w:val="center"/>
          </w:tcPr>
          <w:p w14:paraId="0DEBF3C3" w14:textId="3987D448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  <w:r w:rsidR="00222DF3"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34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440" w:type="dxa"/>
            <w:vAlign w:val="center"/>
          </w:tcPr>
          <w:p w14:paraId="2FF325D4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61.11</w:t>
            </w:r>
          </w:p>
        </w:tc>
        <w:tc>
          <w:tcPr>
            <w:tcW w:w="666" w:type="dxa"/>
            <w:vAlign w:val="center"/>
          </w:tcPr>
          <w:p w14:paraId="1DFF1361" w14:textId="65061BD5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555</w:t>
            </w:r>
          </w:p>
        </w:tc>
        <w:tc>
          <w:tcPr>
            <w:tcW w:w="625" w:type="dxa"/>
            <w:vAlign w:val="center"/>
          </w:tcPr>
          <w:p w14:paraId="5D97302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0.28</w:t>
            </w:r>
          </w:p>
        </w:tc>
        <w:tc>
          <w:tcPr>
            <w:tcW w:w="785" w:type="dxa"/>
            <w:vAlign w:val="center"/>
          </w:tcPr>
          <w:p w14:paraId="0C1F1FB0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245</w:t>
            </w:r>
          </w:p>
        </w:tc>
        <w:tc>
          <w:tcPr>
            <w:tcW w:w="1781" w:type="dxa"/>
            <w:vAlign w:val="center"/>
          </w:tcPr>
          <w:p w14:paraId="210F5C6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HOMO→LUMO</w:t>
            </w:r>
          </w:p>
        </w:tc>
        <w:tc>
          <w:tcPr>
            <w:tcW w:w="638" w:type="dxa"/>
            <w:vAlign w:val="center"/>
          </w:tcPr>
          <w:p w14:paraId="6558E7D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465</w:t>
            </w:r>
          </w:p>
        </w:tc>
        <w:tc>
          <w:tcPr>
            <w:tcW w:w="1093" w:type="dxa"/>
            <w:vAlign w:val="center"/>
          </w:tcPr>
          <w:p w14:paraId="1EC2BF5B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0.0706</w:t>
            </w:r>
          </w:p>
        </w:tc>
        <w:tc>
          <w:tcPr>
            <w:tcW w:w="1342" w:type="dxa"/>
            <w:vAlign w:val="center"/>
          </w:tcPr>
          <w:p w14:paraId="3033CBE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96.03%</w:t>
            </w:r>
          </w:p>
        </w:tc>
        <w:tc>
          <w:tcPr>
            <w:tcW w:w="808" w:type="dxa"/>
            <w:vAlign w:val="center"/>
          </w:tcPr>
          <w:p w14:paraId="4E21CEC2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2.6637</w:t>
            </w:r>
          </w:p>
        </w:tc>
      </w:tr>
      <w:tr w:rsidR="00200A8E" w:rsidRPr="00C363DA" w14:paraId="28A4D220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3016A4F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6FC303F3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819" w:type="dxa"/>
            <w:vAlign w:val="center"/>
          </w:tcPr>
          <w:p w14:paraId="277B73EB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306</w:t>
            </w:r>
          </w:p>
        </w:tc>
        <w:tc>
          <w:tcPr>
            <w:tcW w:w="1440" w:type="dxa"/>
            <w:vAlign w:val="center"/>
          </w:tcPr>
          <w:p w14:paraId="461AD4E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55.64</w:t>
            </w:r>
          </w:p>
        </w:tc>
        <w:tc>
          <w:tcPr>
            <w:tcW w:w="666" w:type="dxa"/>
            <w:vAlign w:val="center"/>
          </w:tcPr>
          <w:p w14:paraId="0E66E6FC" w14:textId="366697F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568</w:t>
            </w:r>
          </w:p>
        </w:tc>
        <w:tc>
          <w:tcPr>
            <w:tcW w:w="625" w:type="dxa"/>
            <w:vAlign w:val="center"/>
          </w:tcPr>
          <w:p w14:paraId="1CB7FA16" w14:textId="77777777" w:rsidR="00200A8E" w:rsidRPr="00C363DA" w:rsidRDefault="00A15B13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0.18</w:t>
            </w:r>
          </w:p>
        </w:tc>
        <w:tc>
          <w:tcPr>
            <w:tcW w:w="785" w:type="dxa"/>
            <w:vAlign w:val="center"/>
          </w:tcPr>
          <w:p w14:paraId="5901DBBB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259</w:t>
            </w:r>
          </w:p>
        </w:tc>
        <w:tc>
          <w:tcPr>
            <w:tcW w:w="1781" w:type="dxa"/>
            <w:vAlign w:val="center"/>
          </w:tcPr>
          <w:p w14:paraId="3757888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-1 → LUMO </w:t>
            </w:r>
          </w:p>
        </w:tc>
        <w:tc>
          <w:tcPr>
            <w:tcW w:w="638" w:type="dxa"/>
            <w:vAlign w:val="center"/>
          </w:tcPr>
          <w:p w14:paraId="341E471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342</w:t>
            </w:r>
          </w:p>
        </w:tc>
        <w:tc>
          <w:tcPr>
            <w:tcW w:w="1093" w:type="dxa"/>
            <w:vAlign w:val="center"/>
          </w:tcPr>
          <w:p w14:paraId="089AFEB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0.0784</w:t>
            </w:r>
          </w:p>
        </w:tc>
        <w:tc>
          <w:tcPr>
            <w:tcW w:w="1342" w:type="dxa"/>
            <w:vAlign w:val="center"/>
          </w:tcPr>
          <w:p w14:paraId="3D2ADB38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63.35%</w:t>
            </w:r>
          </w:p>
        </w:tc>
        <w:tc>
          <w:tcPr>
            <w:tcW w:w="808" w:type="dxa"/>
            <w:vAlign w:val="center"/>
          </w:tcPr>
          <w:p w14:paraId="3028CF48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3.6225</w:t>
            </w:r>
          </w:p>
        </w:tc>
      </w:tr>
      <w:tr w:rsidR="00200A8E" w:rsidRPr="00C363DA" w14:paraId="5371399E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561DEEB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555BBB3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819" w:type="dxa"/>
            <w:vAlign w:val="center"/>
          </w:tcPr>
          <w:p w14:paraId="3B29496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308</w:t>
            </w:r>
          </w:p>
        </w:tc>
        <w:tc>
          <w:tcPr>
            <w:tcW w:w="1440" w:type="dxa"/>
            <w:vAlign w:val="center"/>
          </w:tcPr>
          <w:p w14:paraId="39F1BEE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44.33</w:t>
            </w:r>
          </w:p>
        </w:tc>
        <w:tc>
          <w:tcPr>
            <w:tcW w:w="666" w:type="dxa"/>
            <w:vAlign w:val="center"/>
          </w:tcPr>
          <w:p w14:paraId="0A35462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556</w:t>
            </w:r>
          </w:p>
        </w:tc>
        <w:tc>
          <w:tcPr>
            <w:tcW w:w="625" w:type="dxa"/>
            <w:vAlign w:val="center"/>
          </w:tcPr>
          <w:p w14:paraId="38D16D1C" w14:textId="77777777" w:rsidR="00200A8E" w:rsidRPr="00C363DA" w:rsidRDefault="00A15B13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0.15</w:t>
            </w:r>
          </w:p>
        </w:tc>
        <w:tc>
          <w:tcPr>
            <w:tcW w:w="785" w:type="dxa"/>
            <w:vAlign w:val="center"/>
          </w:tcPr>
          <w:p w14:paraId="5553995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253</w:t>
            </w:r>
          </w:p>
        </w:tc>
        <w:tc>
          <w:tcPr>
            <w:tcW w:w="1781" w:type="dxa"/>
            <w:vAlign w:val="center"/>
          </w:tcPr>
          <w:p w14:paraId="032DC9F1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38" w:type="dxa"/>
            <w:vAlign w:val="center"/>
          </w:tcPr>
          <w:p w14:paraId="0EA8CC4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93" w:type="dxa"/>
            <w:vAlign w:val="center"/>
          </w:tcPr>
          <w:p w14:paraId="7CB1ED0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42" w:type="dxa"/>
            <w:vAlign w:val="center"/>
          </w:tcPr>
          <w:p w14:paraId="50DF149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vAlign w:val="center"/>
          </w:tcPr>
          <w:p w14:paraId="19259FD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D38A5" w:rsidRPr="00C363DA" w14:paraId="5597E2AE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39BC45AE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AHPI</w:t>
            </w:r>
          </w:p>
        </w:tc>
        <w:tc>
          <w:tcPr>
            <w:tcW w:w="851" w:type="dxa"/>
            <w:vAlign w:val="center"/>
          </w:tcPr>
          <w:p w14:paraId="06C9F18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819" w:type="dxa"/>
            <w:vAlign w:val="center"/>
          </w:tcPr>
          <w:p w14:paraId="0C43FFFF" w14:textId="18E0B38D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326</w:t>
            </w:r>
          </w:p>
        </w:tc>
        <w:tc>
          <w:tcPr>
            <w:tcW w:w="1440" w:type="dxa"/>
            <w:vAlign w:val="center"/>
          </w:tcPr>
          <w:p w14:paraId="27C08A58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84.19</w:t>
            </w:r>
          </w:p>
        </w:tc>
        <w:tc>
          <w:tcPr>
            <w:tcW w:w="666" w:type="dxa"/>
            <w:vAlign w:val="center"/>
          </w:tcPr>
          <w:p w14:paraId="208807FF" w14:textId="79098AD4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569</w:t>
            </w:r>
          </w:p>
        </w:tc>
        <w:tc>
          <w:tcPr>
            <w:tcW w:w="625" w:type="dxa"/>
            <w:vAlign w:val="center"/>
          </w:tcPr>
          <w:p w14:paraId="1DA773B1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0.16</w:t>
            </w:r>
          </w:p>
        </w:tc>
        <w:tc>
          <w:tcPr>
            <w:tcW w:w="785" w:type="dxa"/>
            <w:vAlign w:val="center"/>
          </w:tcPr>
          <w:p w14:paraId="3C0E0DA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243</w:t>
            </w:r>
          </w:p>
        </w:tc>
        <w:tc>
          <w:tcPr>
            <w:tcW w:w="1781" w:type="dxa"/>
            <w:vAlign w:val="center"/>
          </w:tcPr>
          <w:p w14:paraId="022F0DB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vAlign w:val="center"/>
          </w:tcPr>
          <w:p w14:paraId="622E3950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480</w:t>
            </w:r>
          </w:p>
        </w:tc>
        <w:tc>
          <w:tcPr>
            <w:tcW w:w="1093" w:type="dxa"/>
            <w:vAlign w:val="center"/>
          </w:tcPr>
          <w:p w14:paraId="22599A5E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0.066</w:t>
            </w:r>
          </w:p>
        </w:tc>
        <w:tc>
          <w:tcPr>
            <w:tcW w:w="1342" w:type="dxa"/>
            <w:vAlign w:val="center"/>
          </w:tcPr>
          <w:p w14:paraId="6283CCA2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96.27%</w:t>
            </w:r>
          </w:p>
        </w:tc>
        <w:tc>
          <w:tcPr>
            <w:tcW w:w="808" w:type="dxa"/>
            <w:vAlign w:val="center"/>
          </w:tcPr>
          <w:p w14:paraId="754E3D70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2.5807</w:t>
            </w:r>
          </w:p>
        </w:tc>
      </w:tr>
      <w:tr w:rsidR="00200A8E" w:rsidRPr="00C363DA" w14:paraId="6274B139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3EE003C1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32FCD51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819" w:type="dxa"/>
            <w:vAlign w:val="center"/>
          </w:tcPr>
          <w:p w14:paraId="28877BE5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324</w:t>
            </w:r>
          </w:p>
        </w:tc>
        <w:tc>
          <w:tcPr>
            <w:tcW w:w="1440" w:type="dxa"/>
            <w:vAlign w:val="center"/>
          </w:tcPr>
          <w:p w14:paraId="70A8BDEE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88.64</w:t>
            </w:r>
          </w:p>
        </w:tc>
        <w:tc>
          <w:tcPr>
            <w:tcW w:w="666" w:type="dxa"/>
            <w:vAlign w:val="center"/>
          </w:tcPr>
          <w:p w14:paraId="148B4714" w14:textId="5BFA3D2A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578</w:t>
            </w:r>
          </w:p>
        </w:tc>
        <w:tc>
          <w:tcPr>
            <w:tcW w:w="625" w:type="dxa"/>
            <w:vAlign w:val="center"/>
          </w:tcPr>
          <w:p w14:paraId="3E32883B" w14:textId="77777777" w:rsidR="00200A8E" w:rsidRPr="00C363DA" w:rsidRDefault="00A15B13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0.07</w:t>
            </w:r>
          </w:p>
        </w:tc>
        <w:tc>
          <w:tcPr>
            <w:tcW w:w="785" w:type="dxa"/>
            <w:vAlign w:val="center"/>
          </w:tcPr>
          <w:p w14:paraId="33A1219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254</w:t>
            </w:r>
          </w:p>
        </w:tc>
        <w:tc>
          <w:tcPr>
            <w:tcW w:w="1781" w:type="dxa"/>
            <w:vAlign w:val="center"/>
          </w:tcPr>
          <w:p w14:paraId="479275BF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-1 → LUMO </w:t>
            </w:r>
          </w:p>
        </w:tc>
        <w:tc>
          <w:tcPr>
            <w:tcW w:w="638" w:type="dxa"/>
            <w:vAlign w:val="center"/>
          </w:tcPr>
          <w:p w14:paraId="58BBFCB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351</w:t>
            </w:r>
          </w:p>
        </w:tc>
        <w:tc>
          <w:tcPr>
            <w:tcW w:w="1093" w:type="dxa"/>
            <w:vAlign w:val="center"/>
          </w:tcPr>
          <w:p w14:paraId="3EDA307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0.0261</w:t>
            </w:r>
          </w:p>
        </w:tc>
        <w:tc>
          <w:tcPr>
            <w:tcW w:w="1342" w:type="dxa"/>
            <w:vAlign w:val="center"/>
          </w:tcPr>
          <w:p w14:paraId="53827CCE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97.37%</w:t>
            </w:r>
          </w:p>
        </w:tc>
        <w:tc>
          <w:tcPr>
            <w:tcW w:w="808" w:type="dxa"/>
            <w:vAlign w:val="center"/>
          </w:tcPr>
          <w:p w14:paraId="4FFAC56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3.5225</w:t>
            </w:r>
          </w:p>
        </w:tc>
      </w:tr>
      <w:tr w:rsidR="00200A8E" w:rsidRPr="00C363DA" w14:paraId="2AA31A56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31BFD49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274C5D0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819" w:type="dxa"/>
            <w:vAlign w:val="center"/>
          </w:tcPr>
          <w:p w14:paraId="3798E4A0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323</w:t>
            </w:r>
          </w:p>
        </w:tc>
        <w:tc>
          <w:tcPr>
            <w:tcW w:w="1440" w:type="dxa"/>
            <w:vAlign w:val="center"/>
          </w:tcPr>
          <w:p w14:paraId="7F87B23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69.17</w:t>
            </w:r>
          </w:p>
        </w:tc>
        <w:tc>
          <w:tcPr>
            <w:tcW w:w="666" w:type="dxa"/>
            <w:vAlign w:val="center"/>
          </w:tcPr>
          <w:p w14:paraId="13CD4EB0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560</w:t>
            </w:r>
          </w:p>
        </w:tc>
        <w:tc>
          <w:tcPr>
            <w:tcW w:w="625" w:type="dxa"/>
            <w:vAlign w:val="center"/>
          </w:tcPr>
          <w:p w14:paraId="465073E7" w14:textId="77777777" w:rsidR="00200A8E" w:rsidRPr="00C363DA" w:rsidRDefault="00A15B13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0.10</w:t>
            </w:r>
          </w:p>
        </w:tc>
        <w:tc>
          <w:tcPr>
            <w:tcW w:w="785" w:type="dxa"/>
            <w:vAlign w:val="center"/>
          </w:tcPr>
          <w:p w14:paraId="177B471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259</w:t>
            </w:r>
          </w:p>
        </w:tc>
        <w:tc>
          <w:tcPr>
            <w:tcW w:w="1781" w:type="dxa"/>
            <w:vAlign w:val="center"/>
          </w:tcPr>
          <w:p w14:paraId="6F627BC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vAlign w:val="center"/>
          </w:tcPr>
          <w:p w14:paraId="3033F70F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331</w:t>
            </w:r>
          </w:p>
        </w:tc>
        <w:tc>
          <w:tcPr>
            <w:tcW w:w="1093" w:type="dxa"/>
            <w:vAlign w:val="center"/>
          </w:tcPr>
          <w:p w14:paraId="5499CBE5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0.0794</w:t>
            </w:r>
          </w:p>
        </w:tc>
        <w:tc>
          <w:tcPr>
            <w:tcW w:w="1342" w:type="dxa"/>
            <w:vAlign w:val="center"/>
          </w:tcPr>
          <w:p w14:paraId="2B2FFB0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72.66%</w:t>
            </w:r>
          </w:p>
        </w:tc>
        <w:tc>
          <w:tcPr>
            <w:tcW w:w="808" w:type="dxa"/>
            <w:vAlign w:val="center"/>
          </w:tcPr>
          <w:p w14:paraId="6ABE8938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3.7369</w:t>
            </w:r>
          </w:p>
        </w:tc>
      </w:tr>
      <w:tr w:rsidR="000D38A5" w:rsidRPr="00C363DA" w14:paraId="6D4692F9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4E362BC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AHPI-F</w:t>
            </w:r>
          </w:p>
        </w:tc>
        <w:tc>
          <w:tcPr>
            <w:tcW w:w="851" w:type="dxa"/>
            <w:vAlign w:val="center"/>
          </w:tcPr>
          <w:p w14:paraId="0F3A8FFF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819" w:type="dxa"/>
            <w:vAlign w:val="center"/>
          </w:tcPr>
          <w:p w14:paraId="54B2D22C" w14:textId="2A094E53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326</w:t>
            </w:r>
          </w:p>
        </w:tc>
        <w:tc>
          <w:tcPr>
            <w:tcW w:w="1440" w:type="dxa"/>
            <w:vAlign w:val="center"/>
          </w:tcPr>
          <w:p w14:paraId="6B35C616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81.87</w:t>
            </w:r>
          </w:p>
        </w:tc>
        <w:tc>
          <w:tcPr>
            <w:tcW w:w="666" w:type="dxa"/>
            <w:vAlign w:val="center"/>
          </w:tcPr>
          <w:p w14:paraId="08FD2D9C" w14:textId="4245912D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569</w:t>
            </w:r>
          </w:p>
        </w:tc>
        <w:tc>
          <w:tcPr>
            <w:tcW w:w="625" w:type="dxa"/>
            <w:vAlign w:val="center"/>
          </w:tcPr>
          <w:p w14:paraId="73CB77A2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0.24</w:t>
            </w:r>
          </w:p>
        </w:tc>
        <w:tc>
          <w:tcPr>
            <w:tcW w:w="785" w:type="dxa"/>
            <w:vAlign w:val="center"/>
          </w:tcPr>
          <w:p w14:paraId="5FB98A5F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253</w:t>
            </w:r>
          </w:p>
        </w:tc>
        <w:tc>
          <w:tcPr>
            <w:tcW w:w="1781" w:type="dxa"/>
            <w:vAlign w:val="center"/>
          </w:tcPr>
          <w:p w14:paraId="6BFE368D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vAlign w:val="center"/>
          </w:tcPr>
          <w:p w14:paraId="127FA97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478</w:t>
            </w:r>
          </w:p>
        </w:tc>
        <w:tc>
          <w:tcPr>
            <w:tcW w:w="1093" w:type="dxa"/>
            <w:vAlign w:val="center"/>
          </w:tcPr>
          <w:p w14:paraId="46955050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0.0671</w:t>
            </w:r>
          </w:p>
        </w:tc>
        <w:tc>
          <w:tcPr>
            <w:tcW w:w="1342" w:type="dxa"/>
            <w:vAlign w:val="center"/>
          </w:tcPr>
          <w:p w14:paraId="6936E03B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96.90%</w:t>
            </w:r>
          </w:p>
        </w:tc>
        <w:tc>
          <w:tcPr>
            <w:tcW w:w="808" w:type="dxa"/>
            <w:vAlign w:val="center"/>
          </w:tcPr>
          <w:p w14:paraId="7945291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2.5895</w:t>
            </w:r>
          </w:p>
        </w:tc>
      </w:tr>
      <w:tr w:rsidR="00200A8E" w:rsidRPr="00C363DA" w14:paraId="6D789DCC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47815411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4782E28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819" w:type="dxa"/>
            <w:vAlign w:val="center"/>
          </w:tcPr>
          <w:p w14:paraId="0338FA10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324</w:t>
            </w:r>
          </w:p>
        </w:tc>
        <w:tc>
          <w:tcPr>
            <w:tcW w:w="1440" w:type="dxa"/>
            <w:vAlign w:val="center"/>
          </w:tcPr>
          <w:p w14:paraId="3BDDE0F3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88.64</w:t>
            </w:r>
          </w:p>
        </w:tc>
        <w:tc>
          <w:tcPr>
            <w:tcW w:w="666" w:type="dxa"/>
            <w:vAlign w:val="center"/>
          </w:tcPr>
          <w:p w14:paraId="4A0B9967" w14:textId="466B502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578</w:t>
            </w:r>
          </w:p>
        </w:tc>
        <w:tc>
          <w:tcPr>
            <w:tcW w:w="625" w:type="dxa"/>
            <w:vAlign w:val="center"/>
          </w:tcPr>
          <w:p w14:paraId="3A08EE11" w14:textId="77777777" w:rsidR="00200A8E" w:rsidRPr="00C363DA" w:rsidRDefault="00A15B13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0.08</w:t>
            </w:r>
          </w:p>
        </w:tc>
        <w:tc>
          <w:tcPr>
            <w:tcW w:w="785" w:type="dxa"/>
            <w:vAlign w:val="center"/>
          </w:tcPr>
          <w:p w14:paraId="03A1E05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254</w:t>
            </w:r>
          </w:p>
        </w:tc>
        <w:tc>
          <w:tcPr>
            <w:tcW w:w="1781" w:type="dxa"/>
            <w:vAlign w:val="center"/>
          </w:tcPr>
          <w:p w14:paraId="74290F9F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-1 → LUMO </w:t>
            </w:r>
          </w:p>
        </w:tc>
        <w:tc>
          <w:tcPr>
            <w:tcW w:w="638" w:type="dxa"/>
            <w:vAlign w:val="center"/>
          </w:tcPr>
          <w:p w14:paraId="66493DA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351</w:t>
            </w:r>
          </w:p>
        </w:tc>
        <w:tc>
          <w:tcPr>
            <w:tcW w:w="1093" w:type="dxa"/>
            <w:vAlign w:val="center"/>
          </w:tcPr>
          <w:p w14:paraId="22CFD38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0.0289</w:t>
            </w:r>
          </w:p>
        </w:tc>
        <w:tc>
          <w:tcPr>
            <w:tcW w:w="1342" w:type="dxa"/>
            <w:vAlign w:val="center"/>
          </w:tcPr>
          <w:p w14:paraId="19F2353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96.90%</w:t>
            </w:r>
          </w:p>
        </w:tc>
        <w:tc>
          <w:tcPr>
            <w:tcW w:w="808" w:type="dxa"/>
            <w:vAlign w:val="center"/>
          </w:tcPr>
          <w:p w14:paraId="7BF1272B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3.5278</w:t>
            </w:r>
          </w:p>
        </w:tc>
      </w:tr>
      <w:tr w:rsidR="00200A8E" w:rsidRPr="00C363DA" w14:paraId="26C24F44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474A7AA5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0F4FD633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819" w:type="dxa"/>
            <w:vAlign w:val="center"/>
          </w:tcPr>
          <w:p w14:paraId="04D9163B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323</w:t>
            </w:r>
          </w:p>
        </w:tc>
        <w:tc>
          <w:tcPr>
            <w:tcW w:w="1440" w:type="dxa"/>
            <w:vAlign w:val="center"/>
          </w:tcPr>
          <w:p w14:paraId="173695A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64.14</w:t>
            </w:r>
          </w:p>
        </w:tc>
        <w:tc>
          <w:tcPr>
            <w:tcW w:w="666" w:type="dxa"/>
            <w:vAlign w:val="center"/>
          </w:tcPr>
          <w:p w14:paraId="2417CE55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564</w:t>
            </w:r>
          </w:p>
        </w:tc>
        <w:tc>
          <w:tcPr>
            <w:tcW w:w="625" w:type="dxa"/>
            <w:vAlign w:val="center"/>
          </w:tcPr>
          <w:p w14:paraId="4053623A" w14:textId="77777777" w:rsidR="00200A8E" w:rsidRPr="00C363DA" w:rsidRDefault="00A15B13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0.10</w:t>
            </w:r>
          </w:p>
        </w:tc>
        <w:tc>
          <w:tcPr>
            <w:tcW w:w="785" w:type="dxa"/>
            <w:vAlign w:val="center"/>
          </w:tcPr>
          <w:p w14:paraId="59EC329F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241</w:t>
            </w:r>
          </w:p>
        </w:tc>
        <w:tc>
          <w:tcPr>
            <w:tcW w:w="1781" w:type="dxa"/>
            <w:vAlign w:val="center"/>
          </w:tcPr>
          <w:p w14:paraId="555ED8A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vAlign w:val="center"/>
          </w:tcPr>
          <w:p w14:paraId="32AA3ECF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332</w:t>
            </w:r>
          </w:p>
        </w:tc>
        <w:tc>
          <w:tcPr>
            <w:tcW w:w="1093" w:type="dxa"/>
            <w:vAlign w:val="center"/>
          </w:tcPr>
          <w:p w14:paraId="4838514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0.0672</w:t>
            </w:r>
          </w:p>
        </w:tc>
        <w:tc>
          <w:tcPr>
            <w:tcW w:w="1342" w:type="dxa"/>
            <w:vAlign w:val="center"/>
          </w:tcPr>
          <w:p w14:paraId="33922473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66.55%</w:t>
            </w:r>
          </w:p>
        </w:tc>
        <w:tc>
          <w:tcPr>
            <w:tcW w:w="808" w:type="dxa"/>
            <w:vAlign w:val="center"/>
          </w:tcPr>
          <w:p w14:paraId="088D1098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3.7333</w:t>
            </w:r>
          </w:p>
        </w:tc>
      </w:tr>
      <w:tr w:rsidR="000D38A5" w:rsidRPr="00C363DA" w14:paraId="4207F87F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0767B873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AHPI-Cl</w:t>
            </w:r>
          </w:p>
        </w:tc>
        <w:tc>
          <w:tcPr>
            <w:tcW w:w="851" w:type="dxa"/>
            <w:vAlign w:val="center"/>
          </w:tcPr>
          <w:p w14:paraId="311BD7F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819" w:type="dxa"/>
            <w:vAlign w:val="center"/>
          </w:tcPr>
          <w:p w14:paraId="1438DD73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326</w:t>
            </w:r>
          </w:p>
        </w:tc>
        <w:tc>
          <w:tcPr>
            <w:tcW w:w="1440" w:type="dxa"/>
            <w:vAlign w:val="center"/>
          </w:tcPr>
          <w:p w14:paraId="64943986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76.51</w:t>
            </w:r>
          </w:p>
        </w:tc>
        <w:tc>
          <w:tcPr>
            <w:tcW w:w="666" w:type="dxa"/>
            <w:vAlign w:val="center"/>
          </w:tcPr>
          <w:p w14:paraId="256FC517" w14:textId="6D02A7F9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569</w:t>
            </w:r>
          </w:p>
        </w:tc>
        <w:tc>
          <w:tcPr>
            <w:tcW w:w="625" w:type="dxa"/>
            <w:vAlign w:val="center"/>
          </w:tcPr>
          <w:p w14:paraId="4BE8BD0D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0.23</w:t>
            </w:r>
          </w:p>
        </w:tc>
        <w:tc>
          <w:tcPr>
            <w:tcW w:w="785" w:type="dxa"/>
            <w:vAlign w:val="center"/>
          </w:tcPr>
          <w:p w14:paraId="3AA97051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259</w:t>
            </w:r>
          </w:p>
        </w:tc>
        <w:tc>
          <w:tcPr>
            <w:tcW w:w="1781" w:type="dxa"/>
            <w:vAlign w:val="center"/>
          </w:tcPr>
          <w:p w14:paraId="1146B00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vAlign w:val="center"/>
          </w:tcPr>
          <w:p w14:paraId="5FDC369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479</w:t>
            </w:r>
          </w:p>
        </w:tc>
        <w:tc>
          <w:tcPr>
            <w:tcW w:w="1093" w:type="dxa"/>
            <w:vAlign w:val="center"/>
          </w:tcPr>
          <w:p w14:paraId="1E27193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0.0717</w:t>
            </w:r>
          </w:p>
        </w:tc>
        <w:tc>
          <w:tcPr>
            <w:tcW w:w="1342" w:type="dxa"/>
            <w:vAlign w:val="center"/>
          </w:tcPr>
          <w:p w14:paraId="5CFF556E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96.13%</w:t>
            </w:r>
          </w:p>
        </w:tc>
        <w:tc>
          <w:tcPr>
            <w:tcW w:w="808" w:type="dxa"/>
            <w:vAlign w:val="center"/>
          </w:tcPr>
          <w:p w14:paraId="4A7D3FDE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2.5841</w:t>
            </w:r>
          </w:p>
        </w:tc>
      </w:tr>
      <w:tr w:rsidR="00200A8E" w:rsidRPr="00C363DA" w14:paraId="7CCB79CE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46D4F99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73785E23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819" w:type="dxa"/>
            <w:vAlign w:val="center"/>
          </w:tcPr>
          <w:p w14:paraId="6BC052B5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324</w:t>
            </w:r>
          </w:p>
        </w:tc>
        <w:tc>
          <w:tcPr>
            <w:tcW w:w="1440" w:type="dxa"/>
            <w:vAlign w:val="center"/>
          </w:tcPr>
          <w:p w14:paraId="4C31DC78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81.23</w:t>
            </w:r>
          </w:p>
        </w:tc>
        <w:tc>
          <w:tcPr>
            <w:tcW w:w="666" w:type="dxa"/>
            <w:vAlign w:val="center"/>
          </w:tcPr>
          <w:p w14:paraId="2FE3C508" w14:textId="15EA5F65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578</w:t>
            </w:r>
          </w:p>
        </w:tc>
        <w:tc>
          <w:tcPr>
            <w:tcW w:w="625" w:type="dxa"/>
            <w:vAlign w:val="center"/>
          </w:tcPr>
          <w:p w14:paraId="500A8ACA" w14:textId="77777777" w:rsidR="00200A8E" w:rsidRPr="00C363DA" w:rsidRDefault="00A15B13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0.09</w:t>
            </w:r>
          </w:p>
        </w:tc>
        <w:tc>
          <w:tcPr>
            <w:tcW w:w="785" w:type="dxa"/>
            <w:vAlign w:val="center"/>
          </w:tcPr>
          <w:p w14:paraId="3F7B3AC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253</w:t>
            </w:r>
          </w:p>
        </w:tc>
        <w:tc>
          <w:tcPr>
            <w:tcW w:w="1781" w:type="dxa"/>
            <w:vAlign w:val="center"/>
          </w:tcPr>
          <w:p w14:paraId="758AC47F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-1 → LUMO </w:t>
            </w:r>
          </w:p>
        </w:tc>
        <w:tc>
          <w:tcPr>
            <w:tcW w:w="638" w:type="dxa"/>
            <w:vAlign w:val="center"/>
          </w:tcPr>
          <w:p w14:paraId="67A1450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353</w:t>
            </w:r>
          </w:p>
        </w:tc>
        <w:tc>
          <w:tcPr>
            <w:tcW w:w="1093" w:type="dxa"/>
            <w:vAlign w:val="center"/>
          </w:tcPr>
          <w:p w14:paraId="30E2185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0.0312</w:t>
            </w:r>
          </w:p>
        </w:tc>
        <w:tc>
          <w:tcPr>
            <w:tcW w:w="1342" w:type="dxa"/>
            <w:vAlign w:val="center"/>
          </w:tcPr>
          <w:p w14:paraId="6CCD035E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96.79%</w:t>
            </w:r>
          </w:p>
        </w:tc>
        <w:tc>
          <w:tcPr>
            <w:tcW w:w="808" w:type="dxa"/>
            <w:vAlign w:val="center"/>
          </w:tcPr>
          <w:p w14:paraId="100722B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3.5072</w:t>
            </w:r>
          </w:p>
        </w:tc>
      </w:tr>
      <w:tr w:rsidR="00200A8E" w:rsidRPr="00C363DA" w14:paraId="59F1F4C2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250CBDF0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74DF5B7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819" w:type="dxa"/>
            <w:vAlign w:val="center"/>
          </w:tcPr>
          <w:p w14:paraId="37C464FB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323</w:t>
            </w:r>
          </w:p>
        </w:tc>
        <w:tc>
          <w:tcPr>
            <w:tcW w:w="1440" w:type="dxa"/>
            <w:vAlign w:val="center"/>
          </w:tcPr>
          <w:p w14:paraId="0462C42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55.54</w:t>
            </w:r>
          </w:p>
        </w:tc>
        <w:tc>
          <w:tcPr>
            <w:tcW w:w="666" w:type="dxa"/>
            <w:vAlign w:val="center"/>
          </w:tcPr>
          <w:p w14:paraId="5C0B02C0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559</w:t>
            </w:r>
          </w:p>
        </w:tc>
        <w:tc>
          <w:tcPr>
            <w:tcW w:w="625" w:type="dxa"/>
            <w:vAlign w:val="center"/>
          </w:tcPr>
          <w:p w14:paraId="2D7554A5" w14:textId="77777777" w:rsidR="00200A8E" w:rsidRPr="00C363DA" w:rsidRDefault="00A15B13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0.14</w:t>
            </w:r>
          </w:p>
        </w:tc>
        <w:tc>
          <w:tcPr>
            <w:tcW w:w="785" w:type="dxa"/>
            <w:vAlign w:val="center"/>
          </w:tcPr>
          <w:p w14:paraId="093D1011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236</w:t>
            </w:r>
          </w:p>
        </w:tc>
        <w:tc>
          <w:tcPr>
            <w:tcW w:w="1781" w:type="dxa"/>
            <w:vAlign w:val="center"/>
          </w:tcPr>
          <w:p w14:paraId="069E12A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vAlign w:val="center"/>
          </w:tcPr>
          <w:p w14:paraId="793E462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338</w:t>
            </w:r>
          </w:p>
        </w:tc>
        <w:tc>
          <w:tcPr>
            <w:tcW w:w="1093" w:type="dxa"/>
            <w:vAlign w:val="center"/>
          </w:tcPr>
          <w:p w14:paraId="6516AD9F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0.1084</w:t>
            </w:r>
          </w:p>
        </w:tc>
        <w:tc>
          <w:tcPr>
            <w:tcW w:w="1342" w:type="dxa"/>
            <w:vAlign w:val="center"/>
          </w:tcPr>
          <w:p w14:paraId="320F8A0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88.35%</w:t>
            </w:r>
          </w:p>
        </w:tc>
        <w:tc>
          <w:tcPr>
            <w:tcW w:w="808" w:type="dxa"/>
            <w:vAlign w:val="center"/>
          </w:tcPr>
          <w:p w14:paraId="192FCDA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3.6617</w:t>
            </w:r>
          </w:p>
        </w:tc>
      </w:tr>
      <w:tr w:rsidR="000D38A5" w:rsidRPr="00C363DA" w14:paraId="717ACF64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324795F0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AHPI-Br</w:t>
            </w:r>
          </w:p>
        </w:tc>
        <w:tc>
          <w:tcPr>
            <w:tcW w:w="851" w:type="dxa"/>
            <w:vAlign w:val="center"/>
          </w:tcPr>
          <w:p w14:paraId="7F4FDB6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819" w:type="dxa"/>
            <w:vAlign w:val="center"/>
          </w:tcPr>
          <w:p w14:paraId="35A0AF46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326</w:t>
            </w:r>
          </w:p>
        </w:tc>
        <w:tc>
          <w:tcPr>
            <w:tcW w:w="1440" w:type="dxa"/>
            <w:vAlign w:val="center"/>
          </w:tcPr>
          <w:p w14:paraId="7070D463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74.71</w:t>
            </w:r>
          </w:p>
        </w:tc>
        <w:tc>
          <w:tcPr>
            <w:tcW w:w="666" w:type="dxa"/>
            <w:vAlign w:val="center"/>
          </w:tcPr>
          <w:p w14:paraId="3390D081" w14:textId="33F639FA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569</w:t>
            </w:r>
          </w:p>
        </w:tc>
        <w:tc>
          <w:tcPr>
            <w:tcW w:w="625" w:type="dxa"/>
            <w:vAlign w:val="center"/>
          </w:tcPr>
          <w:p w14:paraId="559BA620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0.20</w:t>
            </w:r>
          </w:p>
        </w:tc>
        <w:tc>
          <w:tcPr>
            <w:tcW w:w="785" w:type="dxa"/>
            <w:vAlign w:val="center"/>
          </w:tcPr>
          <w:p w14:paraId="4F40FB7B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243</w:t>
            </w:r>
          </w:p>
        </w:tc>
        <w:tc>
          <w:tcPr>
            <w:tcW w:w="1781" w:type="dxa"/>
            <w:vAlign w:val="center"/>
          </w:tcPr>
          <w:p w14:paraId="0AFC8011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vAlign w:val="center"/>
          </w:tcPr>
          <w:p w14:paraId="13C9D29D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480</w:t>
            </w:r>
          </w:p>
        </w:tc>
        <w:tc>
          <w:tcPr>
            <w:tcW w:w="1093" w:type="dxa"/>
            <w:vAlign w:val="center"/>
          </w:tcPr>
          <w:p w14:paraId="40A17A9F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0.0721</w:t>
            </w:r>
          </w:p>
        </w:tc>
        <w:tc>
          <w:tcPr>
            <w:tcW w:w="1342" w:type="dxa"/>
            <w:vAlign w:val="center"/>
          </w:tcPr>
          <w:p w14:paraId="0DE9F856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96.15%</w:t>
            </w:r>
          </w:p>
        </w:tc>
        <w:tc>
          <w:tcPr>
            <w:tcW w:w="808" w:type="dxa"/>
            <w:vAlign w:val="center"/>
          </w:tcPr>
          <w:p w14:paraId="63E8B52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2.5827</w:t>
            </w:r>
          </w:p>
        </w:tc>
      </w:tr>
      <w:tr w:rsidR="00A15B13" w:rsidRPr="00C363DA" w14:paraId="30E8DFE6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0F7325F1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4F8356B5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819" w:type="dxa"/>
            <w:vAlign w:val="center"/>
          </w:tcPr>
          <w:p w14:paraId="7CA23484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324</w:t>
            </w:r>
          </w:p>
        </w:tc>
        <w:tc>
          <w:tcPr>
            <w:tcW w:w="1440" w:type="dxa"/>
            <w:vAlign w:val="center"/>
          </w:tcPr>
          <w:p w14:paraId="75C5B931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80.16</w:t>
            </w:r>
          </w:p>
        </w:tc>
        <w:tc>
          <w:tcPr>
            <w:tcW w:w="666" w:type="dxa"/>
            <w:vAlign w:val="center"/>
          </w:tcPr>
          <w:p w14:paraId="3D5E75C7" w14:textId="2284B008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578</w:t>
            </w:r>
          </w:p>
        </w:tc>
        <w:tc>
          <w:tcPr>
            <w:tcW w:w="625" w:type="dxa"/>
            <w:vAlign w:val="center"/>
          </w:tcPr>
          <w:p w14:paraId="6BD91933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0.11</w:t>
            </w:r>
          </w:p>
        </w:tc>
        <w:tc>
          <w:tcPr>
            <w:tcW w:w="785" w:type="dxa"/>
            <w:vAlign w:val="center"/>
          </w:tcPr>
          <w:p w14:paraId="02A8A56E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259</w:t>
            </w:r>
          </w:p>
        </w:tc>
        <w:tc>
          <w:tcPr>
            <w:tcW w:w="1781" w:type="dxa"/>
            <w:vAlign w:val="center"/>
          </w:tcPr>
          <w:p w14:paraId="1ADF0FA8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-1 → LUMO </w:t>
            </w:r>
          </w:p>
        </w:tc>
        <w:tc>
          <w:tcPr>
            <w:tcW w:w="638" w:type="dxa"/>
            <w:vAlign w:val="center"/>
          </w:tcPr>
          <w:p w14:paraId="7A685754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353</w:t>
            </w:r>
          </w:p>
        </w:tc>
        <w:tc>
          <w:tcPr>
            <w:tcW w:w="1093" w:type="dxa"/>
            <w:vAlign w:val="center"/>
          </w:tcPr>
          <w:p w14:paraId="0FEB244F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0.0323</w:t>
            </w:r>
          </w:p>
        </w:tc>
        <w:tc>
          <w:tcPr>
            <w:tcW w:w="1342" w:type="dxa"/>
            <w:vAlign w:val="center"/>
          </w:tcPr>
          <w:p w14:paraId="4ADCA8AA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96.74%</w:t>
            </w:r>
          </w:p>
        </w:tc>
        <w:tc>
          <w:tcPr>
            <w:tcW w:w="808" w:type="dxa"/>
            <w:vAlign w:val="center"/>
          </w:tcPr>
          <w:p w14:paraId="0E3F63EB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3.5046</w:t>
            </w:r>
          </w:p>
        </w:tc>
      </w:tr>
      <w:tr w:rsidR="00A15B13" w:rsidRPr="00C363DA" w14:paraId="4168B0DF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70E256DD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362B5419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819" w:type="dxa"/>
            <w:vAlign w:val="center"/>
          </w:tcPr>
          <w:p w14:paraId="374607A4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323</w:t>
            </w:r>
          </w:p>
        </w:tc>
        <w:tc>
          <w:tcPr>
            <w:tcW w:w="1440" w:type="dxa"/>
            <w:vAlign w:val="center"/>
          </w:tcPr>
          <w:p w14:paraId="14A00023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54.58</w:t>
            </w:r>
          </w:p>
        </w:tc>
        <w:tc>
          <w:tcPr>
            <w:tcW w:w="666" w:type="dxa"/>
            <w:vAlign w:val="center"/>
          </w:tcPr>
          <w:p w14:paraId="59320539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559</w:t>
            </w:r>
          </w:p>
        </w:tc>
        <w:tc>
          <w:tcPr>
            <w:tcW w:w="625" w:type="dxa"/>
            <w:vAlign w:val="center"/>
          </w:tcPr>
          <w:p w14:paraId="6EFF329F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0.11</w:t>
            </w:r>
          </w:p>
        </w:tc>
        <w:tc>
          <w:tcPr>
            <w:tcW w:w="785" w:type="dxa"/>
            <w:vAlign w:val="center"/>
          </w:tcPr>
          <w:p w14:paraId="4F45F293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253</w:t>
            </w:r>
          </w:p>
        </w:tc>
        <w:tc>
          <w:tcPr>
            <w:tcW w:w="1781" w:type="dxa"/>
            <w:vAlign w:val="center"/>
          </w:tcPr>
          <w:p w14:paraId="4977D222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vAlign w:val="center"/>
          </w:tcPr>
          <w:p w14:paraId="14C54F4D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339</w:t>
            </w:r>
          </w:p>
        </w:tc>
        <w:tc>
          <w:tcPr>
            <w:tcW w:w="1093" w:type="dxa"/>
            <w:vAlign w:val="center"/>
          </w:tcPr>
          <w:p w14:paraId="707FF47E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0.1076</w:t>
            </w:r>
          </w:p>
        </w:tc>
        <w:tc>
          <w:tcPr>
            <w:tcW w:w="1342" w:type="dxa"/>
            <w:vAlign w:val="center"/>
          </w:tcPr>
          <w:p w14:paraId="77D37676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87.64%</w:t>
            </w:r>
          </w:p>
        </w:tc>
        <w:tc>
          <w:tcPr>
            <w:tcW w:w="808" w:type="dxa"/>
            <w:vAlign w:val="center"/>
          </w:tcPr>
          <w:p w14:paraId="06749444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3.6546</w:t>
            </w:r>
          </w:p>
        </w:tc>
      </w:tr>
      <w:tr w:rsidR="000D38A5" w:rsidRPr="00C363DA" w14:paraId="69E68B8C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68562F61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AHPI-I</w:t>
            </w:r>
          </w:p>
        </w:tc>
        <w:tc>
          <w:tcPr>
            <w:tcW w:w="851" w:type="dxa"/>
            <w:vAlign w:val="center"/>
          </w:tcPr>
          <w:p w14:paraId="4D648A4F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819" w:type="dxa"/>
            <w:vAlign w:val="center"/>
          </w:tcPr>
          <w:p w14:paraId="251ACC0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326</w:t>
            </w:r>
          </w:p>
        </w:tc>
        <w:tc>
          <w:tcPr>
            <w:tcW w:w="1440" w:type="dxa"/>
            <w:vAlign w:val="center"/>
          </w:tcPr>
          <w:p w14:paraId="1011B50F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75.73</w:t>
            </w:r>
          </w:p>
        </w:tc>
        <w:tc>
          <w:tcPr>
            <w:tcW w:w="666" w:type="dxa"/>
            <w:vAlign w:val="center"/>
          </w:tcPr>
          <w:p w14:paraId="125BC0BE" w14:textId="6294DACD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569</w:t>
            </w:r>
          </w:p>
        </w:tc>
        <w:tc>
          <w:tcPr>
            <w:tcW w:w="625" w:type="dxa"/>
            <w:vAlign w:val="center"/>
          </w:tcPr>
          <w:p w14:paraId="64FDE6A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0.15</w:t>
            </w:r>
          </w:p>
        </w:tc>
        <w:tc>
          <w:tcPr>
            <w:tcW w:w="785" w:type="dxa"/>
            <w:vAlign w:val="center"/>
          </w:tcPr>
          <w:p w14:paraId="7B868642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243</w:t>
            </w:r>
          </w:p>
        </w:tc>
        <w:tc>
          <w:tcPr>
            <w:tcW w:w="1781" w:type="dxa"/>
            <w:vAlign w:val="center"/>
          </w:tcPr>
          <w:p w14:paraId="72D979E6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vAlign w:val="center"/>
          </w:tcPr>
          <w:p w14:paraId="1C266A5D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438</w:t>
            </w:r>
          </w:p>
        </w:tc>
        <w:tc>
          <w:tcPr>
            <w:tcW w:w="1093" w:type="dxa"/>
            <w:vAlign w:val="center"/>
          </w:tcPr>
          <w:p w14:paraId="08CB245E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0.0446</w:t>
            </w:r>
          </w:p>
        </w:tc>
        <w:tc>
          <w:tcPr>
            <w:tcW w:w="1342" w:type="dxa"/>
            <w:vAlign w:val="center"/>
          </w:tcPr>
          <w:p w14:paraId="743ECE90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95.20%</w:t>
            </w:r>
          </w:p>
        </w:tc>
        <w:tc>
          <w:tcPr>
            <w:tcW w:w="808" w:type="dxa"/>
            <w:vAlign w:val="center"/>
          </w:tcPr>
          <w:p w14:paraId="28874ECB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2.8248</w:t>
            </w:r>
          </w:p>
        </w:tc>
      </w:tr>
      <w:tr w:rsidR="00A15B13" w:rsidRPr="00C363DA" w14:paraId="45398785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4C8476D7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10CFEF0C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819" w:type="dxa"/>
            <w:vAlign w:val="center"/>
          </w:tcPr>
          <w:p w14:paraId="14126A24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324</w:t>
            </w:r>
          </w:p>
        </w:tc>
        <w:tc>
          <w:tcPr>
            <w:tcW w:w="1440" w:type="dxa"/>
            <w:vAlign w:val="center"/>
          </w:tcPr>
          <w:p w14:paraId="217EA532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78.56</w:t>
            </w:r>
          </w:p>
        </w:tc>
        <w:tc>
          <w:tcPr>
            <w:tcW w:w="666" w:type="dxa"/>
            <w:vAlign w:val="center"/>
          </w:tcPr>
          <w:p w14:paraId="129438E6" w14:textId="48637DD6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576</w:t>
            </w:r>
          </w:p>
        </w:tc>
        <w:tc>
          <w:tcPr>
            <w:tcW w:w="625" w:type="dxa"/>
            <w:vAlign w:val="center"/>
          </w:tcPr>
          <w:p w14:paraId="5B5778D7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0.08</w:t>
            </w:r>
          </w:p>
        </w:tc>
        <w:tc>
          <w:tcPr>
            <w:tcW w:w="785" w:type="dxa"/>
            <w:vAlign w:val="center"/>
          </w:tcPr>
          <w:p w14:paraId="45C3AD2B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252</w:t>
            </w:r>
          </w:p>
        </w:tc>
        <w:tc>
          <w:tcPr>
            <w:tcW w:w="1781" w:type="dxa"/>
            <w:vAlign w:val="center"/>
          </w:tcPr>
          <w:p w14:paraId="7ED71505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-1 → LUMO </w:t>
            </w:r>
          </w:p>
        </w:tc>
        <w:tc>
          <w:tcPr>
            <w:tcW w:w="638" w:type="dxa"/>
            <w:vAlign w:val="center"/>
          </w:tcPr>
          <w:p w14:paraId="1C4E6F2F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339</w:t>
            </w:r>
          </w:p>
        </w:tc>
        <w:tc>
          <w:tcPr>
            <w:tcW w:w="1093" w:type="dxa"/>
            <w:vAlign w:val="center"/>
          </w:tcPr>
          <w:p w14:paraId="080C160D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0.024</w:t>
            </w:r>
          </w:p>
        </w:tc>
        <w:tc>
          <w:tcPr>
            <w:tcW w:w="1342" w:type="dxa"/>
            <w:vAlign w:val="center"/>
          </w:tcPr>
          <w:p w14:paraId="52B69822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91.20%</w:t>
            </w:r>
          </w:p>
        </w:tc>
        <w:tc>
          <w:tcPr>
            <w:tcW w:w="808" w:type="dxa"/>
            <w:vAlign w:val="center"/>
          </w:tcPr>
          <w:p w14:paraId="41F73F05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3.6472</w:t>
            </w:r>
          </w:p>
        </w:tc>
      </w:tr>
      <w:tr w:rsidR="00A15B13" w:rsidRPr="00C363DA" w14:paraId="7DC3F589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4B10D7F3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60396EED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819" w:type="dxa"/>
            <w:vAlign w:val="center"/>
          </w:tcPr>
          <w:p w14:paraId="16615849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323</w:t>
            </w:r>
          </w:p>
        </w:tc>
        <w:tc>
          <w:tcPr>
            <w:tcW w:w="1440" w:type="dxa"/>
            <w:vAlign w:val="center"/>
          </w:tcPr>
          <w:p w14:paraId="2F84A85C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56.97</w:t>
            </w:r>
          </w:p>
        </w:tc>
        <w:tc>
          <w:tcPr>
            <w:tcW w:w="666" w:type="dxa"/>
            <w:vAlign w:val="center"/>
          </w:tcPr>
          <w:p w14:paraId="0F3BA1F9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559</w:t>
            </w:r>
          </w:p>
        </w:tc>
        <w:tc>
          <w:tcPr>
            <w:tcW w:w="625" w:type="dxa"/>
            <w:vAlign w:val="center"/>
          </w:tcPr>
          <w:p w14:paraId="7DC18B0B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0.11</w:t>
            </w:r>
          </w:p>
        </w:tc>
        <w:tc>
          <w:tcPr>
            <w:tcW w:w="785" w:type="dxa"/>
            <w:vAlign w:val="center"/>
          </w:tcPr>
          <w:p w14:paraId="0500310A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259</w:t>
            </w:r>
          </w:p>
        </w:tc>
        <w:tc>
          <w:tcPr>
            <w:tcW w:w="1781" w:type="dxa"/>
            <w:vAlign w:val="center"/>
          </w:tcPr>
          <w:p w14:paraId="736612D6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vAlign w:val="center"/>
          </w:tcPr>
          <w:p w14:paraId="2DEDA384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328</w:t>
            </w:r>
          </w:p>
        </w:tc>
        <w:tc>
          <w:tcPr>
            <w:tcW w:w="1093" w:type="dxa"/>
            <w:vAlign w:val="center"/>
          </w:tcPr>
          <w:p w14:paraId="10A6B787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0.1131</w:t>
            </w:r>
          </w:p>
        </w:tc>
        <w:tc>
          <w:tcPr>
            <w:tcW w:w="1342" w:type="dxa"/>
            <w:vAlign w:val="center"/>
          </w:tcPr>
          <w:p w14:paraId="66DB6ED6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87.81%</w:t>
            </w:r>
          </w:p>
        </w:tc>
        <w:tc>
          <w:tcPr>
            <w:tcW w:w="808" w:type="dxa"/>
            <w:vAlign w:val="center"/>
          </w:tcPr>
          <w:p w14:paraId="0B37FBCF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3.779</w:t>
            </w:r>
          </w:p>
        </w:tc>
      </w:tr>
      <w:tr w:rsidR="000D38A5" w:rsidRPr="00C363DA" w14:paraId="36D3378E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61AF7198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AHPI-EtOAc </w:t>
            </w:r>
          </w:p>
        </w:tc>
        <w:tc>
          <w:tcPr>
            <w:tcW w:w="851" w:type="dxa"/>
            <w:vAlign w:val="center"/>
          </w:tcPr>
          <w:p w14:paraId="22A5B28E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819" w:type="dxa"/>
            <w:vAlign w:val="center"/>
          </w:tcPr>
          <w:p w14:paraId="49BFBF5C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310</w:t>
            </w:r>
          </w:p>
        </w:tc>
        <w:tc>
          <w:tcPr>
            <w:tcW w:w="1440" w:type="dxa"/>
            <w:vAlign w:val="center"/>
          </w:tcPr>
          <w:p w14:paraId="5C1D1B1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57.82</w:t>
            </w:r>
          </w:p>
        </w:tc>
        <w:tc>
          <w:tcPr>
            <w:tcW w:w="666" w:type="dxa"/>
            <w:vAlign w:val="center"/>
          </w:tcPr>
          <w:p w14:paraId="63A5260F" w14:textId="3049DA7C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569</w:t>
            </w:r>
          </w:p>
        </w:tc>
        <w:tc>
          <w:tcPr>
            <w:tcW w:w="625" w:type="dxa"/>
            <w:vAlign w:val="center"/>
          </w:tcPr>
          <w:p w14:paraId="51B1EC1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0.15</w:t>
            </w:r>
          </w:p>
        </w:tc>
        <w:tc>
          <w:tcPr>
            <w:tcW w:w="785" w:type="dxa"/>
            <w:vAlign w:val="center"/>
          </w:tcPr>
          <w:p w14:paraId="31BACB4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253</w:t>
            </w:r>
          </w:p>
        </w:tc>
        <w:tc>
          <w:tcPr>
            <w:tcW w:w="1781" w:type="dxa"/>
            <w:vAlign w:val="center"/>
          </w:tcPr>
          <w:p w14:paraId="661540F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vAlign w:val="center"/>
          </w:tcPr>
          <w:p w14:paraId="586A9D0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480</w:t>
            </w:r>
          </w:p>
        </w:tc>
        <w:tc>
          <w:tcPr>
            <w:tcW w:w="1093" w:type="dxa"/>
            <w:vAlign w:val="center"/>
          </w:tcPr>
          <w:p w14:paraId="0D16BFBB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0.0644</w:t>
            </w:r>
          </w:p>
        </w:tc>
        <w:tc>
          <w:tcPr>
            <w:tcW w:w="1342" w:type="dxa"/>
            <w:vAlign w:val="center"/>
          </w:tcPr>
          <w:p w14:paraId="3CC62686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96.28%</w:t>
            </w:r>
          </w:p>
        </w:tc>
        <w:tc>
          <w:tcPr>
            <w:tcW w:w="808" w:type="dxa"/>
            <w:vAlign w:val="center"/>
          </w:tcPr>
          <w:p w14:paraId="18C0C85C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2.5778</w:t>
            </w:r>
          </w:p>
        </w:tc>
      </w:tr>
      <w:tr w:rsidR="00A15B13" w:rsidRPr="00C363DA" w14:paraId="7270924C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60071D06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0BF1523D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819" w:type="dxa"/>
            <w:vAlign w:val="center"/>
          </w:tcPr>
          <w:p w14:paraId="43ECA695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324</w:t>
            </w:r>
          </w:p>
        </w:tc>
        <w:tc>
          <w:tcPr>
            <w:tcW w:w="1440" w:type="dxa"/>
            <w:vAlign w:val="center"/>
          </w:tcPr>
          <w:p w14:paraId="68BF7359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83.65</w:t>
            </w:r>
          </w:p>
        </w:tc>
        <w:tc>
          <w:tcPr>
            <w:tcW w:w="666" w:type="dxa"/>
            <w:vAlign w:val="center"/>
          </w:tcPr>
          <w:p w14:paraId="13B919A4" w14:textId="34F8E05B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561</w:t>
            </w:r>
          </w:p>
        </w:tc>
        <w:tc>
          <w:tcPr>
            <w:tcW w:w="625" w:type="dxa"/>
            <w:vAlign w:val="center"/>
          </w:tcPr>
          <w:p w14:paraId="3F19692B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0.07</w:t>
            </w:r>
          </w:p>
        </w:tc>
        <w:tc>
          <w:tcPr>
            <w:tcW w:w="785" w:type="dxa"/>
            <w:vAlign w:val="center"/>
          </w:tcPr>
          <w:p w14:paraId="4CE46020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237</w:t>
            </w:r>
          </w:p>
        </w:tc>
        <w:tc>
          <w:tcPr>
            <w:tcW w:w="1781" w:type="dxa"/>
            <w:vAlign w:val="center"/>
          </w:tcPr>
          <w:p w14:paraId="70488CBB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-1 → LUMO </w:t>
            </w:r>
          </w:p>
        </w:tc>
        <w:tc>
          <w:tcPr>
            <w:tcW w:w="638" w:type="dxa"/>
            <w:vAlign w:val="center"/>
          </w:tcPr>
          <w:p w14:paraId="2A4BCB5C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351</w:t>
            </w:r>
          </w:p>
        </w:tc>
        <w:tc>
          <w:tcPr>
            <w:tcW w:w="1093" w:type="dxa"/>
            <w:vAlign w:val="center"/>
          </w:tcPr>
          <w:p w14:paraId="38C551C7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0.0295</w:t>
            </w:r>
          </w:p>
        </w:tc>
        <w:tc>
          <w:tcPr>
            <w:tcW w:w="1342" w:type="dxa"/>
            <w:vAlign w:val="center"/>
          </w:tcPr>
          <w:p w14:paraId="04DF1278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96.94%</w:t>
            </w:r>
          </w:p>
        </w:tc>
        <w:tc>
          <w:tcPr>
            <w:tcW w:w="808" w:type="dxa"/>
            <w:vAlign w:val="center"/>
          </w:tcPr>
          <w:p w14:paraId="7CD42A88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3.5226</w:t>
            </w:r>
          </w:p>
        </w:tc>
      </w:tr>
      <w:tr w:rsidR="00A15B13" w:rsidRPr="00C363DA" w14:paraId="763560D2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63A96737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74E9A1B0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819" w:type="dxa"/>
            <w:vAlign w:val="center"/>
          </w:tcPr>
          <w:p w14:paraId="41ECCEAE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323</w:t>
            </w:r>
          </w:p>
        </w:tc>
        <w:tc>
          <w:tcPr>
            <w:tcW w:w="1440" w:type="dxa"/>
            <w:vAlign w:val="center"/>
          </w:tcPr>
          <w:p w14:paraId="34C1B8DC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62.96</w:t>
            </w:r>
          </w:p>
        </w:tc>
        <w:tc>
          <w:tcPr>
            <w:tcW w:w="666" w:type="dxa"/>
            <w:vAlign w:val="center"/>
          </w:tcPr>
          <w:p w14:paraId="06DDACFD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556</w:t>
            </w:r>
          </w:p>
        </w:tc>
        <w:tc>
          <w:tcPr>
            <w:tcW w:w="625" w:type="dxa"/>
            <w:vAlign w:val="center"/>
          </w:tcPr>
          <w:p w14:paraId="014209F4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0.10</w:t>
            </w:r>
          </w:p>
        </w:tc>
        <w:tc>
          <w:tcPr>
            <w:tcW w:w="785" w:type="dxa"/>
            <w:vAlign w:val="center"/>
          </w:tcPr>
          <w:p w14:paraId="5D849747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233</w:t>
            </w:r>
          </w:p>
        </w:tc>
        <w:tc>
          <w:tcPr>
            <w:tcW w:w="1781" w:type="dxa"/>
            <w:vAlign w:val="center"/>
          </w:tcPr>
          <w:p w14:paraId="42AC5D21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38" w:type="dxa"/>
            <w:vAlign w:val="center"/>
          </w:tcPr>
          <w:p w14:paraId="697D943A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93" w:type="dxa"/>
            <w:vAlign w:val="center"/>
          </w:tcPr>
          <w:p w14:paraId="11AC5BBA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42" w:type="dxa"/>
            <w:vAlign w:val="center"/>
          </w:tcPr>
          <w:p w14:paraId="1C479C34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vAlign w:val="center"/>
          </w:tcPr>
          <w:p w14:paraId="0240421F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D38A5" w:rsidRPr="00C363DA" w14:paraId="11214C05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78D0560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AMHPI</w:t>
            </w:r>
          </w:p>
        </w:tc>
        <w:tc>
          <w:tcPr>
            <w:tcW w:w="851" w:type="dxa"/>
            <w:vAlign w:val="center"/>
          </w:tcPr>
          <w:p w14:paraId="6B80E6C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819" w:type="dxa"/>
            <w:vAlign w:val="center"/>
          </w:tcPr>
          <w:p w14:paraId="4B22BFA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288</w:t>
            </w:r>
          </w:p>
        </w:tc>
        <w:tc>
          <w:tcPr>
            <w:tcW w:w="1440" w:type="dxa"/>
            <w:vAlign w:val="center"/>
          </w:tcPr>
          <w:p w14:paraId="0F1F55A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58.09</w:t>
            </w:r>
          </w:p>
        </w:tc>
        <w:tc>
          <w:tcPr>
            <w:tcW w:w="666" w:type="dxa"/>
            <w:vAlign w:val="center"/>
          </w:tcPr>
          <w:p w14:paraId="4025449A" w14:textId="53F8F804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508</w:t>
            </w:r>
          </w:p>
        </w:tc>
        <w:tc>
          <w:tcPr>
            <w:tcW w:w="625" w:type="dxa"/>
            <w:vAlign w:val="center"/>
          </w:tcPr>
          <w:p w14:paraId="70C5A17B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0.15</w:t>
            </w:r>
          </w:p>
        </w:tc>
        <w:tc>
          <w:tcPr>
            <w:tcW w:w="785" w:type="dxa"/>
            <w:vAlign w:val="center"/>
          </w:tcPr>
          <w:p w14:paraId="68D0EE3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259</w:t>
            </w:r>
          </w:p>
        </w:tc>
        <w:tc>
          <w:tcPr>
            <w:tcW w:w="1781" w:type="dxa"/>
            <w:vAlign w:val="center"/>
          </w:tcPr>
          <w:p w14:paraId="324F514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vAlign w:val="center"/>
          </w:tcPr>
          <w:p w14:paraId="27EDEB7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486</w:t>
            </w:r>
          </w:p>
        </w:tc>
        <w:tc>
          <w:tcPr>
            <w:tcW w:w="1093" w:type="dxa"/>
            <w:vAlign w:val="center"/>
          </w:tcPr>
          <w:p w14:paraId="6D6EB91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0.0723</w:t>
            </w:r>
          </w:p>
        </w:tc>
        <w:tc>
          <w:tcPr>
            <w:tcW w:w="1342" w:type="dxa"/>
            <w:vAlign w:val="center"/>
          </w:tcPr>
          <w:p w14:paraId="4BBFECDE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94.19%</w:t>
            </w:r>
          </w:p>
        </w:tc>
        <w:tc>
          <w:tcPr>
            <w:tcW w:w="808" w:type="dxa"/>
            <w:vAlign w:val="center"/>
          </w:tcPr>
          <w:p w14:paraId="1CEED2FF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2.5478</w:t>
            </w:r>
          </w:p>
        </w:tc>
      </w:tr>
      <w:tr w:rsidR="00A15B13" w:rsidRPr="00C363DA" w14:paraId="79BB1FA0" w14:textId="77777777" w:rsidTr="00904AEB">
        <w:trPr>
          <w:trHeight w:val="290"/>
          <w:jc w:val="center"/>
        </w:trPr>
        <w:tc>
          <w:tcPr>
            <w:tcW w:w="1210" w:type="dxa"/>
            <w:vAlign w:val="center"/>
          </w:tcPr>
          <w:p w14:paraId="456E04F4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28C0D3C4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819" w:type="dxa"/>
            <w:vAlign w:val="center"/>
          </w:tcPr>
          <w:p w14:paraId="0888D8DA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1440" w:type="dxa"/>
            <w:vAlign w:val="center"/>
          </w:tcPr>
          <w:p w14:paraId="04F3E416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62.32</w:t>
            </w:r>
          </w:p>
        </w:tc>
        <w:tc>
          <w:tcPr>
            <w:tcW w:w="666" w:type="dxa"/>
            <w:vAlign w:val="center"/>
          </w:tcPr>
          <w:p w14:paraId="1B81DF02" w14:textId="32F5F58D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555</w:t>
            </w:r>
          </w:p>
        </w:tc>
        <w:tc>
          <w:tcPr>
            <w:tcW w:w="625" w:type="dxa"/>
            <w:vAlign w:val="center"/>
          </w:tcPr>
          <w:p w14:paraId="60552059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0.05</w:t>
            </w:r>
          </w:p>
        </w:tc>
        <w:tc>
          <w:tcPr>
            <w:tcW w:w="785" w:type="dxa"/>
            <w:vAlign w:val="center"/>
          </w:tcPr>
          <w:p w14:paraId="3CC6E141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253</w:t>
            </w:r>
          </w:p>
        </w:tc>
        <w:tc>
          <w:tcPr>
            <w:tcW w:w="1781" w:type="dxa"/>
            <w:vAlign w:val="center"/>
          </w:tcPr>
          <w:p w14:paraId="34BC5C2C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-1 → LUMO </w:t>
            </w:r>
          </w:p>
        </w:tc>
        <w:tc>
          <w:tcPr>
            <w:tcW w:w="638" w:type="dxa"/>
            <w:vAlign w:val="center"/>
          </w:tcPr>
          <w:p w14:paraId="3928CA7E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399</w:t>
            </w:r>
          </w:p>
        </w:tc>
        <w:tc>
          <w:tcPr>
            <w:tcW w:w="1093" w:type="dxa"/>
            <w:vAlign w:val="center"/>
          </w:tcPr>
          <w:p w14:paraId="6CED1AB0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0.0047</w:t>
            </w:r>
          </w:p>
        </w:tc>
        <w:tc>
          <w:tcPr>
            <w:tcW w:w="1342" w:type="dxa"/>
            <w:vAlign w:val="center"/>
          </w:tcPr>
          <w:p w14:paraId="5F25C6C0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95.04%</w:t>
            </w:r>
          </w:p>
        </w:tc>
        <w:tc>
          <w:tcPr>
            <w:tcW w:w="808" w:type="dxa"/>
            <w:vAlign w:val="center"/>
          </w:tcPr>
          <w:p w14:paraId="4746947B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3.1058</w:t>
            </w:r>
          </w:p>
        </w:tc>
      </w:tr>
      <w:tr w:rsidR="00A15B13" w:rsidRPr="00C363DA" w14:paraId="3A41EA55" w14:textId="77777777" w:rsidTr="00904AEB">
        <w:trPr>
          <w:trHeight w:val="290"/>
          <w:jc w:val="center"/>
        </w:trPr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14:paraId="1AB94160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500DCA47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vAlign w:val="center"/>
          </w:tcPr>
          <w:p w14:paraId="3C15EDCB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305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30506315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56.02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14:paraId="16F5EA68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555</w:t>
            </w:r>
          </w:p>
        </w:tc>
        <w:tc>
          <w:tcPr>
            <w:tcW w:w="625" w:type="dxa"/>
            <w:tcBorders>
              <w:bottom w:val="single" w:sz="4" w:space="0" w:color="auto"/>
            </w:tcBorders>
            <w:vAlign w:val="center"/>
          </w:tcPr>
          <w:p w14:paraId="732E6016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0.05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center"/>
          </w:tcPr>
          <w:p w14:paraId="552910B2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1781" w:type="dxa"/>
            <w:tcBorders>
              <w:bottom w:val="single" w:sz="4" w:space="0" w:color="auto"/>
            </w:tcBorders>
            <w:vAlign w:val="center"/>
          </w:tcPr>
          <w:p w14:paraId="23725B4D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vAlign w:val="center"/>
          </w:tcPr>
          <w:p w14:paraId="75255C41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335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35512E2A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0.1348</w:t>
            </w:r>
          </w:p>
        </w:tc>
        <w:tc>
          <w:tcPr>
            <w:tcW w:w="1342" w:type="dxa"/>
            <w:tcBorders>
              <w:bottom w:val="single" w:sz="4" w:space="0" w:color="auto"/>
            </w:tcBorders>
            <w:vAlign w:val="center"/>
          </w:tcPr>
          <w:p w14:paraId="0664C12D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86.86%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62538C80" w14:textId="77777777" w:rsidR="00A15B13" w:rsidRPr="00C363DA" w:rsidRDefault="00A15B13" w:rsidP="00A15B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3.6951</w:t>
            </w:r>
          </w:p>
        </w:tc>
      </w:tr>
    </w:tbl>
    <w:p w14:paraId="2A695289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23CC750A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675D7DAE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35A2C240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4952766D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4723CCA2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79710912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46A2DD4F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31A6F2C3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03A86793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2C276957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6499DB80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3129221B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4345C7AC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0DC7A4EF" w14:textId="120E2247" w:rsidR="00200A8E" w:rsidRPr="00C363DA" w:rsidRDefault="00441DD1" w:rsidP="00200A8E">
      <w:pPr>
        <w:rPr>
          <w:rFonts w:ascii="Times New Roman" w:eastAsiaTheme="minorHAnsi" w:hAnsi="Times New Roman" w:cs="Times New Roman"/>
          <w:color w:val="000000"/>
          <w:sz w:val="20"/>
          <w:szCs w:val="20"/>
          <w:lang w:eastAsia="en-US" w:bidi="ar-SA"/>
        </w:rPr>
      </w:pPr>
      <w:r w:rsidRPr="00C363DA"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:lang w:eastAsia="en-US" w:bidi="ar-SA"/>
        </w:rPr>
        <w:lastRenderedPageBreak/>
        <w:t>Table S2</w:t>
      </w:r>
      <w:r w:rsidR="00200A8E" w:rsidRPr="00C363DA"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:lang w:eastAsia="en-US" w:bidi="ar-SA"/>
        </w:rPr>
        <w:t>.</w:t>
      </w:r>
      <w:r w:rsidR="00200A8E" w:rsidRPr="00C363DA">
        <w:rPr>
          <w:rFonts w:ascii="Times New Roman" w:eastAsiaTheme="minorHAnsi" w:hAnsi="Times New Roman" w:cs="Times New Roman"/>
          <w:color w:val="000000"/>
          <w:sz w:val="20"/>
          <w:szCs w:val="20"/>
          <w:lang w:eastAsia="en-US" w:bidi="ar-SA"/>
        </w:rPr>
        <w:t xml:space="preserve"> Computed and experimental photophysical data of π-expanded phenanthro[9,10-d] imidazole.</w:t>
      </w:r>
    </w:p>
    <w:tbl>
      <w:tblPr>
        <w:tblW w:w="12148" w:type="dxa"/>
        <w:jc w:val="center"/>
        <w:tblLayout w:type="fixed"/>
        <w:tblLook w:val="0000" w:firstRow="0" w:lastRow="0" w:firstColumn="0" w:lastColumn="0" w:noHBand="0" w:noVBand="0"/>
      </w:tblPr>
      <w:tblGrid>
        <w:gridCol w:w="1210"/>
        <w:gridCol w:w="860"/>
        <w:gridCol w:w="990"/>
        <w:gridCol w:w="1440"/>
        <w:gridCol w:w="630"/>
        <w:gridCol w:w="625"/>
        <w:gridCol w:w="785"/>
        <w:gridCol w:w="1781"/>
        <w:gridCol w:w="638"/>
        <w:gridCol w:w="1093"/>
        <w:gridCol w:w="1288"/>
        <w:gridCol w:w="808"/>
      </w:tblGrid>
      <w:tr w:rsidR="00200A8E" w:rsidRPr="00C363DA" w14:paraId="51781119" w14:textId="77777777" w:rsidTr="00034049">
        <w:trPr>
          <w:trHeight w:val="290"/>
          <w:jc w:val="center"/>
        </w:trPr>
        <w:tc>
          <w:tcPr>
            <w:tcW w:w="1210" w:type="dxa"/>
            <w:vMerge w:val="restart"/>
            <w:tcBorders>
              <w:top w:val="single" w:sz="4" w:space="0" w:color="auto"/>
            </w:tcBorders>
            <w:vAlign w:val="center"/>
          </w:tcPr>
          <w:p w14:paraId="4368B985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Compound</w:t>
            </w:r>
          </w:p>
        </w:tc>
        <w:tc>
          <w:tcPr>
            <w:tcW w:w="533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A2083F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Experimental data</w:t>
            </w:r>
          </w:p>
        </w:tc>
        <w:tc>
          <w:tcPr>
            <w:tcW w:w="560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232611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Theoretical data</w:t>
            </w:r>
          </w:p>
        </w:tc>
      </w:tr>
      <w:tr w:rsidR="00200A8E" w:rsidRPr="00C363DA" w14:paraId="2B3F0912" w14:textId="77777777" w:rsidTr="00034049">
        <w:trPr>
          <w:trHeight w:val="290"/>
          <w:jc w:val="center"/>
        </w:trPr>
        <w:tc>
          <w:tcPr>
            <w:tcW w:w="1210" w:type="dxa"/>
            <w:vMerge/>
            <w:tcBorders>
              <w:bottom w:val="single" w:sz="4" w:space="0" w:color="auto"/>
            </w:tcBorders>
            <w:vAlign w:val="center"/>
          </w:tcPr>
          <w:p w14:paraId="0634CB65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6B96F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Solvent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8B6130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λ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en-US"/>
              </w:rPr>
              <w:t>abs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(nm)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1C5803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ε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en-US"/>
              </w:rPr>
              <w:t>max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(M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en-US"/>
              </w:rPr>
              <w:t>-1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cm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en-US"/>
              </w:rPr>
              <w:t>-1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x10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en-US"/>
              </w:rPr>
              <w:t>3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69424F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λ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en-US"/>
              </w:rPr>
              <w:t>em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(nm)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2194A8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φ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en-US"/>
              </w:rPr>
              <w:t>fl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50E79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Stock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shift (nm)</w:t>
            </w:r>
          </w:p>
        </w:tc>
        <w:tc>
          <w:tcPr>
            <w:tcW w:w="1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D08D4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MO contribution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9A4D5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λ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en-US"/>
              </w:rPr>
              <w:t>abs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(nm)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C53B6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Oscillator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strength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847E7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Molecular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contribution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F5515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∆</w:t>
            </w:r>
            <w:r w:rsidRPr="00C363D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E</w:t>
            </w:r>
            <w:r w:rsidRPr="00C363D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vertAlign w:val="subscript"/>
              </w:rPr>
              <w:t>g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(eV)</w:t>
            </w:r>
          </w:p>
        </w:tc>
      </w:tr>
      <w:tr w:rsidR="00200A8E" w:rsidRPr="00C363DA" w14:paraId="29DF41CE" w14:textId="77777777" w:rsidTr="00034049">
        <w:trPr>
          <w:trHeight w:val="290"/>
          <w:jc w:val="center"/>
        </w:trPr>
        <w:tc>
          <w:tcPr>
            <w:tcW w:w="1210" w:type="dxa"/>
            <w:tcBorders>
              <w:top w:val="single" w:sz="4" w:space="0" w:color="auto"/>
            </w:tcBorders>
            <w:vAlign w:val="center"/>
          </w:tcPr>
          <w:p w14:paraId="2C4BB86E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BTPI</w:t>
            </w:r>
            <w:r w:rsidR="00DC78EB"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-F</w:t>
            </w:r>
          </w:p>
        </w:tc>
        <w:tc>
          <w:tcPr>
            <w:tcW w:w="860" w:type="dxa"/>
            <w:tcBorders>
              <w:top w:val="single" w:sz="4" w:space="0" w:color="auto"/>
            </w:tcBorders>
            <w:vAlign w:val="center"/>
          </w:tcPr>
          <w:p w14:paraId="6FEF12F9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14:paraId="41B7D17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287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43EAC6F9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73.41</w:t>
            </w: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14:paraId="20E0200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394</w:t>
            </w:r>
          </w:p>
        </w:tc>
        <w:tc>
          <w:tcPr>
            <w:tcW w:w="625" w:type="dxa"/>
            <w:tcBorders>
              <w:top w:val="single" w:sz="4" w:space="0" w:color="auto"/>
            </w:tcBorders>
            <w:vAlign w:val="center"/>
          </w:tcPr>
          <w:p w14:paraId="5138FFF6" w14:textId="77777777" w:rsidR="00200A8E" w:rsidRPr="00C363DA" w:rsidRDefault="007366F0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0.09</w:t>
            </w:r>
          </w:p>
        </w:tc>
        <w:tc>
          <w:tcPr>
            <w:tcW w:w="785" w:type="dxa"/>
            <w:tcBorders>
              <w:top w:val="single" w:sz="4" w:space="0" w:color="auto"/>
            </w:tcBorders>
            <w:vAlign w:val="center"/>
          </w:tcPr>
          <w:p w14:paraId="12C05749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107</w:t>
            </w:r>
          </w:p>
        </w:tc>
        <w:tc>
          <w:tcPr>
            <w:tcW w:w="1781" w:type="dxa"/>
            <w:tcBorders>
              <w:top w:val="single" w:sz="4" w:space="0" w:color="auto"/>
            </w:tcBorders>
            <w:vAlign w:val="center"/>
          </w:tcPr>
          <w:p w14:paraId="77E159F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14:paraId="1B455FC1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367</w:t>
            </w:r>
          </w:p>
        </w:tc>
        <w:tc>
          <w:tcPr>
            <w:tcW w:w="1093" w:type="dxa"/>
            <w:tcBorders>
              <w:top w:val="single" w:sz="4" w:space="0" w:color="auto"/>
            </w:tcBorders>
            <w:vAlign w:val="center"/>
          </w:tcPr>
          <w:p w14:paraId="4F772EE0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0.2111</w:t>
            </w:r>
          </w:p>
        </w:tc>
        <w:tc>
          <w:tcPr>
            <w:tcW w:w="1288" w:type="dxa"/>
            <w:tcBorders>
              <w:top w:val="single" w:sz="4" w:space="0" w:color="auto"/>
            </w:tcBorders>
            <w:vAlign w:val="center"/>
          </w:tcPr>
          <w:p w14:paraId="2A4E375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97.17%</w:t>
            </w: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14:paraId="15AD0681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3.3776</w:t>
            </w:r>
          </w:p>
        </w:tc>
      </w:tr>
      <w:tr w:rsidR="00200A8E" w:rsidRPr="00C363DA" w14:paraId="550869B2" w14:textId="77777777" w:rsidTr="00034049">
        <w:trPr>
          <w:trHeight w:val="290"/>
          <w:jc w:val="center"/>
        </w:trPr>
        <w:tc>
          <w:tcPr>
            <w:tcW w:w="1210" w:type="dxa"/>
            <w:vAlign w:val="center"/>
          </w:tcPr>
          <w:p w14:paraId="74EC457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dxa"/>
            <w:vAlign w:val="center"/>
          </w:tcPr>
          <w:p w14:paraId="2732BB75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990" w:type="dxa"/>
            <w:vAlign w:val="center"/>
          </w:tcPr>
          <w:p w14:paraId="604E3279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284</w:t>
            </w:r>
          </w:p>
        </w:tc>
        <w:tc>
          <w:tcPr>
            <w:tcW w:w="1440" w:type="dxa"/>
            <w:vAlign w:val="center"/>
          </w:tcPr>
          <w:p w14:paraId="32F323E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62.32</w:t>
            </w:r>
          </w:p>
        </w:tc>
        <w:tc>
          <w:tcPr>
            <w:tcW w:w="630" w:type="dxa"/>
            <w:vAlign w:val="center"/>
          </w:tcPr>
          <w:p w14:paraId="34B5F80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424</w:t>
            </w:r>
          </w:p>
        </w:tc>
        <w:tc>
          <w:tcPr>
            <w:tcW w:w="625" w:type="dxa"/>
            <w:vAlign w:val="center"/>
          </w:tcPr>
          <w:p w14:paraId="43F87EC7" w14:textId="77777777" w:rsidR="00200A8E" w:rsidRPr="00C363DA" w:rsidRDefault="007366F0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0.12</w:t>
            </w:r>
          </w:p>
        </w:tc>
        <w:tc>
          <w:tcPr>
            <w:tcW w:w="785" w:type="dxa"/>
            <w:vAlign w:val="center"/>
          </w:tcPr>
          <w:p w14:paraId="2F24838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259</w:t>
            </w:r>
          </w:p>
        </w:tc>
        <w:tc>
          <w:tcPr>
            <w:tcW w:w="1781" w:type="dxa"/>
            <w:vAlign w:val="center"/>
          </w:tcPr>
          <w:p w14:paraId="26D6360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vAlign w:val="center"/>
          </w:tcPr>
          <w:p w14:paraId="02E33A35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310</w:t>
            </w:r>
          </w:p>
        </w:tc>
        <w:tc>
          <w:tcPr>
            <w:tcW w:w="1093" w:type="dxa"/>
            <w:vAlign w:val="center"/>
          </w:tcPr>
          <w:p w14:paraId="623CB54E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0.086</w:t>
            </w:r>
          </w:p>
        </w:tc>
        <w:tc>
          <w:tcPr>
            <w:tcW w:w="1288" w:type="dxa"/>
            <w:vAlign w:val="center"/>
          </w:tcPr>
          <w:p w14:paraId="4E045810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95.53%</w:t>
            </w:r>
          </w:p>
        </w:tc>
        <w:tc>
          <w:tcPr>
            <w:tcW w:w="808" w:type="dxa"/>
            <w:vAlign w:val="center"/>
          </w:tcPr>
          <w:p w14:paraId="17B34FC8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3.995</w:t>
            </w:r>
          </w:p>
        </w:tc>
      </w:tr>
      <w:tr w:rsidR="00200A8E" w:rsidRPr="00C363DA" w14:paraId="2BC8F4AC" w14:textId="77777777" w:rsidTr="00034049">
        <w:trPr>
          <w:trHeight w:val="290"/>
          <w:jc w:val="center"/>
        </w:trPr>
        <w:tc>
          <w:tcPr>
            <w:tcW w:w="1210" w:type="dxa"/>
            <w:vAlign w:val="center"/>
          </w:tcPr>
          <w:p w14:paraId="3ECBBAC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dxa"/>
            <w:vAlign w:val="center"/>
          </w:tcPr>
          <w:p w14:paraId="28C9AB28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990" w:type="dxa"/>
            <w:vAlign w:val="center"/>
          </w:tcPr>
          <w:p w14:paraId="5BB7D3D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282</w:t>
            </w:r>
          </w:p>
        </w:tc>
        <w:tc>
          <w:tcPr>
            <w:tcW w:w="1440" w:type="dxa"/>
            <w:vAlign w:val="center"/>
          </w:tcPr>
          <w:p w14:paraId="3647467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58.71</w:t>
            </w:r>
          </w:p>
        </w:tc>
        <w:tc>
          <w:tcPr>
            <w:tcW w:w="630" w:type="dxa"/>
            <w:vAlign w:val="center"/>
          </w:tcPr>
          <w:p w14:paraId="6767D94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429</w:t>
            </w:r>
          </w:p>
        </w:tc>
        <w:tc>
          <w:tcPr>
            <w:tcW w:w="625" w:type="dxa"/>
            <w:vAlign w:val="center"/>
          </w:tcPr>
          <w:p w14:paraId="1607C859" w14:textId="77777777" w:rsidR="00200A8E" w:rsidRPr="00C363DA" w:rsidRDefault="007366F0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0.12</w:t>
            </w:r>
          </w:p>
        </w:tc>
        <w:tc>
          <w:tcPr>
            <w:tcW w:w="785" w:type="dxa"/>
            <w:vAlign w:val="center"/>
          </w:tcPr>
          <w:p w14:paraId="439DB75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253</w:t>
            </w:r>
          </w:p>
        </w:tc>
        <w:tc>
          <w:tcPr>
            <w:tcW w:w="1781" w:type="dxa"/>
            <w:vAlign w:val="center"/>
          </w:tcPr>
          <w:p w14:paraId="148FDA4E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38" w:type="dxa"/>
            <w:vAlign w:val="center"/>
          </w:tcPr>
          <w:p w14:paraId="6DB6974F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93" w:type="dxa"/>
            <w:vAlign w:val="center"/>
          </w:tcPr>
          <w:p w14:paraId="10D79BA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88" w:type="dxa"/>
            <w:vAlign w:val="center"/>
          </w:tcPr>
          <w:p w14:paraId="3A7B032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vAlign w:val="center"/>
          </w:tcPr>
          <w:p w14:paraId="1C34AC7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D38A5" w:rsidRPr="00C363DA" w14:paraId="1968D98D" w14:textId="77777777" w:rsidTr="00034049">
        <w:trPr>
          <w:trHeight w:val="290"/>
          <w:jc w:val="center"/>
        </w:trPr>
        <w:tc>
          <w:tcPr>
            <w:tcW w:w="1210" w:type="dxa"/>
            <w:vAlign w:val="center"/>
          </w:tcPr>
          <w:p w14:paraId="575F411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BOMPI-F</w:t>
            </w:r>
          </w:p>
        </w:tc>
        <w:tc>
          <w:tcPr>
            <w:tcW w:w="860" w:type="dxa"/>
            <w:vAlign w:val="center"/>
          </w:tcPr>
          <w:p w14:paraId="7C515B62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990" w:type="dxa"/>
            <w:vAlign w:val="center"/>
          </w:tcPr>
          <w:p w14:paraId="582BAFBE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285</w:t>
            </w:r>
          </w:p>
        </w:tc>
        <w:tc>
          <w:tcPr>
            <w:tcW w:w="1440" w:type="dxa"/>
            <w:vAlign w:val="center"/>
          </w:tcPr>
          <w:p w14:paraId="1F01F0A8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57.98</w:t>
            </w:r>
          </w:p>
        </w:tc>
        <w:tc>
          <w:tcPr>
            <w:tcW w:w="630" w:type="dxa"/>
            <w:vAlign w:val="center"/>
          </w:tcPr>
          <w:p w14:paraId="287A0E56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392</w:t>
            </w:r>
          </w:p>
        </w:tc>
        <w:tc>
          <w:tcPr>
            <w:tcW w:w="625" w:type="dxa"/>
            <w:vAlign w:val="center"/>
          </w:tcPr>
          <w:p w14:paraId="6D84C0A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0.10</w:t>
            </w:r>
          </w:p>
        </w:tc>
        <w:tc>
          <w:tcPr>
            <w:tcW w:w="785" w:type="dxa"/>
            <w:vAlign w:val="center"/>
          </w:tcPr>
          <w:p w14:paraId="18DF7E1E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107</w:t>
            </w:r>
          </w:p>
        </w:tc>
        <w:tc>
          <w:tcPr>
            <w:tcW w:w="1781" w:type="dxa"/>
            <w:vAlign w:val="center"/>
          </w:tcPr>
          <w:p w14:paraId="50F60842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vAlign w:val="center"/>
          </w:tcPr>
          <w:p w14:paraId="09A7B122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359</w:t>
            </w:r>
          </w:p>
        </w:tc>
        <w:tc>
          <w:tcPr>
            <w:tcW w:w="1093" w:type="dxa"/>
            <w:vAlign w:val="center"/>
          </w:tcPr>
          <w:p w14:paraId="01432113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0.2193</w:t>
            </w:r>
          </w:p>
        </w:tc>
        <w:tc>
          <w:tcPr>
            <w:tcW w:w="1288" w:type="dxa"/>
            <w:vAlign w:val="center"/>
          </w:tcPr>
          <w:p w14:paraId="0758807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97.32%</w:t>
            </w:r>
          </w:p>
        </w:tc>
        <w:tc>
          <w:tcPr>
            <w:tcW w:w="808" w:type="dxa"/>
            <w:vAlign w:val="center"/>
          </w:tcPr>
          <w:p w14:paraId="69450F4D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3.4462</w:t>
            </w:r>
          </w:p>
        </w:tc>
      </w:tr>
      <w:tr w:rsidR="00200A8E" w:rsidRPr="00C363DA" w14:paraId="1F05F0C0" w14:textId="77777777" w:rsidTr="00034049">
        <w:trPr>
          <w:trHeight w:val="290"/>
          <w:jc w:val="center"/>
        </w:trPr>
        <w:tc>
          <w:tcPr>
            <w:tcW w:w="1210" w:type="dxa"/>
            <w:vAlign w:val="center"/>
          </w:tcPr>
          <w:p w14:paraId="666EA679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dxa"/>
            <w:vAlign w:val="center"/>
          </w:tcPr>
          <w:p w14:paraId="3DF56F43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990" w:type="dxa"/>
            <w:vAlign w:val="center"/>
          </w:tcPr>
          <w:p w14:paraId="0BBA281F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281</w:t>
            </w:r>
          </w:p>
        </w:tc>
        <w:tc>
          <w:tcPr>
            <w:tcW w:w="1440" w:type="dxa"/>
            <w:vAlign w:val="center"/>
          </w:tcPr>
          <w:p w14:paraId="7FA1EB60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50.61</w:t>
            </w:r>
          </w:p>
        </w:tc>
        <w:tc>
          <w:tcPr>
            <w:tcW w:w="630" w:type="dxa"/>
            <w:vAlign w:val="center"/>
          </w:tcPr>
          <w:p w14:paraId="01CFB1F9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388</w:t>
            </w:r>
          </w:p>
        </w:tc>
        <w:tc>
          <w:tcPr>
            <w:tcW w:w="625" w:type="dxa"/>
            <w:vAlign w:val="center"/>
          </w:tcPr>
          <w:p w14:paraId="17EB46BF" w14:textId="77777777" w:rsidR="00200A8E" w:rsidRPr="00C363DA" w:rsidRDefault="007366F0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0.02</w:t>
            </w:r>
          </w:p>
        </w:tc>
        <w:tc>
          <w:tcPr>
            <w:tcW w:w="785" w:type="dxa"/>
            <w:vAlign w:val="center"/>
          </w:tcPr>
          <w:p w14:paraId="3805C41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107</w:t>
            </w:r>
          </w:p>
        </w:tc>
        <w:tc>
          <w:tcPr>
            <w:tcW w:w="1781" w:type="dxa"/>
            <w:vAlign w:val="center"/>
          </w:tcPr>
          <w:p w14:paraId="5040616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-1 → LUMO </w:t>
            </w:r>
          </w:p>
        </w:tc>
        <w:tc>
          <w:tcPr>
            <w:tcW w:w="638" w:type="dxa"/>
            <w:vAlign w:val="center"/>
          </w:tcPr>
          <w:p w14:paraId="50E564F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314</w:t>
            </w:r>
          </w:p>
        </w:tc>
        <w:tc>
          <w:tcPr>
            <w:tcW w:w="1093" w:type="dxa"/>
            <w:vAlign w:val="center"/>
          </w:tcPr>
          <w:p w14:paraId="0B601D13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0.0113</w:t>
            </w:r>
          </w:p>
        </w:tc>
        <w:tc>
          <w:tcPr>
            <w:tcW w:w="1288" w:type="dxa"/>
            <w:vAlign w:val="center"/>
          </w:tcPr>
          <w:p w14:paraId="0148093E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91.18%</w:t>
            </w:r>
          </w:p>
        </w:tc>
        <w:tc>
          <w:tcPr>
            <w:tcW w:w="808" w:type="dxa"/>
            <w:vAlign w:val="center"/>
          </w:tcPr>
          <w:p w14:paraId="439750D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3.9484</w:t>
            </w:r>
          </w:p>
        </w:tc>
      </w:tr>
      <w:tr w:rsidR="00200A8E" w:rsidRPr="00C363DA" w14:paraId="377CC53E" w14:textId="77777777" w:rsidTr="00034049">
        <w:trPr>
          <w:trHeight w:val="290"/>
          <w:jc w:val="center"/>
        </w:trPr>
        <w:tc>
          <w:tcPr>
            <w:tcW w:w="1210" w:type="dxa"/>
            <w:vAlign w:val="center"/>
          </w:tcPr>
          <w:p w14:paraId="41F1B91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dxa"/>
            <w:vAlign w:val="center"/>
          </w:tcPr>
          <w:p w14:paraId="71574C53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990" w:type="dxa"/>
            <w:vAlign w:val="center"/>
          </w:tcPr>
          <w:p w14:paraId="3D17EE3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278</w:t>
            </w:r>
          </w:p>
        </w:tc>
        <w:tc>
          <w:tcPr>
            <w:tcW w:w="1440" w:type="dxa"/>
            <w:vAlign w:val="center"/>
          </w:tcPr>
          <w:p w14:paraId="5A1B44CB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52.45</w:t>
            </w:r>
          </w:p>
        </w:tc>
        <w:tc>
          <w:tcPr>
            <w:tcW w:w="630" w:type="dxa"/>
            <w:vAlign w:val="center"/>
          </w:tcPr>
          <w:p w14:paraId="632B0725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386</w:t>
            </w:r>
          </w:p>
        </w:tc>
        <w:tc>
          <w:tcPr>
            <w:tcW w:w="625" w:type="dxa"/>
            <w:vAlign w:val="center"/>
          </w:tcPr>
          <w:p w14:paraId="04BE09C3" w14:textId="77777777" w:rsidR="00200A8E" w:rsidRPr="00C363DA" w:rsidRDefault="007366F0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0.03</w:t>
            </w:r>
          </w:p>
        </w:tc>
        <w:tc>
          <w:tcPr>
            <w:tcW w:w="785" w:type="dxa"/>
            <w:vAlign w:val="center"/>
          </w:tcPr>
          <w:p w14:paraId="09891FD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259</w:t>
            </w:r>
          </w:p>
        </w:tc>
        <w:tc>
          <w:tcPr>
            <w:tcW w:w="1781" w:type="dxa"/>
            <w:vAlign w:val="center"/>
          </w:tcPr>
          <w:p w14:paraId="6C98003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vAlign w:val="center"/>
          </w:tcPr>
          <w:p w14:paraId="1E4DB1F3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302</w:t>
            </w:r>
          </w:p>
        </w:tc>
        <w:tc>
          <w:tcPr>
            <w:tcW w:w="1093" w:type="dxa"/>
            <w:vAlign w:val="center"/>
          </w:tcPr>
          <w:p w14:paraId="25B07AF1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0.0436</w:t>
            </w:r>
          </w:p>
        </w:tc>
        <w:tc>
          <w:tcPr>
            <w:tcW w:w="1288" w:type="dxa"/>
            <w:vAlign w:val="center"/>
          </w:tcPr>
          <w:p w14:paraId="7E6923D9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94.67%</w:t>
            </w:r>
          </w:p>
        </w:tc>
        <w:tc>
          <w:tcPr>
            <w:tcW w:w="808" w:type="dxa"/>
            <w:vAlign w:val="center"/>
          </w:tcPr>
          <w:p w14:paraId="229133CB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4.0923</w:t>
            </w:r>
          </w:p>
        </w:tc>
      </w:tr>
      <w:tr w:rsidR="000D38A5" w:rsidRPr="00C363DA" w14:paraId="0462C605" w14:textId="77777777" w:rsidTr="00034049">
        <w:trPr>
          <w:trHeight w:val="290"/>
          <w:jc w:val="center"/>
        </w:trPr>
        <w:tc>
          <w:tcPr>
            <w:tcW w:w="1210" w:type="dxa"/>
            <w:vAlign w:val="center"/>
          </w:tcPr>
          <w:p w14:paraId="48A7B4D6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BHPI</w:t>
            </w:r>
          </w:p>
        </w:tc>
        <w:tc>
          <w:tcPr>
            <w:tcW w:w="860" w:type="dxa"/>
            <w:vAlign w:val="center"/>
          </w:tcPr>
          <w:p w14:paraId="64D1635C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990" w:type="dxa"/>
            <w:vAlign w:val="center"/>
          </w:tcPr>
          <w:p w14:paraId="4FDDB6A8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286, 320</w:t>
            </w:r>
          </w:p>
        </w:tc>
        <w:tc>
          <w:tcPr>
            <w:tcW w:w="1440" w:type="dxa"/>
            <w:vAlign w:val="center"/>
          </w:tcPr>
          <w:p w14:paraId="07B53D00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48.40, 52.06</w:t>
            </w:r>
          </w:p>
        </w:tc>
        <w:tc>
          <w:tcPr>
            <w:tcW w:w="630" w:type="dxa"/>
            <w:vAlign w:val="center"/>
          </w:tcPr>
          <w:p w14:paraId="4EF1E70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471</w:t>
            </w:r>
          </w:p>
        </w:tc>
        <w:tc>
          <w:tcPr>
            <w:tcW w:w="625" w:type="dxa"/>
            <w:vAlign w:val="center"/>
          </w:tcPr>
          <w:p w14:paraId="313953C2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0.19</w:t>
            </w:r>
          </w:p>
        </w:tc>
        <w:tc>
          <w:tcPr>
            <w:tcW w:w="785" w:type="dxa"/>
            <w:vAlign w:val="center"/>
          </w:tcPr>
          <w:p w14:paraId="7F4F0D3E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185</w:t>
            </w:r>
          </w:p>
        </w:tc>
        <w:tc>
          <w:tcPr>
            <w:tcW w:w="1781" w:type="dxa"/>
            <w:vAlign w:val="center"/>
          </w:tcPr>
          <w:p w14:paraId="16BC0693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vAlign w:val="center"/>
          </w:tcPr>
          <w:p w14:paraId="4655036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357</w:t>
            </w:r>
          </w:p>
        </w:tc>
        <w:tc>
          <w:tcPr>
            <w:tcW w:w="1093" w:type="dxa"/>
            <w:vAlign w:val="center"/>
          </w:tcPr>
          <w:p w14:paraId="467063A1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0.3212</w:t>
            </w:r>
          </w:p>
        </w:tc>
        <w:tc>
          <w:tcPr>
            <w:tcW w:w="1288" w:type="dxa"/>
            <w:vAlign w:val="center"/>
          </w:tcPr>
          <w:p w14:paraId="60AAEFD4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98.52%</w:t>
            </w:r>
          </w:p>
        </w:tc>
        <w:tc>
          <w:tcPr>
            <w:tcW w:w="808" w:type="dxa"/>
            <w:vAlign w:val="center"/>
          </w:tcPr>
          <w:p w14:paraId="18BF77C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3.467</w:t>
            </w:r>
          </w:p>
        </w:tc>
      </w:tr>
      <w:tr w:rsidR="00200A8E" w:rsidRPr="00C363DA" w14:paraId="5BCE5041" w14:textId="77777777" w:rsidTr="00034049">
        <w:trPr>
          <w:trHeight w:val="290"/>
          <w:jc w:val="center"/>
        </w:trPr>
        <w:tc>
          <w:tcPr>
            <w:tcW w:w="1210" w:type="dxa"/>
            <w:vAlign w:val="center"/>
          </w:tcPr>
          <w:p w14:paraId="5C534E2F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dxa"/>
            <w:vAlign w:val="center"/>
          </w:tcPr>
          <w:p w14:paraId="02EB4CE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990" w:type="dxa"/>
            <w:vAlign w:val="center"/>
          </w:tcPr>
          <w:p w14:paraId="17F1D5A5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281, 315</w:t>
            </w:r>
          </w:p>
        </w:tc>
        <w:tc>
          <w:tcPr>
            <w:tcW w:w="1440" w:type="dxa"/>
            <w:vAlign w:val="center"/>
          </w:tcPr>
          <w:p w14:paraId="339DD65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48.18, 48.40</w:t>
            </w:r>
          </w:p>
        </w:tc>
        <w:tc>
          <w:tcPr>
            <w:tcW w:w="630" w:type="dxa"/>
            <w:vAlign w:val="center"/>
          </w:tcPr>
          <w:p w14:paraId="493579D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474</w:t>
            </w:r>
          </w:p>
        </w:tc>
        <w:tc>
          <w:tcPr>
            <w:tcW w:w="625" w:type="dxa"/>
            <w:vAlign w:val="center"/>
          </w:tcPr>
          <w:p w14:paraId="238FEE98" w14:textId="77777777" w:rsidR="00200A8E" w:rsidRPr="00C363DA" w:rsidRDefault="007366F0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0.36</w:t>
            </w:r>
          </w:p>
        </w:tc>
        <w:tc>
          <w:tcPr>
            <w:tcW w:w="785" w:type="dxa"/>
            <w:vAlign w:val="center"/>
          </w:tcPr>
          <w:p w14:paraId="63C10D9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156</w:t>
            </w:r>
          </w:p>
        </w:tc>
        <w:tc>
          <w:tcPr>
            <w:tcW w:w="1781" w:type="dxa"/>
            <w:vAlign w:val="center"/>
          </w:tcPr>
          <w:p w14:paraId="00343C6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-1 → LUMO </w:t>
            </w:r>
          </w:p>
        </w:tc>
        <w:tc>
          <w:tcPr>
            <w:tcW w:w="638" w:type="dxa"/>
            <w:vAlign w:val="center"/>
          </w:tcPr>
          <w:p w14:paraId="6EFE9C6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309</w:t>
            </w:r>
          </w:p>
        </w:tc>
        <w:tc>
          <w:tcPr>
            <w:tcW w:w="1093" w:type="dxa"/>
            <w:vAlign w:val="center"/>
          </w:tcPr>
          <w:p w14:paraId="38C3ED59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0.0064</w:t>
            </w:r>
          </w:p>
        </w:tc>
        <w:tc>
          <w:tcPr>
            <w:tcW w:w="1288" w:type="dxa"/>
            <w:vAlign w:val="center"/>
          </w:tcPr>
          <w:p w14:paraId="4F7538D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96.34%</w:t>
            </w:r>
          </w:p>
        </w:tc>
        <w:tc>
          <w:tcPr>
            <w:tcW w:w="808" w:type="dxa"/>
            <w:vAlign w:val="center"/>
          </w:tcPr>
          <w:p w14:paraId="5F124AD9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4.0016</w:t>
            </w:r>
          </w:p>
        </w:tc>
      </w:tr>
      <w:tr w:rsidR="00200A8E" w:rsidRPr="00C363DA" w14:paraId="3EB02CA9" w14:textId="77777777" w:rsidTr="00034049">
        <w:trPr>
          <w:trHeight w:val="290"/>
          <w:jc w:val="center"/>
        </w:trPr>
        <w:tc>
          <w:tcPr>
            <w:tcW w:w="1210" w:type="dxa"/>
            <w:vAlign w:val="center"/>
          </w:tcPr>
          <w:p w14:paraId="14E9BD4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dxa"/>
            <w:vAlign w:val="center"/>
          </w:tcPr>
          <w:p w14:paraId="660E592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990" w:type="dxa"/>
            <w:vAlign w:val="center"/>
          </w:tcPr>
          <w:p w14:paraId="4F80092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278, 317</w:t>
            </w:r>
          </w:p>
        </w:tc>
        <w:tc>
          <w:tcPr>
            <w:tcW w:w="1440" w:type="dxa"/>
            <w:vAlign w:val="center"/>
          </w:tcPr>
          <w:p w14:paraId="7DEB4BDE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47.37, 41.11</w:t>
            </w:r>
          </w:p>
        </w:tc>
        <w:tc>
          <w:tcPr>
            <w:tcW w:w="630" w:type="dxa"/>
            <w:vAlign w:val="center"/>
          </w:tcPr>
          <w:p w14:paraId="46CA80C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474</w:t>
            </w:r>
          </w:p>
        </w:tc>
        <w:tc>
          <w:tcPr>
            <w:tcW w:w="625" w:type="dxa"/>
            <w:vAlign w:val="center"/>
          </w:tcPr>
          <w:p w14:paraId="61BB3951" w14:textId="77777777" w:rsidR="00200A8E" w:rsidRPr="00C363DA" w:rsidRDefault="007366F0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0.97</w:t>
            </w:r>
          </w:p>
        </w:tc>
        <w:tc>
          <w:tcPr>
            <w:tcW w:w="785" w:type="dxa"/>
            <w:vAlign w:val="center"/>
          </w:tcPr>
          <w:p w14:paraId="6692CF43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159</w:t>
            </w:r>
          </w:p>
        </w:tc>
        <w:tc>
          <w:tcPr>
            <w:tcW w:w="1781" w:type="dxa"/>
            <w:vAlign w:val="center"/>
          </w:tcPr>
          <w:p w14:paraId="29261A5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vAlign w:val="center"/>
          </w:tcPr>
          <w:p w14:paraId="35CCCBF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293</w:t>
            </w:r>
          </w:p>
        </w:tc>
        <w:tc>
          <w:tcPr>
            <w:tcW w:w="1093" w:type="dxa"/>
            <w:vAlign w:val="center"/>
          </w:tcPr>
          <w:p w14:paraId="0CB9156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0.0928</w:t>
            </w:r>
          </w:p>
        </w:tc>
        <w:tc>
          <w:tcPr>
            <w:tcW w:w="1288" w:type="dxa"/>
            <w:vAlign w:val="center"/>
          </w:tcPr>
          <w:p w14:paraId="3376C80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93.11%</w:t>
            </w:r>
          </w:p>
        </w:tc>
        <w:tc>
          <w:tcPr>
            <w:tcW w:w="808" w:type="dxa"/>
            <w:vAlign w:val="center"/>
          </w:tcPr>
          <w:p w14:paraId="6EE412BF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4.2296</w:t>
            </w:r>
          </w:p>
        </w:tc>
      </w:tr>
      <w:tr w:rsidR="000D38A5" w:rsidRPr="00C363DA" w14:paraId="0B924BC3" w14:textId="77777777" w:rsidTr="00034049">
        <w:trPr>
          <w:trHeight w:val="290"/>
          <w:jc w:val="center"/>
        </w:trPr>
        <w:tc>
          <w:tcPr>
            <w:tcW w:w="1210" w:type="dxa"/>
            <w:vAlign w:val="center"/>
          </w:tcPr>
          <w:p w14:paraId="07AE323B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BHPI-F</w:t>
            </w:r>
          </w:p>
        </w:tc>
        <w:tc>
          <w:tcPr>
            <w:tcW w:w="860" w:type="dxa"/>
            <w:vAlign w:val="center"/>
          </w:tcPr>
          <w:p w14:paraId="40C9A4F3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990" w:type="dxa"/>
            <w:vAlign w:val="center"/>
          </w:tcPr>
          <w:p w14:paraId="12C9DBDE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290, 320</w:t>
            </w:r>
          </w:p>
        </w:tc>
        <w:tc>
          <w:tcPr>
            <w:tcW w:w="1440" w:type="dxa"/>
            <w:vAlign w:val="center"/>
          </w:tcPr>
          <w:p w14:paraId="6504821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47.64, 50.59</w:t>
            </w:r>
          </w:p>
        </w:tc>
        <w:tc>
          <w:tcPr>
            <w:tcW w:w="630" w:type="dxa"/>
            <w:vAlign w:val="center"/>
          </w:tcPr>
          <w:p w14:paraId="790010F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474</w:t>
            </w:r>
          </w:p>
        </w:tc>
        <w:tc>
          <w:tcPr>
            <w:tcW w:w="625" w:type="dxa"/>
            <w:vAlign w:val="center"/>
          </w:tcPr>
          <w:p w14:paraId="12978E54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0.20</w:t>
            </w:r>
          </w:p>
        </w:tc>
        <w:tc>
          <w:tcPr>
            <w:tcW w:w="785" w:type="dxa"/>
            <w:vAlign w:val="center"/>
          </w:tcPr>
          <w:p w14:paraId="5B3BE1C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154</w:t>
            </w:r>
          </w:p>
        </w:tc>
        <w:tc>
          <w:tcPr>
            <w:tcW w:w="1781" w:type="dxa"/>
            <w:vAlign w:val="center"/>
          </w:tcPr>
          <w:p w14:paraId="2351E1D8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vAlign w:val="center"/>
          </w:tcPr>
          <w:p w14:paraId="1751DEAF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359</w:t>
            </w:r>
          </w:p>
        </w:tc>
        <w:tc>
          <w:tcPr>
            <w:tcW w:w="1093" w:type="dxa"/>
            <w:vAlign w:val="center"/>
          </w:tcPr>
          <w:p w14:paraId="3AD8906E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0.3209</w:t>
            </w:r>
          </w:p>
        </w:tc>
        <w:tc>
          <w:tcPr>
            <w:tcW w:w="1288" w:type="dxa"/>
            <w:vAlign w:val="center"/>
          </w:tcPr>
          <w:p w14:paraId="21298FEC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98.47%</w:t>
            </w:r>
          </w:p>
        </w:tc>
        <w:tc>
          <w:tcPr>
            <w:tcW w:w="808" w:type="dxa"/>
            <w:vAlign w:val="center"/>
          </w:tcPr>
          <w:p w14:paraId="528320E8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3.452</w:t>
            </w:r>
          </w:p>
        </w:tc>
      </w:tr>
      <w:tr w:rsidR="00200A8E" w:rsidRPr="00C363DA" w14:paraId="22466727" w14:textId="77777777" w:rsidTr="00034049">
        <w:trPr>
          <w:trHeight w:val="290"/>
          <w:jc w:val="center"/>
        </w:trPr>
        <w:tc>
          <w:tcPr>
            <w:tcW w:w="1210" w:type="dxa"/>
            <w:vAlign w:val="center"/>
          </w:tcPr>
          <w:p w14:paraId="0671256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dxa"/>
            <w:vAlign w:val="center"/>
          </w:tcPr>
          <w:p w14:paraId="3DB47E51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990" w:type="dxa"/>
            <w:vAlign w:val="center"/>
          </w:tcPr>
          <w:p w14:paraId="505EAF1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288, 315</w:t>
            </w:r>
          </w:p>
        </w:tc>
        <w:tc>
          <w:tcPr>
            <w:tcW w:w="1440" w:type="dxa"/>
            <w:vAlign w:val="center"/>
          </w:tcPr>
          <w:p w14:paraId="5B709C2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47.99, 48.99</w:t>
            </w:r>
          </w:p>
        </w:tc>
        <w:tc>
          <w:tcPr>
            <w:tcW w:w="630" w:type="dxa"/>
            <w:vAlign w:val="center"/>
          </w:tcPr>
          <w:p w14:paraId="0A23CCAE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474</w:t>
            </w:r>
          </w:p>
        </w:tc>
        <w:tc>
          <w:tcPr>
            <w:tcW w:w="625" w:type="dxa"/>
            <w:vAlign w:val="center"/>
          </w:tcPr>
          <w:p w14:paraId="1A6FE563" w14:textId="77777777" w:rsidR="00200A8E" w:rsidRPr="00C363DA" w:rsidRDefault="007366F0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0.31</w:t>
            </w:r>
          </w:p>
        </w:tc>
        <w:tc>
          <w:tcPr>
            <w:tcW w:w="785" w:type="dxa"/>
            <w:vAlign w:val="center"/>
          </w:tcPr>
          <w:p w14:paraId="51BFC6F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159</w:t>
            </w:r>
          </w:p>
        </w:tc>
        <w:tc>
          <w:tcPr>
            <w:tcW w:w="1781" w:type="dxa"/>
            <w:vAlign w:val="center"/>
          </w:tcPr>
          <w:p w14:paraId="45405D20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-1 → LUMO </w:t>
            </w:r>
          </w:p>
        </w:tc>
        <w:tc>
          <w:tcPr>
            <w:tcW w:w="638" w:type="dxa"/>
            <w:vAlign w:val="center"/>
          </w:tcPr>
          <w:p w14:paraId="5141705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306</w:t>
            </w:r>
          </w:p>
        </w:tc>
        <w:tc>
          <w:tcPr>
            <w:tcW w:w="1093" w:type="dxa"/>
            <w:vAlign w:val="center"/>
          </w:tcPr>
          <w:p w14:paraId="567F79AB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0.0035</w:t>
            </w:r>
          </w:p>
        </w:tc>
        <w:tc>
          <w:tcPr>
            <w:tcW w:w="1288" w:type="dxa"/>
            <w:vAlign w:val="center"/>
          </w:tcPr>
          <w:p w14:paraId="736B7A9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94.42%</w:t>
            </w:r>
          </w:p>
        </w:tc>
        <w:tc>
          <w:tcPr>
            <w:tcW w:w="808" w:type="dxa"/>
            <w:vAlign w:val="center"/>
          </w:tcPr>
          <w:p w14:paraId="7D4A30F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4.0443</w:t>
            </w:r>
          </w:p>
        </w:tc>
      </w:tr>
      <w:tr w:rsidR="00200A8E" w:rsidRPr="00C363DA" w14:paraId="710C97F2" w14:textId="77777777" w:rsidTr="00034049">
        <w:trPr>
          <w:trHeight w:val="290"/>
          <w:jc w:val="center"/>
        </w:trPr>
        <w:tc>
          <w:tcPr>
            <w:tcW w:w="1210" w:type="dxa"/>
            <w:vAlign w:val="center"/>
          </w:tcPr>
          <w:p w14:paraId="01F005C9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dxa"/>
            <w:vAlign w:val="center"/>
          </w:tcPr>
          <w:p w14:paraId="701A8F7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990" w:type="dxa"/>
            <w:vAlign w:val="center"/>
          </w:tcPr>
          <w:p w14:paraId="45FF935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282, 316</w:t>
            </w:r>
          </w:p>
        </w:tc>
        <w:tc>
          <w:tcPr>
            <w:tcW w:w="1440" w:type="dxa"/>
            <w:vAlign w:val="center"/>
          </w:tcPr>
          <w:p w14:paraId="78C454C8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45.16, 36.62</w:t>
            </w:r>
          </w:p>
        </w:tc>
        <w:tc>
          <w:tcPr>
            <w:tcW w:w="630" w:type="dxa"/>
            <w:vAlign w:val="center"/>
          </w:tcPr>
          <w:p w14:paraId="1EF5773E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462</w:t>
            </w:r>
          </w:p>
        </w:tc>
        <w:tc>
          <w:tcPr>
            <w:tcW w:w="625" w:type="dxa"/>
            <w:vAlign w:val="center"/>
          </w:tcPr>
          <w:p w14:paraId="49EC3F4B" w14:textId="77777777" w:rsidR="00200A8E" w:rsidRPr="00C363DA" w:rsidRDefault="007366F0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0.38</w:t>
            </w:r>
          </w:p>
        </w:tc>
        <w:tc>
          <w:tcPr>
            <w:tcW w:w="785" w:type="dxa"/>
            <w:vAlign w:val="center"/>
          </w:tcPr>
          <w:p w14:paraId="0744FBD0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146</w:t>
            </w:r>
          </w:p>
        </w:tc>
        <w:tc>
          <w:tcPr>
            <w:tcW w:w="1781" w:type="dxa"/>
            <w:vAlign w:val="center"/>
          </w:tcPr>
          <w:p w14:paraId="7C7D0CB0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vAlign w:val="center"/>
          </w:tcPr>
          <w:p w14:paraId="645CA9A1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302</w:t>
            </w:r>
          </w:p>
        </w:tc>
        <w:tc>
          <w:tcPr>
            <w:tcW w:w="1093" w:type="dxa"/>
            <w:vAlign w:val="center"/>
          </w:tcPr>
          <w:p w14:paraId="51E482B1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0.0688</w:t>
            </w:r>
          </w:p>
        </w:tc>
        <w:tc>
          <w:tcPr>
            <w:tcW w:w="1288" w:type="dxa"/>
            <w:vAlign w:val="center"/>
          </w:tcPr>
          <w:p w14:paraId="4676AE25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93.38%</w:t>
            </w:r>
          </w:p>
        </w:tc>
        <w:tc>
          <w:tcPr>
            <w:tcW w:w="808" w:type="dxa"/>
            <w:vAlign w:val="center"/>
          </w:tcPr>
          <w:p w14:paraId="5203A638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4.0965</w:t>
            </w:r>
          </w:p>
        </w:tc>
      </w:tr>
      <w:tr w:rsidR="000D38A5" w:rsidRPr="00C363DA" w14:paraId="7C5F6AC6" w14:textId="77777777" w:rsidTr="00034049">
        <w:trPr>
          <w:trHeight w:val="290"/>
          <w:jc w:val="center"/>
        </w:trPr>
        <w:tc>
          <w:tcPr>
            <w:tcW w:w="1210" w:type="dxa"/>
            <w:vAlign w:val="center"/>
          </w:tcPr>
          <w:p w14:paraId="0B2E0472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BHPI-Cl</w:t>
            </w:r>
          </w:p>
        </w:tc>
        <w:tc>
          <w:tcPr>
            <w:tcW w:w="860" w:type="dxa"/>
            <w:vAlign w:val="center"/>
          </w:tcPr>
          <w:p w14:paraId="7F6D41AF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990" w:type="dxa"/>
            <w:vAlign w:val="center"/>
          </w:tcPr>
          <w:p w14:paraId="1D7DC03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280, 320</w:t>
            </w:r>
          </w:p>
        </w:tc>
        <w:tc>
          <w:tcPr>
            <w:tcW w:w="1440" w:type="dxa"/>
            <w:vAlign w:val="center"/>
          </w:tcPr>
          <w:p w14:paraId="7C44290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45.45, 45.94</w:t>
            </w:r>
          </w:p>
        </w:tc>
        <w:tc>
          <w:tcPr>
            <w:tcW w:w="630" w:type="dxa"/>
            <w:vAlign w:val="center"/>
          </w:tcPr>
          <w:p w14:paraId="5DE758C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469</w:t>
            </w:r>
          </w:p>
        </w:tc>
        <w:tc>
          <w:tcPr>
            <w:tcW w:w="625" w:type="dxa"/>
            <w:vAlign w:val="center"/>
          </w:tcPr>
          <w:p w14:paraId="0F456C63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0.10</w:t>
            </w:r>
          </w:p>
        </w:tc>
        <w:tc>
          <w:tcPr>
            <w:tcW w:w="785" w:type="dxa"/>
            <w:vAlign w:val="center"/>
          </w:tcPr>
          <w:p w14:paraId="755BDE3D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149</w:t>
            </w:r>
          </w:p>
        </w:tc>
        <w:tc>
          <w:tcPr>
            <w:tcW w:w="1781" w:type="dxa"/>
            <w:vAlign w:val="center"/>
          </w:tcPr>
          <w:p w14:paraId="6069C6E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vAlign w:val="center"/>
          </w:tcPr>
          <w:p w14:paraId="5500E97B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366</w:t>
            </w:r>
          </w:p>
        </w:tc>
        <w:tc>
          <w:tcPr>
            <w:tcW w:w="1093" w:type="dxa"/>
            <w:vAlign w:val="center"/>
          </w:tcPr>
          <w:p w14:paraId="1F09F1CC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0.2994</w:t>
            </w:r>
          </w:p>
        </w:tc>
        <w:tc>
          <w:tcPr>
            <w:tcW w:w="1288" w:type="dxa"/>
            <w:vAlign w:val="center"/>
          </w:tcPr>
          <w:p w14:paraId="5B8DD7FB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98.38%</w:t>
            </w:r>
          </w:p>
        </w:tc>
        <w:tc>
          <w:tcPr>
            <w:tcW w:w="808" w:type="dxa"/>
            <w:vAlign w:val="center"/>
          </w:tcPr>
          <w:p w14:paraId="6BA38CD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3.3819</w:t>
            </w:r>
          </w:p>
        </w:tc>
      </w:tr>
      <w:tr w:rsidR="00200A8E" w:rsidRPr="00C363DA" w14:paraId="31604B91" w14:textId="77777777" w:rsidTr="00034049">
        <w:trPr>
          <w:trHeight w:val="290"/>
          <w:jc w:val="center"/>
        </w:trPr>
        <w:tc>
          <w:tcPr>
            <w:tcW w:w="1210" w:type="dxa"/>
            <w:vAlign w:val="center"/>
          </w:tcPr>
          <w:p w14:paraId="73901733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dxa"/>
            <w:vAlign w:val="center"/>
          </w:tcPr>
          <w:p w14:paraId="79D707AB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990" w:type="dxa"/>
            <w:vAlign w:val="center"/>
          </w:tcPr>
          <w:p w14:paraId="494E2CF9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279, 315</w:t>
            </w:r>
          </w:p>
        </w:tc>
        <w:tc>
          <w:tcPr>
            <w:tcW w:w="1440" w:type="dxa"/>
            <w:vAlign w:val="center"/>
          </w:tcPr>
          <w:p w14:paraId="57201E0E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46.15, 44.94</w:t>
            </w:r>
          </w:p>
        </w:tc>
        <w:tc>
          <w:tcPr>
            <w:tcW w:w="630" w:type="dxa"/>
            <w:vAlign w:val="center"/>
          </w:tcPr>
          <w:p w14:paraId="062DD183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474</w:t>
            </w:r>
          </w:p>
        </w:tc>
        <w:tc>
          <w:tcPr>
            <w:tcW w:w="625" w:type="dxa"/>
            <w:vAlign w:val="center"/>
          </w:tcPr>
          <w:p w14:paraId="26CB3A93" w14:textId="77777777" w:rsidR="00200A8E" w:rsidRPr="00C363DA" w:rsidRDefault="007366F0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0.32</w:t>
            </w:r>
          </w:p>
        </w:tc>
        <w:tc>
          <w:tcPr>
            <w:tcW w:w="785" w:type="dxa"/>
            <w:vAlign w:val="center"/>
          </w:tcPr>
          <w:p w14:paraId="5D92E4C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159</w:t>
            </w:r>
          </w:p>
        </w:tc>
        <w:tc>
          <w:tcPr>
            <w:tcW w:w="1781" w:type="dxa"/>
            <w:vAlign w:val="center"/>
          </w:tcPr>
          <w:p w14:paraId="675F9C2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-1 → LUMO </w:t>
            </w:r>
          </w:p>
        </w:tc>
        <w:tc>
          <w:tcPr>
            <w:tcW w:w="638" w:type="dxa"/>
            <w:vAlign w:val="center"/>
          </w:tcPr>
          <w:p w14:paraId="59F679A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311</w:t>
            </w:r>
          </w:p>
        </w:tc>
        <w:tc>
          <w:tcPr>
            <w:tcW w:w="1093" w:type="dxa"/>
            <w:vAlign w:val="center"/>
          </w:tcPr>
          <w:p w14:paraId="5FA5F4A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0.0063</w:t>
            </w:r>
          </w:p>
        </w:tc>
        <w:tc>
          <w:tcPr>
            <w:tcW w:w="1288" w:type="dxa"/>
            <w:vAlign w:val="center"/>
          </w:tcPr>
          <w:p w14:paraId="7CA87818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96.02%</w:t>
            </w:r>
          </w:p>
        </w:tc>
        <w:tc>
          <w:tcPr>
            <w:tcW w:w="808" w:type="dxa"/>
            <w:vAlign w:val="center"/>
          </w:tcPr>
          <w:p w14:paraId="66143C75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3.9829</w:t>
            </w:r>
          </w:p>
        </w:tc>
      </w:tr>
      <w:tr w:rsidR="00200A8E" w:rsidRPr="00C363DA" w14:paraId="33C6079C" w14:textId="77777777" w:rsidTr="00034049">
        <w:trPr>
          <w:trHeight w:val="290"/>
          <w:jc w:val="center"/>
        </w:trPr>
        <w:tc>
          <w:tcPr>
            <w:tcW w:w="1210" w:type="dxa"/>
            <w:vAlign w:val="center"/>
          </w:tcPr>
          <w:p w14:paraId="563FC53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dxa"/>
            <w:vAlign w:val="center"/>
          </w:tcPr>
          <w:p w14:paraId="677D3953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990" w:type="dxa"/>
            <w:vAlign w:val="center"/>
          </w:tcPr>
          <w:p w14:paraId="4A0D126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282, 317</w:t>
            </w:r>
          </w:p>
        </w:tc>
        <w:tc>
          <w:tcPr>
            <w:tcW w:w="1440" w:type="dxa"/>
            <w:vAlign w:val="center"/>
          </w:tcPr>
          <w:p w14:paraId="7287A67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45.16, 32.98</w:t>
            </w:r>
          </w:p>
        </w:tc>
        <w:tc>
          <w:tcPr>
            <w:tcW w:w="630" w:type="dxa"/>
            <w:vAlign w:val="center"/>
          </w:tcPr>
          <w:p w14:paraId="590969F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475</w:t>
            </w:r>
          </w:p>
        </w:tc>
        <w:tc>
          <w:tcPr>
            <w:tcW w:w="625" w:type="dxa"/>
            <w:vAlign w:val="center"/>
          </w:tcPr>
          <w:p w14:paraId="5933CB14" w14:textId="77777777" w:rsidR="00200A8E" w:rsidRPr="00C363DA" w:rsidRDefault="007366F0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0.39</w:t>
            </w:r>
          </w:p>
        </w:tc>
        <w:tc>
          <w:tcPr>
            <w:tcW w:w="785" w:type="dxa"/>
            <w:vAlign w:val="center"/>
          </w:tcPr>
          <w:p w14:paraId="330292A3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1781" w:type="dxa"/>
            <w:vAlign w:val="center"/>
          </w:tcPr>
          <w:p w14:paraId="04C03EE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vAlign w:val="center"/>
          </w:tcPr>
          <w:p w14:paraId="5E3AB70E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303</w:t>
            </w:r>
          </w:p>
        </w:tc>
        <w:tc>
          <w:tcPr>
            <w:tcW w:w="1093" w:type="dxa"/>
            <w:vAlign w:val="center"/>
          </w:tcPr>
          <w:p w14:paraId="0D8D6D5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0.0607</w:t>
            </w:r>
          </w:p>
        </w:tc>
        <w:tc>
          <w:tcPr>
            <w:tcW w:w="1288" w:type="dxa"/>
            <w:vAlign w:val="center"/>
          </w:tcPr>
          <w:p w14:paraId="05A7EFCF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93.98%</w:t>
            </w:r>
          </w:p>
        </w:tc>
        <w:tc>
          <w:tcPr>
            <w:tcW w:w="808" w:type="dxa"/>
            <w:vAlign w:val="center"/>
          </w:tcPr>
          <w:p w14:paraId="16A785D5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4.0861</w:t>
            </w:r>
          </w:p>
        </w:tc>
      </w:tr>
      <w:tr w:rsidR="000D38A5" w:rsidRPr="00C363DA" w14:paraId="5A1E08BF" w14:textId="77777777" w:rsidTr="00034049">
        <w:trPr>
          <w:trHeight w:val="290"/>
          <w:jc w:val="center"/>
        </w:trPr>
        <w:tc>
          <w:tcPr>
            <w:tcW w:w="1210" w:type="dxa"/>
            <w:vAlign w:val="center"/>
          </w:tcPr>
          <w:p w14:paraId="4F1EAD3C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BHPI-Br</w:t>
            </w:r>
          </w:p>
        </w:tc>
        <w:tc>
          <w:tcPr>
            <w:tcW w:w="860" w:type="dxa"/>
            <w:vAlign w:val="center"/>
          </w:tcPr>
          <w:p w14:paraId="66E8AE2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990" w:type="dxa"/>
            <w:vAlign w:val="center"/>
          </w:tcPr>
          <w:p w14:paraId="076E532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280, 320</w:t>
            </w:r>
          </w:p>
        </w:tc>
        <w:tc>
          <w:tcPr>
            <w:tcW w:w="1440" w:type="dxa"/>
            <w:vAlign w:val="center"/>
          </w:tcPr>
          <w:p w14:paraId="2E78ED7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46.93, 45.94</w:t>
            </w:r>
          </w:p>
        </w:tc>
        <w:tc>
          <w:tcPr>
            <w:tcW w:w="630" w:type="dxa"/>
            <w:vAlign w:val="center"/>
          </w:tcPr>
          <w:p w14:paraId="703AB01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472</w:t>
            </w:r>
          </w:p>
        </w:tc>
        <w:tc>
          <w:tcPr>
            <w:tcW w:w="625" w:type="dxa"/>
            <w:vAlign w:val="center"/>
          </w:tcPr>
          <w:p w14:paraId="1682559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0.06</w:t>
            </w:r>
          </w:p>
        </w:tc>
        <w:tc>
          <w:tcPr>
            <w:tcW w:w="785" w:type="dxa"/>
            <w:vAlign w:val="center"/>
          </w:tcPr>
          <w:p w14:paraId="211A9026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152</w:t>
            </w:r>
          </w:p>
        </w:tc>
        <w:tc>
          <w:tcPr>
            <w:tcW w:w="1781" w:type="dxa"/>
            <w:vAlign w:val="center"/>
          </w:tcPr>
          <w:p w14:paraId="1318B2D0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vAlign w:val="center"/>
          </w:tcPr>
          <w:p w14:paraId="3590811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367</w:t>
            </w:r>
          </w:p>
        </w:tc>
        <w:tc>
          <w:tcPr>
            <w:tcW w:w="1093" w:type="dxa"/>
            <w:vAlign w:val="center"/>
          </w:tcPr>
          <w:p w14:paraId="03B56404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0.3001</w:t>
            </w:r>
          </w:p>
        </w:tc>
        <w:tc>
          <w:tcPr>
            <w:tcW w:w="1288" w:type="dxa"/>
            <w:vAlign w:val="center"/>
          </w:tcPr>
          <w:p w14:paraId="60CAAF50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98.38%</w:t>
            </w:r>
          </w:p>
        </w:tc>
        <w:tc>
          <w:tcPr>
            <w:tcW w:w="808" w:type="dxa"/>
            <w:vAlign w:val="center"/>
          </w:tcPr>
          <w:p w14:paraId="5AB4834D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3.376</w:t>
            </w:r>
          </w:p>
        </w:tc>
      </w:tr>
      <w:tr w:rsidR="00200A8E" w:rsidRPr="00C363DA" w14:paraId="3BB5D100" w14:textId="77777777" w:rsidTr="00034049">
        <w:trPr>
          <w:trHeight w:val="290"/>
          <w:jc w:val="center"/>
        </w:trPr>
        <w:tc>
          <w:tcPr>
            <w:tcW w:w="1210" w:type="dxa"/>
            <w:vAlign w:val="center"/>
          </w:tcPr>
          <w:p w14:paraId="4D42772E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dxa"/>
            <w:vAlign w:val="center"/>
          </w:tcPr>
          <w:p w14:paraId="09E2F9D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990" w:type="dxa"/>
            <w:vAlign w:val="center"/>
          </w:tcPr>
          <w:p w14:paraId="6397E760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282,315</w:t>
            </w:r>
          </w:p>
        </w:tc>
        <w:tc>
          <w:tcPr>
            <w:tcW w:w="1440" w:type="dxa"/>
            <w:vAlign w:val="center"/>
          </w:tcPr>
          <w:p w14:paraId="55943D2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45.34, 43.54</w:t>
            </w:r>
          </w:p>
        </w:tc>
        <w:tc>
          <w:tcPr>
            <w:tcW w:w="630" w:type="dxa"/>
            <w:vAlign w:val="center"/>
          </w:tcPr>
          <w:p w14:paraId="32FA842B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485</w:t>
            </w:r>
          </w:p>
        </w:tc>
        <w:tc>
          <w:tcPr>
            <w:tcW w:w="625" w:type="dxa"/>
            <w:vAlign w:val="center"/>
          </w:tcPr>
          <w:p w14:paraId="4FAD2349" w14:textId="77777777" w:rsidR="00200A8E" w:rsidRPr="00C363DA" w:rsidRDefault="007366F0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0.28</w:t>
            </w:r>
          </w:p>
        </w:tc>
        <w:tc>
          <w:tcPr>
            <w:tcW w:w="785" w:type="dxa"/>
            <w:vAlign w:val="center"/>
          </w:tcPr>
          <w:p w14:paraId="402F942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170</w:t>
            </w:r>
          </w:p>
        </w:tc>
        <w:tc>
          <w:tcPr>
            <w:tcW w:w="1781" w:type="dxa"/>
            <w:vAlign w:val="center"/>
          </w:tcPr>
          <w:p w14:paraId="7C53F7A1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-1 → LUMO </w:t>
            </w:r>
          </w:p>
        </w:tc>
        <w:tc>
          <w:tcPr>
            <w:tcW w:w="638" w:type="dxa"/>
            <w:vAlign w:val="center"/>
          </w:tcPr>
          <w:p w14:paraId="3C4FDCA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311</w:t>
            </w:r>
          </w:p>
        </w:tc>
        <w:tc>
          <w:tcPr>
            <w:tcW w:w="1093" w:type="dxa"/>
            <w:vAlign w:val="center"/>
          </w:tcPr>
          <w:p w14:paraId="5ED1454A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0.0068</w:t>
            </w:r>
          </w:p>
        </w:tc>
        <w:tc>
          <w:tcPr>
            <w:tcW w:w="1288" w:type="dxa"/>
            <w:vAlign w:val="center"/>
          </w:tcPr>
          <w:p w14:paraId="1D5C186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96.03%</w:t>
            </w:r>
          </w:p>
        </w:tc>
        <w:tc>
          <w:tcPr>
            <w:tcW w:w="808" w:type="dxa"/>
            <w:vAlign w:val="center"/>
          </w:tcPr>
          <w:p w14:paraId="7121E0B1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3.9781</w:t>
            </w:r>
          </w:p>
        </w:tc>
      </w:tr>
      <w:tr w:rsidR="00200A8E" w:rsidRPr="00C363DA" w14:paraId="6B71670D" w14:textId="77777777" w:rsidTr="00034049">
        <w:trPr>
          <w:trHeight w:val="290"/>
          <w:jc w:val="center"/>
        </w:trPr>
        <w:tc>
          <w:tcPr>
            <w:tcW w:w="1210" w:type="dxa"/>
            <w:vAlign w:val="center"/>
          </w:tcPr>
          <w:p w14:paraId="491FB9A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dxa"/>
            <w:vAlign w:val="center"/>
          </w:tcPr>
          <w:p w14:paraId="61220E89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990" w:type="dxa"/>
            <w:vAlign w:val="center"/>
          </w:tcPr>
          <w:p w14:paraId="729499E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277, 316</w:t>
            </w:r>
          </w:p>
        </w:tc>
        <w:tc>
          <w:tcPr>
            <w:tcW w:w="1440" w:type="dxa"/>
            <w:vAlign w:val="center"/>
          </w:tcPr>
          <w:p w14:paraId="49E1F21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44.35, 30.95</w:t>
            </w:r>
          </w:p>
        </w:tc>
        <w:tc>
          <w:tcPr>
            <w:tcW w:w="630" w:type="dxa"/>
            <w:vAlign w:val="center"/>
          </w:tcPr>
          <w:p w14:paraId="7C12144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474</w:t>
            </w:r>
          </w:p>
        </w:tc>
        <w:tc>
          <w:tcPr>
            <w:tcW w:w="625" w:type="dxa"/>
            <w:vAlign w:val="center"/>
          </w:tcPr>
          <w:p w14:paraId="5CA0EE83" w14:textId="77777777" w:rsidR="00200A8E" w:rsidRPr="00C363DA" w:rsidRDefault="007366F0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0.34</w:t>
            </w:r>
          </w:p>
        </w:tc>
        <w:tc>
          <w:tcPr>
            <w:tcW w:w="785" w:type="dxa"/>
            <w:vAlign w:val="center"/>
          </w:tcPr>
          <w:p w14:paraId="24EB0836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1781" w:type="dxa"/>
            <w:vAlign w:val="center"/>
          </w:tcPr>
          <w:p w14:paraId="67A6B351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vAlign w:val="center"/>
          </w:tcPr>
          <w:p w14:paraId="013A110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302</w:t>
            </w:r>
          </w:p>
        </w:tc>
        <w:tc>
          <w:tcPr>
            <w:tcW w:w="1093" w:type="dxa"/>
            <w:vAlign w:val="center"/>
          </w:tcPr>
          <w:p w14:paraId="2BAB206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0.0604</w:t>
            </w:r>
          </w:p>
        </w:tc>
        <w:tc>
          <w:tcPr>
            <w:tcW w:w="1288" w:type="dxa"/>
            <w:vAlign w:val="center"/>
          </w:tcPr>
          <w:p w14:paraId="5F066BA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93.27%</w:t>
            </w:r>
          </w:p>
        </w:tc>
        <w:tc>
          <w:tcPr>
            <w:tcW w:w="808" w:type="dxa"/>
            <w:vAlign w:val="center"/>
          </w:tcPr>
          <w:p w14:paraId="145DBEE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4.0943</w:t>
            </w:r>
          </w:p>
        </w:tc>
      </w:tr>
      <w:tr w:rsidR="000D38A5" w:rsidRPr="00C363DA" w14:paraId="55A3F850" w14:textId="77777777" w:rsidTr="00034049">
        <w:trPr>
          <w:trHeight w:val="290"/>
          <w:jc w:val="center"/>
        </w:trPr>
        <w:tc>
          <w:tcPr>
            <w:tcW w:w="1210" w:type="dxa"/>
            <w:vAlign w:val="center"/>
          </w:tcPr>
          <w:p w14:paraId="788B545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BHPI-I</w:t>
            </w:r>
          </w:p>
        </w:tc>
        <w:tc>
          <w:tcPr>
            <w:tcW w:w="860" w:type="dxa"/>
            <w:vAlign w:val="center"/>
          </w:tcPr>
          <w:p w14:paraId="142F2F6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990" w:type="dxa"/>
            <w:vAlign w:val="center"/>
          </w:tcPr>
          <w:p w14:paraId="713A32E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283, 320</w:t>
            </w:r>
          </w:p>
        </w:tc>
        <w:tc>
          <w:tcPr>
            <w:tcW w:w="1440" w:type="dxa"/>
            <w:vAlign w:val="center"/>
          </w:tcPr>
          <w:p w14:paraId="60BF690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52.34, 48.14</w:t>
            </w:r>
          </w:p>
        </w:tc>
        <w:tc>
          <w:tcPr>
            <w:tcW w:w="630" w:type="dxa"/>
            <w:vAlign w:val="center"/>
          </w:tcPr>
          <w:p w14:paraId="2A2D6333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483</w:t>
            </w:r>
          </w:p>
        </w:tc>
        <w:tc>
          <w:tcPr>
            <w:tcW w:w="625" w:type="dxa"/>
            <w:vAlign w:val="center"/>
          </w:tcPr>
          <w:p w14:paraId="2A4368B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0.05</w:t>
            </w:r>
          </w:p>
        </w:tc>
        <w:tc>
          <w:tcPr>
            <w:tcW w:w="785" w:type="dxa"/>
            <w:vAlign w:val="center"/>
          </w:tcPr>
          <w:p w14:paraId="77149EAC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163</w:t>
            </w:r>
          </w:p>
        </w:tc>
        <w:tc>
          <w:tcPr>
            <w:tcW w:w="1781" w:type="dxa"/>
            <w:vAlign w:val="center"/>
          </w:tcPr>
          <w:p w14:paraId="6D18322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vAlign w:val="center"/>
          </w:tcPr>
          <w:p w14:paraId="5449042B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365</w:t>
            </w:r>
          </w:p>
        </w:tc>
        <w:tc>
          <w:tcPr>
            <w:tcW w:w="1093" w:type="dxa"/>
            <w:vAlign w:val="center"/>
          </w:tcPr>
          <w:p w14:paraId="1031C528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0.3099</w:t>
            </w:r>
          </w:p>
        </w:tc>
        <w:tc>
          <w:tcPr>
            <w:tcW w:w="1288" w:type="dxa"/>
            <w:vAlign w:val="center"/>
          </w:tcPr>
          <w:p w14:paraId="606559B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98.38%</w:t>
            </w:r>
          </w:p>
        </w:tc>
        <w:tc>
          <w:tcPr>
            <w:tcW w:w="808" w:type="dxa"/>
            <w:vAlign w:val="center"/>
          </w:tcPr>
          <w:p w14:paraId="2B2F6E3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3.3907</w:t>
            </w:r>
          </w:p>
        </w:tc>
      </w:tr>
      <w:tr w:rsidR="00200A8E" w:rsidRPr="00C363DA" w14:paraId="63620F38" w14:textId="77777777" w:rsidTr="00034049">
        <w:trPr>
          <w:trHeight w:val="290"/>
          <w:jc w:val="center"/>
        </w:trPr>
        <w:tc>
          <w:tcPr>
            <w:tcW w:w="1210" w:type="dxa"/>
            <w:vAlign w:val="center"/>
          </w:tcPr>
          <w:p w14:paraId="0E7A0815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dxa"/>
            <w:vAlign w:val="center"/>
          </w:tcPr>
          <w:p w14:paraId="7A94BA2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990" w:type="dxa"/>
            <w:vAlign w:val="center"/>
          </w:tcPr>
          <w:p w14:paraId="36B5A68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289, 315</w:t>
            </w:r>
          </w:p>
        </w:tc>
        <w:tc>
          <w:tcPr>
            <w:tcW w:w="1440" w:type="dxa"/>
            <w:vAlign w:val="center"/>
          </w:tcPr>
          <w:p w14:paraId="71C1A250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46.56,  40.89</w:t>
            </w:r>
          </w:p>
        </w:tc>
        <w:tc>
          <w:tcPr>
            <w:tcW w:w="630" w:type="dxa"/>
            <w:vAlign w:val="center"/>
          </w:tcPr>
          <w:p w14:paraId="2C7CD62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482</w:t>
            </w:r>
          </w:p>
        </w:tc>
        <w:tc>
          <w:tcPr>
            <w:tcW w:w="625" w:type="dxa"/>
            <w:vAlign w:val="center"/>
          </w:tcPr>
          <w:p w14:paraId="4C2FFF50" w14:textId="77777777" w:rsidR="00200A8E" w:rsidRPr="00C363DA" w:rsidRDefault="007366F0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0.25</w:t>
            </w:r>
          </w:p>
        </w:tc>
        <w:tc>
          <w:tcPr>
            <w:tcW w:w="785" w:type="dxa"/>
            <w:vAlign w:val="center"/>
          </w:tcPr>
          <w:p w14:paraId="686290E7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167</w:t>
            </w:r>
          </w:p>
        </w:tc>
        <w:tc>
          <w:tcPr>
            <w:tcW w:w="1781" w:type="dxa"/>
            <w:vAlign w:val="center"/>
          </w:tcPr>
          <w:p w14:paraId="285DDCE3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-1 → LUMO </w:t>
            </w:r>
          </w:p>
        </w:tc>
        <w:tc>
          <w:tcPr>
            <w:tcW w:w="638" w:type="dxa"/>
            <w:vAlign w:val="center"/>
          </w:tcPr>
          <w:p w14:paraId="33EFCAAE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326</w:t>
            </w:r>
          </w:p>
        </w:tc>
        <w:tc>
          <w:tcPr>
            <w:tcW w:w="1093" w:type="dxa"/>
            <w:vAlign w:val="center"/>
          </w:tcPr>
          <w:p w14:paraId="113F435D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0.0011</w:t>
            </w:r>
          </w:p>
        </w:tc>
        <w:tc>
          <w:tcPr>
            <w:tcW w:w="1288" w:type="dxa"/>
            <w:vAlign w:val="center"/>
          </w:tcPr>
          <w:p w14:paraId="43080B9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98.97%</w:t>
            </w:r>
          </w:p>
        </w:tc>
        <w:tc>
          <w:tcPr>
            <w:tcW w:w="808" w:type="dxa"/>
            <w:vAlign w:val="center"/>
          </w:tcPr>
          <w:p w14:paraId="26B0B02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3.7954</w:t>
            </w:r>
          </w:p>
        </w:tc>
      </w:tr>
      <w:tr w:rsidR="00200A8E" w:rsidRPr="00C363DA" w14:paraId="72609F1E" w14:textId="77777777" w:rsidTr="00034049">
        <w:trPr>
          <w:trHeight w:val="290"/>
          <w:jc w:val="center"/>
        </w:trPr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14:paraId="43EED5BF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14:paraId="3C8AEAA3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3858386C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278, 316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2B794C78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48.59, 29.74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67776B23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477</w:t>
            </w:r>
          </w:p>
        </w:tc>
        <w:tc>
          <w:tcPr>
            <w:tcW w:w="625" w:type="dxa"/>
            <w:tcBorders>
              <w:bottom w:val="single" w:sz="4" w:space="0" w:color="auto"/>
            </w:tcBorders>
            <w:vAlign w:val="center"/>
          </w:tcPr>
          <w:p w14:paraId="6B560BDB" w14:textId="77777777" w:rsidR="00200A8E" w:rsidRPr="00C363DA" w:rsidRDefault="007366F0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0.34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center"/>
          </w:tcPr>
          <w:p w14:paraId="5F11D135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161</w:t>
            </w:r>
          </w:p>
        </w:tc>
        <w:tc>
          <w:tcPr>
            <w:tcW w:w="1781" w:type="dxa"/>
            <w:tcBorders>
              <w:bottom w:val="single" w:sz="4" w:space="0" w:color="auto"/>
            </w:tcBorders>
            <w:vAlign w:val="center"/>
          </w:tcPr>
          <w:p w14:paraId="4993D9CF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vAlign w:val="center"/>
          </w:tcPr>
          <w:p w14:paraId="4817C832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315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5367F284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0.0104</w:t>
            </w:r>
          </w:p>
        </w:tc>
        <w:tc>
          <w:tcPr>
            <w:tcW w:w="1288" w:type="dxa"/>
            <w:tcBorders>
              <w:bottom w:val="single" w:sz="4" w:space="0" w:color="auto"/>
            </w:tcBorders>
            <w:vAlign w:val="center"/>
          </w:tcPr>
          <w:p w14:paraId="55CF8F50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96.75%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16B9D658" w14:textId="77777777" w:rsidR="00200A8E" w:rsidRPr="00C363DA" w:rsidRDefault="00200A8E" w:rsidP="00200A8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3.9324</w:t>
            </w:r>
          </w:p>
        </w:tc>
      </w:tr>
    </w:tbl>
    <w:p w14:paraId="7FC54817" w14:textId="77777777" w:rsidR="00200A8E" w:rsidRPr="00C363DA" w:rsidRDefault="00200A8E" w:rsidP="00200A8E">
      <w:pPr>
        <w:rPr>
          <w:rFonts w:ascii="Times New Roman" w:eastAsiaTheme="minorHAnsi" w:hAnsi="Times New Roman" w:cs="Times New Roman"/>
          <w:color w:val="000000"/>
          <w:sz w:val="20"/>
          <w:szCs w:val="20"/>
          <w:lang w:eastAsia="en-US" w:bidi="ar-SA"/>
        </w:rPr>
      </w:pPr>
    </w:p>
    <w:p w14:paraId="4E6BA6D8" w14:textId="77777777" w:rsidR="00200A8E" w:rsidRPr="00200A8E" w:rsidRDefault="00200A8E" w:rsidP="00200A8E">
      <w:pPr>
        <w:rPr>
          <w:rFonts w:ascii="Times New Roman" w:eastAsiaTheme="minorHAnsi" w:hAnsi="Times New Roman" w:cs="Times New Roman"/>
          <w:color w:val="000000"/>
          <w:sz w:val="24"/>
          <w:szCs w:val="24"/>
          <w:lang w:eastAsia="en-US" w:bidi="ar-SA"/>
        </w:rPr>
      </w:pPr>
    </w:p>
    <w:p w14:paraId="12EC9C7D" w14:textId="77777777" w:rsidR="00200A8E" w:rsidRPr="00200A8E" w:rsidRDefault="00200A8E" w:rsidP="00200A8E">
      <w:pPr>
        <w:rPr>
          <w:rFonts w:ascii="Times New Roman" w:eastAsiaTheme="minorHAnsi" w:hAnsi="Times New Roman" w:cs="Times New Roman"/>
          <w:color w:val="000000"/>
          <w:sz w:val="24"/>
          <w:szCs w:val="24"/>
          <w:lang w:eastAsia="en-US" w:bidi="ar-SA"/>
        </w:rPr>
      </w:pPr>
    </w:p>
    <w:p w14:paraId="03255A5D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1788565D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37314E77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6F730C9E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4B139032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4C074AB2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213EFD14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2552597F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2D2BB8CD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7679BF9B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3CB6D362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1DB5C5FE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071F76A4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5C097ADA" w14:textId="77777777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0634164C" w14:textId="78ECA300" w:rsidR="00C363DA" w:rsidRDefault="00C363DA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293636FB" w14:textId="77777777" w:rsidR="003D7176" w:rsidRDefault="003D7176" w:rsidP="00200A8E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ar-SA"/>
        </w:rPr>
      </w:pPr>
    </w:p>
    <w:p w14:paraId="120DC38A" w14:textId="72BAE019" w:rsidR="00200A8E" w:rsidRPr="00200A8E" w:rsidRDefault="00200A8E" w:rsidP="00200A8E">
      <w:pPr>
        <w:rPr>
          <w:rFonts w:ascii="Times New Roman" w:eastAsiaTheme="minorHAnsi" w:hAnsi="Times New Roman" w:cs="Times New Roman"/>
          <w:color w:val="000000"/>
          <w:sz w:val="24"/>
          <w:szCs w:val="24"/>
          <w:lang w:eastAsia="en-US" w:bidi="ar-SA"/>
        </w:rPr>
      </w:pPr>
      <w:r w:rsidRPr="00C363DA"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:lang w:eastAsia="en-US" w:bidi="ar-SA"/>
        </w:rPr>
        <w:lastRenderedPageBreak/>
        <w:t xml:space="preserve">Table </w:t>
      </w:r>
      <w:r w:rsidR="00441DD1" w:rsidRPr="00C363DA"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:lang w:eastAsia="en-US" w:bidi="ar-SA"/>
        </w:rPr>
        <w:t>S3</w:t>
      </w:r>
      <w:r w:rsidRPr="00C363DA"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:lang w:eastAsia="en-US" w:bidi="ar-SA"/>
        </w:rPr>
        <w:t>.</w:t>
      </w:r>
      <w:r w:rsidRPr="00C363DA">
        <w:rPr>
          <w:rFonts w:ascii="Times New Roman" w:eastAsiaTheme="minorHAnsi" w:hAnsi="Times New Roman" w:cs="Times New Roman"/>
          <w:color w:val="000000"/>
          <w:sz w:val="20"/>
          <w:szCs w:val="20"/>
          <w:lang w:eastAsia="en-US" w:bidi="ar-SA"/>
        </w:rPr>
        <w:t xml:space="preserve"> Computed and experimental photophysical data of tetrasubstituted imidazole</w:t>
      </w:r>
      <w:r w:rsidRPr="00200A8E">
        <w:rPr>
          <w:rFonts w:ascii="Times New Roman" w:eastAsiaTheme="minorHAnsi" w:hAnsi="Times New Roman" w:cs="Times New Roman"/>
          <w:color w:val="000000"/>
          <w:sz w:val="24"/>
          <w:szCs w:val="24"/>
          <w:lang w:eastAsia="en-US" w:bidi="ar-SA"/>
        </w:rPr>
        <w:t>.</w:t>
      </w:r>
    </w:p>
    <w:tbl>
      <w:tblPr>
        <w:tblW w:w="12623" w:type="dxa"/>
        <w:jc w:val="center"/>
        <w:tblLayout w:type="fixed"/>
        <w:tblLook w:val="0000" w:firstRow="0" w:lastRow="0" w:firstColumn="0" w:lastColumn="0" w:noHBand="0" w:noVBand="0"/>
      </w:tblPr>
      <w:tblGrid>
        <w:gridCol w:w="1210"/>
        <w:gridCol w:w="851"/>
        <w:gridCol w:w="1298"/>
        <w:gridCol w:w="1708"/>
        <w:gridCol w:w="666"/>
        <w:gridCol w:w="625"/>
        <w:gridCol w:w="785"/>
        <w:gridCol w:w="1781"/>
        <w:gridCol w:w="638"/>
        <w:gridCol w:w="1093"/>
        <w:gridCol w:w="1160"/>
        <w:gridCol w:w="808"/>
      </w:tblGrid>
      <w:tr w:rsidR="00200A8E" w:rsidRPr="007366F0" w14:paraId="3D1583AE" w14:textId="77777777" w:rsidTr="00EC1CFC">
        <w:trPr>
          <w:trHeight w:val="290"/>
          <w:jc w:val="center"/>
        </w:trPr>
        <w:tc>
          <w:tcPr>
            <w:tcW w:w="1210" w:type="dxa"/>
            <w:vMerge w:val="restart"/>
            <w:tcBorders>
              <w:top w:val="single" w:sz="4" w:space="0" w:color="auto"/>
            </w:tcBorders>
            <w:vAlign w:val="center"/>
          </w:tcPr>
          <w:p w14:paraId="35134F2A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Compound</w:t>
            </w:r>
          </w:p>
        </w:tc>
        <w:tc>
          <w:tcPr>
            <w:tcW w:w="5933" w:type="dxa"/>
            <w:gridSpan w:val="6"/>
            <w:tcBorders>
              <w:top w:val="single" w:sz="4" w:space="0" w:color="auto"/>
            </w:tcBorders>
            <w:vAlign w:val="center"/>
          </w:tcPr>
          <w:p w14:paraId="40D0C36B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Experimental data</w:t>
            </w:r>
          </w:p>
        </w:tc>
        <w:tc>
          <w:tcPr>
            <w:tcW w:w="5480" w:type="dxa"/>
            <w:gridSpan w:val="5"/>
            <w:tcBorders>
              <w:top w:val="single" w:sz="4" w:space="0" w:color="auto"/>
            </w:tcBorders>
            <w:vAlign w:val="center"/>
          </w:tcPr>
          <w:p w14:paraId="23E5AC73" w14:textId="23EE96D3" w:rsidR="00200A8E" w:rsidRPr="00C363DA" w:rsidRDefault="00C363DA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Theore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tical</w:t>
            </w:r>
            <w:r w:rsidR="00200A8E"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data</w:t>
            </w:r>
          </w:p>
        </w:tc>
      </w:tr>
      <w:tr w:rsidR="00200A8E" w:rsidRPr="007366F0" w14:paraId="172BAA7C" w14:textId="77777777" w:rsidTr="00EC1CFC">
        <w:trPr>
          <w:trHeight w:val="290"/>
          <w:jc w:val="center"/>
        </w:trPr>
        <w:tc>
          <w:tcPr>
            <w:tcW w:w="1210" w:type="dxa"/>
            <w:vMerge/>
            <w:tcBorders>
              <w:bottom w:val="single" w:sz="4" w:space="0" w:color="auto"/>
            </w:tcBorders>
            <w:vAlign w:val="center"/>
          </w:tcPr>
          <w:p w14:paraId="7D69841F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53FE9844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Solvent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vAlign w:val="center"/>
          </w:tcPr>
          <w:p w14:paraId="69243E0B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λ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en-US"/>
              </w:rPr>
              <w:t>abs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(nm)</w:t>
            </w:r>
          </w:p>
        </w:tc>
        <w:tc>
          <w:tcPr>
            <w:tcW w:w="1708" w:type="dxa"/>
            <w:tcBorders>
              <w:bottom w:val="single" w:sz="4" w:space="0" w:color="auto"/>
            </w:tcBorders>
            <w:vAlign w:val="center"/>
          </w:tcPr>
          <w:p w14:paraId="2E6D27EE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ε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en-US"/>
              </w:rPr>
              <w:t>max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(M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en-US"/>
              </w:rPr>
              <w:t>-1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cm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en-US"/>
              </w:rPr>
              <w:t>-1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x10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en-US"/>
              </w:rPr>
              <w:t>3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14:paraId="2CA19992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λ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en-US"/>
              </w:rPr>
              <w:t>em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(nm)</w:t>
            </w:r>
          </w:p>
        </w:tc>
        <w:tc>
          <w:tcPr>
            <w:tcW w:w="625" w:type="dxa"/>
            <w:tcBorders>
              <w:bottom w:val="single" w:sz="4" w:space="0" w:color="auto"/>
            </w:tcBorders>
            <w:vAlign w:val="center"/>
          </w:tcPr>
          <w:p w14:paraId="4E8D5426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φ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en-US"/>
              </w:rPr>
              <w:t>fl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center"/>
          </w:tcPr>
          <w:p w14:paraId="1EE2150A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Stock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shift (nm)</w:t>
            </w:r>
          </w:p>
        </w:tc>
        <w:tc>
          <w:tcPr>
            <w:tcW w:w="1781" w:type="dxa"/>
            <w:tcBorders>
              <w:bottom w:val="single" w:sz="4" w:space="0" w:color="auto"/>
            </w:tcBorders>
            <w:vAlign w:val="center"/>
          </w:tcPr>
          <w:p w14:paraId="624DF54D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MO contribution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vAlign w:val="center"/>
          </w:tcPr>
          <w:p w14:paraId="63C86E8D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λ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en-US"/>
              </w:rPr>
              <w:t>abs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(nm)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1B46006D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Oscillator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strength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center"/>
          </w:tcPr>
          <w:p w14:paraId="678B09F8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Molecular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contribution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5C0A6E05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∆</w:t>
            </w:r>
            <w:r w:rsidRPr="00C363D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E</w:t>
            </w:r>
            <w:r w:rsidRPr="00C363D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vertAlign w:val="subscript"/>
              </w:rPr>
              <w:t>g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C363DA">
              <w:rPr>
                <w:rFonts w:ascii="Times New Roman" w:eastAsiaTheme="minorHAns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br/>
              <w:t>(eV)</w:t>
            </w:r>
          </w:p>
        </w:tc>
      </w:tr>
      <w:tr w:rsidR="000D38A5" w:rsidRPr="007366F0" w14:paraId="76BAFDCB" w14:textId="77777777" w:rsidTr="00EC1CFC">
        <w:trPr>
          <w:trHeight w:val="290"/>
          <w:jc w:val="center"/>
        </w:trPr>
        <w:tc>
          <w:tcPr>
            <w:tcW w:w="1210" w:type="dxa"/>
            <w:tcBorders>
              <w:top w:val="single" w:sz="4" w:space="0" w:color="auto"/>
            </w:tcBorders>
            <w:vAlign w:val="center"/>
          </w:tcPr>
          <w:p w14:paraId="0138036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PTPI-F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CE774A3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1298" w:type="dxa"/>
            <w:tcBorders>
              <w:top w:val="single" w:sz="4" w:space="0" w:color="auto"/>
            </w:tcBorders>
            <w:vAlign w:val="center"/>
          </w:tcPr>
          <w:p w14:paraId="3672727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311</w:t>
            </w:r>
          </w:p>
        </w:tc>
        <w:tc>
          <w:tcPr>
            <w:tcW w:w="1708" w:type="dxa"/>
            <w:tcBorders>
              <w:top w:val="single" w:sz="4" w:space="0" w:color="auto"/>
            </w:tcBorders>
            <w:vAlign w:val="center"/>
          </w:tcPr>
          <w:p w14:paraId="5F9E686B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39.78</w:t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5B18B041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422</w:t>
            </w:r>
          </w:p>
        </w:tc>
        <w:tc>
          <w:tcPr>
            <w:tcW w:w="625" w:type="dxa"/>
            <w:tcBorders>
              <w:top w:val="single" w:sz="4" w:space="0" w:color="auto"/>
            </w:tcBorders>
            <w:vAlign w:val="center"/>
          </w:tcPr>
          <w:p w14:paraId="5D2E9038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0.47</w:t>
            </w:r>
          </w:p>
        </w:tc>
        <w:tc>
          <w:tcPr>
            <w:tcW w:w="785" w:type="dxa"/>
            <w:tcBorders>
              <w:top w:val="single" w:sz="4" w:space="0" w:color="auto"/>
            </w:tcBorders>
            <w:vAlign w:val="center"/>
          </w:tcPr>
          <w:p w14:paraId="5E5F8FAE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111</w:t>
            </w:r>
          </w:p>
        </w:tc>
        <w:tc>
          <w:tcPr>
            <w:tcW w:w="1781" w:type="dxa"/>
            <w:tcBorders>
              <w:top w:val="single" w:sz="4" w:space="0" w:color="auto"/>
            </w:tcBorders>
            <w:vAlign w:val="center"/>
          </w:tcPr>
          <w:p w14:paraId="1317F02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14:paraId="18652898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336</w:t>
            </w:r>
          </w:p>
        </w:tc>
        <w:tc>
          <w:tcPr>
            <w:tcW w:w="1093" w:type="dxa"/>
            <w:tcBorders>
              <w:top w:val="single" w:sz="4" w:space="0" w:color="auto"/>
            </w:tcBorders>
            <w:vAlign w:val="center"/>
          </w:tcPr>
          <w:p w14:paraId="7BD2FE92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0.0781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center"/>
          </w:tcPr>
          <w:p w14:paraId="687D1F72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86.65%</w:t>
            </w: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14:paraId="232C54B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3.6817</w:t>
            </w:r>
          </w:p>
        </w:tc>
      </w:tr>
      <w:tr w:rsidR="00200A8E" w:rsidRPr="007366F0" w14:paraId="155D3E61" w14:textId="77777777" w:rsidTr="00EC1CFC">
        <w:trPr>
          <w:trHeight w:val="290"/>
          <w:jc w:val="center"/>
        </w:trPr>
        <w:tc>
          <w:tcPr>
            <w:tcW w:w="1210" w:type="dxa"/>
            <w:vAlign w:val="center"/>
          </w:tcPr>
          <w:p w14:paraId="7EA7449C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72001C37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1298" w:type="dxa"/>
            <w:vAlign w:val="center"/>
          </w:tcPr>
          <w:p w14:paraId="09475A74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307</w:t>
            </w:r>
          </w:p>
        </w:tc>
        <w:tc>
          <w:tcPr>
            <w:tcW w:w="1708" w:type="dxa"/>
            <w:vAlign w:val="center"/>
          </w:tcPr>
          <w:p w14:paraId="1165B9FC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47.47</w:t>
            </w:r>
          </w:p>
        </w:tc>
        <w:tc>
          <w:tcPr>
            <w:tcW w:w="666" w:type="dxa"/>
            <w:vAlign w:val="center"/>
          </w:tcPr>
          <w:p w14:paraId="069CA19D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408</w:t>
            </w:r>
          </w:p>
        </w:tc>
        <w:tc>
          <w:tcPr>
            <w:tcW w:w="625" w:type="dxa"/>
            <w:vAlign w:val="center"/>
          </w:tcPr>
          <w:p w14:paraId="41F0A5D4" w14:textId="77777777" w:rsidR="00200A8E" w:rsidRPr="00C363DA" w:rsidRDefault="00E10100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0.25</w:t>
            </w:r>
          </w:p>
        </w:tc>
        <w:tc>
          <w:tcPr>
            <w:tcW w:w="785" w:type="dxa"/>
            <w:vAlign w:val="center"/>
          </w:tcPr>
          <w:p w14:paraId="48168CC8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101</w:t>
            </w:r>
          </w:p>
        </w:tc>
        <w:tc>
          <w:tcPr>
            <w:tcW w:w="1781" w:type="dxa"/>
            <w:vAlign w:val="center"/>
          </w:tcPr>
          <w:p w14:paraId="2423BB89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vAlign w:val="center"/>
          </w:tcPr>
          <w:p w14:paraId="09DE394F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322</w:t>
            </w:r>
          </w:p>
        </w:tc>
        <w:tc>
          <w:tcPr>
            <w:tcW w:w="1093" w:type="dxa"/>
            <w:vAlign w:val="center"/>
          </w:tcPr>
          <w:p w14:paraId="2D494A9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0.1348</w:t>
            </w:r>
          </w:p>
        </w:tc>
        <w:tc>
          <w:tcPr>
            <w:tcW w:w="1160" w:type="dxa"/>
            <w:vAlign w:val="center"/>
          </w:tcPr>
          <w:p w14:paraId="6FBE5F5C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71.01%</w:t>
            </w:r>
          </w:p>
        </w:tc>
        <w:tc>
          <w:tcPr>
            <w:tcW w:w="808" w:type="dxa"/>
            <w:vAlign w:val="center"/>
          </w:tcPr>
          <w:p w14:paraId="755D3F95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3.8418</w:t>
            </w:r>
          </w:p>
        </w:tc>
      </w:tr>
      <w:tr w:rsidR="00200A8E" w:rsidRPr="007366F0" w14:paraId="4445AA0A" w14:textId="77777777" w:rsidTr="00EC1CFC">
        <w:trPr>
          <w:trHeight w:val="290"/>
          <w:jc w:val="center"/>
        </w:trPr>
        <w:tc>
          <w:tcPr>
            <w:tcW w:w="1210" w:type="dxa"/>
            <w:vAlign w:val="center"/>
          </w:tcPr>
          <w:p w14:paraId="352EBD78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5D278134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1298" w:type="dxa"/>
            <w:vAlign w:val="center"/>
          </w:tcPr>
          <w:p w14:paraId="4F949536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303</w:t>
            </w:r>
          </w:p>
        </w:tc>
        <w:tc>
          <w:tcPr>
            <w:tcW w:w="1708" w:type="dxa"/>
            <w:vAlign w:val="center"/>
          </w:tcPr>
          <w:p w14:paraId="122D12FC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39.96</w:t>
            </w:r>
          </w:p>
        </w:tc>
        <w:tc>
          <w:tcPr>
            <w:tcW w:w="666" w:type="dxa"/>
            <w:vAlign w:val="center"/>
          </w:tcPr>
          <w:p w14:paraId="663E0345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390</w:t>
            </w:r>
          </w:p>
        </w:tc>
        <w:tc>
          <w:tcPr>
            <w:tcW w:w="625" w:type="dxa"/>
            <w:vAlign w:val="center"/>
          </w:tcPr>
          <w:p w14:paraId="741050F8" w14:textId="77777777" w:rsidR="00200A8E" w:rsidRPr="00C363DA" w:rsidRDefault="00E10100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0.30</w:t>
            </w:r>
          </w:p>
        </w:tc>
        <w:tc>
          <w:tcPr>
            <w:tcW w:w="785" w:type="dxa"/>
            <w:vAlign w:val="center"/>
          </w:tcPr>
          <w:p w14:paraId="30FF314E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1781" w:type="dxa"/>
            <w:vAlign w:val="center"/>
          </w:tcPr>
          <w:p w14:paraId="491356E0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38" w:type="dxa"/>
            <w:vAlign w:val="center"/>
          </w:tcPr>
          <w:p w14:paraId="05F8AB8A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93" w:type="dxa"/>
            <w:vAlign w:val="center"/>
          </w:tcPr>
          <w:p w14:paraId="2FD990A5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60" w:type="dxa"/>
            <w:vAlign w:val="center"/>
          </w:tcPr>
          <w:p w14:paraId="488ED6AB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vAlign w:val="center"/>
          </w:tcPr>
          <w:p w14:paraId="2ACE37F6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D38A5" w:rsidRPr="007366F0" w14:paraId="7152F47E" w14:textId="77777777" w:rsidTr="00EC1CFC">
        <w:trPr>
          <w:trHeight w:val="290"/>
          <w:jc w:val="center"/>
        </w:trPr>
        <w:tc>
          <w:tcPr>
            <w:tcW w:w="1210" w:type="dxa"/>
            <w:vAlign w:val="center"/>
          </w:tcPr>
          <w:p w14:paraId="3F991B06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POMPI-F</w:t>
            </w:r>
          </w:p>
        </w:tc>
        <w:tc>
          <w:tcPr>
            <w:tcW w:w="851" w:type="dxa"/>
            <w:vAlign w:val="center"/>
          </w:tcPr>
          <w:p w14:paraId="6FAE836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1298" w:type="dxa"/>
            <w:vAlign w:val="center"/>
          </w:tcPr>
          <w:p w14:paraId="14F3F88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308</w:t>
            </w:r>
          </w:p>
        </w:tc>
        <w:tc>
          <w:tcPr>
            <w:tcW w:w="1708" w:type="dxa"/>
            <w:vAlign w:val="center"/>
          </w:tcPr>
          <w:p w14:paraId="6E926BD2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13.4</w:t>
            </w:r>
          </w:p>
        </w:tc>
        <w:tc>
          <w:tcPr>
            <w:tcW w:w="666" w:type="dxa"/>
            <w:vAlign w:val="center"/>
          </w:tcPr>
          <w:p w14:paraId="023F3F2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380</w:t>
            </w:r>
          </w:p>
        </w:tc>
        <w:tc>
          <w:tcPr>
            <w:tcW w:w="625" w:type="dxa"/>
            <w:vAlign w:val="center"/>
          </w:tcPr>
          <w:p w14:paraId="4F6618A0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0.98</w:t>
            </w:r>
          </w:p>
        </w:tc>
        <w:tc>
          <w:tcPr>
            <w:tcW w:w="785" w:type="dxa"/>
            <w:vAlign w:val="center"/>
          </w:tcPr>
          <w:p w14:paraId="1ACB9616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1781" w:type="dxa"/>
            <w:vAlign w:val="center"/>
          </w:tcPr>
          <w:p w14:paraId="0F4979F3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vAlign w:val="center"/>
          </w:tcPr>
          <w:p w14:paraId="10D81C5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569</w:t>
            </w:r>
          </w:p>
        </w:tc>
        <w:tc>
          <w:tcPr>
            <w:tcW w:w="1093" w:type="dxa"/>
            <w:vAlign w:val="center"/>
          </w:tcPr>
          <w:p w14:paraId="4DC4373B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0.065</w:t>
            </w:r>
          </w:p>
        </w:tc>
        <w:tc>
          <w:tcPr>
            <w:tcW w:w="1160" w:type="dxa"/>
            <w:vAlign w:val="center"/>
          </w:tcPr>
          <w:p w14:paraId="7B87B56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99.11%</w:t>
            </w:r>
          </w:p>
        </w:tc>
        <w:tc>
          <w:tcPr>
            <w:tcW w:w="808" w:type="dxa"/>
            <w:vAlign w:val="center"/>
          </w:tcPr>
          <w:p w14:paraId="20477B53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2.1778</w:t>
            </w:r>
          </w:p>
        </w:tc>
      </w:tr>
      <w:tr w:rsidR="00200A8E" w:rsidRPr="007366F0" w14:paraId="2C267733" w14:textId="77777777" w:rsidTr="00EC1CFC">
        <w:trPr>
          <w:trHeight w:val="290"/>
          <w:jc w:val="center"/>
        </w:trPr>
        <w:tc>
          <w:tcPr>
            <w:tcW w:w="1210" w:type="dxa"/>
            <w:vAlign w:val="center"/>
          </w:tcPr>
          <w:p w14:paraId="167A81B5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74CEC103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1298" w:type="dxa"/>
            <w:vAlign w:val="center"/>
          </w:tcPr>
          <w:p w14:paraId="3ACF7C23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284, 305</w:t>
            </w:r>
          </w:p>
        </w:tc>
        <w:tc>
          <w:tcPr>
            <w:tcW w:w="1708" w:type="dxa"/>
            <w:vAlign w:val="center"/>
          </w:tcPr>
          <w:p w14:paraId="44DA21DB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57.79, 24.70</w:t>
            </w:r>
          </w:p>
        </w:tc>
        <w:tc>
          <w:tcPr>
            <w:tcW w:w="666" w:type="dxa"/>
            <w:vAlign w:val="center"/>
          </w:tcPr>
          <w:p w14:paraId="7F51B1E9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384</w:t>
            </w:r>
          </w:p>
        </w:tc>
        <w:tc>
          <w:tcPr>
            <w:tcW w:w="625" w:type="dxa"/>
            <w:vAlign w:val="center"/>
          </w:tcPr>
          <w:p w14:paraId="7C23324C" w14:textId="77777777" w:rsidR="00200A8E" w:rsidRPr="00C363DA" w:rsidRDefault="00E10100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0.74</w:t>
            </w:r>
          </w:p>
        </w:tc>
        <w:tc>
          <w:tcPr>
            <w:tcW w:w="785" w:type="dxa"/>
            <w:vAlign w:val="center"/>
          </w:tcPr>
          <w:p w14:paraId="6D4D9B25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79</w:t>
            </w:r>
          </w:p>
        </w:tc>
        <w:tc>
          <w:tcPr>
            <w:tcW w:w="1781" w:type="dxa"/>
            <w:vAlign w:val="center"/>
          </w:tcPr>
          <w:p w14:paraId="5545DF4A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vAlign w:val="center"/>
          </w:tcPr>
          <w:p w14:paraId="7493F5AB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503</w:t>
            </w:r>
          </w:p>
        </w:tc>
        <w:tc>
          <w:tcPr>
            <w:tcW w:w="1093" w:type="dxa"/>
            <w:vAlign w:val="center"/>
          </w:tcPr>
          <w:p w14:paraId="6B448E84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0.0177</w:t>
            </w:r>
          </w:p>
        </w:tc>
        <w:tc>
          <w:tcPr>
            <w:tcW w:w="1160" w:type="dxa"/>
            <w:vAlign w:val="center"/>
          </w:tcPr>
          <w:p w14:paraId="401C3F49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98.58%</w:t>
            </w:r>
          </w:p>
        </w:tc>
        <w:tc>
          <w:tcPr>
            <w:tcW w:w="808" w:type="dxa"/>
            <w:vAlign w:val="center"/>
          </w:tcPr>
          <w:p w14:paraId="16B4AB90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2.4624</w:t>
            </w:r>
          </w:p>
        </w:tc>
      </w:tr>
      <w:tr w:rsidR="00200A8E" w:rsidRPr="007366F0" w14:paraId="3A3EDA16" w14:textId="77777777" w:rsidTr="00EC1CFC">
        <w:trPr>
          <w:trHeight w:val="290"/>
          <w:jc w:val="center"/>
        </w:trPr>
        <w:tc>
          <w:tcPr>
            <w:tcW w:w="1210" w:type="dxa"/>
            <w:vAlign w:val="center"/>
          </w:tcPr>
          <w:p w14:paraId="5AB7A8BB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52D0F988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1298" w:type="dxa"/>
            <w:vAlign w:val="center"/>
          </w:tcPr>
          <w:p w14:paraId="3601A9F4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283, 304,</w:t>
            </w:r>
          </w:p>
        </w:tc>
        <w:tc>
          <w:tcPr>
            <w:tcW w:w="1708" w:type="dxa"/>
            <w:vAlign w:val="center"/>
          </w:tcPr>
          <w:p w14:paraId="78E1BD6B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52.06, 24.60</w:t>
            </w:r>
          </w:p>
        </w:tc>
        <w:tc>
          <w:tcPr>
            <w:tcW w:w="666" w:type="dxa"/>
            <w:vAlign w:val="center"/>
          </w:tcPr>
          <w:p w14:paraId="072CB287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372</w:t>
            </w:r>
          </w:p>
        </w:tc>
        <w:tc>
          <w:tcPr>
            <w:tcW w:w="625" w:type="dxa"/>
            <w:vAlign w:val="center"/>
          </w:tcPr>
          <w:p w14:paraId="58C993DF" w14:textId="77777777" w:rsidR="00200A8E" w:rsidRPr="00C363DA" w:rsidRDefault="00E10100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0.91</w:t>
            </w:r>
          </w:p>
        </w:tc>
        <w:tc>
          <w:tcPr>
            <w:tcW w:w="785" w:type="dxa"/>
            <w:vAlign w:val="center"/>
          </w:tcPr>
          <w:p w14:paraId="483AC002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781" w:type="dxa"/>
            <w:vAlign w:val="center"/>
          </w:tcPr>
          <w:p w14:paraId="10E4D915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38" w:type="dxa"/>
            <w:vAlign w:val="center"/>
          </w:tcPr>
          <w:p w14:paraId="3668B1A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93" w:type="dxa"/>
            <w:vAlign w:val="center"/>
          </w:tcPr>
          <w:p w14:paraId="69732D66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60" w:type="dxa"/>
            <w:vAlign w:val="center"/>
          </w:tcPr>
          <w:p w14:paraId="02A19FF0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vAlign w:val="center"/>
          </w:tcPr>
          <w:p w14:paraId="0D8173A9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D38A5" w:rsidRPr="007366F0" w14:paraId="5AAFF5DE" w14:textId="77777777" w:rsidTr="00EC1CFC">
        <w:trPr>
          <w:trHeight w:val="290"/>
          <w:jc w:val="center"/>
        </w:trPr>
        <w:tc>
          <w:tcPr>
            <w:tcW w:w="1210" w:type="dxa"/>
            <w:vAlign w:val="center"/>
          </w:tcPr>
          <w:p w14:paraId="1841579C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PHPI</w:t>
            </w:r>
          </w:p>
        </w:tc>
        <w:tc>
          <w:tcPr>
            <w:tcW w:w="851" w:type="dxa"/>
            <w:vAlign w:val="center"/>
          </w:tcPr>
          <w:p w14:paraId="1DCAB871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1298" w:type="dxa"/>
            <w:vAlign w:val="center"/>
          </w:tcPr>
          <w:p w14:paraId="05128672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335, 347, 365</w:t>
            </w:r>
          </w:p>
        </w:tc>
        <w:tc>
          <w:tcPr>
            <w:tcW w:w="1708" w:type="dxa"/>
            <w:vAlign w:val="center"/>
          </w:tcPr>
          <w:p w14:paraId="32BC6A2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53.81, 43.05, 47.09</w:t>
            </w:r>
          </w:p>
        </w:tc>
        <w:tc>
          <w:tcPr>
            <w:tcW w:w="666" w:type="dxa"/>
            <w:vAlign w:val="center"/>
          </w:tcPr>
          <w:p w14:paraId="0141307D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477</w:t>
            </w:r>
          </w:p>
        </w:tc>
        <w:tc>
          <w:tcPr>
            <w:tcW w:w="625" w:type="dxa"/>
            <w:vAlign w:val="center"/>
          </w:tcPr>
          <w:p w14:paraId="3CEDE87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0.27</w:t>
            </w:r>
          </w:p>
        </w:tc>
        <w:tc>
          <w:tcPr>
            <w:tcW w:w="785" w:type="dxa"/>
            <w:vAlign w:val="center"/>
          </w:tcPr>
          <w:p w14:paraId="0DFC6B96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1781" w:type="dxa"/>
            <w:vAlign w:val="center"/>
          </w:tcPr>
          <w:p w14:paraId="27B82193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vAlign w:val="center"/>
          </w:tcPr>
          <w:p w14:paraId="5DECD433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341</w:t>
            </w:r>
          </w:p>
        </w:tc>
        <w:tc>
          <w:tcPr>
            <w:tcW w:w="1093" w:type="dxa"/>
            <w:vAlign w:val="center"/>
          </w:tcPr>
          <w:p w14:paraId="61959386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0.0964</w:t>
            </w:r>
          </w:p>
        </w:tc>
        <w:tc>
          <w:tcPr>
            <w:tcW w:w="1160" w:type="dxa"/>
            <w:vAlign w:val="center"/>
          </w:tcPr>
          <w:p w14:paraId="42496434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93.10%</w:t>
            </w:r>
          </w:p>
        </w:tc>
        <w:tc>
          <w:tcPr>
            <w:tcW w:w="808" w:type="dxa"/>
            <w:vAlign w:val="center"/>
          </w:tcPr>
          <w:p w14:paraId="149607A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3.6345</w:t>
            </w:r>
          </w:p>
        </w:tc>
      </w:tr>
      <w:tr w:rsidR="00200A8E" w:rsidRPr="007366F0" w14:paraId="31A0D2A4" w14:textId="77777777" w:rsidTr="00EC1CFC">
        <w:trPr>
          <w:trHeight w:val="290"/>
          <w:jc w:val="center"/>
        </w:trPr>
        <w:tc>
          <w:tcPr>
            <w:tcW w:w="1210" w:type="dxa"/>
            <w:vAlign w:val="center"/>
          </w:tcPr>
          <w:p w14:paraId="2B7836F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3DE0879A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1298" w:type="dxa"/>
            <w:vAlign w:val="center"/>
          </w:tcPr>
          <w:p w14:paraId="69BF06CB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331, 344, 362</w:t>
            </w:r>
          </w:p>
        </w:tc>
        <w:tc>
          <w:tcPr>
            <w:tcW w:w="1708" w:type="dxa"/>
            <w:vAlign w:val="center"/>
          </w:tcPr>
          <w:p w14:paraId="6074908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50.51, 34.55, 35.74</w:t>
            </w:r>
          </w:p>
        </w:tc>
        <w:tc>
          <w:tcPr>
            <w:tcW w:w="666" w:type="dxa"/>
            <w:vAlign w:val="center"/>
          </w:tcPr>
          <w:p w14:paraId="72D8A13E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478</w:t>
            </w:r>
          </w:p>
        </w:tc>
        <w:tc>
          <w:tcPr>
            <w:tcW w:w="625" w:type="dxa"/>
            <w:vAlign w:val="center"/>
          </w:tcPr>
          <w:p w14:paraId="7BAEB571" w14:textId="77777777" w:rsidR="00200A8E" w:rsidRPr="00C363DA" w:rsidRDefault="00E10100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0.33</w:t>
            </w:r>
          </w:p>
        </w:tc>
        <w:tc>
          <w:tcPr>
            <w:tcW w:w="785" w:type="dxa"/>
            <w:vAlign w:val="center"/>
          </w:tcPr>
          <w:p w14:paraId="78739BDF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134</w:t>
            </w:r>
          </w:p>
        </w:tc>
        <w:tc>
          <w:tcPr>
            <w:tcW w:w="1781" w:type="dxa"/>
            <w:vAlign w:val="center"/>
          </w:tcPr>
          <w:p w14:paraId="062FA28A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vAlign w:val="center"/>
          </w:tcPr>
          <w:p w14:paraId="6C7B4A98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324</w:t>
            </w:r>
          </w:p>
        </w:tc>
        <w:tc>
          <w:tcPr>
            <w:tcW w:w="1093" w:type="dxa"/>
            <w:vAlign w:val="center"/>
          </w:tcPr>
          <w:p w14:paraId="50E9877A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0.0928</w:t>
            </w:r>
          </w:p>
        </w:tc>
        <w:tc>
          <w:tcPr>
            <w:tcW w:w="1160" w:type="dxa"/>
            <w:vAlign w:val="center"/>
          </w:tcPr>
          <w:p w14:paraId="29FF40A4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74.54%</w:t>
            </w:r>
          </w:p>
        </w:tc>
        <w:tc>
          <w:tcPr>
            <w:tcW w:w="808" w:type="dxa"/>
            <w:vAlign w:val="center"/>
          </w:tcPr>
          <w:p w14:paraId="405FADF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3.8238</w:t>
            </w:r>
          </w:p>
        </w:tc>
      </w:tr>
      <w:tr w:rsidR="00200A8E" w:rsidRPr="007366F0" w14:paraId="7120408B" w14:textId="77777777" w:rsidTr="00EC1CFC">
        <w:trPr>
          <w:trHeight w:val="290"/>
          <w:jc w:val="center"/>
        </w:trPr>
        <w:tc>
          <w:tcPr>
            <w:tcW w:w="1210" w:type="dxa"/>
            <w:vAlign w:val="center"/>
          </w:tcPr>
          <w:p w14:paraId="01BD9A20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61CE681C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1298" w:type="dxa"/>
            <w:vAlign w:val="center"/>
          </w:tcPr>
          <w:p w14:paraId="467CD3A3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332, 343, 362</w:t>
            </w:r>
          </w:p>
        </w:tc>
        <w:tc>
          <w:tcPr>
            <w:tcW w:w="1708" w:type="dxa"/>
            <w:vAlign w:val="center"/>
          </w:tcPr>
          <w:p w14:paraId="3DD00069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35.94, 25.76, 29.59</w:t>
            </w:r>
          </w:p>
        </w:tc>
        <w:tc>
          <w:tcPr>
            <w:tcW w:w="666" w:type="dxa"/>
            <w:vAlign w:val="center"/>
          </w:tcPr>
          <w:p w14:paraId="6FACA112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468</w:t>
            </w:r>
          </w:p>
        </w:tc>
        <w:tc>
          <w:tcPr>
            <w:tcW w:w="625" w:type="dxa"/>
            <w:vAlign w:val="center"/>
          </w:tcPr>
          <w:p w14:paraId="4CAC2314" w14:textId="77777777" w:rsidR="00200A8E" w:rsidRPr="00C363DA" w:rsidRDefault="00E10100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0.35</w:t>
            </w:r>
          </w:p>
        </w:tc>
        <w:tc>
          <w:tcPr>
            <w:tcW w:w="785" w:type="dxa"/>
            <w:vAlign w:val="center"/>
          </w:tcPr>
          <w:p w14:paraId="02CA93B5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125</w:t>
            </w:r>
          </w:p>
        </w:tc>
        <w:tc>
          <w:tcPr>
            <w:tcW w:w="1781" w:type="dxa"/>
            <w:vAlign w:val="center"/>
          </w:tcPr>
          <w:p w14:paraId="30912746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38" w:type="dxa"/>
            <w:vAlign w:val="center"/>
          </w:tcPr>
          <w:p w14:paraId="4B9C7BD4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93" w:type="dxa"/>
            <w:vAlign w:val="center"/>
          </w:tcPr>
          <w:p w14:paraId="4D4744DD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60" w:type="dxa"/>
            <w:vAlign w:val="center"/>
          </w:tcPr>
          <w:p w14:paraId="4229ABC0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vAlign w:val="center"/>
          </w:tcPr>
          <w:p w14:paraId="53AEB9F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D38A5" w:rsidRPr="007366F0" w14:paraId="617801F9" w14:textId="77777777" w:rsidTr="00EC1CFC">
        <w:trPr>
          <w:trHeight w:val="290"/>
          <w:jc w:val="center"/>
        </w:trPr>
        <w:tc>
          <w:tcPr>
            <w:tcW w:w="1210" w:type="dxa"/>
            <w:vAlign w:val="center"/>
          </w:tcPr>
          <w:p w14:paraId="7D59073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PHPI-F</w:t>
            </w:r>
          </w:p>
        </w:tc>
        <w:tc>
          <w:tcPr>
            <w:tcW w:w="851" w:type="dxa"/>
            <w:vAlign w:val="center"/>
          </w:tcPr>
          <w:p w14:paraId="5B76800D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1298" w:type="dxa"/>
            <w:vAlign w:val="center"/>
          </w:tcPr>
          <w:p w14:paraId="6C1B600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335, 347, 365</w:t>
            </w:r>
          </w:p>
        </w:tc>
        <w:tc>
          <w:tcPr>
            <w:tcW w:w="1708" w:type="dxa"/>
            <w:vAlign w:val="center"/>
          </w:tcPr>
          <w:p w14:paraId="7140605B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40.88, 31.58, 33.02</w:t>
            </w:r>
          </w:p>
        </w:tc>
        <w:tc>
          <w:tcPr>
            <w:tcW w:w="666" w:type="dxa"/>
            <w:vAlign w:val="center"/>
          </w:tcPr>
          <w:p w14:paraId="4DBD85A8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477</w:t>
            </w:r>
          </w:p>
        </w:tc>
        <w:tc>
          <w:tcPr>
            <w:tcW w:w="625" w:type="dxa"/>
            <w:vAlign w:val="center"/>
          </w:tcPr>
          <w:p w14:paraId="7ABD6EF2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0.19</w:t>
            </w:r>
          </w:p>
        </w:tc>
        <w:tc>
          <w:tcPr>
            <w:tcW w:w="785" w:type="dxa"/>
            <w:vAlign w:val="center"/>
          </w:tcPr>
          <w:p w14:paraId="50562FD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1781" w:type="dxa"/>
            <w:vAlign w:val="center"/>
          </w:tcPr>
          <w:p w14:paraId="15769471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vAlign w:val="center"/>
          </w:tcPr>
          <w:p w14:paraId="0129692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341</w:t>
            </w:r>
          </w:p>
        </w:tc>
        <w:tc>
          <w:tcPr>
            <w:tcW w:w="1093" w:type="dxa"/>
            <w:vAlign w:val="center"/>
          </w:tcPr>
          <w:p w14:paraId="2CB3B631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0.0922</w:t>
            </w:r>
          </w:p>
        </w:tc>
        <w:tc>
          <w:tcPr>
            <w:tcW w:w="1160" w:type="dxa"/>
            <w:vAlign w:val="center"/>
          </w:tcPr>
          <w:p w14:paraId="0561320C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92.48%</w:t>
            </w:r>
          </w:p>
        </w:tc>
        <w:tc>
          <w:tcPr>
            <w:tcW w:w="808" w:type="dxa"/>
            <w:vAlign w:val="center"/>
          </w:tcPr>
          <w:p w14:paraId="7CC9B6D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3.6248</w:t>
            </w:r>
          </w:p>
        </w:tc>
      </w:tr>
      <w:tr w:rsidR="00200A8E" w:rsidRPr="007366F0" w14:paraId="7FEA2A98" w14:textId="77777777" w:rsidTr="00EC1CFC">
        <w:trPr>
          <w:trHeight w:val="290"/>
          <w:jc w:val="center"/>
        </w:trPr>
        <w:tc>
          <w:tcPr>
            <w:tcW w:w="1210" w:type="dxa"/>
            <w:vAlign w:val="center"/>
          </w:tcPr>
          <w:p w14:paraId="53F0A7F7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526887E5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1298" w:type="dxa"/>
            <w:vAlign w:val="center"/>
          </w:tcPr>
          <w:p w14:paraId="0F323BE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331, 344, 362</w:t>
            </w:r>
          </w:p>
        </w:tc>
        <w:tc>
          <w:tcPr>
            <w:tcW w:w="1708" w:type="dxa"/>
            <w:vAlign w:val="center"/>
          </w:tcPr>
          <w:p w14:paraId="152FD87E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59.67, 41.37, 43.25</w:t>
            </w:r>
          </w:p>
        </w:tc>
        <w:tc>
          <w:tcPr>
            <w:tcW w:w="666" w:type="dxa"/>
            <w:vAlign w:val="center"/>
          </w:tcPr>
          <w:p w14:paraId="679124A0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479</w:t>
            </w:r>
          </w:p>
        </w:tc>
        <w:tc>
          <w:tcPr>
            <w:tcW w:w="625" w:type="dxa"/>
            <w:vAlign w:val="center"/>
          </w:tcPr>
          <w:p w14:paraId="4636F992" w14:textId="77777777" w:rsidR="00200A8E" w:rsidRPr="00C363DA" w:rsidRDefault="00E10100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0.23</w:t>
            </w:r>
          </w:p>
        </w:tc>
        <w:tc>
          <w:tcPr>
            <w:tcW w:w="785" w:type="dxa"/>
            <w:vAlign w:val="center"/>
          </w:tcPr>
          <w:p w14:paraId="46114203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1781" w:type="dxa"/>
            <w:vAlign w:val="center"/>
          </w:tcPr>
          <w:p w14:paraId="1F1E3D1E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vAlign w:val="center"/>
          </w:tcPr>
          <w:p w14:paraId="661B5B13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324</w:t>
            </w:r>
          </w:p>
        </w:tc>
        <w:tc>
          <w:tcPr>
            <w:tcW w:w="1093" w:type="dxa"/>
            <w:vAlign w:val="center"/>
          </w:tcPr>
          <w:p w14:paraId="4281C410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0.1012</w:t>
            </w:r>
          </w:p>
        </w:tc>
        <w:tc>
          <w:tcPr>
            <w:tcW w:w="1160" w:type="dxa"/>
            <w:vAlign w:val="center"/>
          </w:tcPr>
          <w:p w14:paraId="074B83B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73.76%</w:t>
            </w:r>
          </w:p>
        </w:tc>
        <w:tc>
          <w:tcPr>
            <w:tcW w:w="808" w:type="dxa"/>
            <w:vAlign w:val="center"/>
          </w:tcPr>
          <w:p w14:paraId="7707C3A9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3.8233</w:t>
            </w:r>
          </w:p>
        </w:tc>
      </w:tr>
      <w:tr w:rsidR="00200A8E" w:rsidRPr="007366F0" w14:paraId="1C0DD8F5" w14:textId="77777777" w:rsidTr="00EC1CFC">
        <w:trPr>
          <w:trHeight w:val="290"/>
          <w:jc w:val="center"/>
        </w:trPr>
        <w:tc>
          <w:tcPr>
            <w:tcW w:w="1210" w:type="dxa"/>
            <w:vAlign w:val="center"/>
          </w:tcPr>
          <w:p w14:paraId="55710154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6B4CD3F2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1298" w:type="dxa"/>
            <w:vAlign w:val="center"/>
          </w:tcPr>
          <w:p w14:paraId="7D6BE259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332, 343, 362</w:t>
            </w:r>
          </w:p>
        </w:tc>
        <w:tc>
          <w:tcPr>
            <w:tcW w:w="1708" w:type="dxa"/>
            <w:vAlign w:val="center"/>
          </w:tcPr>
          <w:p w14:paraId="2ED75EDA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30.75, 20.94, 23.63</w:t>
            </w:r>
          </w:p>
        </w:tc>
        <w:tc>
          <w:tcPr>
            <w:tcW w:w="666" w:type="dxa"/>
            <w:vAlign w:val="center"/>
          </w:tcPr>
          <w:p w14:paraId="175EA80A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477</w:t>
            </w:r>
          </w:p>
        </w:tc>
        <w:tc>
          <w:tcPr>
            <w:tcW w:w="625" w:type="dxa"/>
            <w:vAlign w:val="center"/>
          </w:tcPr>
          <w:p w14:paraId="25614F1E" w14:textId="77777777" w:rsidR="00200A8E" w:rsidRPr="00C363DA" w:rsidRDefault="00E10100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0.30</w:t>
            </w:r>
          </w:p>
        </w:tc>
        <w:tc>
          <w:tcPr>
            <w:tcW w:w="785" w:type="dxa"/>
            <w:vAlign w:val="center"/>
          </w:tcPr>
          <w:p w14:paraId="2124F05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134</w:t>
            </w:r>
          </w:p>
        </w:tc>
        <w:tc>
          <w:tcPr>
            <w:tcW w:w="1781" w:type="dxa"/>
            <w:vAlign w:val="center"/>
          </w:tcPr>
          <w:p w14:paraId="212412AB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38" w:type="dxa"/>
            <w:vAlign w:val="center"/>
          </w:tcPr>
          <w:p w14:paraId="7FECE948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93" w:type="dxa"/>
            <w:vAlign w:val="center"/>
          </w:tcPr>
          <w:p w14:paraId="3EBE7414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60" w:type="dxa"/>
            <w:vAlign w:val="center"/>
          </w:tcPr>
          <w:p w14:paraId="2B780619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vAlign w:val="center"/>
          </w:tcPr>
          <w:p w14:paraId="368EB6F6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D38A5" w:rsidRPr="007366F0" w14:paraId="57E80F62" w14:textId="77777777" w:rsidTr="00EC1CFC">
        <w:trPr>
          <w:trHeight w:val="290"/>
          <w:jc w:val="center"/>
        </w:trPr>
        <w:tc>
          <w:tcPr>
            <w:tcW w:w="1210" w:type="dxa"/>
            <w:vAlign w:val="center"/>
          </w:tcPr>
          <w:p w14:paraId="5A48DD7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PHPI-Cl</w:t>
            </w:r>
          </w:p>
        </w:tc>
        <w:tc>
          <w:tcPr>
            <w:tcW w:w="851" w:type="dxa"/>
            <w:vAlign w:val="center"/>
          </w:tcPr>
          <w:p w14:paraId="3864C30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1298" w:type="dxa"/>
            <w:vAlign w:val="center"/>
          </w:tcPr>
          <w:p w14:paraId="0C9A77C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335, 347, 365</w:t>
            </w:r>
          </w:p>
        </w:tc>
        <w:tc>
          <w:tcPr>
            <w:tcW w:w="1708" w:type="dxa"/>
            <w:vAlign w:val="center"/>
          </w:tcPr>
          <w:p w14:paraId="1CF1C26B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39.70, 31.80, 35.15</w:t>
            </w:r>
          </w:p>
        </w:tc>
        <w:tc>
          <w:tcPr>
            <w:tcW w:w="666" w:type="dxa"/>
            <w:vAlign w:val="center"/>
          </w:tcPr>
          <w:p w14:paraId="01BC5466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477</w:t>
            </w:r>
          </w:p>
        </w:tc>
        <w:tc>
          <w:tcPr>
            <w:tcW w:w="625" w:type="dxa"/>
            <w:vAlign w:val="center"/>
          </w:tcPr>
          <w:p w14:paraId="30FE722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0.14</w:t>
            </w:r>
          </w:p>
        </w:tc>
        <w:tc>
          <w:tcPr>
            <w:tcW w:w="785" w:type="dxa"/>
            <w:vAlign w:val="center"/>
          </w:tcPr>
          <w:p w14:paraId="2C6DCBEA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1781" w:type="dxa"/>
            <w:vAlign w:val="center"/>
          </w:tcPr>
          <w:p w14:paraId="0B348BA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vAlign w:val="center"/>
          </w:tcPr>
          <w:p w14:paraId="79DE4F9E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341</w:t>
            </w:r>
          </w:p>
        </w:tc>
        <w:tc>
          <w:tcPr>
            <w:tcW w:w="1093" w:type="dxa"/>
            <w:vAlign w:val="center"/>
          </w:tcPr>
          <w:p w14:paraId="60A16B50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0.0922</w:t>
            </w:r>
          </w:p>
        </w:tc>
        <w:tc>
          <w:tcPr>
            <w:tcW w:w="1160" w:type="dxa"/>
            <w:vAlign w:val="center"/>
          </w:tcPr>
          <w:p w14:paraId="2B9ED346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92.48%</w:t>
            </w:r>
          </w:p>
        </w:tc>
        <w:tc>
          <w:tcPr>
            <w:tcW w:w="808" w:type="dxa"/>
            <w:vAlign w:val="center"/>
          </w:tcPr>
          <w:p w14:paraId="071BFDE6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3.6284</w:t>
            </w:r>
          </w:p>
        </w:tc>
      </w:tr>
      <w:tr w:rsidR="00200A8E" w:rsidRPr="007366F0" w14:paraId="21A80845" w14:textId="77777777" w:rsidTr="00EC1CFC">
        <w:trPr>
          <w:trHeight w:val="290"/>
          <w:jc w:val="center"/>
        </w:trPr>
        <w:tc>
          <w:tcPr>
            <w:tcW w:w="1210" w:type="dxa"/>
            <w:vAlign w:val="center"/>
          </w:tcPr>
          <w:p w14:paraId="7CA31098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16C089F0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1298" w:type="dxa"/>
            <w:vAlign w:val="center"/>
          </w:tcPr>
          <w:p w14:paraId="73787342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331, 344, 362</w:t>
            </w:r>
          </w:p>
        </w:tc>
        <w:tc>
          <w:tcPr>
            <w:tcW w:w="1708" w:type="dxa"/>
            <w:vAlign w:val="center"/>
          </w:tcPr>
          <w:p w14:paraId="6EEA9838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52.38, 37.37, 39.25</w:t>
            </w:r>
          </w:p>
        </w:tc>
        <w:tc>
          <w:tcPr>
            <w:tcW w:w="666" w:type="dxa"/>
            <w:vAlign w:val="center"/>
          </w:tcPr>
          <w:p w14:paraId="38DE964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478</w:t>
            </w:r>
          </w:p>
        </w:tc>
        <w:tc>
          <w:tcPr>
            <w:tcW w:w="625" w:type="dxa"/>
            <w:vAlign w:val="center"/>
          </w:tcPr>
          <w:p w14:paraId="4E370378" w14:textId="77777777" w:rsidR="00200A8E" w:rsidRPr="00C363DA" w:rsidRDefault="00E10100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0.16</w:t>
            </w:r>
          </w:p>
        </w:tc>
        <w:tc>
          <w:tcPr>
            <w:tcW w:w="785" w:type="dxa"/>
            <w:vAlign w:val="center"/>
          </w:tcPr>
          <w:p w14:paraId="2F8CF3DA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134</w:t>
            </w:r>
          </w:p>
        </w:tc>
        <w:tc>
          <w:tcPr>
            <w:tcW w:w="1781" w:type="dxa"/>
            <w:vAlign w:val="center"/>
          </w:tcPr>
          <w:p w14:paraId="4D73C33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vAlign w:val="center"/>
          </w:tcPr>
          <w:p w14:paraId="6D141633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324</w:t>
            </w:r>
          </w:p>
        </w:tc>
        <w:tc>
          <w:tcPr>
            <w:tcW w:w="1093" w:type="dxa"/>
            <w:vAlign w:val="center"/>
          </w:tcPr>
          <w:p w14:paraId="36A495D8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0.1012</w:t>
            </w:r>
          </w:p>
        </w:tc>
        <w:tc>
          <w:tcPr>
            <w:tcW w:w="1160" w:type="dxa"/>
            <w:vAlign w:val="center"/>
          </w:tcPr>
          <w:p w14:paraId="631547EC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73.76%</w:t>
            </w:r>
          </w:p>
        </w:tc>
        <w:tc>
          <w:tcPr>
            <w:tcW w:w="808" w:type="dxa"/>
            <w:vAlign w:val="center"/>
          </w:tcPr>
          <w:p w14:paraId="42751B60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3.8233</w:t>
            </w:r>
          </w:p>
        </w:tc>
      </w:tr>
      <w:tr w:rsidR="00200A8E" w:rsidRPr="007366F0" w14:paraId="209AF4E9" w14:textId="77777777" w:rsidTr="00EC1CFC">
        <w:trPr>
          <w:trHeight w:val="290"/>
          <w:jc w:val="center"/>
        </w:trPr>
        <w:tc>
          <w:tcPr>
            <w:tcW w:w="1210" w:type="dxa"/>
            <w:vAlign w:val="center"/>
          </w:tcPr>
          <w:p w14:paraId="4652031A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534DD396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1298" w:type="dxa"/>
            <w:vAlign w:val="center"/>
          </w:tcPr>
          <w:p w14:paraId="6BBB04D8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332, 343, 362</w:t>
            </w:r>
          </w:p>
        </w:tc>
        <w:tc>
          <w:tcPr>
            <w:tcW w:w="1708" w:type="dxa"/>
            <w:vAlign w:val="center"/>
          </w:tcPr>
          <w:p w14:paraId="00B5CD2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25.37, 16.93, 19.03</w:t>
            </w:r>
          </w:p>
        </w:tc>
        <w:tc>
          <w:tcPr>
            <w:tcW w:w="666" w:type="dxa"/>
            <w:vAlign w:val="center"/>
          </w:tcPr>
          <w:p w14:paraId="598B2BCD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477</w:t>
            </w:r>
          </w:p>
        </w:tc>
        <w:tc>
          <w:tcPr>
            <w:tcW w:w="625" w:type="dxa"/>
            <w:vAlign w:val="center"/>
          </w:tcPr>
          <w:p w14:paraId="4B1C35E2" w14:textId="77777777" w:rsidR="00200A8E" w:rsidRPr="00C363DA" w:rsidRDefault="00E10100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0.21</w:t>
            </w:r>
          </w:p>
        </w:tc>
        <w:tc>
          <w:tcPr>
            <w:tcW w:w="785" w:type="dxa"/>
            <w:vAlign w:val="center"/>
          </w:tcPr>
          <w:p w14:paraId="144BFF50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134</w:t>
            </w:r>
          </w:p>
        </w:tc>
        <w:tc>
          <w:tcPr>
            <w:tcW w:w="1781" w:type="dxa"/>
            <w:vAlign w:val="center"/>
          </w:tcPr>
          <w:p w14:paraId="428E5C3B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38" w:type="dxa"/>
            <w:vAlign w:val="center"/>
          </w:tcPr>
          <w:p w14:paraId="6A7517CD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93" w:type="dxa"/>
            <w:vAlign w:val="center"/>
          </w:tcPr>
          <w:p w14:paraId="291F018B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60" w:type="dxa"/>
            <w:vAlign w:val="center"/>
          </w:tcPr>
          <w:p w14:paraId="258B04D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vAlign w:val="center"/>
          </w:tcPr>
          <w:p w14:paraId="61449F2A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D38A5" w:rsidRPr="007366F0" w14:paraId="15F3B8DC" w14:textId="77777777" w:rsidTr="00EC1CFC">
        <w:trPr>
          <w:trHeight w:val="290"/>
          <w:jc w:val="center"/>
        </w:trPr>
        <w:tc>
          <w:tcPr>
            <w:tcW w:w="1210" w:type="dxa"/>
            <w:vAlign w:val="center"/>
          </w:tcPr>
          <w:p w14:paraId="73B262A3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PHPI-Br</w:t>
            </w:r>
          </w:p>
        </w:tc>
        <w:tc>
          <w:tcPr>
            <w:tcW w:w="851" w:type="dxa"/>
            <w:vAlign w:val="center"/>
          </w:tcPr>
          <w:p w14:paraId="1D7EF8CF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1298" w:type="dxa"/>
            <w:vAlign w:val="center"/>
          </w:tcPr>
          <w:p w14:paraId="2B1BDEC3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335, 347, 365</w:t>
            </w:r>
          </w:p>
        </w:tc>
        <w:tc>
          <w:tcPr>
            <w:tcW w:w="1708" w:type="dxa"/>
            <w:vAlign w:val="center"/>
          </w:tcPr>
          <w:p w14:paraId="673DB634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36.58, 29.67, 34.19</w:t>
            </w:r>
          </w:p>
        </w:tc>
        <w:tc>
          <w:tcPr>
            <w:tcW w:w="666" w:type="dxa"/>
            <w:vAlign w:val="center"/>
          </w:tcPr>
          <w:p w14:paraId="4583E12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477</w:t>
            </w:r>
          </w:p>
        </w:tc>
        <w:tc>
          <w:tcPr>
            <w:tcW w:w="625" w:type="dxa"/>
            <w:vAlign w:val="center"/>
          </w:tcPr>
          <w:p w14:paraId="6F615D1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0.12</w:t>
            </w:r>
          </w:p>
        </w:tc>
        <w:tc>
          <w:tcPr>
            <w:tcW w:w="785" w:type="dxa"/>
            <w:vAlign w:val="center"/>
          </w:tcPr>
          <w:p w14:paraId="053D7050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1781" w:type="dxa"/>
            <w:vAlign w:val="center"/>
          </w:tcPr>
          <w:p w14:paraId="210A53A7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vAlign w:val="center"/>
          </w:tcPr>
          <w:p w14:paraId="2437F60D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351</w:t>
            </w:r>
          </w:p>
        </w:tc>
        <w:tc>
          <w:tcPr>
            <w:tcW w:w="1093" w:type="dxa"/>
            <w:vAlign w:val="center"/>
          </w:tcPr>
          <w:p w14:paraId="11E71609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0.08</w:t>
            </w:r>
          </w:p>
        </w:tc>
        <w:tc>
          <w:tcPr>
            <w:tcW w:w="1160" w:type="dxa"/>
            <w:vAlign w:val="center"/>
          </w:tcPr>
          <w:p w14:paraId="69450B6B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95.41%</w:t>
            </w:r>
          </w:p>
        </w:tc>
        <w:tc>
          <w:tcPr>
            <w:tcW w:w="808" w:type="dxa"/>
            <w:vAlign w:val="center"/>
          </w:tcPr>
          <w:p w14:paraId="18D3F1E6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3.5243</w:t>
            </w:r>
          </w:p>
        </w:tc>
      </w:tr>
      <w:tr w:rsidR="00200A8E" w:rsidRPr="007366F0" w14:paraId="3B3F4EAC" w14:textId="77777777" w:rsidTr="00EC1CFC">
        <w:trPr>
          <w:trHeight w:val="290"/>
          <w:jc w:val="center"/>
        </w:trPr>
        <w:tc>
          <w:tcPr>
            <w:tcW w:w="1210" w:type="dxa"/>
            <w:vAlign w:val="center"/>
          </w:tcPr>
          <w:p w14:paraId="42077B28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340C7FF4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1298" w:type="dxa"/>
            <w:vAlign w:val="center"/>
          </w:tcPr>
          <w:p w14:paraId="5E9585FC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331, 344, 362</w:t>
            </w:r>
          </w:p>
        </w:tc>
        <w:tc>
          <w:tcPr>
            <w:tcW w:w="1708" w:type="dxa"/>
            <w:vAlign w:val="center"/>
          </w:tcPr>
          <w:p w14:paraId="2942064A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50.51, 35.02, 36.68</w:t>
            </w:r>
          </w:p>
        </w:tc>
        <w:tc>
          <w:tcPr>
            <w:tcW w:w="666" w:type="dxa"/>
            <w:vAlign w:val="center"/>
          </w:tcPr>
          <w:p w14:paraId="64F8146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480</w:t>
            </w:r>
          </w:p>
        </w:tc>
        <w:tc>
          <w:tcPr>
            <w:tcW w:w="625" w:type="dxa"/>
            <w:vAlign w:val="center"/>
          </w:tcPr>
          <w:p w14:paraId="1C32C2BA" w14:textId="77777777" w:rsidR="00200A8E" w:rsidRPr="00C363DA" w:rsidRDefault="00E10100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0.14</w:t>
            </w:r>
          </w:p>
        </w:tc>
        <w:tc>
          <w:tcPr>
            <w:tcW w:w="785" w:type="dxa"/>
            <w:vAlign w:val="center"/>
          </w:tcPr>
          <w:p w14:paraId="62652C37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136</w:t>
            </w:r>
          </w:p>
        </w:tc>
        <w:tc>
          <w:tcPr>
            <w:tcW w:w="1781" w:type="dxa"/>
            <w:vAlign w:val="center"/>
          </w:tcPr>
          <w:p w14:paraId="5E5E213B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vAlign w:val="center"/>
          </w:tcPr>
          <w:p w14:paraId="5C2DB9CF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325</w:t>
            </w:r>
          </w:p>
        </w:tc>
        <w:tc>
          <w:tcPr>
            <w:tcW w:w="1093" w:type="dxa"/>
            <w:vAlign w:val="center"/>
          </w:tcPr>
          <w:p w14:paraId="613E312F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0.0653</w:t>
            </w:r>
          </w:p>
        </w:tc>
        <w:tc>
          <w:tcPr>
            <w:tcW w:w="1160" w:type="dxa"/>
            <w:vAlign w:val="center"/>
          </w:tcPr>
          <w:p w14:paraId="29F1C300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71.78%</w:t>
            </w:r>
          </w:p>
        </w:tc>
        <w:tc>
          <w:tcPr>
            <w:tcW w:w="808" w:type="dxa"/>
            <w:vAlign w:val="center"/>
          </w:tcPr>
          <w:p w14:paraId="3AD29232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3.8131</w:t>
            </w:r>
          </w:p>
        </w:tc>
      </w:tr>
      <w:tr w:rsidR="00200A8E" w:rsidRPr="007366F0" w14:paraId="21F65DD7" w14:textId="77777777" w:rsidTr="00EC1CFC">
        <w:trPr>
          <w:trHeight w:val="290"/>
          <w:jc w:val="center"/>
        </w:trPr>
        <w:tc>
          <w:tcPr>
            <w:tcW w:w="1210" w:type="dxa"/>
            <w:vAlign w:val="center"/>
          </w:tcPr>
          <w:p w14:paraId="06B9F368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26BB84DF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1298" w:type="dxa"/>
            <w:vAlign w:val="center"/>
          </w:tcPr>
          <w:p w14:paraId="02E5194F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332, 343, 362</w:t>
            </w:r>
          </w:p>
        </w:tc>
        <w:tc>
          <w:tcPr>
            <w:tcW w:w="1708" w:type="dxa"/>
            <w:vAlign w:val="center"/>
          </w:tcPr>
          <w:p w14:paraId="2A08AB5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22.28, 14.80, 16.54</w:t>
            </w:r>
          </w:p>
        </w:tc>
        <w:tc>
          <w:tcPr>
            <w:tcW w:w="666" w:type="dxa"/>
            <w:vAlign w:val="center"/>
          </w:tcPr>
          <w:p w14:paraId="29A0FE13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477</w:t>
            </w:r>
          </w:p>
        </w:tc>
        <w:tc>
          <w:tcPr>
            <w:tcW w:w="625" w:type="dxa"/>
            <w:vAlign w:val="center"/>
          </w:tcPr>
          <w:p w14:paraId="203FD980" w14:textId="77777777" w:rsidR="00200A8E" w:rsidRPr="00C363DA" w:rsidRDefault="00E10100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0.19</w:t>
            </w:r>
          </w:p>
        </w:tc>
        <w:tc>
          <w:tcPr>
            <w:tcW w:w="785" w:type="dxa"/>
            <w:vAlign w:val="center"/>
          </w:tcPr>
          <w:p w14:paraId="4C87B8A0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134</w:t>
            </w:r>
          </w:p>
        </w:tc>
        <w:tc>
          <w:tcPr>
            <w:tcW w:w="1781" w:type="dxa"/>
            <w:vAlign w:val="center"/>
          </w:tcPr>
          <w:p w14:paraId="0DC2A3A6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38" w:type="dxa"/>
            <w:vAlign w:val="center"/>
          </w:tcPr>
          <w:p w14:paraId="7F0CE2C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93" w:type="dxa"/>
            <w:vAlign w:val="center"/>
          </w:tcPr>
          <w:p w14:paraId="2C6402F2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60" w:type="dxa"/>
            <w:vAlign w:val="center"/>
          </w:tcPr>
          <w:p w14:paraId="13D1C912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vAlign w:val="center"/>
          </w:tcPr>
          <w:p w14:paraId="721B722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0D38A5" w:rsidRPr="007366F0" w14:paraId="7A4799F8" w14:textId="77777777" w:rsidTr="00EC1CFC">
        <w:trPr>
          <w:trHeight w:val="290"/>
          <w:jc w:val="center"/>
        </w:trPr>
        <w:tc>
          <w:tcPr>
            <w:tcW w:w="1210" w:type="dxa"/>
            <w:vAlign w:val="center"/>
          </w:tcPr>
          <w:p w14:paraId="037AD2B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PHPI-I</w:t>
            </w:r>
          </w:p>
        </w:tc>
        <w:tc>
          <w:tcPr>
            <w:tcW w:w="851" w:type="dxa"/>
            <w:vAlign w:val="center"/>
          </w:tcPr>
          <w:p w14:paraId="19F215D0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CHCl</w:t>
            </w: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vertAlign w:val="subscript"/>
                <w:lang w:eastAsia="en-US"/>
              </w:rPr>
              <w:t>3</w:t>
            </w:r>
          </w:p>
        </w:tc>
        <w:tc>
          <w:tcPr>
            <w:tcW w:w="1298" w:type="dxa"/>
            <w:vAlign w:val="center"/>
          </w:tcPr>
          <w:p w14:paraId="773B9EE8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335, 347, 365</w:t>
            </w:r>
          </w:p>
        </w:tc>
        <w:tc>
          <w:tcPr>
            <w:tcW w:w="1708" w:type="dxa"/>
            <w:vAlign w:val="center"/>
          </w:tcPr>
          <w:p w14:paraId="454C1C06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33.49, 27.03, 29.19</w:t>
            </w:r>
          </w:p>
        </w:tc>
        <w:tc>
          <w:tcPr>
            <w:tcW w:w="666" w:type="dxa"/>
            <w:vAlign w:val="center"/>
          </w:tcPr>
          <w:p w14:paraId="13DBE1D5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477</w:t>
            </w:r>
          </w:p>
        </w:tc>
        <w:tc>
          <w:tcPr>
            <w:tcW w:w="625" w:type="dxa"/>
            <w:vAlign w:val="center"/>
          </w:tcPr>
          <w:p w14:paraId="75735F13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0.11</w:t>
            </w:r>
          </w:p>
        </w:tc>
        <w:tc>
          <w:tcPr>
            <w:tcW w:w="785" w:type="dxa"/>
            <w:vAlign w:val="center"/>
          </w:tcPr>
          <w:p w14:paraId="66134CAB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1781" w:type="dxa"/>
            <w:vAlign w:val="center"/>
          </w:tcPr>
          <w:p w14:paraId="0D712433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HOMO → LUMO </w:t>
            </w:r>
          </w:p>
        </w:tc>
        <w:tc>
          <w:tcPr>
            <w:tcW w:w="638" w:type="dxa"/>
            <w:vAlign w:val="center"/>
          </w:tcPr>
          <w:p w14:paraId="48867778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341</w:t>
            </w:r>
          </w:p>
        </w:tc>
        <w:tc>
          <w:tcPr>
            <w:tcW w:w="1093" w:type="dxa"/>
            <w:vAlign w:val="center"/>
          </w:tcPr>
          <w:p w14:paraId="69A2003F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0.0922</w:t>
            </w:r>
          </w:p>
        </w:tc>
        <w:tc>
          <w:tcPr>
            <w:tcW w:w="1160" w:type="dxa"/>
            <w:vAlign w:val="center"/>
          </w:tcPr>
          <w:p w14:paraId="06F05FEF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92.48%</w:t>
            </w:r>
          </w:p>
        </w:tc>
        <w:tc>
          <w:tcPr>
            <w:tcW w:w="808" w:type="dxa"/>
            <w:vAlign w:val="center"/>
          </w:tcPr>
          <w:p w14:paraId="4E9D0EA4" w14:textId="77777777" w:rsidR="000D38A5" w:rsidRPr="00C363DA" w:rsidRDefault="000D38A5" w:rsidP="000D38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3.6284</w:t>
            </w:r>
          </w:p>
        </w:tc>
      </w:tr>
      <w:tr w:rsidR="00200A8E" w:rsidRPr="007366F0" w14:paraId="57E771C2" w14:textId="77777777" w:rsidTr="00EC1CFC">
        <w:trPr>
          <w:trHeight w:val="290"/>
          <w:jc w:val="center"/>
        </w:trPr>
        <w:tc>
          <w:tcPr>
            <w:tcW w:w="1210" w:type="dxa"/>
            <w:vAlign w:val="center"/>
          </w:tcPr>
          <w:p w14:paraId="27EAAA9E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14:paraId="70A03C0C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MeCN</w:t>
            </w:r>
          </w:p>
        </w:tc>
        <w:tc>
          <w:tcPr>
            <w:tcW w:w="1298" w:type="dxa"/>
            <w:vAlign w:val="center"/>
          </w:tcPr>
          <w:p w14:paraId="4E2C9198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331, 344, 362</w:t>
            </w:r>
          </w:p>
        </w:tc>
        <w:tc>
          <w:tcPr>
            <w:tcW w:w="1708" w:type="dxa"/>
            <w:vAlign w:val="center"/>
          </w:tcPr>
          <w:p w14:paraId="1EDA4A2A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47.69, 32.46, 35.27</w:t>
            </w:r>
          </w:p>
        </w:tc>
        <w:tc>
          <w:tcPr>
            <w:tcW w:w="666" w:type="dxa"/>
            <w:vAlign w:val="center"/>
          </w:tcPr>
          <w:p w14:paraId="375BEDD9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478</w:t>
            </w:r>
          </w:p>
        </w:tc>
        <w:tc>
          <w:tcPr>
            <w:tcW w:w="625" w:type="dxa"/>
            <w:vAlign w:val="center"/>
          </w:tcPr>
          <w:p w14:paraId="5CC06756" w14:textId="77777777" w:rsidR="00200A8E" w:rsidRPr="00C363DA" w:rsidRDefault="00E10100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0.07</w:t>
            </w:r>
          </w:p>
        </w:tc>
        <w:tc>
          <w:tcPr>
            <w:tcW w:w="785" w:type="dxa"/>
            <w:vAlign w:val="center"/>
          </w:tcPr>
          <w:p w14:paraId="5C492F59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134</w:t>
            </w:r>
          </w:p>
        </w:tc>
        <w:tc>
          <w:tcPr>
            <w:tcW w:w="1781" w:type="dxa"/>
            <w:vAlign w:val="center"/>
          </w:tcPr>
          <w:p w14:paraId="7EAA52C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HOMO  → LUMO +1</w:t>
            </w:r>
          </w:p>
        </w:tc>
        <w:tc>
          <w:tcPr>
            <w:tcW w:w="638" w:type="dxa"/>
            <w:vAlign w:val="center"/>
          </w:tcPr>
          <w:p w14:paraId="6735A5C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324</w:t>
            </w:r>
          </w:p>
        </w:tc>
        <w:tc>
          <w:tcPr>
            <w:tcW w:w="1093" w:type="dxa"/>
            <w:vAlign w:val="center"/>
          </w:tcPr>
          <w:p w14:paraId="1024CFD5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0.1012</w:t>
            </w:r>
          </w:p>
        </w:tc>
        <w:tc>
          <w:tcPr>
            <w:tcW w:w="1160" w:type="dxa"/>
            <w:vAlign w:val="center"/>
          </w:tcPr>
          <w:p w14:paraId="6F45D560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73.76%</w:t>
            </w:r>
          </w:p>
        </w:tc>
        <w:tc>
          <w:tcPr>
            <w:tcW w:w="808" w:type="dxa"/>
            <w:vAlign w:val="center"/>
          </w:tcPr>
          <w:p w14:paraId="6517AA26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3.8233</w:t>
            </w:r>
          </w:p>
        </w:tc>
      </w:tr>
      <w:tr w:rsidR="00200A8E" w:rsidRPr="007366F0" w14:paraId="3308D61B" w14:textId="77777777" w:rsidTr="00EC1CFC">
        <w:trPr>
          <w:trHeight w:val="290"/>
          <w:jc w:val="center"/>
        </w:trPr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14:paraId="65040647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671B3B9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EtOH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vAlign w:val="center"/>
          </w:tcPr>
          <w:p w14:paraId="3308A98F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332, 343, 362</w:t>
            </w:r>
          </w:p>
        </w:tc>
        <w:tc>
          <w:tcPr>
            <w:tcW w:w="1708" w:type="dxa"/>
            <w:tcBorders>
              <w:bottom w:val="single" w:sz="4" w:space="0" w:color="auto"/>
            </w:tcBorders>
            <w:vAlign w:val="center"/>
          </w:tcPr>
          <w:p w14:paraId="6E5D9542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21.53, 15.01, 16.93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14:paraId="1733FBAA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477</w:t>
            </w:r>
          </w:p>
        </w:tc>
        <w:tc>
          <w:tcPr>
            <w:tcW w:w="625" w:type="dxa"/>
            <w:tcBorders>
              <w:bottom w:val="single" w:sz="4" w:space="0" w:color="auto"/>
            </w:tcBorders>
            <w:vAlign w:val="center"/>
          </w:tcPr>
          <w:p w14:paraId="404A77CF" w14:textId="77777777" w:rsidR="00200A8E" w:rsidRPr="00C363DA" w:rsidRDefault="00E10100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0.29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center"/>
          </w:tcPr>
          <w:p w14:paraId="03E30BE1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363D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134</w:t>
            </w:r>
          </w:p>
        </w:tc>
        <w:tc>
          <w:tcPr>
            <w:tcW w:w="1781" w:type="dxa"/>
            <w:tcBorders>
              <w:bottom w:val="single" w:sz="4" w:space="0" w:color="auto"/>
            </w:tcBorders>
            <w:vAlign w:val="center"/>
          </w:tcPr>
          <w:p w14:paraId="384B7BBF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vAlign w:val="center"/>
          </w:tcPr>
          <w:p w14:paraId="42D73364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54DB5779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60" w:type="dxa"/>
            <w:tcBorders>
              <w:bottom w:val="single" w:sz="4" w:space="0" w:color="auto"/>
            </w:tcBorders>
            <w:vAlign w:val="center"/>
          </w:tcPr>
          <w:p w14:paraId="7DB7961E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070702F3" w14:textId="77777777" w:rsidR="00200A8E" w:rsidRPr="00C363DA" w:rsidRDefault="00200A8E" w:rsidP="00EC1C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</w:tbl>
    <w:p w14:paraId="750A9BA1" w14:textId="77777777" w:rsidR="0071739D" w:rsidRDefault="0071739D" w:rsidP="00E2285F">
      <w:pPr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sectPr w:rsidR="0071739D" w:rsidSect="00200A8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30156D1" w14:textId="77777777" w:rsidR="0071739D" w:rsidRDefault="0071739D" w:rsidP="00E2285F">
      <w:pPr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</w:p>
    <w:p w14:paraId="556C55FC" w14:textId="54636868" w:rsidR="0071739D" w:rsidRPr="00C363DA" w:rsidRDefault="0071739D" w:rsidP="00104B67">
      <w:pPr>
        <w:pBdr>
          <w:bottom w:val="single" w:sz="12" w:space="4" w:color="auto"/>
        </w:pBdr>
        <w:spacing w:after="0"/>
        <w:rPr>
          <w:rFonts w:ascii="Times New Roman" w:hAnsi="Times New Roman" w:cs="Times New Roman"/>
          <w:sz w:val="20"/>
          <w:szCs w:val="20"/>
        </w:rPr>
      </w:pPr>
      <w:r w:rsidRPr="00C363DA">
        <w:rPr>
          <w:rFonts w:ascii="Times New Roman" w:hAnsi="Times New Roman" w:cs="Times New Roman"/>
          <w:b/>
          <w:sz w:val="20"/>
          <w:szCs w:val="20"/>
        </w:rPr>
        <w:t>Table.</w:t>
      </w:r>
      <w:r w:rsidR="00441DD1" w:rsidRPr="00C363DA">
        <w:rPr>
          <w:rFonts w:ascii="Times New Roman" w:hAnsi="Times New Roman" w:cs="Times New Roman"/>
          <w:b/>
          <w:sz w:val="20"/>
          <w:szCs w:val="20"/>
        </w:rPr>
        <w:t xml:space="preserve"> S4</w:t>
      </w:r>
      <w:r w:rsidRPr="00C363DA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C363DA">
        <w:rPr>
          <w:rFonts w:ascii="Times New Roman" w:hAnsi="Times New Roman" w:cs="Times New Roman"/>
          <w:sz w:val="20"/>
          <w:szCs w:val="20"/>
        </w:rPr>
        <w:t>Kinetic parameters of the jack bean urease for urea activity in the presence of different concentration of AHPI-Br and POMPI-F</w:t>
      </w:r>
    </w:p>
    <w:p w14:paraId="382B7805" w14:textId="77777777" w:rsidR="0071739D" w:rsidRPr="00C363DA" w:rsidRDefault="0071739D" w:rsidP="00E2285F">
      <w:pPr>
        <w:rPr>
          <w:rFonts w:ascii="Times New Roman" w:eastAsiaTheme="minorHAnsi" w:hAnsi="Times New Roman" w:cs="Times New Roman"/>
          <w:sz w:val="20"/>
          <w:szCs w:val="20"/>
          <w:lang w:eastAsia="en-US" w:bidi="ar-SA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290"/>
        <w:gridCol w:w="180"/>
        <w:gridCol w:w="852"/>
        <w:gridCol w:w="180"/>
        <w:gridCol w:w="852"/>
        <w:gridCol w:w="180"/>
        <w:gridCol w:w="889"/>
        <w:gridCol w:w="107"/>
        <w:gridCol w:w="1805"/>
        <w:gridCol w:w="180"/>
        <w:gridCol w:w="720"/>
        <w:gridCol w:w="180"/>
        <w:gridCol w:w="810"/>
        <w:gridCol w:w="180"/>
      </w:tblGrid>
      <w:tr w:rsidR="0071739D" w:rsidRPr="00C363DA" w14:paraId="4A9B7BDF" w14:textId="77777777" w:rsidTr="00441DD1">
        <w:trPr>
          <w:trHeight w:val="290"/>
        </w:trPr>
        <w:tc>
          <w:tcPr>
            <w:tcW w:w="14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A818A0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Code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9C5B6E6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Dose (μM)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066A4D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Vmax ∆A/min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28D029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Km (mM)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C6739C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Inhibition type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4E02C9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Ki (μM)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1CDAE11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Ki' (μM)</w:t>
            </w:r>
          </w:p>
        </w:tc>
      </w:tr>
      <w:tr w:rsidR="0071739D" w:rsidRPr="00C363DA" w14:paraId="326649D4" w14:textId="77777777" w:rsidTr="00441DD1">
        <w:trPr>
          <w:gridAfter w:val="1"/>
          <w:wAfter w:w="180" w:type="dxa"/>
          <w:trHeight w:val="290"/>
        </w:trPr>
        <w:tc>
          <w:tcPr>
            <w:tcW w:w="1290" w:type="dxa"/>
            <w:tcBorders>
              <w:top w:val="single" w:sz="4" w:space="0" w:color="auto"/>
            </w:tcBorders>
          </w:tcPr>
          <w:p w14:paraId="49EBEE9C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AHPI-Br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</w:tcBorders>
          </w:tcPr>
          <w:p w14:paraId="7B2DA3EB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</w:tcBorders>
          </w:tcPr>
          <w:p w14:paraId="20F678FE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0.00029</w:t>
            </w:r>
          </w:p>
        </w:tc>
        <w:tc>
          <w:tcPr>
            <w:tcW w:w="1069" w:type="dxa"/>
            <w:gridSpan w:val="2"/>
            <w:tcBorders>
              <w:top w:val="single" w:sz="4" w:space="0" w:color="auto"/>
            </w:tcBorders>
          </w:tcPr>
          <w:p w14:paraId="2A8C5D40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1.0362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</w:tcBorders>
          </w:tcPr>
          <w:p w14:paraId="65E223D5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</w:tcPr>
          <w:p w14:paraId="2F859C70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</w:tcBorders>
          </w:tcPr>
          <w:p w14:paraId="33CF4A68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1739D" w:rsidRPr="00C363DA" w14:paraId="30CBE673" w14:textId="77777777" w:rsidTr="00441DD1">
        <w:trPr>
          <w:gridAfter w:val="1"/>
          <w:wAfter w:w="180" w:type="dxa"/>
          <w:trHeight w:val="290"/>
        </w:trPr>
        <w:tc>
          <w:tcPr>
            <w:tcW w:w="1290" w:type="dxa"/>
          </w:tcPr>
          <w:p w14:paraId="192B1FE3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</w:tcPr>
          <w:p w14:paraId="26730116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0.0145</w:t>
            </w:r>
          </w:p>
        </w:tc>
        <w:tc>
          <w:tcPr>
            <w:tcW w:w="1032" w:type="dxa"/>
            <w:gridSpan w:val="2"/>
          </w:tcPr>
          <w:p w14:paraId="24FD769F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0.00255</w:t>
            </w:r>
          </w:p>
        </w:tc>
        <w:tc>
          <w:tcPr>
            <w:tcW w:w="1069" w:type="dxa"/>
            <w:gridSpan w:val="2"/>
          </w:tcPr>
          <w:p w14:paraId="2ABC6C22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1.9417</w:t>
            </w:r>
          </w:p>
        </w:tc>
        <w:tc>
          <w:tcPr>
            <w:tcW w:w="1912" w:type="dxa"/>
            <w:gridSpan w:val="2"/>
          </w:tcPr>
          <w:p w14:paraId="198D1AF0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Mixed inhibition</w:t>
            </w:r>
          </w:p>
        </w:tc>
        <w:tc>
          <w:tcPr>
            <w:tcW w:w="900" w:type="dxa"/>
            <w:gridSpan w:val="2"/>
          </w:tcPr>
          <w:p w14:paraId="554F20B5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990" w:type="dxa"/>
            <w:gridSpan w:val="2"/>
          </w:tcPr>
          <w:p w14:paraId="57A6B072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0.168</w:t>
            </w:r>
          </w:p>
        </w:tc>
      </w:tr>
      <w:tr w:rsidR="0071739D" w:rsidRPr="00C363DA" w14:paraId="421030E5" w14:textId="77777777" w:rsidTr="00441DD1">
        <w:trPr>
          <w:gridAfter w:val="1"/>
          <w:wAfter w:w="180" w:type="dxa"/>
          <w:trHeight w:val="290"/>
        </w:trPr>
        <w:tc>
          <w:tcPr>
            <w:tcW w:w="1290" w:type="dxa"/>
          </w:tcPr>
          <w:p w14:paraId="195485DF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</w:tcPr>
          <w:p w14:paraId="5AA08969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1032" w:type="dxa"/>
            <w:gridSpan w:val="2"/>
          </w:tcPr>
          <w:p w14:paraId="5BC47355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0.00246</w:t>
            </w:r>
          </w:p>
        </w:tc>
        <w:tc>
          <w:tcPr>
            <w:tcW w:w="1069" w:type="dxa"/>
            <w:gridSpan w:val="2"/>
          </w:tcPr>
          <w:p w14:paraId="1A897D31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2.2421</w:t>
            </w:r>
          </w:p>
        </w:tc>
        <w:tc>
          <w:tcPr>
            <w:tcW w:w="1912" w:type="dxa"/>
            <w:gridSpan w:val="2"/>
          </w:tcPr>
          <w:p w14:paraId="27947733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gridSpan w:val="2"/>
          </w:tcPr>
          <w:p w14:paraId="05ADB46D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gridSpan w:val="2"/>
          </w:tcPr>
          <w:p w14:paraId="73EF655A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1739D" w:rsidRPr="00C363DA" w14:paraId="7C5D8D30" w14:textId="77777777" w:rsidTr="00441DD1">
        <w:trPr>
          <w:gridAfter w:val="1"/>
          <w:wAfter w:w="180" w:type="dxa"/>
          <w:trHeight w:val="290"/>
        </w:trPr>
        <w:tc>
          <w:tcPr>
            <w:tcW w:w="1290" w:type="dxa"/>
          </w:tcPr>
          <w:p w14:paraId="02309D22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POMPI-F</w:t>
            </w:r>
          </w:p>
        </w:tc>
        <w:tc>
          <w:tcPr>
            <w:tcW w:w="1032" w:type="dxa"/>
            <w:gridSpan w:val="2"/>
          </w:tcPr>
          <w:p w14:paraId="1E08CFF6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2" w:type="dxa"/>
            <w:gridSpan w:val="2"/>
          </w:tcPr>
          <w:p w14:paraId="531EC318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0.00296</w:t>
            </w:r>
          </w:p>
        </w:tc>
        <w:tc>
          <w:tcPr>
            <w:tcW w:w="1069" w:type="dxa"/>
            <w:gridSpan w:val="2"/>
          </w:tcPr>
          <w:p w14:paraId="5E2F5F6F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0.505</w:t>
            </w:r>
          </w:p>
        </w:tc>
        <w:tc>
          <w:tcPr>
            <w:tcW w:w="1912" w:type="dxa"/>
            <w:gridSpan w:val="2"/>
          </w:tcPr>
          <w:p w14:paraId="5A6D1EDB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gridSpan w:val="2"/>
          </w:tcPr>
          <w:p w14:paraId="2745A93A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gridSpan w:val="2"/>
          </w:tcPr>
          <w:p w14:paraId="3679DE9A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1739D" w:rsidRPr="00C363DA" w14:paraId="6AFE2023" w14:textId="77777777" w:rsidTr="00441DD1">
        <w:trPr>
          <w:gridAfter w:val="1"/>
          <w:wAfter w:w="180" w:type="dxa"/>
          <w:trHeight w:val="290"/>
        </w:trPr>
        <w:tc>
          <w:tcPr>
            <w:tcW w:w="1290" w:type="dxa"/>
          </w:tcPr>
          <w:p w14:paraId="2BFE6313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</w:tcPr>
          <w:p w14:paraId="592B9476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0.0145</w:t>
            </w:r>
          </w:p>
        </w:tc>
        <w:tc>
          <w:tcPr>
            <w:tcW w:w="1032" w:type="dxa"/>
            <w:gridSpan w:val="2"/>
          </w:tcPr>
          <w:p w14:paraId="77EB546C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0.00256</w:t>
            </w:r>
          </w:p>
        </w:tc>
        <w:tc>
          <w:tcPr>
            <w:tcW w:w="1069" w:type="dxa"/>
            <w:gridSpan w:val="2"/>
          </w:tcPr>
          <w:p w14:paraId="1A12A01C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1.923</w:t>
            </w:r>
          </w:p>
        </w:tc>
        <w:tc>
          <w:tcPr>
            <w:tcW w:w="1912" w:type="dxa"/>
            <w:gridSpan w:val="2"/>
          </w:tcPr>
          <w:p w14:paraId="579502CD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Mixed inhibition</w:t>
            </w:r>
          </w:p>
        </w:tc>
        <w:tc>
          <w:tcPr>
            <w:tcW w:w="900" w:type="dxa"/>
            <w:gridSpan w:val="2"/>
          </w:tcPr>
          <w:p w14:paraId="0A9947E5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0.0087</w:t>
            </w:r>
          </w:p>
        </w:tc>
        <w:tc>
          <w:tcPr>
            <w:tcW w:w="990" w:type="dxa"/>
            <w:gridSpan w:val="2"/>
          </w:tcPr>
          <w:p w14:paraId="3567D25E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0.133</w:t>
            </w:r>
          </w:p>
        </w:tc>
      </w:tr>
      <w:tr w:rsidR="0071739D" w:rsidRPr="00C363DA" w14:paraId="2AB2C471" w14:textId="77777777" w:rsidTr="00441DD1">
        <w:trPr>
          <w:gridAfter w:val="1"/>
          <w:wAfter w:w="180" w:type="dxa"/>
          <w:trHeight w:val="207"/>
        </w:trPr>
        <w:tc>
          <w:tcPr>
            <w:tcW w:w="1290" w:type="dxa"/>
            <w:tcBorders>
              <w:bottom w:val="single" w:sz="4" w:space="0" w:color="auto"/>
            </w:tcBorders>
          </w:tcPr>
          <w:p w14:paraId="3223BD33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gridSpan w:val="2"/>
            <w:tcBorders>
              <w:bottom w:val="single" w:sz="4" w:space="0" w:color="auto"/>
            </w:tcBorders>
          </w:tcPr>
          <w:p w14:paraId="201E2951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1032" w:type="dxa"/>
            <w:gridSpan w:val="2"/>
            <w:tcBorders>
              <w:bottom w:val="single" w:sz="4" w:space="0" w:color="auto"/>
            </w:tcBorders>
          </w:tcPr>
          <w:p w14:paraId="4023CF75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0.00241</w:t>
            </w:r>
          </w:p>
        </w:tc>
        <w:tc>
          <w:tcPr>
            <w:tcW w:w="1069" w:type="dxa"/>
            <w:gridSpan w:val="2"/>
            <w:tcBorders>
              <w:bottom w:val="single" w:sz="4" w:space="0" w:color="auto"/>
            </w:tcBorders>
          </w:tcPr>
          <w:p w14:paraId="38DA9CD6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6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2.325</w:t>
            </w:r>
          </w:p>
        </w:tc>
        <w:tc>
          <w:tcPr>
            <w:tcW w:w="1912" w:type="dxa"/>
            <w:gridSpan w:val="2"/>
            <w:tcBorders>
              <w:bottom w:val="single" w:sz="4" w:space="0" w:color="auto"/>
            </w:tcBorders>
          </w:tcPr>
          <w:p w14:paraId="35BF95B5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</w:tcPr>
          <w:p w14:paraId="11DF2409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</w:tcPr>
          <w:p w14:paraId="38763A99" w14:textId="77777777" w:rsidR="0071739D" w:rsidRPr="00C363DA" w:rsidRDefault="0071739D" w:rsidP="00441DD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2726FA1F" w14:textId="77777777" w:rsidR="0071739D" w:rsidRPr="00C363DA" w:rsidRDefault="0071739D" w:rsidP="0071739D">
      <w:pPr>
        <w:ind w:firstLine="720"/>
        <w:rPr>
          <w:rFonts w:ascii="Times New Roman" w:eastAsiaTheme="minorHAnsi" w:hAnsi="Times New Roman" w:cs="Times New Roman"/>
          <w:sz w:val="20"/>
          <w:szCs w:val="20"/>
          <w:lang w:eastAsia="en-US" w:bidi="ar-SA"/>
        </w:rPr>
      </w:pPr>
      <w:r w:rsidRPr="00C363DA">
        <w:rPr>
          <w:rFonts w:ascii="Times New Roman" w:hAnsi="Times New Roman" w:cs="Times New Roman"/>
          <w:sz w:val="20"/>
          <w:szCs w:val="20"/>
        </w:rPr>
        <w:t xml:space="preserve">V </w:t>
      </w:r>
      <w:r w:rsidRPr="00C363DA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Pr="00C363DA">
        <w:rPr>
          <w:rFonts w:ascii="Times New Roman" w:hAnsi="Times New Roman" w:cs="Times New Roman"/>
          <w:sz w:val="20"/>
          <w:szCs w:val="20"/>
        </w:rPr>
        <w:t xml:space="preserve"> = the reaction velocity; </w:t>
      </w:r>
      <w:r w:rsidRPr="00C363DA">
        <w:rPr>
          <w:rStyle w:val="fontstyle01"/>
          <w:rFonts w:ascii="Times New Roman" w:hAnsi="Times New Roman" w:cs="Times New Roman"/>
          <w:sz w:val="20"/>
          <w:szCs w:val="20"/>
        </w:rPr>
        <w:t>Km = Michaelis-Menten constant</w:t>
      </w:r>
      <w:r w:rsidRPr="00C363DA">
        <w:rPr>
          <w:rFonts w:ascii="Times New Roman" w:hAnsi="Times New Roman" w:cs="Times New Roman"/>
          <w:color w:val="000000"/>
          <w:sz w:val="20"/>
          <w:szCs w:val="20"/>
        </w:rPr>
        <w:t xml:space="preserve">; </w:t>
      </w:r>
      <w:r w:rsidRPr="00C363DA">
        <w:rPr>
          <w:rStyle w:val="fontstyle21"/>
          <w:rFonts w:ascii="Times New Roman" w:hAnsi="Times New Roman" w:cs="Times New Roman"/>
          <w:sz w:val="20"/>
          <w:szCs w:val="20"/>
        </w:rPr>
        <w:t xml:space="preserve">Ki </w:t>
      </w:r>
      <w:r w:rsidRPr="00C363DA">
        <w:rPr>
          <w:rStyle w:val="fontstyle01"/>
          <w:rFonts w:ascii="Times New Roman" w:hAnsi="Times New Roman" w:cs="Times New Roman"/>
          <w:sz w:val="20"/>
          <w:szCs w:val="20"/>
        </w:rPr>
        <w:t>=EI dissociation constant</w:t>
      </w:r>
      <w:r w:rsidRPr="00C363DA">
        <w:rPr>
          <w:rFonts w:ascii="Times New Roman" w:hAnsi="Times New Roman" w:cs="Times New Roman"/>
          <w:color w:val="000000"/>
          <w:sz w:val="20"/>
          <w:szCs w:val="20"/>
        </w:rPr>
        <w:t>; Kiʹ</w:t>
      </w:r>
      <w:r w:rsidRPr="00C363DA">
        <w:rPr>
          <w:rStyle w:val="fontstyle31"/>
          <w:rFonts w:ascii="Times New Roman" w:hAnsi="Times New Roman" w:cs="Times New Roman"/>
          <w:sz w:val="20"/>
          <w:szCs w:val="20"/>
        </w:rPr>
        <w:t xml:space="preserve"> </w:t>
      </w:r>
      <w:r w:rsidRPr="00C363DA">
        <w:rPr>
          <w:rStyle w:val="fontstyle01"/>
          <w:rFonts w:ascii="Times New Roman" w:hAnsi="Times New Roman" w:cs="Times New Roman"/>
          <w:sz w:val="20"/>
          <w:szCs w:val="20"/>
        </w:rPr>
        <w:t>= ESI dissociation constant</w:t>
      </w:r>
      <w:r w:rsidRPr="00C363DA">
        <w:rPr>
          <w:rFonts w:ascii="Times New Roman" w:hAnsi="Times New Roman" w:cs="Times New Roman"/>
          <w:color w:val="000000"/>
          <w:sz w:val="20"/>
          <w:szCs w:val="20"/>
        </w:rPr>
        <w:t xml:space="preserve">; </w:t>
      </w:r>
      <w:r w:rsidRPr="00C363DA">
        <w:rPr>
          <w:rStyle w:val="fontstyle01"/>
          <w:rFonts w:ascii="Times New Roman" w:hAnsi="Times New Roman" w:cs="Times New Roman"/>
          <w:sz w:val="20"/>
          <w:szCs w:val="20"/>
        </w:rPr>
        <w:t>--- Not calculated.</w:t>
      </w:r>
    </w:p>
    <w:p w14:paraId="1D562D4A" w14:textId="77777777" w:rsidR="00200A8E" w:rsidRDefault="00200A8E" w:rsidP="00E2285F">
      <w:pPr>
        <w:tabs>
          <w:tab w:val="left" w:pos="1200"/>
        </w:tabs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</w:p>
    <w:p w14:paraId="0E1421F0" w14:textId="77777777" w:rsidR="00AE7490" w:rsidRDefault="00AE7490" w:rsidP="00E2285F">
      <w:pPr>
        <w:tabs>
          <w:tab w:val="left" w:pos="1200"/>
        </w:tabs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</w:p>
    <w:p w14:paraId="3566B48D" w14:textId="77777777" w:rsidR="002030D3" w:rsidRDefault="002030D3" w:rsidP="00AE74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en-IN"/>
        </w:rPr>
      </w:pPr>
    </w:p>
    <w:p w14:paraId="40296030" w14:textId="77777777" w:rsidR="002030D3" w:rsidRDefault="002030D3" w:rsidP="00AE74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en-IN"/>
        </w:rPr>
      </w:pPr>
    </w:p>
    <w:p w14:paraId="0E5BD88C" w14:textId="77777777" w:rsidR="002030D3" w:rsidRDefault="002030D3" w:rsidP="00AE74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en-IN"/>
        </w:rPr>
      </w:pPr>
    </w:p>
    <w:p w14:paraId="748F34CB" w14:textId="77777777" w:rsidR="002030D3" w:rsidRDefault="002030D3" w:rsidP="00AE74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en-IN"/>
        </w:rPr>
      </w:pPr>
    </w:p>
    <w:p w14:paraId="34E949F5" w14:textId="77777777" w:rsidR="002030D3" w:rsidRDefault="002030D3" w:rsidP="00AE74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en-IN"/>
        </w:rPr>
      </w:pPr>
    </w:p>
    <w:p w14:paraId="74C6F95E" w14:textId="77777777" w:rsidR="002030D3" w:rsidRDefault="002030D3" w:rsidP="00AE74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en-IN"/>
        </w:rPr>
      </w:pPr>
    </w:p>
    <w:p w14:paraId="1059824A" w14:textId="77777777" w:rsidR="002030D3" w:rsidRDefault="002030D3" w:rsidP="00AE74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en-IN"/>
        </w:rPr>
      </w:pPr>
    </w:p>
    <w:p w14:paraId="54E7FD2A" w14:textId="77777777" w:rsidR="002030D3" w:rsidRDefault="002030D3" w:rsidP="00AE74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en-IN"/>
        </w:rPr>
      </w:pPr>
    </w:p>
    <w:p w14:paraId="62E81B82" w14:textId="77777777" w:rsidR="002030D3" w:rsidRDefault="002030D3" w:rsidP="00AE74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en-IN"/>
        </w:rPr>
      </w:pPr>
    </w:p>
    <w:p w14:paraId="7D742F9A" w14:textId="77777777" w:rsidR="002030D3" w:rsidRDefault="002030D3" w:rsidP="00AE74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en-IN"/>
        </w:rPr>
      </w:pPr>
    </w:p>
    <w:p w14:paraId="6D531DEE" w14:textId="77777777" w:rsidR="002030D3" w:rsidRDefault="002030D3" w:rsidP="00AE74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en-IN"/>
        </w:rPr>
      </w:pPr>
    </w:p>
    <w:p w14:paraId="28B01E63" w14:textId="77777777" w:rsidR="002030D3" w:rsidRDefault="002030D3" w:rsidP="00AE74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en-IN"/>
        </w:rPr>
      </w:pPr>
    </w:p>
    <w:p w14:paraId="078A773D" w14:textId="77777777" w:rsidR="002030D3" w:rsidRDefault="002030D3" w:rsidP="00AE74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en-IN"/>
        </w:rPr>
      </w:pPr>
    </w:p>
    <w:p w14:paraId="660D0645" w14:textId="77777777" w:rsidR="002030D3" w:rsidRDefault="002030D3" w:rsidP="00AE74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en-IN"/>
        </w:rPr>
      </w:pPr>
    </w:p>
    <w:p w14:paraId="1CB67E3A" w14:textId="77777777" w:rsidR="002030D3" w:rsidRDefault="002030D3" w:rsidP="00AE74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en-IN"/>
        </w:rPr>
      </w:pPr>
    </w:p>
    <w:p w14:paraId="201545E6" w14:textId="77777777" w:rsidR="002030D3" w:rsidRDefault="002030D3" w:rsidP="00AE74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en-IN"/>
        </w:rPr>
      </w:pPr>
    </w:p>
    <w:p w14:paraId="6B273F53" w14:textId="77777777" w:rsidR="002030D3" w:rsidRDefault="002030D3" w:rsidP="00AE74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  <w:lang w:val="en-IN"/>
        </w:rPr>
      </w:pPr>
    </w:p>
    <w:sectPr w:rsidR="002030D3" w:rsidSect="007173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D1D8C4" w14:textId="77777777" w:rsidR="00B40FF5" w:rsidRDefault="00B40FF5" w:rsidP="00277D47">
      <w:pPr>
        <w:spacing w:after="0" w:line="240" w:lineRule="auto"/>
      </w:pPr>
      <w:r>
        <w:separator/>
      </w:r>
    </w:p>
  </w:endnote>
  <w:endnote w:type="continuationSeparator" w:id="0">
    <w:p w14:paraId="26F371BB" w14:textId="77777777" w:rsidR="00B40FF5" w:rsidRDefault="00B40FF5" w:rsidP="00277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Latha">
    <w:altName w:val="Leelawadee UI Semilight"/>
    <w:panose1 w:val="020004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45993" w14:textId="77777777" w:rsidR="00B40FF5" w:rsidRDefault="00B40FF5" w:rsidP="00277D47">
      <w:pPr>
        <w:spacing w:after="0" w:line="240" w:lineRule="auto"/>
      </w:pPr>
      <w:r>
        <w:separator/>
      </w:r>
    </w:p>
  </w:footnote>
  <w:footnote w:type="continuationSeparator" w:id="0">
    <w:p w14:paraId="4AD6E5B4" w14:textId="77777777" w:rsidR="00B40FF5" w:rsidRDefault="00B40FF5" w:rsidP="00277D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AzMjK1tDQ3MDM3NzFX0lEKTi0uzszPAykwrAUAMeFCWSwAAAA="/>
  </w:docVars>
  <w:rsids>
    <w:rsidRoot w:val="000601CB"/>
    <w:rsid w:val="00022B80"/>
    <w:rsid w:val="00026DE4"/>
    <w:rsid w:val="00034049"/>
    <w:rsid w:val="00034412"/>
    <w:rsid w:val="00054189"/>
    <w:rsid w:val="000601CB"/>
    <w:rsid w:val="00070A93"/>
    <w:rsid w:val="000714B5"/>
    <w:rsid w:val="0008227F"/>
    <w:rsid w:val="00093583"/>
    <w:rsid w:val="000A0F7B"/>
    <w:rsid w:val="000C0126"/>
    <w:rsid w:val="000C42EA"/>
    <w:rsid w:val="000D38A5"/>
    <w:rsid w:val="000E05F7"/>
    <w:rsid w:val="000E11E6"/>
    <w:rsid w:val="000E1ED2"/>
    <w:rsid w:val="000E4FD1"/>
    <w:rsid w:val="00104B67"/>
    <w:rsid w:val="0015044D"/>
    <w:rsid w:val="00156C2E"/>
    <w:rsid w:val="00162EA8"/>
    <w:rsid w:val="001A1066"/>
    <w:rsid w:val="001C6635"/>
    <w:rsid w:val="001E258D"/>
    <w:rsid w:val="001F1F4A"/>
    <w:rsid w:val="00200A8E"/>
    <w:rsid w:val="00201212"/>
    <w:rsid w:val="002030D3"/>
    <w:rsid w:val="00215C87"/>
    <w:rsid w:val="00222DF3"/>
    <w:rsid w:val="00262543"/>
    <w:rsid w:val="00277D47"/>
    <w:rsid w:val="002A79B9"/>
    <w:rsid w:val="003104C0"/>
    <w:rsid w:val="003210F1"/>
    <w:rsid w:val="00362D7D"/>
    <w:rsid w:val="003A3411"/>
    <w:rsid w:val="003A693E"/>
    <w:rsid w:val="003B2BF1"/>
    <w:rsid w:val="003C1BE3"/>
    <w:rsid w:val="003D06D6"/>
    <w:rsid w:val="003D7176"/>
    <w:rsid w:val="003E2AD4"/>
    <w:rsid w:val="0041240D"/>
    <w:rsid w:val="00441DD1"/>
    <w:rsid w:val="00442061"/>
    <w:rsid w:val="0045511C"/>
    <w:rsid w:val="00460DD4"/>
    <w:rsid w:val="00463411"/>
    <w:rsid w:val="00481194"/>
    <w:rsid w:val="004823EF"/>
    <w:rsid w:val="004876FB"/>
    <w:rsid w:val="004C0CF5"/>
    <w:rsid w:val="004C1701"/>
    <w:rsid w:val="004E1DE1"/>
    <w:rsid w:val="004F5C81"/>
    <w:rsid w:val="00504892"/>
    <w:rsid w:val="00506CBF"/>
    <w:rsid w:val="00574DA8"/>
    <w:rsid w:val="00584047"/>
    <w:rsid w:val="00586719"/>
    <w:rsid w:val="0058751F"/>
    <w:rsid w:val="00594398"/>
    <w:rsid w:val="005A71B5"/>
    <w:rsid w:val="005B3AEA"/>
    <w:rsid w:val="005C2563"/>
    <w:rsid w:val="005D25CE"/>
    <w:rsid w:val="005E467C"/>
    <w:rsid w:val="005F2018"/>
    <w:rsid w:val="00615B69"/>
    <w:rsid w:val="00620897"/>
    <w:rsid w:val="00627242"/>
    <w:rsid w:val="00650026"/>
    <w:rsid w:val="0065382D"/>
    <w:rsid w:val="00665316"/>
    <w:rsid w:val="00682781"/>
    <w:rsid w:val="0069061C"/>
    <w:rsid w:val="006B0671"/>
    <w:rsid w:val="006C7934"/>
    <w:rsid w:val="006D1580"/>
    <w:rsid w:val="006D35FC"/>
    <w:rsid w:val="0071739D"/>
    <w:rsid w:val="007270EC"/>
    <w:rsid w:val="007366F0"/>
    <w:rsid w:val="007E3955"/>
    <w:rsid w:val="007E7B36"/>
    <w:rsid w:val="00811145"/>
    <w:rsid w:val="00834571"/>
    <w:rsid w:val="008365DC"/>
    <w:rsid w:val="00844225"/>
    <w:rsid w:val="00873FBC"/>
    <w:rsid w:val="00885896"/>
    <w:rsid w:val="008A3ACD"/>
    <w:rsid w:val="008B1B54"/>
    <w:rsid w:val="008B454B"/>
    <w:rsid w:val="008B703E"/>
    <w:rsid w:val="00902D65"/>
    <w:rsid w:val="00904AEB"/>
    <w:rsid w:val="00904B84"/>
    <w:rsid w:val="00914B6E"/>
    <w:rsid w:val="00936688"/>
    <w:rsid w:val="00952F01"/>
    <w:rsid w:val="00961422"/>
    <w:rsid w:val="009A6FDB"/>
    <w:rsid w:val="009B20D2"/>
    <w:rsid w:val="009B49E5"/>
    <w:rsid w:val="009C10AB"/>
    <w:rsid w:val="009C3BA0"/>
    <w:rsid w:val="009C4D72"/>
    <w:rsid w:val="009D7C76"/>
    <w:rsid w:val="009E1161"/>
    <w:rsid w:val="00A15B13"/>
    <w:rsid w:val="00A43F63"/>
    <w:rsid w:val="00A6301A"/>
    <w:rsid w:val="00A639C5"/>
    <w:rsid w:val="00A66723"/>
    <w:rsid w:val="00A90AB5"/>
    <w:rsid w:val="00A95FAE"/>
    <w:rsid w:val="00AA1C49"/>
    <w:rsid w:val="00AE7490"/>
    <w:rsid w:val="00AF4E43"/>
    <w:rsid w:val="00B13A0C"/>
    <w:rsid w:val="00B2385A"/>
    <w:rsid w:val="00B40FF5"/>
    <w:rsid w:val="00B532B2"/>
    <w:rsid w:val="00B56BE6"/>
    <w:rsid w:val="00B96A03"/>
    <w:rsid w:val="00BA1D91"/>
    <w:rsid w:val="00BB3DFF"/>
    <w:rsid w:val="00C058BF"/>
    <w:rsid w:val="00C10FAF"/>
    <w:rsid w:val="00C163CF"/>
    <w:rsid w:val="00C335C3"/>
    <w:rsid w:val="00C363DA"/>
    <w:rsid w:val="00C93493"/>
    <w:rsid w:val="00CA04A2"/>
    <w:rsid w:val="00CC0623"/>
    <w:rsid w:val="00CC28BE"/>
    <w:rsid w:val="00CC2B62"/>
    <w:rsid w:val="00CC425B"/>
    <w:rsid w:val="00CC5827"/>
    <w:rsid w:val="00CF0C1E"/>
    <w:rsid w:val="00D03B1A"/>
    <w:rsid w:val="00D06124"/>
    <w:rsid w:val="00D0790D"/>
    <w:rsid w:val="00D41A8A"/>
    <w:rsid w:val="00D42863"/>
    <w:rsid w:val="00D57737"/>
    <w:rsid w:val="00D80220"/>
    <w:rsid w:val="00D8520B"/>
    <w:rsid w:val="00D96EA8"/>
    <w:rsid w:val="00DC78EB"/>
    <w:rsid w:val="00DF0E5C"/>
    <w:rsid w:val="00E06ED9"/>
    <w:rsid w:val="00E10100"/>
    <w:rsid w:val="00E2285F"/>
    <w:rsid w:val="00E30107"/>
    <w:rsid w:val="00E46F35"/>
    <w:rsid w:val="00E677A2"/>
    <w:rsid w:val="00E71533"/>
    <w:rsid w:val="00EA568D"/>
    <w:rsid w:val="00EA79DA"/>
    <w:rsid w:val="00EC1CFC"/>
    <w:rsid w:val="00ED40BC"/>
    <w:rsid w:val="00F107B6"/>
    <w:rsid w:val="00F23C7D"/>
    <w:rsid w:val="00F64DFE"/>
    <w:rsid w:val="00F73867"/>
    <w:rsid w:val="00F823E2"/>
    <w:rsid w:val="00FE5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021E80"/>
  <w15:docId w15:val="{47C23A57-DB54-459C-8B58-5A44A8298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D47"/>
  </w:style>
  <w:style w:type="paragraph" w:styleId="Footer">
    <w:name w:val="footer"/>
    <w:basedOn w:val="Normal"/>
    <w:link w:val="FooterChar"/>
    <w:uiPriority w:val="99"/>
    <w:unhideWhenUsed/>
    <w:rsid w:val="00277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D47"/>
  </w:style>
  <w:style w:type="numbering" w:customStyle="1" w:styleId="NoList1">
    <w:name w:val="No List1"/>
    <w:next w:val="NoList"/>
    <w:uiPriority w:val="99"/>
    <w:semiHidden/>
    <w:unhideWhenUsed/>
    <w:rsid w:val="00200A8E"/>
  </w:style>
  <w:style w:type="character" w:customStyle="1" w:styleId="fontstyle01">
    <w:name w:val="fontstyle01"/>
    <w:basedOn w:val="DefaultParagraphFont"/>
    <w:rsid w:val="0071739D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71739D"/>
    <w:rPr>
      <w:rFonts w:ascii="TimesNewRomanPS-ItalicMT" w:hAnsi="TimesNewRomanPS-ItalicMT" w:hint="default"/>
      <w:b w:val="0"/>
      <w:bCs w:val="0"/>
      <w:i/>
      <w:iCs/>
      <w:color w:val="000000"/>
      <w:sz w:val="18"/>
      <w:szCs w:val="18"/>
    </w:rPr>
  </w:style>
  <w:style w:type="character" w:customStyle="1" w:styleId="fontstyle31">
    <w:name w:val="fontstyle31"/>
    <w:basedOn w:val="DefaultParagraphFont"/>
    <w:rsid w:val="0071739D"/>
    <w:rPr>
      <w:rFonts w:ascii="TimesNewRomanPS-BoldMT" w:hAnsi="TimesNewRomanPS-BoldMT" w:hint="default"/>
      <w:b/>
      <w:bCs/>
      <w:i w:val="0"/>
      <w:iCs w:val="0"/>
      <w:color w:val="000000"/>
      <w:sz w:val="18"/>
      <w:szCs w:val="18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7E7B36"/>
    <w:pPr>
      <w:tabs>
        <w:tab w:val="left" w:pos="284"/>
      </w:tabs>
      <w:spacing w:before="400" w:line="240" w:lineRule="auto"/>
    </w:pPr>
    <w:rPr>
      <w:rFonts w:eastAsiaTheme="minorHAnsi" w:cs="Times New Roman"/>
      <w:b/>
      <w:sz w:val="29"/>
      <w:szCs w:val="32"/>
      <w:lang w:val="en-GB" w:eastAsia="en-US" w:bidi="ar-SA"/>
    </w:rPr>
  </w:style>
  <w:style w:type="character" w:customStyle="1" w:styleId="RSCH01PaperTitleChar">
    <w:name w:val="RSC H01 Paper Title Char"/>
    <w:basedOn w:val="DefaultParagraphFont"/>
    <w:link w:val="RSCH01PaperTitle"/>
    <w:rsid w:val="007E7B36"/>
    <w:rPr>
      <w:rFonts w:eastAsiaTheme="minorHAnsi" w:cs="Times New Roman"/>
      <w:b/>
      <w:sz w:val="29"/>
      <w:szCs w:val="32"/>
      <w:lang w:val="en-GB" w:eastAsia="en-US" w:bidi="ar-SA"/>
    </w:rPr>
  </w:style>
  <w:style w:type="paragraph" w:customStyle="1" w:styleId="RSCB01ARTAbstract">
    <w:name w:val="RSC B01 ART Abstract"/>
    <w:basedOn w:val="Normal"/>
    <w:link w:val="RSCB01ARTAbstractChar"/>
    <w:qFormat/>
    <w:rsid w:val="007E7B36"/>
    <w:pPr>
      <w:spacing w:after="200" w:line="240" w:lineRule="exact"/>
      <w:jc w:val="both"/>
    </w:pPr>
    <w:rPr>
      <w:rFonts w:eastAsiaTheme="minorHAnsi"/>
      <w:noProof/>
      <w:sz w:val="16"/>
      <w:lang w:val="en-GB" w:eastAsia="en-GB" w:bidi="ar-SA"/>
    </w:rPr>
  </w:style>
  <w:style w:type="character" w:customStyle="1" w:styleId="RSCB01ARTAbstractChar">
    <w:name w:val="RSC B01 ART Abstract Char"/>
    <w:basedOn w:val="DefaultParagraphFont"/>
    <w:link w:val="RSCB01ARTAbstract"/>
    <w:rsid w:val="007E7B36"/>
    <w:rPr>
      <w:rFonts w:eastAsiaTheme="minorHAnsi"/>
      <w:noProof/>
      <w:sz w:val="16"/>
      <w:lang w:val="en-GB" w:eastAsia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7B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B36"/>
    <w:rPr>
      <w:rFonts w:ascii="Segoe UI" w:hAnsi="Segoe UI" w:cs="Segoe UI"/>
      <w:sz w:val="18"/>
      <w:szCs w:val="18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5D25CE"/>
    <w:pPr>
      <w:spacing w:before="400" w:after="80" w:line="240" w:lineRule="auto"/>
    </w:pPr>
    <w:rPr>
      <w:rFonts w:eastAsiaTheme="minorHAnsi"/>
      <w:b/>
      <w:sz w:val="24"/>
      <w:lang w:val="en-GB" w:eastAsia="en-US" w:bidi="ar-SA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5D25CE"/>
    <w:rPr>
      <w:rFonts w:eastAsiaTheme="minorHAnsi"/>
      <w:b/>
      <w:sz w:val="24"/>
      <w:lang w:val="en-GB" w:eastAsia="en-US" w:bidi="ar-SA"/>
    </w:rPr>
  </w:style>
  <w:style w:type="character" w:styleId="Hyperlink">
    <w:name w:val="Hyperlink"/>
    <w:basedOn w:val="DefaultParagraphFont"/>
    <w:uiPriority w:val="99"/>
    <w:unhideWhenUsed/>
    <w:rsid w:val="00904AEB"/>
    <w:rPr>
      <w:color w:val="0563C1" w:themeColor="hyperlink"/>
      <w:u w:val="single"/>
    </w:rPr>
  </w:style>
  <w:style w:type="paragraph" w:customStyle="1" w:styleId="RSCB02ArticleText">
    <w:name w:val="RSC B02 Article Text"/>
    <w:basedOn w:val="Normal"/>
    <w:link w:val="RSCB02ArticleTextChar"/>
    <w:qFormat/>
    <w:rsid w:val="000714B5"/>
    <w:pPr>
      <w:spacing w:after="0" w:line="240" w:lineRule="exact"/>
      <w:jc w:val="both"/>
    </w:pPr>
    <w:rPr>
      <w:rFonts w:eastAsiaTheme="minorHAnsi" w:cs="Times New Roman"/>
      <w:w w:val="108"/>
      <w:sz w:val="18"/>
      <w:szCs w:val="18"/>
      <w:lang w:val="en-GB" w:eastAsia="en-US" w:bidi="ar-SA"/>
    </w:rPr>
  </w:style>
  <w:style w:type="character" w:customStyle="1" w:styleId="RSCB02ArticleTextChar">
    <w:name w:val="RSC B02 Article Text Char"/>
    <w:basedOn w:val="DefaultParagraphFont"/>
    <w:link w:val="RSCB02ArticleText"/>
    <w:rsid w:val="000714B5"/>
    <w:rPr>
      <w:rFonts w:eastAsiaTheme="minorHAnsi" w:cs="Times New Roman"/>
      <w:w w:val="108"/>
      <w:sz w:val="18"/>
      <w:szCs w:val="18"/>
      <w:lang w:val="en-GB" w:eastAsia="en-US" w:bidi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061C"/>
    <w:pPr>
      <w:spacing w:after="200" w:line="240" w:lineRule="auto"/>
    </w:pPr>
    <w:rPr>
      <w:sz w:val="20"/>
      <w:szCs w:val="20"/>
      <w:lang w:val="en-GB" w:eastAsia="en-US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061C"/>
    <w:rPr>
      <w:sz w:val="20"/>
      <w:szCs w:val="20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69061C"/>
    <w:rPr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77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hyperlink" Target="mailto:renubalu@sejong.ac.kr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mailto:spark0920@kongju.ac.kr" TargetMode="Externa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EAC0E-BDB6-41A4-A8C1-F894B7E75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61</Pages>
  <Words>2158</Words>
  <Characters>12301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OEML</dc:creator>
  <cp:keywords/>
  <dc:description/>
  <cp:lastModifiedBy>Haribalan Perumalsamy</cp:lastModifiedBy>
  <cp:revision>2</cp:revision>
  <dcterms:created xsi:type="dcterms:W3CDTF">2023-06-05T08:39:00Z</dcterms:created>
  <dcterms:modified xsi:type="dcterms:W3CDTF">2023-06-05T08:39:00Z</dcterms:modified>
</cp:coreProperties>
</file>