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4C058" w14:textId="7A8AAA50" w:rsidR="00637A21" w:rsidRPr="00F63422" w:rsidRDefault="005B5669" w:rsidP="00E00276">
      <w:pPr>
        <w:autoSpaceDE w:val="0"/>
        <w:autoSpaceDN w:val="0"/>
        <w:adjustRightInd w:val="0"/>
        <w:spacing w:line="480" w:lineRule="auto"/>
        <w:jc w:val="center"/>
        <w:rPr>
          <w:rFonts w:ascii="Times New Roman" w:hAnsi="Times New Roman" w:cs="Times New Roman"/>
          <w:b/>
          <w:bCs/>
          <w:sz w:val="24"/>
          <w:szCs w:val="24"/>
        </w:rPr>
      </w:pPr>
      <w:bookmarkStart w:id="0" w:name="_Hlk82354881"/>
      <w:bookmarkStart w:id="1" w:name="_Hlk82354297"/>
      <w:r w:rsidRPr="00F63422">
        <w:rPr>
          <w:rFonts w:ascii="Times New Roman" w:hAnsi="Times New Roman" w:cs="Times New Roman"/>
          <w:b/>
          <w:bCs/>
          <w:sz w:val="24"/>
          <w:szCs w:val="24"/>
        </w:rPr>
        <w:t xml:space="preserve">Fabrication and characterization of magnetic eucalyptus biochar and its efficient removal of </w:t>
      </w:r>
      <w:bookmarkStart w:id="2" w:name="_Hlk109414618"/>
      <w:r w:rsidRPr="00F63422">
        <w:rPr>
          <w:rFonts w:ascii="Times New Roman" w:hAnsi="Times New Roman" w:cs="Times New Roman"/>
          <w:b/>
          <w:bCs/>
          <w:sz w:val="24"/>
          <w:szCs w:val="24"/>
        </w:rPr>
        <w:t>Cr(VI)</w:t>
      </w:r>
      <w:bookmarkEnd w:id="0"/>
      <w:r w:rsidRPr="00F63422">
        <w:rPr>
          <w:rFonts w:ascii="Times New Roman" w:hAnsi="Times New Roman" w:cs="Times New Roman"/>
          <w:b/>
          <w:bCs/>
          <w:sz w:val="24"/>
          <w:szCs w:val="24"/>
        </w:rPr>
        <w:t xml:space="preserve"> </w:t>
      </w:r>
      <w:bookmarkEnd w:id="2"/>
      <w:r w:rsidRPr="00F63422">
        <w:rPr>
          <w:rFonts w:ascii="Times New Roman" w:hAnsi="Times New Roman" w:cs="Times New Roman"/>
          <w:b/>
          <w:bCs/>
          <w:sz w:val="24"/>
          <w:szCs w:val="24"/>
        </w:rPr>
        <w:t>in aqueous solution</w:t>
      </w:r>
      <w:bookmarkEnd w:id="1"/>
    </w:p>
    <w:p w14:paraId="3949F9E3" w14:textId="77CF122A" w:rsidR="0029714A" w:rsidRDefault="0029714A" w:rsidP="0029714A">
      <w:pPr>
        <w:rPr>
          <w:rFonts w:ascii="Calibri" w:eastAsia="SimSun" w:hAnsi="Calibri" w:cs="Times New Roman"/>
          <w:szCs w:val="21"/>
        </w:rPr>
      </w:pPr>
      <w:bookmarkStart w:id="3" w:name="_Hlk71827678"/>
      <w:r>
        <w:rPr>
          <w:rFonts w:ascii="Times New Roman" w:hAnsi="Times New Roman"/>
          <w:color w:val="000000"/>
          <w:sz w:val="24"/>
          <w:szCs w:val="24"/>
        </w:rPr>
        <w:t xml:space="preserve">Hua </w:t>
      </w:r>
      <w:r>
        <w:rPr>
          <w:rFonts w:ascii="Times New Roman" w:hAnsi="Times New Roman"/>
          <w:color w:val="000000"/>
          <w:sz w:val="24"/>
          <w:szCs w:val="24"/>
          <w:u w:val="thick" w:color="0000FF"/>
        </w:rPr>
        <w:t>Zhang</w:t>
      </w:r>
      <w:r>
        <w:rPr>
          <w:rFonts w:ascii="Times New Roman" w:hAnsi="Times New Roman"/>
          <w:color w:val="000000"/>
          <w:sz w:val="24"/>
          <w:szCs w:val="24"/>
          <w:u w:val="thick" w:color="0000FF"/>
          <w:vertAlign w:val="superscript"/>
        </w:rPr>
        <w:t>a,b</w:t>
      </w:r>
      <w:r>
        <w:rPr>
          <w:rFonts w:ascii="Times New Roman" w:hAnsi="Times New Roman"/>
          <w:color w:val="000000"/>
          <w:sz w:val="24"/>
          <w:szCs w:val="24"/>
          <w:u w:val="thick" w:color="0000FF"/>
        </w:rPr>
        <w:t>,</w:t>
      </w:r>
      <w:r>
        <w:rPr>
          <w:rFonts w:ascii="Times New Roman" w:hAnsi="Times New Roman"/>
          <w:color w:val="000000"/>
          <w:sz w:val="24"/>
          <w:szCs w:val="24"/>
        </w:rPr>
        <w:t xml:space="preserve"> Zhenyu Wu</w:t>
      </w:r>
      <w:r>
        <w:rPr>
          <w:rFonts w:ascii="Times New Roman" w:hAnsi="Times New Roman"/>
          <w:color w:val="000000"/>
          <w:sz w:val="24"/>
          <w:szCs w:val="24"/>
          <w:vertAlign w:val="superscript"/>
        </w:rPr>
        <w:t>a</w:t>
      </w:r>
      <w:r>
        <w:rPr>
          <w:rFonts w:ascii="Times New Roman" w:hAnsi="Times New Roman"/>
          <w:color w:val="000000"/>
          <w:sz w:val="24"/>
          <w:szCs w:val="24"/>
        </w:rPr>
        <w:t>,</w:t>
      </w:r>
      <w:r w:rsidRPr="0029714A">
        <w:rPr>
          <w:rFonts w:ascii="Times New Roman" w:hAnsi="Times New Roman"/>
          <w:color w:val="000000"/>
          <w:sz w:val="24"/>
          <w:szCs w:val="24"/>
        </w:rPr>
        <w:t xml:space="preserve"> </w:t>
      </w:r>
      <w:r>
        <w:rPr>
          <w:rFonts w:ascii="Times New Roman" w:hAnsi="Times New Roman"/>
          <w:color w:val="000000"/>
          <w:sz w:val="24"/>
          <w:szCs w:val="24"/>
        </w:rPr>
        <w:t>Qingliang Shi</w:t>
      </w:r>
      <w:r>
        <w:rPr>
          <w:rFonts w:ascii="Times New Roman" w:hAnsi="Times New Roman"/>
          <w:color w:val="000000"/>
          <w:sz w:val="24"/>
          <w:szCs w:val="24"/>
          <w:vertAlign w:val="superscript"/>
        </w:rPr>
        <w:t>a*</w:t>
      </w:r>
      <w:r>
        <w:rPr>
          <w:rFonts w:ascii="Times New Roman" w:hAnsi="Times New Roman"/>
          <w:color w:val="000000"/>
          <w:sz w:val="24"/>
          <w:szCs w:val="24"/>
        </w:rPr>
        <w:t xml:space="preserve">, </w:t>
      </w:r>
      <w:r>
        <w:rPr>
          <w:rFonts w:ascii="Times New Roman" w:hAnsi="Times New Roman"/>
          <w:color w:val="000000"/>
          <w:sz w:val="24"/>
          <w:szCs w:val="24"/>
          <w:u w:val="thick" w:color="0000FF"/>
        </w:rPr>
        <w:t>Awais Khan</w:t>
      </w:r>
      <w:r>
        <w:rPr>
          <w:rFonts w:ascii="Times New Roman" w:hAnsi="Times New Roman"/>
          <w:color w:val="000000"/>
          <w:sz w:val="24"/>
          <w:szCs w:val="24"/>
          <w:u w:val="thick" w:color="0000FF"/>
          <w:vertAlign w:val="superscript"/>
        </w:rPr>
        <w:t>c</w:t>
      </w:r>
      <w:r>
        <w:rPr>
          <w:rFonts w:ascii="Times New Roman" w:hAnsi="Times New Roman"/>
          <w:color w:val="000000"/>
          <w:sz w:val="24"/>
          <w:szCs w:val="24"/>
          <w:u w:val="thick" w:color="0000FF"/>
        </w:rPr>
        <w:t xml:space="preserve">, </w:t>
      </w:r>
      <w:r>
        <w:rPr>
          <w:rFonts w:ascii="Times New Roman" w:hAnsi="Times New Roman"/>
          <w:color w:val="000000"/>
          <w:sz w:val="24"/>
          <w:szCs w:val="24"/>
        </w:rPr>
        <w:t>Saeed Rad</w:t>
      </w:r>
      <w:r>
        <w:rPr>
          <w:rFonts w:ascii="Times New Roman" w:hAnsi="Times New Roman"/>
          <w:color w:val="000000"/>
          <w:sz w:val="24"/>
          <w:szCs w:val="24"/>
          <w:vertAlign w:val="superscript"/>
        </w:rPr>
        <w:t>a,b</w:t>
      </w:r>
      <w:r>
        <w:rPr>
          <w:rFonts w:ascii="Times New Roman" w:hAnsi="Times New Roman"/>
          <w:color w:val="000000"/>
          <w:sz w:val="24"/>
          <w:szCs w:val="24"/>
          <w:u w:val="thick" w:color="0000FF"/>
        </w:rPr>
        <w:t xml:space="preserve">, </w:t>
      </w:r>
      <w:r>
        <w:rPr>
          <w:rFonts w:ascii="Times New Roman" w:hAnsi="Times New Roman"/>
          <w:color w:val="000000"/>
          <w:sz w:val="24"/>
          <w:szCs w:val="24"/>
        </w:rPr>
        <w:t>Asfandyar Shahab</w:t>
      </w:r>
      <w:r>
        <w:rPr>
          <w:rFonts w:ascii="Times New Roman" w:hAnsi="Times New Roman"/>
          <w:color w:val="000000"/>
          <w:sz w:val="24"/>
          <w:szCs w:val="24"/>
          <w:vertAlign w:val="superscript"/>
        </w:rPr>
        <w:t>a,b*</w:t>
      </w:r>
      <w:r>
        <w:rPr>
          <w:rFonts w:ascii="Times New Roman" w:hAnsi="Times New Roman"/>
          <w:color w:val="000000"/>
          <w:sz w:val="24"/>
          <w:szCs w:val="24"/>
        </w:rPr>
        <w:t>, Habib Ullah</w:t>
      </w:r>
      <w:r>
        <w:rPr>
          <w:rFonts w:ascii="Times New Roman" w:hAnsi="Times New Roman"/>
          <w:color w:val="000000"/>
          <w:sz w:val="24"/>
          <w:szCs w:val="24"/>
          <w:vertAlign w:val="superscript"/>
        </w:rPr>
        <w:t>d</w:t>
      </w:r>
      <w:r>
        <w:rPr>
          <w:rFonts w:ascii="Times New Roman" w:hAnsi="Times New Roman"/>
          <w:color w:val="000000"/>
          <w:sz w:val="24"/>
          <w:szCs w:val="24"/>
        </w:rPr>
        <w:t>, Enas Ali</w:t>
      </w:r>
      <w:r>
        <w:rPr>
          <w:rFonts w:ascii="Times New Roman" w:hAnsi="Times New Roman"/>
          <w:color w:val="000000"/>
          <w:sz w:val="24"/>
          <w:szCs w:val="24"/>
          <w:vertAlign w:val="superscript"/>
        </w:rPr>
        <w:t>e</w:t>
      </w:r>
      <w:r>
        <w:rPr>
          <w:rFonts w:ascii="Times New Roman" w:hAnsi="Times New Roman"/>
          <w:color w:val="000000"/>
          <w:sz w:val="24"/>
          <w:szCs w:val="24"/>
        </w:rPr>
        <w:t>.</w:t>
      </w:r>
      <w:r>
        <w:rPr>
          <w:rFonts w:ascii="Times New Roman" w:hAnsi="Times New Roman"/>
          <w:color w:val="000000"/>
          <w:sz w:val="24"/>
          <w:szCs w:val="24"/>
          <w:u w:val="thick" w:color="0000FF"/>
        </w:rPr>
        <w:t>,</w:t>
      </w:r>
      <w:r>
        <w:rPr>
          <w:rFonts w:ascii="Times New Roman" w:hAnsi="Times New Roman"/>
          <w:color w:val="000000"/>
          <w:sz w:val="24"/>
          <w:szCs w:val="24"/>
        </w:rPr>
        <w:t xml:space="preserve"> Ahmed A. Arafat</w:t>
      </w:r>
      <w:r>
        <w:rPr>
          <w:rFonts w:ascii="Times New Roman" w:hAnsi="Times New Roman"/>
          <w:color w:val="000000"/>
          <w:sz w:val="24"/>
          <w:szCs w:val="24"/>
          <w:vertAlign w:val="superscript"/>
        </w:rPr>
        <w:t>f</w:t>
      </w:r>
      <w:r>
        <w:rPr>
          <w:rFonts w:ascii="Times New Roman" w:hAnsi="Times New Roman"/>
          <w:color w:val="000000"/>
          <w:sz w:val="24"/>
          <w:szCs w:val="24"/>
        </w:rPr>
        <w:t xml:space="preserve">., Honghu </w:t>
      </w:r>
      <w:r>
        <w:rPr>
          <w:rFonts w:ascii="Times New Roman" w:hAnsi="Times New Roman"/>
          <w:color w:val="000000"/>
          <w:sz w:val="24"/>
          <w:szCs w:val="24"/>
          <w:u w:val="thick" w:color="0000FF"/>
        </w:rPr>
        <w:t>Zeng</w:t>
      </w:r>
      <w:r>
        <w:rPr>
          <w:rFonts w:ascii="Times New Roman" w:hAnsi="Times New Roman"/>
          <w:color w:val="000000"/>
          <w:sz w:val="24"/>
          <w:szCs w:val="24"/>
          <w:u w:val="thick" w:color="0000FF"/>
          <w:vertAlign w:val="superscript"/>
        </w:rPr>
        <w:t>a,b</w:t>
      </w:r>
      <w:r>
        <w:rPr>
          <w:rFonts w:ascii="Times New Roman" w:hAnsi="Times New Roman"/>
          <w:color w:val="000000"/>
          <w:sz w:val="24"/>
          <w:szCs w:val="24"/>
          <w:u w:val="thick" w:color="0000FF"/>
        </w:rPr>
        <w:t>,</w:t>
      </w:r>
      <w:r>
        <w:rPr>
          <w:rFonts w:ascii="Times New Roman" w:hAnsi="Times New Roman"/>
          <w:color w:val="000000"/>
          <w:sz w:val="24"/>
          <w:szCs w:val="24"/>
        </w:rPr>
        <w:t xml:space="preserve"> Liudan Luo</w:t>
      </w:r>
      <w:r>
        <w:rPr>
          <w:rFonts w:ascii="Times New Roman" w:hAnsi="Times New Roman"/>
          <w:color w:val="000000"/>
          <w:sz w:val="24"/>
          <w:szCs w:val="24"/>
          <w:vertAlign w:val="superscript"/>
        </w:rPr>
        <w:t>a,b</w:t>
      </w:r>
    </w:p>
    <w:p w14:paraId="030729EC" w14:textId="77777777" w:rsidR="008245EB" w:rsidRDefault="008245EB" w:rsidP="002E66B1">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a</w:t>
      </w:r>
      <w:r>
        <w:rPr>
          <w:rFonts w:ascii="Times New Roman" w:hAnsi="Times New Roman" w:cs="Times New Roman"/>
          <w:color w:val="000000"/>
          <w:sz w:val="24"/>
          <w:szCs w:val="24"/>
        </w:rPr>
        <w:t>Guangxi Key Laboratory of Environmental Pollution Control Theory and Technology,</w:t>
      </w:r>
    </w:p>
    <w:p w14:paraId="44DFF8C2" w14:textId="77777777" w:rsidR="008245EB" w:rsidRDefault="008245EB" w:rsidP="002E66B1">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Guilin University of Technology, Guilin 541004, China</w:t>
      </w:r>
    </w:p>
    <w:p w14:paraId="5F5702E5" w14:textId="77777777" w:rsidR="008245EB" w:rsidRDefault="008245EB" w:rsidP="002E66B1">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b</w:t>
      </w:r>
      <w:r>
        <w:rPr>
          <w:rFonts w:ascii="Times New Roman" w:hAnsi="Times New Roman" w:cs="Times New Roman"/>
          <w:color w:val="000000"/>
          <w:sz w:val="24"/>
          <w:szCs w:val="24"/>
        </w:rPr>
        <w:t>Collaborative Innovation Center for Water Pollution Control and Water Safety in Karst</w:t>
      </w:r>
    </w:p>
    <w:p w14:paraId="2816E28F" w14:textId="77777777" w:rsidR="008245EB" w:rsidRDefault="008245EB" w:rsidP="002E66B1">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Area, </w:t>
      </w:r>
      <w:bookmarkStart w:id="4" w:name="_Hlk71754600"/>
      <w:r>
        <w:rPr>
          <w:rFonts w:ascii="Times New Roman" w:hAnsi="Times New Roman" w:cs="Times New Roman"/>
          <w:color w:val="000000"/>
          <w:sz w:val="24"/>
          <w:szCs w:val="24"/>
        </w:rPr>
        <w:t>Guilin University of Technology</w:t>
      </w:r>
      <w:bookmarkEnd w:id="4"/>
      <w:r>
        <w:rPr>
          <w:rFonts w:ascii="Times New Roman" w:hAnsi="Times New Roman" w:cs="Times New Roman"/>
          <w:color w:val="000000"/>
          <w:sz w:val="24"/>
          <w:szCs w:val="24"/>
        </w:rPr>
        <w:t>, Guilin 541004, China</w:t>
      </w:r>
    </w:p>
    <w:p w14:paraId="10FE59D9" w14:textId="77777777" w:rsidR="008245EB" w:rsidRPr="004B7CA5" w:rsidRDefault="008245EB" w:rsidP="002E66B1">
      <w:pPr>
        <w:spacing w:after="160" w:line="360" w:lineRule="auto"/>
        <w:rPr>
          <w:rFonts w:ascii="Times New Roman" w:hAnsi="Times New Roman" w:cs="Times New Roman"/>
          <w:color w:val="000000"/>
          <w:sz w:val="24"/>
          <w:szCs w:val="24"/>
        </w:rPr>
      </w:pPr>
      <w:r w:rsidRPr="004B7CA5">
        <w:rPr>
          <w:rFonts w:ascii="Times New Roman" w:hAnsi="Times New Roman" w:cs="Times New Roman"/>
          <w:color w:val="000000"/>
          <w:sz w:val="24"/>
          <w:szCs w:val="24"/>
          <w:vertAlign w:val="superscript"/>
        </w:rPr>
        <w:t>c</w:t>
      </w:r>
      <w:r w:rsidRPr="004B7CA5">
        <w:rPr>
          <w:rFonts w:ascii="Times New Roman" w:hAnsi="Times New Roman" w:cs="Times New Roman"/>
          <w:color w:val="000000"/>
          <w:sz w:val="24"/>
          <w:szCs w:val="24"/>
        </w:rPr>
        <w:t>Department of Electrical Engineering, University of Engineering and Technology, Peshawar, Pakistan, 25000</w:t>
      </w:r>
    </w:p>
    <w:p w14:paraId="77DAEBFB" w14:textId="77777777" w:rsidR="008245EB" w:rsidRDefault="008245EB" w:rsidP="002E66B1">
      <w:pPr>
        <w:spacing w:after="160" w:line="360" w:lineRule="auto"/>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d</w:t>
      </w:r>
      <w:r w:rsidRPr="000B074F">
        <w:rPr>
          <w:rFonts w:ascii="Times New Roman" w:hAnsi="Times New Roman" w:cs="Times New Roman"/>
          <w:color w:val="000000"/>
          <w:sz w:val="24"/>
          <w:szCs w:val="24"/>
        </w:rPr>
        <w:t>Innovation Center of Yangtze River Delta, Zhejiang University, Zhejiang 311400, China</w:t>
      </w:r>
    </w:p>
    <w:p w14:paraId="3A4F9E11" w14:textId="249BF6FE" w:rsidR="008245EB" w:rsidRDefault="008245EB" w:rsidP="002E66B1">
      <w:pPr>
        <w:spacing w:after="160" w:line="360" w:lineRule="auto"/>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e</w:t>
      </w:r>
      <w:r>
        <w:rPr>
          <w:rFonts w:ascii="Times New Roman" w:hAnsi="Times New Roman" w:cs="Times New Roman"/>
          <w:color w:val="000000"/>
          <w:sz w:val="24"/>
          <w:szCs w:val="24"/>
        </w:rPr>
        <w:t>Faculty of Engineering and Technology, Future University in Egypt, New Cairo 11835, Egypt</w:t>
      </w:r>
    </w:p>
    <w:p w14:paraId="1B6FBF0E" w14:textId="2DB1C696" w:rsidR="008245EB" w:rsidRDefault="008245EB" w:rsidP="002E66B1">
      <w:pPr>
        <w:spacing w:after="160" w:line="360" w:lineRule="auto"/>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f</w:t>
      </w:r>
      <w:r>
        <w:rPr>
          <w:rFonts w:ascii="Times New Roman" w:hAnsi="Times New Roman" w:cs="Times New Roman"/>
          <w:color w:val="000000"/>
          <w:sz w:val="24"/>
          <w:szCs w:val="24"/>
        </w:rPr>
        <w:t xml:space="preserve">Department of Civil Engineering, College of Engineering, Taif University, </w:t>
      </w:r>
      <w:r>
        <w:rPr>
          <w:rFonts w:ascii="Times New Roman" w:hAnsi="Times New Roman" w:cs="Times New Roman"/>
          <w:color w:val="000000"/>
          <w:sz w:val="24"/>
          <w:szCs w:val="24"/>
          <w:u w:val="thick" w:color="0000FF"/>
        </w:rPr>
        <w:t>P</w:t>
      </w:r>
      <w:r w:rsidR="0029714A">
        <w:rPr>
          <w:rFonts w:ascii="Times New Roman" w:hAnsi="Times New Roman" w:cs="Times New Roman"/>
          <w:color w:val="000000"/>
          <w:sz w:val="24"/>
          <w:szCs w:val="24"/>
          <w:u w:val="thick" w:color="0000FF"/>
        </w:rPr>
        <w:t>.</w:t>
      </w:r>
      <w:r>
        <w:rPr>
          <w:rFonts w:ascii="Times New Roman" w:hAnsi="Times New Roman" w:cs="Times New Roman"/>
          <w:color w:val="000000"/>
          <w:sz w:val="24"/>
          <w:szCs w:val="24"/>
          <w:u w:val="thick" w:color="0000FF"/>
        </w:rPr>
        <w:t>O.</w:t>
      </w:r>
      <w:r>
        <w:rPr>
          <w:rFonts w:ascii="Times New Roman" w:hAnsi="Times New Roman" w:cs="Times New Roman"/>
          <w:color w:val="000000"/>
          <w:sz w:val="24"/>
          <w:szCs w:val="24"/>
        </w:rPr>
        <w:t xml:space="preserve"> BOX 11099, Taif 21944, Saudi Arabia </w:t>
      </w:r>
    </w:p>
    <w:p w14:paraId="53792499" w14:textId="77777777" w:rsidR="008245EB" w:rsidRDefault="008245EB" w:rsidP="008245EB">
      <w:pPr>
        <w:autoSpaceDE w:val="0"/>
        <w:autoSpaceDN w:val="0"/>
        <w:adjustRightInd w:val="0"/>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*Corresponding author.</w:t>
      </w:r>
    </w:p>
    <w:p w14:paraId="697DEF20" w14:textId="77777777" w:rsidR="008245EB" w:rsidRDefault="008245EB" w:rsidP="008245EB">
      <w:pPr>
        <w:autoSpaceDE w:val="0"/>
        <w:autoSpaceDN w:val="0"/>
        <w:adjustRightInd w:val="0"/>
        <w:spacing w:line="480" w:lineRule="auto"/>
        <w:rPr>
          <w:rFonts w:ascii="Times New Roman" w:hAnsi="Times New Roman" w:cs="Times New Roman"/>
          <w:color w:val="000000"/>
          <w:sz w:val="24"/>
          <w:szCs w:val="24"/>
        </w:rPr>
      </w:pPr>
      <w:bookmarkStart w:id="5" w:name="_Hlk109405769"/>
      <w:r>
        <w:rPr>
          <w:rFonts w:ascii="Times New Roman" w:hAnsi="Times New Roman" w:cs="Times New Roman"/>
          <w:color w:val="000000"/>
          <w:sz w:val="24"/>
          <w:szCs w:val="24"/>
        </w:rPr>
        <w:t xml:space="preserve">Shi Qingliang: </w:t>
      </w:r>
      <w:bookmarkStart w:id="6" w:name="_Hlk110109163"/>
      <w:r>
        <w:fldChar w:fldCharType="begin"/>
      </w:r>
      <w:r>
        <w:rPr>
          <w:rFonts w:ascii="Times New Roman" w:hAnsi="Times New Roman" w:cs="Times New Roman"/>
        </w:rPr>
        <w:instrText xml:space="preserve"> HYPERLINK "mailto:shiqingliang_es@163.com" </w:instrText>
      </w:r>
      <w:r>
        <w:fldChar w:fldCharType="separate"/>
      </w:r>
      <w:r>
        <w:rPr>
          <w:rStyle w:val="Hyperlink"/>
          <w:rFonts w:ascii="Times New Roman" w:hAnsi="Times New Roman" w:cs="Times New Roman"/>
          <w:sz w:val="24"/>
          <w:szCs w:val="24"/>
        </w:rPr>
        <w:t>shiqingliang_es@163.com</w:t>
      </w:r>
      <w:r>
        <w:rPr>
          <w:rStyle w:val="Hyperlink"/>
          <w:rFonts w:ascii="Times New Roman" w:hAnsi="Times New Roman" w:cs="Times New Roman"/>
          <w:sz w:val="24"/>
          <w:szCs w:val="24"/>
        </w:rPr>
        <w:fldChar w:fldCharType="end"/>
      </w:r>
      <w:bookmarkEnd w:id="5"/>
      <w:bookmarkEnd w:id="6"/>
      <w:r>
        <w:rPr>
          <w:rFonts w:ascii="Times New Roman" w:hAnsi="Times New Roman" w:cs="Times New Roman"/>
          <w:color w:val="000000"/>
          <w:sz w:val="24"/>
          <w:szCs w:val="24"/>
        </w:rPr>
        <w:t>; Asfandyar Shahab: 2017022@glut.edu.cn</w:t>
      </w:r>
    </w:p>
    <w:bookmarkEnd w:id="3"/>
    <w:p w14:paraId="07BB6396" w14:textId="50AF4BB3" w:rsidR="00403D3F" w:rsidRPr="00F63422" w:rsidRDefault="00403D3F" w:rsidP="00C0295E">
      <w:pPr>
        <w:rPr>
          <w:rFonts w:ascii="Times New Roman" w:hAnsi="Times New Roman" w:cs="Times New Roman"/>
          <w:sz w:val="24"/>
          <w:szCs w:val="24"/>
        </w:rPr>
      </w:pPr>
    </w:p>
    <w:p w14:paraId="74EF46F3" w14:textId="5CBF3C2B" w:rsidR="00637A21" w:rsidRPr="00F63422" w:rsidRDefault="000A576F" w:rsidP="00C0295E">
      <w:pPr>
        <w:widowControl/>
        <w:spacing w:before="100" w:beforeAutospacing="1" w:after="160" w:line="480" w:lineRule="auto"/>
        <w:rPr>
          <w:rFonts w:ascii="Times New Roman" w:eastAsia="Calibri" w:hAnsi="Times New Roman" w:cs="Times New Roman"/>
          <w:kern w:val="0"/>
          <w:sz w:val="24"/>
          <w:szCs w:val="24"/>
        </w:rPr>
      </w:pPr>
      <w:r w:rsidRPr="00F63422">
        <w:rPr>
          <w:rFonts w:ascii="Times New Roman" w:eastAsia="Calibri" w:hAnsi="Times New Roman" w:cs="Times New Roman"/>
          <w:kern w:val="0"/>
          <w:sz w:val="24"/>
          <w:szCs w:val="24"/>
        </w:rPr>
        <w:t xml:space="preserve">Number of pages: </w:t>
      </w:r>
      <w:r w:rsidR="00E2205F" w:rsidRPr="00F63422">
        <w:rPr>
          <w:rFonts w:ascii="Times New Roman" w:hAnsi="Times New Roman" w:cs="Times New Roman"/>
          <w:kern w:val="0"/>
          <w:sz w:val="24"/>
          <w:szCs w:val="24"/>
        </w:rPr>
        <w:t>1</w:t>
      </w:r>
      <w:r w:rsidR="00F85615" w:rsidRPr="00F63422">
        <w:rPr>
          <w:rFonts w:ascii="Times New Roman" w:hAnsi="Times New Roman" w:cs="Times New Roman"/>
          <w:kern w:val="0"/>
          <w:sz w:val="24"/>
          <w:szCs w:val="24"/>
        </w:rPr>
        <w:t>0</w:t>
      </w:r>
      <w:r w:rsidRPr="00F63422">
        <w:rPr>
          <w:rFonts w:ascii="Times New Roman" w:hAnsi="Times New Roman" w:cs="Times New Roman"/>
          <w:kern w:val="0"/>
          <w:sz w:val="24"/>
          <w:szCs w:val="24"/>
        </w:rPr>
        <w:t xml:space="preserve"> </w:t>
      </w:r>
      <w:r w:rsidRPr="00F63422">
        <w:rPr>
          <w:rFonts w:ascii="Times New Roman" w:eastAsia="Calibri" w:hAnsi="Times New Roman" w:cs="Times New Roman"/>
          <w:kern w:val="0"/>
          <w:sz w:val="24"/>
          <w:szCs w:val="24"/>
        </w:rPr>
        <w:t>(including cover page)</w:t>
      </w:r>
      <w:r w:rsidRPr="00F63422">
        <w:rPr>
          <w:rFonts w:ascii="Times New Roman" w:eastAsia="Calibri" w:hAnsi="Times New Roman" w:cs="Times New Roman"/>
          <w:kern w:val="0"/>
          <w:sz w:val="24"/>
          <w:szCs w:val="24"/>
        </w:rPr>
        <w:tab/>
      </w:r>
    </w:p>
    <w:p w14:paraId="1A81BD35" w14:textId="5F2FAD03" w:rsidR="00637A21" w:rsidRPr="00F63422" w:rsidRDefault="000A576F" w:rsidP="00C0295E">
      <w:pPr>
        <w:widowControl/>
        <w:spacing w:before="100" w:beforeAutospacing="1" w:after="160" w:line="480" w:lineRule="auto"/>
        <w:rPr>
          <w:rFonts w:ascii="Times New Roman" w:hAnsi="Times New Roman" w:cs="Times New Roman"/>
          <w:kern w:val="0"/>
          <w:sz w:val="24"/>
          <w:szCs w:val="24"/>
        </w:rPr>
      </w:pPr>
      <w:r w:rsidRPr="00F63422">
        <w:rPr>
          <w:rFonts w:ascii="Times New Roman" w:eastAsia="Calibri" w:hAnsi="Times New Roman" w:cs="Times New Roman"/>
          <w:kern w:val="0"/>
          <w:sz w:val="24"/>
          <w:szCs w:val="24"/>
        </w:rPr>
        <w:t xml:space="preserve">Number of tables: </w:t>
      </w:r>
      <w:r w:rsidR="00E2205F" w:rsidRPr="00F63422">
        <w:rPr>
          <w:rFonts w:ascii="Times New Roman" w:hAnsi="Times New Roman" w:cs="Times New Roman"/>
          <w:kern w:val="0"/>
          <w:sz w:val="24"/>
          <w:szCs w:val="24"/>
        </w:rPr>
        <w:t>8</w:t>
      </w:r>
    </w:p>
    <w:p w14:paraId="0B99DC8C" w14:textId="666F7BCF" w:rsidR="005B5669" w:rsidRDefault="000A576F" w:rsidP="001324DA">
      <w:pPr>
        <w:widowControl/>
        <w:spacing w:before="100" w:beforeAutospacing="1" w:after="160" w:line="480" w:lineRule="auto"/>
        <w:rPr>
          <w:rFonts w:ascii="Times New Roman" w:hAnsi="Times New Roman" w:cs="Times New Roman"/>
          <w:kern w:val="0"/>
          <w:sz w:val="24"/>
          <w:szCs w:val="24"/>
        </w:rPr>
      </w:pPr>
      <w:r w:rsidRPr="00F63422">
        <w:rPr>
          <w:rFonts w:ascii="Times New Roman" w:eastAsia="Calibri" w:hAnsi="Times New Roman" w:cs="Times New Roman"/>
          <w:kern w:val="0"/>
          <w:sz w:val="24"/>
          <w:szCs w:val="24"/>
        </w:rPr>
        <w:t>Number of figures:</w:t>
      </w:r>
      <w:r w:rsidRPr="00F63422">
        <w:rPr>
          <w:rFonts w:ascii="Times New Roman" w:hAnsi="Times New Roman" w:cs="Times New Roman"/>
          <w:kern w:val="0"/>
          <w:sz w:val="24"/>
          <w:szCs w:val="24"/>
        </w:rPr>
        <w:t xml:space="preserve"> </w:t>
      </w:r>
      <w:r w:rsidR="00F85615" w:rsidRPr="00F63422">
        <w:rPr>
          <w:rFonts w:ascii="Times New Roman" w:hAnsi="Times New Roman" w:cs="Times New Roman"/>
          <w:kern w:val="0"/>
          <w:sz w:val="24"/>
          <w:szCs w:val="24"/>
        </w:rPr>
        <w:t>8</w:t>
      </w:r>
    </w:p>
    <w:p w14:paraId="5DEDA244" w14:textId="6D9C3EA4" w:rsidR="0029714A" w:rsidRDefault="0029714A">
      <w:pPr>
        <w:widowControl/>
        <w:jc w:val="left"/>
        <w:rPr>
          <w:rFonts w:ascii="Times New Roman" w:hAnsi="Times New Roman" w:cs="Times New Roman"/>
          <w:kern w:val="0"/>
          <w:sz w:val="24"/>
          <w:szCs w:val="24"/>
        </w:rPr>
      </w:pPr>
      <w:r>
        <w:rPr>
          <w:rFonts w:ascii="Times New Roman" w:hAnsi="Times New Roman" w:cs="Times New Roman"/>
          <w:kern w:val="0"/>
          <w:sz w:val="24"/>
          <w:szCs w:val="24"/>
        </w:rPr>
        <w:br w:type="page"/>
      </w:r>
    </w:p>
    <w:p w14:paraId="2143A41F" w14:textId="61013C7C" w:rsidR="00637A21" w:rsidRPr="00F63422" w:rsidRDefault="000A576F" w:rsidP="00563CAF">
      <w:pPr>
        <w:pStyle w:val="ListParagraph"/>
        <w:widowControl/>
        <w:numPr>
          <w:ilvl w:val="0"/>
          <w:numId w:val="5"/>
        </w:numPr>
        <w:rPr>
          <w:rFonts w:ascii="Times New Roman" w:eastAsia="Calibri" w:hAnsi="Times New Roman" w:cs="Times New Roman"/>
          <w:b/>
          <w:kern w:val="0"/>
          <w:sz w:val="24"/>
          <w:szCs w:val="24"/>
        </w:rPr>
      </w:pPr>
      <w:bookmarkStart w:id="7" w:name="_GoBack"/>
      <w:bookmarkEnd w:id="7"/>
      <w:r w:rsidRPr="00F63422">
        <w:rPr>
          <w:rFonts w:ascii="Times New Roman" w:eastAsia="Calibri" w:hAnsi="Times New Roman" w:cs="Times New Roman"/>
          <w:b/>
          <w:kern w:val="0"/>
          <w:sz w:val="24"/>
          <w:szCs w:val="24"/>
        </w:rPr>
        <w:lastRenderedPageBreak/>
        <w:t>Material and Methods</w:t>
      </w:r>
    </w:p>
    <w:p w14:paraId="012F6F3E" w14:textId="3A6F53EF" w:rsidR="00563CAF" w:rsidRPr="00F63422" w:rsidRDefault="00563CAF" w:rsidP="00FD3567">
      <w:pPr>
        <w:widowControl/>
        <w:rPr>
          <w:rFonts w:ascii="Times New Roman" w:hAnsi="Times New Roman" w:cs="Times New Roman"/>
          <w:b/>
          <w:kern w:val="0"/>
          <w:sz w:val="24"/>
          <w:szCs w:val="24"/>
        </w:rPr>
      </w:pPr>
      <w:r w:rsidRPr="00F63422">
        <w:rPr>
          <w:rFonts w:ascii="Times New Roman" w:hAnsi="Times New Roman" w:cs="Times New Roman"/>
          <w:b/>
          <w:kern w:val="0"/>
          <w:sz w:val="24"/>
          <w:szCs w:val="24"/>
        </w:rPr>
        <w:t xml:space="preserve">1.1 </w:t>
      </w:r>
      <w:bookmarkStart w:id="8" w:name="_Hlk109635167"/>
      <w:r w:rsidR="006B1C69" w:rsidRPr="00F63422">
        <w:rPr>
          <w:rFonts w:ascii="Times New Roman" w:hAnsi="Times New Roman" w:cs="Times New Roman"/>
          <w:b/>
          <w:kern w:val="0"/>
          <w:sz w:val="24"/>
          <w:szCs w:val="24"/>
        </w:rPr>
        <w:t>Batch adsorption experiment</w:t>
      </w:r>
      <w:bookmarkEnd w:id="8"/>
    </w:p>
    <w:p w14:paraId="07E67F2C" w14:textId="6B91B7A0" w:rsidR="00563CAF" w:rsidRPr="004326ED" w:rsidRDefault="00563CAF" w:rsidP="004326ED">
      <w:pPr>
        <w:autoSpaceDE w:val="0"/>
        <w:autoSpaceDN w:val="0"/>
        <w:adjustRightInd w:val="0"/>
        <w:spacing w:before="240"/>
        <w:ind w:firstLineChars="200" w:firstLine="480"/>
        <w:rPr>
          <w:rFonts w:ascii="Times New Roman" w:hAnsi="Times New Roman" w:cs="Times New Roman"/>
          <w:color w:val="000000"/>
          <w:sz w:val="24"/>
          <w:szCs w:val="24"/>
        </w:rPr>
      </w:pPr>
      <w:r w:rsidRPr="00F63422">
        <w:rPr>
          <w:rFonts w:ascii="Times New Roman" w:hAnsi="Times New Roman" w:cs="Times New Roman"/>
          <w:color w:val="000000"/>
          <w:sz w:val="24"/>
          <w:szCs w:val="24"/>
        </w:rPr>
        <w:t>A series of 100 mL centrifuge tubes containing 50 mL simulated Cr(VI) solution with a certain concentration was transferred to a constant temperature oscillation chamber to be agitated for a predetermined time to observe the removal influence from pH (1.0-10.0), initial Cr(VI) concentration (100 – 450 mg/L), M</w:t>
      </w:r>
      <w:r w:rsidR="00CB2764" w:rsidRPr="00F63422">
        <w:rPr>
          <w:rFonts w:ascii="Times New Roman" w:hAnsi="Times New Roman" w:cs="Times New Roman"/>
          <w:color w:val="000000"/>
          <w:sz w:val="24"/>
          <w:szCs w:val="24"/>
        </w:rPr>
        <w:t>B</w:t>
      </w:r>
      <w:r w:rsidRPr="00F63422">
        <w:rPr>
          <w:rFonts w:ascii="Times New Roman" w:hAnsi="Times New Roman" w:cs="Times New Roman"/>
          <w:color w:val="000000"/>
          <w:sz w:val="24"/>
          <w:szCs w:val="24"/>
        </w:rPr>
        <w:t>C dosage (0.025 – 0.150 g), adsorption time (0.1 – 12 h) and adsorption temperature (25</w:t>
      </w:r>
      <w:r w:rsidR="009F78FA">
        <w:rPr>
          <w:rFonts w:ascii="Times New Roman" w:hAnsi="Times New Roman" w:cs="Times New Roman"/>
          <w:color w:val="000000"/>
          <w:sz w:val="24"/>
          <w:szCs w:val="24"/>
        </w:rPr>
        <w:t xml:space="preserve"> </w:t>
      </w:r>
      <w:r w:rsidR="009F78FA" w:rsidRPr="00F63422">
        <w:rPr>
          <w:rFonts w:ascii="Times New Roman" w:hAnsi="Times New Roman" w:cs="Times New Roman"/>
          <w:color w:val="000000"/>
          <w:sz w:val="24"/>
          <w:szCs w:val="24"/>
        </w:rPr>
        <w:t>–</w:t>
      </w:r>
      <w:r w:rsidR="009F78FA">
        <w:rPr>
          <w:rFonts w:ascii="Times New Roman" w:hAnsi="Times New Roman" w:cs="Times New Roman"/>
          <w:color w:val="000000"/>
          <w:sz w:val="24"/>
          <w:szCs w:val="24"/>
        </w:rPr>
        <w:t xml:space="preserve"> </w:t>
      </w:r>
      <w:r w:rsidRPr="00F63422">
        <w:rPr>
          <w:rFonts w:ascii="Times New Roman" w:hAnsi="Times New Roman" w:cs="Times New Roman"/>
          <w:color w:val="000000"/>
          <w:sz w:val="24"/>
          <w:szCs w:val="24"/>
        </w:rPr>
        <w:t>65 ℃). Based on batch adsorption test, three initial concentration</w:t>
      </w:r>
      <w:r w:rsidRPr="00763E4C">
        <w:rPr>
          <w:rFonts w:ascii="Times New Roman" w:hAnsi="Times New Roman" w:cs="Times New Roman"/>
          <w:color w:val="000000"/>
          <w:sz w:val="24"/>
          <w:szCs w:val="24"/>
        </w:rPr>
        <w:t xml:space="preserve"> of Cr(VI) (1</w:t>
      </w:r>
      <w:r w:rsidRPr="00F63422">
        <w:rPr>
          <w:rFonts w:ascii="Times New Roman" w:hAnsi="Times New Roman" w:cs="Times New Roman"/>
          <w:color w:val="000000"/>
          <w:sz w:val="24"/>
          <w:szCs w:val="24"/>
        </w:rPr>
        <w:t xml:space="preserve">50, 200, 250 mg/L) </w:t>
      </w:r>
      <w:r w:rsidR="00F55B28">
        <w:rPr>
          <w:rFonts w:ascii="Times New Roman" w:hAnsi="Times New Roman" w:cs="Times New Roman"/>
          <w:color w:val="000000"/>
          <w:sz w:val="24"/>
          <w:szCs w:val="24"/>
        </w:rPr>
        <w:t xml:space="preserve">and </w:t>
      </w:r>
      <w:r w:rsidRPr="00F63422">
        <w:rPr>
          <w:rFonts w:ascii="Times New Roman" w:hAnsi="Times New Roman" w:cs="Times New Roman"/>
          <w:color w:val="000000"/>
          <w:sz w:val="24"/>
          <w:szCs w:val="24"/>
        </w:rPr>
        <w:t>three adsorbent dosage (0.05 – 0.10 g) was considered as the parallel variates for the conduction of kinetics study and isoth</w:t>
      </w:r>
      <w:r w:rsidRPr="00763E4C">
        <w:rPr>
          <w:rFonts w:ascii="Times New Roman" w:hAnsi="Times New Roman" w:cs="Times New Roman"/>
          <w:color w:val="000000"/>
          <w:sz w:val="24"/>
          <w:szCs w:val="24"/>
        </w:rPr>
        <w:t>erm stu</w:t>
      </w:r>
      <w:r w:rsidRPr="00F63422">
        <w:rPr>
          <w:rFonts w:ascii="Times New Roman" w:hAnsi="Times New Roman" w:cs="Times New Roman"/>
          <w:color w:val="000000"/>
          <w:sz w:val="24"/>
          <w:szCs w:val="24"/>
        </w:rPr>
        <w:t>dy,</w:t>
      </w:r>
      <w:r w:rsidR="00F55B28">
        <w:rPr>
          <w:rFonts w:ascii="Times New Roman" w:hAnsi="Times New Roman" w:cs="Times New Roman"/>
          <w:color w:val="000000"/>
          <w:sz w:val="24"/>
          <w:szCs w:val="24"/>
        </w:rPr>
        <w:t xml:space="preserve"> </w:t>
      </w:r>
      <w:r w:rsidRPr="00F63422">
        <w:rPr>
          <w:rFonts w:ascii="Times New Roman" w:hAnsi="Times New Roman" w:cs="Times New Roman"/>
          <w:color w:val="000000"/>
          <w:sz w:val="24"/>
          <w:szCs w:val="24"/>
        </w:rPr>
        <w:t>respectively.</w:t>
      </w:r>
      <w:r w:rsidR="00AB2D48">
        <w:rPr>
          <w:rFonts w:ascii="Times New Roman" w:hAnsi="Times New Roman" w:cs="Times New Roman"/>
          <w:color w:val="000000"/>
          <w:sz w:val="24"/>
          <w:szCs w:val="24"/>
        </w:rPr>
        <w:t xml:space="preserve"> </w:t>
      </w:r>
      <w:r w:rsidRPr="00F63422">
        <w:rPr>
          <w:rFonts w:ascii="Times New Roman" w:hAnsi="Times New Roman" w:cs="Times New Roman"/>
          <w:color w:val="000000"/>
          <w:sz w:val="24"/>
          <w:szCs w:val="24"/>
        </w:rPr>
        <w:t>While for thermodynamics</w:t>
      </w:r>
      <w:r w:rsidR="00AB2D48">
        <w:rPr>
          <w:rFonts w:ascii="Times New Roman" w:hAnsi="Times New Roman" w:cs="Times New Roman"/>
          <w:color w:val="000000"/>
          <w:sz w:val="24"/>
          <w:szCs w:val="24"/>
        </w:rPr>
        <w:t xml:space="preserve"> study</w:t>
      </w:r>
      <w:r w:rsidRPr="00F63422">
        <w:rPr>
          <w:rFonts w:ascii="Times New Roman" w:hAnsi="Times New Roman" w:cs="Times New Roman"/>
          <w:color w:val="000000"/>
          <w:sz w:val="24"/>
          <w:szCs w:val="24"/>
        </w:rPr>
        <w:t xml:space="preserve">, initial concentration of Cr(VI) was 100, 200, 300 and 400 mg/L and reaction temperature was 25, 35, 45 and 55 ℃. </w:t>
      </w:r>
      <w:r w:rsidR="00176CE6" w:rsidRPr="004326ED">
        <w:rPr>
          <w:rFonts w:ascii="Times New Roman" w:hAnsi="Times New Roman" w:cs="Times New Roman"/>
          <w:color w:val="FF0000"/>
          <w:sz w:val="24"/>
          <w:szCs w:val="24"/>
        </w:rPr>
        <w:t xml:space="preserve">To further </w:t>
      </w:r>
      <w:r w:rsidR="000A324F" w:rsidRPr="004326ED">
        <w:rPr>
          <w:rFonts w:ascii="Times New Roman" w:hAnsi="Times New Roman" w:cs="Times New Roman"/>
          <w:color w:val="FF0000"/>
          <w:sz w:val="24"/>
          <w:szCs w:val="24"/>
        </w:rPr>
        <w:t>observe</w:t>
      </w:r>
      <w:r w:rsidR="00176CE6" w:rsidRPr="004326ED">
        <w:rPr>
          <w:rFonts w:ascii="Times New Roman" w:hAnsi="Times New Roman" w:cs="Times New Roman"/>
          <w:color w:val="FF0000"/>
          <w:sz w:val="24"/>
          <w:szCs w:val="24"/>
        </w:rPr>
        <w:t xml:space="preserve"> the </w:t>
      </w:r>
      <w:r w:rsidR="000A324F" w:rsidRPr="004326ED">
        <w:rPr>
          <w:rFonts w:ascii="Times New Roman" w:hAnsi="Times New Roman" w:cs="Times New Roman"/>
          <w:color w:val="FF0000"/>
          <w:sz w:val="24"/>
          <w:szCs w:val="24"/>
        </w:rPr>
        <w:t xml:space="preserve">Cr(VI) removal </w:t>
      </w:r>
      <w:r w:rsidR="00176CE6" w:rsidRPr="004326ED">
        <w:rPr>
          <w:rFonts w:ascii="Times New Roman" w:hAnsi="Times New Roman" w:cs="Times New Roman"/>
          <w:color w:val="FF0000"/>
          <w:sz w:val="24"/>
          <w:szCs w:val="24"/>
        </w:rPr>
        <w:t xml:space="preserve">performance of MBC at </w:t>
      </w:r>
      <w:r w:rsidR="000A324F" w:rsidRPr="004326ED">
        <w:rPr>
          <w:rFonts w:ascii="Times New Roman" w:hAnsi="Times New Roman" w:cs="Times New Roman"/>
          <w:color w:val="FF0000"/>
          <w:sz w:val="24"/>
          <w:szCs w:val="24"/>
        </w:rPr>
        <w:t xml:space="preserve">harsh conditions, the experiments were conducted with the interfering of </w:t>
      </w:r>
      <w:r w:rsidR="004326ED" w:rsidRPr="004326ED">
        <w:rPr>
          <w:rFonts w:ascii="Times New Roman" w:hAnsi="Times New Roman" w:cs="Times New Roman"/>
          <w:color w:val="FF0000"/>
          <w:sz w:val="24"/>
          <w:szCs w:val="24"/>
        </w:rPr>
        <w:t xml:space="preserve">different </w:t>
      </w:r>
      <w:r w:rsidR="000A324F" w:rsidRPr="004326ED">
        <w:rPr>
          <w:rFonts w:ascii="Times New Roman" w:hAnsi="Times New Roman" w:cs="Times New Roman"/>
          <w:color w:val="FF0000"/>
          <w:sz w:val="24"/>
          <w:szCs w:val="24"/>
        </w:rPr>
        <w:t xml:space="preserve">ions, </w:t>
      </w:r>
      <w:r w:rsidR="00212F52" w:rsidRPr="004326ED">
        <w:rPr>
          <w:rFonts w:ascii="Times New Roman" w:hAnsi="Times New Roman" w:cs="Times New Roman"/>
          <w:color w:val="FF0000"/>
          <w:sz w:val="24"/>
          <w:szCs w:val="24"/>
        </w:rPr>
        <w:t>including Mg</w:t>
      </w:r>
      <w:r w:rsidR="00212F52" w:rsidRPr="004326ED">
        <w:rPr>
          <w:rFonts w:ascii="Times New Roman" w:hAnsi="Times New Roman" w:cs="Times New Roman"/>
          <w:color w:val="FF0000"/>
          <w:sz w:val="24"/>
          <w:szCs w:val="24"/>
          <w:vertAlign w:val="superscript"/>
        </w:rPr>
        <w:t>2+</w:t>
      </w:r>
      <w:r w:rsidR="00212F52" w:rsidRPr="004326ED">
        <w:rPr>
          <w:rFonts w:ascii="Times New Roman" w:hAnsi="Times New Roman" w:cs="Times New Roman"/>
          <w:color w:val="FF0000"/>
          <w:sz w:val="24"/>
          <w:szCs w:val="24"/>
        </w:rPr>
        <w:t>, Ca</w:t>
      </w:r>
      <w:r w:rsidR="00212F52" w:rsidRPr="004326ED">
        <w:rPr>
          <w:rFonts w:ascii="Times New Roman" w:hAnsi="Times New Roman" w:cs="Times New Roman"/>
          <w:color w:val="FF0000"/>
          <w:sz w:val="24"/>
          <w:szCs w:val="24"/>
          <w:vertAlign w:val="superscript"/>
        </w:rPr>
        <w:t>2+</w:t>
      </w:r>
      <w:r w:rsidR="00212F52" w:rsidRPr="004326ED">
        <w:rPr>
          <w:rFonts w:ascii="Times New Roman" w:hAnsi="Times New Roman" w:cs="Times New Roman"/>
          <w:color w:val="FF0000"/>
          <w:sz w:val="24"/>
          <w:szCs w:val="24"/>
        </w:rPr>
        <w:t>,</w:t>
      </w:r>
      <w:r w:rsidR="004326ED" w:rsidRPr="004326ED">
        <w:rPr>
          <w:rFonts w:ascii="Times New Roman" w:hAnsi="Times New Roman" w:cs="Times New Roman"/>
          <w:color w:val="FF0000"/>
          <w:sz w:val="24"/>
          <w:szCs w:val="24"/>
        </w:rPr>
        <w:t xml:space="preserve"> </w:t>
      </w:r>
      <w:r w:rsidR="00212F52" w:rsidRPr="004326ED">
        <w:rPr>
          <w:rFonts w:ascii="Times New Roman" w:hAnsi="Times New Roman" w:cs="Times New Roman"/>
          <w:color w:val="FF0000"/>
          <w:sz w:val="24"/>
          <w:szCs w:val="24"/>
        </w:rPr>
        <w:t>Al</w:t>
      </w:r>
      <w:r w:rsidR="00212F52" w:rsidRPr="004326ED">
        <w:rPr>
          <w:rFonts w:ascii="Times New Roman" w:hAnsi="Times New Roman" w:cs="Times New Roman"/>
          <w:color w:val="FF0000"/>
          <w:sz w:val="24"/>
          <w:szCs w:val="24"/>
          <w:vertAlign w:val="superscript"/>
        </w:rPr>
        <w:t>3+</w:t>
      </w:r>
      <w:r w:rsidR="00212F52" w:rsidRPr="004326ED">
        <w:rPr>
          <w:rFonts w:ascii="Times New Roman" w:hAnsi="Times New Roman" w:cs="Times New Roman"/>
          <w:color w:val="FF0000"/>
          <w:sz w:val="24"/>
          <w:szCs w:val="24"/>
        </w:rPr>
        <w:t>,</w:t>
      </w:r>
      <w:r w:rsidR="004326ED" w:rsidRPr="004326ED">
        <w:rPr>
          <w:rFonts w:ascii="Times New Roman" w:hAnsi="Times New Roman" w:cs="Times New Roman"/>
          <w:color w:val="FF0000"/>
          <w:sz w:val="24"/>
          <w:szCs w:val="24"/>
        </w:rPr>
        <w:t xml:space="preserve"> </w:t>
      </w:r>
      <w:r w:rsidR="00212F52" w:rsidRPr="004326ED">
        <w:rPr>
          <w:rFonts w:ascii="Times New Roman" w:hAnsi="Times New Roman" w:cs="Times New Roman"/>
          <w:color w:val="FF0000"/>
          <w:sz w:val="24"/>
          <w:szCs w:val="24"/>
        </w:rPr>
        <w:t>Cl</w:t>
      </w:r>
      <w:r w:rsidR="00212F52" w:rsidRPr="004326ED">
        <w:rPr>
          <w:rFonts w:ascii="Times New Roman" w:hAnsi="Times New Roman" w:cs="Times New Roman"/>
          <w:color w:val="FF0000"/>
          <w:sz w:val="24"/>
          <w:szCs w:val="24"/>
          <w:vertAlign w:val="superscript"/>
        </w:rPr>
        <w:t>-</w:t>
      </w:r>
      <w:r w:rsidR="00212F52" w:rsidRPr="004326ED">
        <w:rPr>
          <w:rFonts w:ascii="Times New Roman" w:hAnsi="Times New Roman" w:cs="Times New Roman"/>
          <w:color w:val="FF0000"/>
          <w:sz w:val="24"/>
          <w:szCs w:val="24"/>
        </w:rPr>
        <w:t>, SO</w:t>
      </w:r>
      <w:r w:rsidR="00212F52" w:rsidRPr="004326ED">
        <w:rPr>
          <w:rFonts w:ascii="Times New Roman" w:hAnsi="Times New Roman" w:cs="Times New Roman"/>
          <w:color w:val="FF0000"/>
          <w:sz w:val="24"/>
          <w:szCs w:val="24"/>
          <w:vertAlign w:val="subscript"/>
        </w:rPr>
        <w:t>4</w:t>
      </w:r>
      <w:r w:rsidR="00212F52" w:rsidRPr="004326ED">
        <w:rPr>
          <w:rFonts w:ascii="Times New Roman" w:hAnsi="Times New Roman" w:cs="Times New Roman"/>
          <w:color w:val="FF0000"/>
          <w:sz w:val="24"/>
          <w:szCs w:val="24"/>
          <w:vertAlign w:val="superscript"/>
        </w:rPr>
        <w:t>2-</w:t>
      </w:r>
      <w:r w:rsidR="00212F52" w:rsidRPr="004326ED">
        <w:rPr>
          <w:rFonts w:ascii="Times New Roman" w:hAnsi="Times New Roman" w:cs="Times New Roman"/>
          <w:color w:val="FF0000"/>
          <w:sz w:val="24"/>
          <w:szCs w:val="24"/>
        </w:rPr>
        <w:t>, CO</w:t>
      </w:r>
      <w:r w:rsidR="00212F52" w:rsidRPr="004326ED">
        <w:rPr>
          <w:rFonts w:ascii="Times New Roman" w:hAnsi="Times New Roman" w:cs="Times New Roman"/>
          <w:color w:val="FF0000"/>
          <w:sz w:val="24"/>
          <w:szCs w:val="24"/>
          <w:vertAlign w:val="subscript"/>
        </w:rPr>
        <w:t>3</w:t>
      </w:r>
      <w:r w:rsidR="00212F52" w:rsidRPr="004326ED">
        <w:rPr>
          <w:rFonts w:ascii="Times New Roman" w:hAnsi="Times New Roman" w:cs="Times New Roman"/>
          <w:color w:val="FF0000"/>
          <w:sz w:val="24"/>
          <w:szCs w:val="24"/>
          <w:vertAlign w:val="superscript"/>
        </w:rPr>
        <w:t>2-</w:t>
      </w:r>
      <w:r w:rsidR="00212F52" w:rsidRPr="004326ED">
        <w:rPr>
          <w:rFonts w:ascii="Times New Roman" w:hAnsi="Times New Roman" w:cs="Times New Roman"/>
          <w:color w:val="FF0000"/>
          <w:sz w:val="24"/>
          <w:szCs w:val="24"/>
        </w:rPr>
        <w:t xml:space="preserve"> and PO</w:t>
      </w:r>
      <w:r w:rsidR="00212F52" w:rsidRPr="004326ED">
        <w:rPr>
          <w:rFonts w:ascii="Times New Roman" w:hAnsi="Times New Roman" w:cs="Times New Roman"/>
          <w:color w:val="FF0000"/>
          <w:sz w:val="24"/>
          <w:szCs w:val="24"/>
          <w:vertAlign w:val="subscript"/>
        </w:rPr>
        <w:t>4</w:t>
      </w:r>
      <w:r w:rsidR="00212F52" w:rsidRPr="004326ED">
        <w:rPr>
          <w:rFonts w:ascii="Times New Roman" w:hAnsi="Times New Roman" w:cs="Times New Roman"/>
          <w:color w:val="FF0000"/>
          <w:sz w:val="24"/>
          <w:szCs w:val="24"/>
          <w:vertAlign w:val="superscript"/>
        </w:rPr>
        <w:t>3-</w:t>
      </w:r>
      <w:r w:rsidR="009136DF" w:rsidRPr="004326ED">
        <w:rPr>
          <w:rFonts w:ascii="Times New Roman" w:hAnsi="Times New Roman" w:cs="Times New Roman"/>
          <w:color w:val="FF0000"/>
          <w:sz w:val="24"/>
          <w:szCs w:val="24"/>
        </w:rPr>
        <w:t xml:space="preserve"> </w:t>
      </w:r>
      <w:r w:rsidR="004326ED" w:rsidRPr="004326ED">
        <w:rPr>
          <w:rFonts w:ascii="Times New Roman" w:hAnsi="Times New Roman" w:cs="Times New Roman"/>
          <w:color w:val="FF0000"/>
          <w:sz w:val="24"/>
          <w:szCs w:val="24"/>
        </w:rPr>
        <w:t>at 0.1 mol/L and 1 mol/L</w:t>
      </w:r>
      <w:r w:rsidR="000A324F">
        <w:rPr>
          <w:rFonts w:ascii="Times New Roman" w:hAnsi="Times New Roman" w:cs="Times New Roman"/>
          <w:color w:val="000000"/>
          <w:sz w:val="24"/>
          <w:szCs w:val="24"/>
        </w:rPr>
        <w:t>.</w:t>
      </w:r>
      <w:r w:rsidR="009136DF">
        <w:rPr>
          <w:rFonts w:ascii="Times New Roman" w:hAnsi="Times New Roman" w:cs="Times New Roman"/>
          <w:color w:val="000000"/>
          <w:sz w:val="24"/>
          <w:szCs w:val="24"/>
        </w:rPr>
        <w:t xml:space="preserve"> </w:t>
      </w:r>
      <w:r w:rsidRPr="00F63422">
        <w:rPr>
          <w:rFonts w:ascii="Times New Roman" w:hAnsi="Times New Roman" w:cs="Times New Roman"/>
          <w:color w:val="000000"/>
          <w:sz w:val="24"/>
          <w:szCs w:val="24"/>
        </w:rPr>
        <w:t xml:space="preserve">Upon removal, </w:t>
      </w:r>
      <w:r w:rsidRPr="00F63422">
        <w:rPr>
          <w:rFonts w:ascii="Times New Roman" w:hAnsi="Times New Roman" w:cs="Times New Roman"/>
          <w:sz w:val="24"/>
          <w:szCs w:val="24"/>
        </w:rPr>
        <w:t xml:space="preserve">the residual concentration of </w:t>
      </w:r>
      <w:r w:rsidRPr="00F63422">
        <w:rPr>
          <w:rFonts w:ascii="Times New Roman" w:hAnsi="Times New Roman" w:cs="Times New Roman"/>
          <w:color w:val="000000"/>
          <w:sz w:val="24"/>
          <w:szCs w:val="24"/>
        </w:rPr>
        <w:t xml:space="preserve">Cr(VI) in </w:t>
      </w:r>
      <w:r w:rsidRPr="00F63422">
        <w:rPr>
          <w:rFonts w:ascii="Times New Roman" w:hAnsi="Times New Roman" w:cs="Times New Roman"/>
          <w:sz w:val="24"/>
          <w:szCs w:val="24"/>
        </w:rPr>
        <w:t xml:space="preserve">solution was determined by </w:t>
      </w:r>
      <w:r w:rsidR="00411EAD" w:rsidRPr="00F63422">
        <w:rPr>
          <w:rFonts w:ascii="Times New Roman" w:hAnsi="Times New Roman" w:cs="Times New Roman"/>
          <w:sz w:val="24"/>
          <w:szCs w:val="24"/>
        </w:rPr>
        <w:t>UV</w:t>
      </w:r>
      <w:r w:rsidRPr="00F63422">
        <w:rPr>
          <w:rFonts w:ascii="Times New Roman" w:hAnsi="Times New Roman" w:cs="Times New Roman"/>
          <w:sz w:val="24"/>
          <w:szCs w:val="24"/>
        </w:rPr>
        <w:t xml:space="preserve"> spectrophotometry, and the removed amount by MBC and removal efficiency could be calculated as follow:</w:t>
      </w:r>
    </w:p>
    <w:bookmarkStart w:id="9" w:name="_Hlk109636800"/>
    <w:p w14:paraId="30A95D87" w14:textId="3A83E8A1" w:rsidR="00563CAF" w:rsidRPr="00F63422" w:rsidRDefault="00130CB4" w:rsidP="003A7A4A">
      <w:pPr>
        <w:tabs>
          <w:tab w:val="center" w:pos="4536"/>
        </w:tabs>
        <w:ind w:firstLine="2160"/>
        <w:rPr>
          <w:rFonts w:ascii="Times New Roman" w:hAnsi="Times New Roman" w:cs="Times New Roman"/>
          <w:position w:val="-20"/>
          <w:sz w:val="24"/>
          <w:szCs w:val="24"/>
        </w:rPr>
      </w:pPr>
      <w:r w:rsidRPr="00F63422">
        <w:rPr>
          <w:rFonts w:ascii="Times New Roman" w:hAnsi="Times New Roman" w:cs="Times New Roman"/>
          <w:position w:val="-20"/>
          <w:sz w:val="24"/>
          <w:szCs w:val="24"/>
        </w:rPr>
        <w:object w:dxaOrig="1320" w:dyaOrig="520" w14:anchorId="3B8E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5pt;height:26.45pt" o:ole="">
            <v:imagedata r:id="rId9" o:title=""/>
          </v:shape>
          <o:OLEObject Type="Embed" ProgID="Equation.DSMT4" ShapeID="_x0000_i1025" DrawAspect="Content" ObjectID="_1746999608" r:id="rId10"/>
        </w:object>
      </w:r>
      <w:bookmarkEnd w:id="9"/>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t>(</w:t>
      </w:r>
      <w:r w:rsidR="00556D86" w:rsidRPr="00F63422">
        <w:rPr>
          <w:rFonts w:ascii="Times New Roman" w:hAnsi="Times New Roman" w:cs="Times New Roman"/>
          <w:position w:val="-20"/>
          <w:sz w:val="24"/>
          <w:szCs w:val="24"/>
        </w:rPr>
        <w:t>S</w:t>
      </w:r>
      <w:r w:rsidR="00563CAF" w:rsidRPr="00F63422">
        <w:rPr>
          <w:rFonts w:ascii="Times New Roman" w:hAnsi="Times New Roman" w:cs="Times New Roman"/>
          <w:position w:val="-20"/>
          <w:sz w:val="24"/>
          <w:szCs w:val="24"/>
        </w:rPr>
        <w:t>1)</w:t>
      </w:r>
    </w:p>
    <w:p w14:paraId="6C75D3C4" w14:textId="013CA351" w:rsidR="00563CAF" w:rsidRPr="00F63422" w:rsidRDefault="00130CB4" w:rsidP="003A7A4A">
      <w:pPr>
        <w:tabs>
          <w:tab w:val="center" w:pos="4536"/>
        </w:tabs>
        <w:ind w:firstLine="2160"/>
        <w:rPr>
          <w:rFonts w:ascii="Times New Roman" w:hAnsi="Times New Roman" w:cs="Times New Roman"/>
          <w:position w:val="-20"/>
          <w:sz w:val="24"/>
          <w:szCs w:val="24"/>
        </w:rPr>
      </w:pPr>
      <w:r w:rsidRPr="00F63422">
        <w:rPr>
          <w:rFonts w:ascii="Times New Roman" w:hAnsi="Times New Roman" w:cs="Times New Roman"/>
          <w:position w:val="-20"/>
          <w:sz w:val="24"/>
          <w:szCs w:val="24"/>
        </w:rPr>
        <w:object w:dxaOrig="1300" w:dyaOrig="520" w14:anchorId="5ADA6DA8">
          <v:shape id="_x0000_i1026" type="#_x0000_t75" style="width:65.6pt;height:26.45pt" o:ole="">
            <v:imagedata r:id="rId11" o:title=""/>
          </v:shape>
          <o:OLEObject Type="Embed" ProgID="Equation.DSMT4" ShapeID="_x0000_i1026" DrawAspect="Content" ObjectID="_1746999609" r:id="rId12"/>
        </w:object>
      </w:r>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t>(</w:t>
      </w:r>
      <w:r w:rsidR="00556D86" w:rsidRPr="00F63422">
        <w:rPr>
          <w:rFonts w:ascii="Times New Roman" w:hAnsi="Times New Roman" w:cs="Times New Roman"/>
          <w:position w:val="-20"/>
          <w:sz w:val="24"/>
          <w:szCs w:val="24"/>
        </w:rPr>
        <w:t>S</w:t>
      </w:r>
      <w:r w:rsidR="00563CAF" w:rsidRPr="00F63422">
        <w:rPr>
          <w:rFonts w:ascii="Times New Roman" w:hAnsi="Times New Roman" w:cs="Times New Roman"/>
          <w:position w:val="-20"/>
          <w:sz w:val="24"/>
          <w:szCs w:val="24"/>
        </w:rPr>
        <w:t>2)</w:t>
      </w:r>
    </w:p>
    <w:p w14:paraId="7F49EA3B" w14:textId="5A82D7F6" w:rsidR="00563CAF" w:rsidRPr="00F63422" w:rsidRDefault="00130CB4" w:rsidP="003A7A4A">
      <w:pPr>
        <w:tabs>
          <w:tab w:val="center" w:pos="4536"/>
        </w:tabs>
        <w:ind w:firstLine="2160"/>
        <w:rPr>
          <w:rFonts w:ascii="Times New Roman" w:hAnsi="Times New Roman" w:cs="Times New Roman"/>
          <w:position w:val="-20"/>
          <w:sz w:val="24"/>
          <w:szCs w:val="24"/>
        </w:rPr>
      </w:pPr>
      <w:r w:rsidRPr="00130CB4">
        <w:rPr>
          <w:rFonts w:ascii="Times New Roman" w:hAnsi="Times New Roman" w:cs="Times New Roman"/>
          <w:position w:val="-24"/>
          <w:sz w:val="24"/>
          <w:szCs w:val="24"/>
        </w:rPr>
        <w:object w:dxaOrig="1840" w:dyaOrig="560" w14:anchorId="08ADA02C">
          <v:shape id="_x0000_i1027" type="#_x0000_t75" style="width:91.6pt;height:28.7pt" o:ole="">
            <v:imagedata r:id="rId13" o:title=""/>
          </v:shape>
          <o:OLEObject Type="Embed" ProgID="Equation.DSMT4" ShapeID="_x0000_i1027" DrawAspect="Content" ObjectID="_1746999610" r:id="rId14"/>
        </w:object>
      </w:r>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r>
      <w:r w:rsidR="00563CAF" w:rsidRPr="00F63422">
        <w:rPr>
          <w:rFonts w:ascii="Times New Roman" w:hAnsi="Times New Roman" w:cs="Times New Roman"/>
          <w:position w:val="-20"/>
          <w:sz w:val="24"/>
          <w:szCs w:val="24"/>
        </w:rPr>
        <w:tab/>
        <w:t>(</w:t>
      </w:r>
      <w:r w:rsidR="00556D86" w:rsidRPr="00F63422">
        <w:rPr>
          <w:rFonts w:ascii="Times New Roman" w:hAnsi="Times New Roman" w:cs="Times New Roman"/>
          <w:position w:val="-20"/>
          <w:sz w:val="24"/>
          <w:szCs w:val="24"/>
        </w:rPr>
        <w:t>S</w:t>
      </w:r>
      <w:r w:rsidR="00563CAF" w:rsidRPr="00F63422">
        <w:rPr>
          <w:rFonts w:ascii="Times New Roman" w:hAnsi="Times New Roman" w:cs="Times New Roman"/>
          <w:position w:val="-20"/>
          <w:sz w:val="24"/>
          <w:szCs w:val="24"/>
        </w:rPr>
        <w:t>3)</w:t>
      </w:r>
    </w:p>
    <w:p w14:paraId="3A336104" w14:textId="662853AB" w:rsidR="0058429E" w:rsidRDefault="00563CAF" w:rsidP="00FE68CC">
      <w:pPr>
        <w:autoSpaceDE w:val="0"/>
        <w:autoSpaceDN w:val="0"/>
        <w:adjustRightInd w:val="0"/>
        <w:ind w:firstLineChars="200" w:firstLine="480"/>
        <w:rPr>
          <w:rFonts w:ascii="Times New Roman" w:hAnsi="Times New Roman" w:cs="Times New Roman"/>
          <w:sz w:val="24"/>
          <w:szCs w:val="24"/>
        </w:rPr>
      </w:pPr>
      <w:r w:rsidRPr="00F63422">
        <w:rPr>
          <w:rFonts w:ascii="Times New Roman" w:hAnsi="Times New Roman" w:cs="Times New Roman"/>
          <w:sz w:val="24"/>
          <w:szCs w:val="24"/>
        </w:rPr>
        <w:t>Where,</w:t>
      </w:r>
      <w:r w:rsidRPr="00F63422">
        <w:rPr>
          <w:rFonts w:ascii="Times New Roman" w:hAnsi="Times New Roman" w:cs="Times New Roman"/>
          <w:i/>
          <w:iCs/>
          <w:sz w:val="24"/>
          <w:szCs w:val="24"/>
        </w:rPr>
        <w:t xml:space="preserve"> q</w:t>
      </w:r>
      <w:r w:rsidRPr="00F63422">
        <w:rPr>
          <w:rFonts w:ascii="Times New Roman" w:hAnsi="Times New Roman" w:cs="Times New Roman"/>
          <w:i/>
          <w:iCs/>
          <w:sz w:val="24"/>
          <w:szCs w:val="24"/>
          <w:vertAlign w:val="subscript"/>
        </w:rPr>
        <w:t>e</w:t>
      </w:r>
      <w:r w:rsidRPr="00F63422">
        <w:rPr>
          <w:rFonts w:ascii="Times New Roman" w:hAnsi="Times New Roman" w:cs="Times New Roman"/>
          <w:sz w:val="24"/>
          <w:szCs w:val="24"/>
        </w:rPr>
        <w:t xml:space="preserve">, and </w:t>
      </w:r>
      <w:r w:rsidRPr="00F63422">
        <w:rPr>
          <w:rFonts w:ascii="Times New Roman" w:hAnsi="Times New Roman" w:cs="Times New Roman"/>
          <w:i/>
          <w:iCs/>
          <w:sz w:val="24"/>
          <w:szCs w:val="24"/>
        </w:rPr>
        <w:t>q</w:t>
      </w:r>
      <w:r w:rsidRPr="00F63422">
        <w:rPr>
          <w:rFonts w:ascii="Times New Roman" w:hAnsi="Times New Roman" w:cs="Times New Roman"/>
          <w:i/>
          <w:iCs/>
          <w:sz w:val="24"/>
          <w:szCs w:val="24"/>
          <w:vertAlign w:val="subscript"/>
        </w:rPr>
        <w:t>t</w:t>
      </w:r>
      <w:r w:rsidRPr="00F63422">
        <w:rPr>
          <w:rFonts w:ascii="Times New Roman" w:hAnsi="Times New Roman" w:cs="Times New Roman"/>
          <w:i/>
          <w:iCs/>
          <w:sz w:val="24"/>
          <w:szCs w:val="24"/>
        </w:rPr>
        <w:t xml:space="preserve"> </w:t>
      </w:r>
      <w:r w:rsidRPr="00F63422">
        <w:rPr>
          <w:rFonts w:ascii="Times New Roman" w:hAnsi="Times New Roman" w:cs="Times New Roman"/>
          <w:iCs/>
          <w:sz w:val="24"/>
          <w:szCs w:val="24"/>
        </w:rPr>
        <w:t xml:space="preserve">was to measure </w:t>
      </w:r>
      <w:r w:rsidRPr="00F63422">
        <w:rPr>
          <w:rFonts w:ascii="Times New Roman" w:hAnsi="Times New Roman" w:cs="Times New Roman"/>
          <w:sz w:val="24"/>
          <w:szCs w:val="24"/>
        </w:rPr>
        <w:t xml:space="preserve">adsorbing amount of MBC at equilibrium and given time, mg/g. </w:t>
      </w:r>
      <w:r w:rsidRPr="00F63422">
        <w:rPr>
          <w:rFonts w:ascii="Times New Roman" w:hAnsi="Times New Roman" w:cs="Times New Roman"/>
          <w:i/>
          <w:iCs/>
          <w:sz w:val="24"/>
          <w:szCs w:val="24"/>
        </w:rPr>
        <w:t xml:space="preserve">η </w:t>
      </w:r>
      <w:r w:rsidRPr="00F63422">
        <w:rPr>
          <w:rFonts w:ascii="Times New Roman" w:hAnsi="Times New Roman" w:cs="Times New Roman"/>
          <w:sz w:val="24"/>
          <w:szCs w:val="24"/>
        </w:rPr>
        <w:t xml:space="preserve">was represented the removal efficiency of MBC, %. </w:t>
      </w:r>
      <w:r w:rsidRPr="00F63422">
        <w:rPr>
          <w:rFonts w:ascii="Times New Roman" w:hAnsi="Times New Roman" w:cs="Times New Roman"/>
          <w:i/>
          <w:iCs/>
          <w:sz w:val="24"/>
          <w:szCs w:val="24"/>
        </w:rPr>
        <w:t>C</w:t>
      </w:r>
      <w:r w:rsidRPr="00F63422">
        <w:rPr>
          <w:rFonts w:ascii="Times New Roman" w:hAnsi="Times New Roman" w:cs="Times New Roman"/>
          <w:i/>
          <w:iCs/>
          <w:sz w:val="24"/>
          <w:szCs w:val="24"/>
          <w:vertAlign w:val="subscript"/>
        </w:rPr>
        <w:t>0</w:t>
      </w:r>
      <w:r w:rsidRPr="00F63422">
        <w:rPr>
          <w:rFonts w:ascii="Times New Roman" w:hAnsi="Times New Roman" w:cs="Times New Roman"/>
          <w:sz w:val="24"/>
          <w:szCs w:val="24"/>
        </w:rPr>
        <w:t xml:space="preserve">, </w:t>
      </w:r>
      <w:r w:rsidRPr="00F63422">
        <w:rPr>
          <w:rFonts w:ascii="Times New Roman" w:hAnsi="Times New Roman" w:cs="Times New Roman"/>
          <w:i/>
          <w:iCs/>
          <w:sz w:val="24"/>
          <w:szCs w:val="24"/>
        </w:rPr>
        <w:t>C</w:t>
      </w:r>
      <w:r w:rsidRPr="00F63422">
        <w:rPr>
          <w:rFonts w:ascii="Times New Roman" w:hAnsi="Times New Roman" w:cs="Times New Roman"/>
          <w:i/>
          <w:iCs/>
          <w:sz w:val="24"/>
          <w:szCs w:val="24"/>
          <w:vertAlign w:val="subscript"/>
        </w:rPr>
        <w:t>e</w:t>
      </w:r>
      <w:r w:rsidRPr="00F63422">
        <w:rPr>
          <w:rFonts w:ascii="Times New Roman" w:hAnsi="Times New Roman" w:cs="Times New Roman"/>
          <w:i/>
          <w:iCs/>
          <w:sz w:val="24"/>
          <w:szCs w:val="24"/>
        </w:rPr>
        <w:t xml:space="preserve"> </w:t>
      </w:r>
      <w:r w:rsidRPr="00F63422">
        <w:rPr>
          <w:rFonts w:ascii="Times New Roman" w:hAnsi="Times New Roman" w:cs="Times New Roman"/>
          <w:sz w:val="24"/>
          <w:szCs w:val="24"/>
        </w:rPr>
        <w:t xml:space="preserve">and </w:t>
      </w:r>
      <w:r w:rsidRPr="00F63422">
        <w:rPr>
          <w:rFonts w:ascii="Times New Roman" w:hAnsi="Times New Roman" w:cs="Times New Roman"/>
          <w:i/>
          <w:iCs/>
          <w:sz w:val="24"/>
          <w:szCs w:val="24"/>
        </w:rPr>
        <w:t>C</w:t>
      </w:r>
      <w:r w:rsidRPr="00F63422">
        <w:rPr>
          <w:rFonts w:ascii="Times New Roman" w:hAnsi="Times New Roman" w:cs="Times New Roman"/>
          <w:i/>
          <w:iCs/>
          <w:sz w:val="24"/>
          <w:szCs w:val="24"/>
          <w:vertAlign w:val="subscript"/>
        </w:rPr>
        <w:t>t</w:t>
      </w:r>
      <w:r w:rsidRPr="00F63422">
        <w:rPr>
          <w:rFonts w:ascii="Times New Roman" w:hAnsi="Times New Roman" w:cs="Times New Roman"/>
          <w:iCs/>
          <w:sz w:val="24"/>
          <w:szCs w:val="24"/>
        </w:rPr>
        <w:t xml:space="preserve"> </w:t>
      </w:r>
      <w:r w:rsidRPr="00F63422">
        <w:rPr>
          <w:rFonts w:ascii="Times New Roman" w:hAnsi="Times New Roman" w:cs="Times New Roman"/>
          <w:sz w:val="24"/>
          <w:szCs w:val="24"/>
        </w:rPr>
        <w:t xml:space="preserve">were marked as the residual </w:t>
      </w:r>
      <w:r w:rsidRPr="00F63422">
        <w:rPr>
          <w:rFonts w:ascii="Times New Roman" w:hAnsi="Times New Roman" w:cs="Times New Roman"/>
          <w:color w:val="000000"/>
          <w:sz w:val="24"/>
          <w:szCs w:val="24"/>
        </w:rPr>
        <w:t xml:space="preserve">Cr(VI) </w:t>
      </w:r>
      <w:r w:rsidRPr="00F63422">
        <w:rPr>
          <w:rFonts w:ascii="Times New Roman" w:hAnsi="Times New Roman" w:cs="Times New Roman"/>
          <w:sz w:val="24"/>
          <w:szCs w:val="24"/>
        </w:rPr>
        <w:t>concentration in the solution at initial, equilibrium, and given time (</w:t>
      </w:r>
      <w:r w:rsidRPr="00F63422">
        <w:rPr>
          <w:rFonts w:ascii="Times New Roman" w:hAnsi="Times New Roman" w:cs="Times New Roman"/>
          <w:i/>
          <w:iCs/>
          <w:sz w:val="24"/>
          <w:szCs w:val="24"/>
        </w:rPr>
        <w:t>t</w:t>
      </w:r>
      <w:r w:rsidRPr="00F63422">
        <w:rPr>
          <w:rFonts w:ascii="Times New Roman" w:hAnsi="Times New Roman" w:cs="Times New Roman"/>
          <w:sz w:val="24"/>
          <w:szCs w:val="24"/>
        </w:rPr>
        <w:t xml:space="preserve">, min), mg/L. </w:t>
      </w:r>
      <w:r w:rsidRPr="00F63422">
        <w:rPr>
          <w:rFonts w:ascii="Times New Roman" w:hAnsi="Times New Roman" w:cs="Times New Roman"/>
          <w:i/>
          <w:iCs/>
          <w:sz w:val="24"/>
          <w:szCs w:val="24"/>
        </w:rPr>
        <w:t>m</w:t>
      </w:r>
      <w:r w:rsidRPr="00F63422">
        <w:rPr>
          <w:rFonts w:ascii="Times New Roman" w:hAnsi="Times New Roman" w:cs="Times New Roman"/>
          <w:iCs/>
          <w:sz w:val="24"/>
          <w:szCs w:val="24"/>
        </w:rPr>
        <w:t xml:space="preserve"> </w:t>
      </w:r>
      <w:r w:rsidRPr="00F63422">
        <w:rPr>
          <w:rFonts w:ascii="Times New Roman" w:hAnsi="Times New Roman" w:cs="Times New Roman"/>
          <w:sz w:val="24"/>
          <w:szCs w:val="24"/>
        </w:rPr>
        <w:t xml:space="preserve">was indicated the added mass of MBC in solution, g. </w:t>
      </w:r>
      <w:r w:rsidRPr="00F63422">
        <w:rPr>
          <w:rFonts w:ascii="Times New Roman" w:hAnsi="Times New Roman" w:cs="Times New Roman"/>
          <w:i/>
          <w:iCs/>
          <w:sz w:val="24"/>
          <w:szCs w:val="24"/>
        </w:rPr>
        <w:t>V</w:t>
      </w:r>
      <w:r w:rsidRPr="00F63422">
        <w:rPr>
          <w:rFonts w:ascii="Times New Roman" w:hAnsi="Times New Roman" w:cs="Times New Roman"/>
          <w:sz w:val="24"/>
          <w:szCs w:val="24"/>
        </w:rPr>
        <w:t xml:space="preserve"> was signified the volume of solution, L.</w:t>
      </w:r>
    </w:p>
    <w:p w14:paraId="776C5C76" w14:textId="7663B374" w:rsidR="004326ED" w:rsidRPr="004326ED" w:rsidRDefault="004326ED" w:rsidP="00941A6F">
      <w:pPr>
        <w:autoSpaceDE w:val="0"/>
        <w:autoSpaceDN w:val="0"/>
        <w:adjustRightInd w:val="0"/>
        <w:ind w:firstLineChars="200" w:firstLine="480"/>
        <w:rPr>
          <w:rFonts w:ascii="Times New Roman" w:hAnsi="Times New Roman" w:cs="Times New Roman"/>
          <w:sz w:val="24"/>
          <w:szCs w:val="24"/>
        </w:rPr>
      </w:pPr>
      <w:r w:rsidRPr="004326ED">
        <w:rPr>
          <w:rFonts w:ascii="Times New Roman" w:hAnsi="Times New Roman" w:cs="Times New Roman"/>
          <w:sz w:val="24"/>
          <w:szCs w:val="24"/>
        </w:rPr>
        <w:t>After the adsorption</w:t>
      </w:r>
      <w:r w:rsidR="00CB6076">
        <w:rPr>
          <w:rFonts w:ascii="Times New Roman" w:hAnsi="Times New Roman" w:cs="Times New Roman"/>
          <w:sz w:val="24"/>
          <w:szCs w:val="24"/>
        </w:rPr>
        <w:t xml:space="preserve"> for </w:t>
      </w:r>
      <w:r w:rsidR="00941A6F">
        <w:rPr>
          <w:rFonts w:ascii="Times New Roman" w:hAnsi="Times New Roman" w:cs="Times New Roman"/>
          <w:sz w:val="24"/>
          <w:szCs w:val="24"/>
        </w:rPr>
        <w:t>2</w:t>
      </w:r>
      <w:r w:rsidR="00CB6076">
        <w:rPr>
          <w:rFonts w:ascii="Times New Roman" w:hAnsi="Times New Roman" w:cs="Times New Roman"/>
          <w:sz w:val="24"/>
          <w:szCs w:val="24"/>
        </w:rPr>
        <w:t xml:space="preserve">00 </w:t>
      </w:r>
      <w:r w:rsidR="00941A6F">
        <w:rPr>
          <w:rFonts w:ascii="Times New Roman" w:hAnsi="Times New Roman" w:cs="Times New Roman"/>
          <w:sz w:val="24"/>
          <w:szCs w:val="24"/>
        </w:rPr>
        <w:t>mg/</w:t>
      </w:r>
      <w:r w:rsidR="00CB6076">
        <w:rPr>
          <w:rFonts w:ascii="Times New Roman" w:hAnsi="Times New Roman" w:cs="Times New Roman"/>
          <w:sz w:val="24"/>
          <w:szCs w:val="24"/>
        </w:rPr>
        <w:t xml:space="preserve">L </w:t>
      </w:r>
      <w:r w:rsidR="00941A6F" w:rsidRPr="00F63422">
        <w:rPr>
          <w:rFonts w:ascii="Times New Roman" w:hAnsi="Times New Roman" w:cs="Times New Roman"/>
          <w:color w:val="000000"/>
          <w:sz w:val="24"/>
          <w:szCs w:val="24"/>
        </w:rPr>
        <w:t>Cr(VI)</w:t>
      </w:r>
      <w:r w:rsidRPr="004326ED">
        <w:rPr>
          <w:rFonts w:ascii="Times New Roman" w:hAnsi="Times New Roman" w:cs="Times New Roman"/>
          <w:sz w:val="24"/>
          <w:szCs w:val="24"/>
        </w:rPr>
        <w:t xml:space="preserve">, </w:t>
      </w:r>
      <w:r w:rsidR="00CB6076">
        <w:rPr>
          <w:rFonts w:ascii="Times New Roman" w:hAnsi="Times New Roman" w:cs="Times New Roman"/>
          <w:sz w:val="24"/>
          <w:szCs w:val="24"/>
        </w:rPr>
        <w:t>MB</w:t>
      </w:r>
      <w:r w:rsidRPr="004326ED">
        <w:rPr>
          <w:rFonts w:ascii="Times New Roman" w:hAnsi="Times New Roman" w:cs="Times New Roman"/>
          <w:sz w:val="24"/>
          <w:szCs w:val="24"/>
        </w:rPr>
        <w:t xml:space="preserve">C </w:t>
      </w:r>
      <w:r w:rsidR="00AB2D48">
        <w:rPr>
          <w:rFonts w:ascii="Times New Roman" w:hAnsi="Times New Roman" w:cs="Times New Roman"/>
          <w:sz w:val="24"/>
          <w:szCs w:val="24"/>
        </w:rPr>
        <w:t>was</w:t>
      </w:r>
      <w:r w:rsidRPr="004326ED">
        <w:rPr>
          <w:rFonts w:ascii="Times New Roman" w:hAnsi="Times New Roman" w:cs="Times New Roman"/>
          <w:sz w:val="24"/>
          <w:szCs w:val="24"/>
        </w:rPr>
        <w:t xml:space="preserve"> filtered and</w:t>
      </w:r>
      <w:r>
        <w:rPr>
          <w:rFonts w:ascii="Times New Roman" w:hAnsi="Times New Roman" w:cs="Times New Roman" w:hint="eastAsia"/>
          <w:sz w:val="24"/>
          <w:szCs w:val="24"/>
        </w:rPr>
        <w:t xml:space="preserve"> </w:t>
      </w:r>
      <w:r w:rsidRPr="004326ED">
        <w:rPr>
          <w:rFonts w:ascii="Times New Roman" w:hAnsi="Times New Roman" w:cs="Times New Roman"/>
          <w:sz w:val="24"/>
          <w:szCs w:val="24"/>
        </w:rPr>
        <w:t>washed with deionized water. After drying, the absorbent was</w:t>
      </w:r>
      <w:r>
        <w:rPr>
          <w:rFonts w:ascii="Times New Roman" w:hAnsi="Times New Roman" w:cs="Times New Roman" w:hint="eastAsia"/>
          <w:sz w:val="24"/>
          <w:szCs w:val="24"/>
        </w:rPr>
        <w:t xml:space="preserve"> </w:t>
      </w:r>
      <w:r w:rsidRPr="004326ED">
        <w:rPr>
          <w:rFonts w:ascii="Times New Roman" w:hAnsi="Times New Roman" w:cs="Times New Roman"/>
          <w:sz w:val="24"/>
          <w:szCs w:val="24"/>
        </w:rPr>
        <w:t xml:space="preserve">added to </w:t>
      </w:r>
      <w:r w:rsidR="00CB6076">
        <w:rPr>
          <w:rFonts w:ascii="Times New Roman" w:hAnsi="Times New Roman" w:cs="Times New Roman"/>
          <w:sz w:val="24"/>
          <w:szCs w:val="24"/>
        </w:rPr>
        <w:t>100</w:t>
      </w:r>
      <w:r w:rsidRPr="004326ED">
        <w:rPr>
          <w:rFonts w:ascii="Times New Roman" w:hAnsi="Times New Roman" w:cs="Times New Roman"/>
          <w:sz w:val="24"/>
          <w:szCs w:val="24"/>
        </w:rPr>
        <w:t xml:space="preserve"> mL of desorbent solutions: </w:t>
      </w:r>
      <w:r w:rsidR="00941A6F">
        <w:rPr>
          <w:rFonts w:ascii="Times New Roman" w:hAnsi="Times New Roman" w:cs="Times New Roman"/>
          <w:sz w:val="24"/>
          <w:szCs w:val="24"/>
        </w:rPr>
        <w:t xml:space="preserve">0.1, 0.2 and 0.5 mol/L </w:t>
      </w:r>
      <w:r w:rsidRPr="004326ED">
        <w:rPr>
          <w:rFonts w:ascii="Times New Roman" w:hAnsi="Times New Roman" w:cs="Times New Roman"/>
          <w:sz w:val="24"/>
          <w:szCs w:val="24"/>
        </w:rPr>
        <w:t>NaOH. The regeneration experiment oscillated for 24 h at</w:t>
      </w:r>
      <w:r>
        <w:rPr>
          <w:rFonts w:ascii="Times New Roman" w:hAnsi="Times New Roman" w:cs="Times New Roman" w:hint="eastAsia"/>
          <w:sz w:val="24"/>
          <w:szCs w:val="24"/>
        </w:rPr>
        <w:t xml:space="preserve"> </w:t>
      </w:r>
      <w:r w:rsidRPr="004326ED">
        <w:rPr>
          <w:rFonts w:ascii="Times New Roman" w:hAnsi="Times New Roman" w:cs="Times New Roman"/>
          <w:sz w:val="24"/>
          <w:szCs w:val="24"/>
        </w:rPr>
        <w:t xml:space="preserve">200 rpm at </w:t>
      </w:r>
      <w:r w:rsidR="00941A6F">
        <w:rPr>
          <w:rFonts w:ascii="Times New Roman" w:hAnsi="Times New Roman" w:cs="Times New Roman"/>
          <w:sz w:val="24"/>
          <w:szCs w:val="24"/>
        </w:rPr>
        <w:t>25</w:t>
      </w:r>
      <w:r w:rsidR="00941A6F" w:rsidRPr="00F63422">
        <w:rPr>
          <w:rFonts w:ascii="Times New Roman" w:hAnsi="Times New Roman" w:cs="Times New Roman"/>
          <w:color w:val="000000"/>
          <w:sz w:val="24"/>
          <w:szCs w:val="24"/>
        </w:rPr>
        <w:t>℃</w:t>
      </w:r>
      <w:r w:rsidRPr="004326ED">
        <w:rPr>
          <w:rFonts w:ascii="Times New Roman" w:hAnsi="Times New Roman" w:cs="Times New Roman"/>
          <w:sz w:val="24"/>
          <w:szCs w:val="24"/>
        </w:rPr>
        <w:t xml:space="preserve"> under the same conditions as the adsorption</w:t>
      </w:r>
      <w:r w:rsidR="00941A6F">
        <w:rPr>
          <w:rFonts w:ascii="Times New Roman" w:hAnsi="Times New Roman" w:cs="Times New Roman" w:hint="eastAsia"/>
          <w:sz w:val="24"/>
          <w:szCs w:val="24"/>
        </w:rPr>
        <w:t xml:space="preserve"> </w:t>
      </w:r>
      <w:r w:rsidRPr="004326ED">
        <w:rPr>
          <w:rFonts w:ascii="Times New Roman" w:hAnsi="Times New Roman" w:cs="Times New Roman"/>
          <w:sz w:val="24"/>
          <w:szCs w:val="24"/>
        </w:rPr>
        <w:t xml:space="preserve">experiment. The regeneration percentage can be calculated </w:t>
      </w:r>
      <w:r w:rsidR="00941A6F">
        <w:rPr>
          <w:rFonts w:ascii="Times New Roman" w:hAnsi="Times New Roman" w:cs="Times New Roman"/>
          <w:sz w:val="24"/>
          <w:szCs w:val="24"/>
        </w:rPr>
        <w:t xml:space="preserve">as the following </w:t>
      </w:r>
    </w:p>
    <w:p w14:paraId="3E5D3863" w14:textId="034F74AE" w:rsidR="00941A6F" w:rsidRPr="00941A6F" w:rsidRDefault="00941A6F" w:rsidP="00941A6F">
      <w:pPr>
        <w:tabs>
          <w:tab w:val="center" w:pos="4536"/>
        </w:tabs>
        <w:ind w:firstLine="2160"/>
        <w:rPr>
          <w:rFonts w:ascii="Times New Roman" w:hAnsi="Times New Roman" w:cs="Times New Roman"/>
          <w:position w:val="-20"/>
          <w:sz w:val="24"/>
          <w:szCs w:val="24"/>
        </w:rPr>
      </w:pPr>
      <w:r w:rsidRPr="00941A6F">
        <w:rPr>
          <w:rFonts w:ascii="Times New Roman" w:hAnsi="Times New Roman" w:cs="Times New Roman"/>
          <w:position w:val="-24"/>
          <w:sz w:val="24"/>
          <w:szCs w:val="24"/>
        </w:rPr>
        <w:object w:dxaOrig="1800" w:dyaOrig="560" w14:anchorId="1948F0E1">
          <v:shape id="_x0000_i1028" type="#_x0000_t75" style="width:90.7pt;height:28.7pt" o:ole="">
            <v:imagedata r:id="rId15" o:title=""/>
          </v:shape>
          <o:OLEObject Type="Embed" ProgID="Equation.DSMT4" ShapeID="_x0000_i1028" DrawAspect="Content" ObjectID="_1746999611" r:id="rId16"/>
        </w:object>
      </w:r>
      <w:r w:rsidRPr="00F63422">
        <w:rPr>
          <w:rFonts w:ascii="Times New Roman" w:hAnsi="Times New Roman" w:cs="Times New Roman"/>
          <w:position w:val="-20"/>
          <w:sz w:val="24"/>
          <w:szCs w:val="24"/>
        </w:rPr>
        <w:tab/>
      </w:r>
      <w:r w:rsidRPr="00F63422">
        <w:rPr>
          <w:rFonts w:ascii="Times New Roman" w:hAnsi="Times New Roman" w:cs="Times New Roman"/>
          <w:position w:val="-20"/>
          <w:sz w:val="24"/>
          <w:szCs w:val="24"/>
        </w:rPr>
        <w:tab/>
      </w:r>
      <w:r w:rsidRPr="00F63422">
        <w:rPr>
          <w:rFonts w:ascii="Times New Roman" w:hAnsi="Times New Roman" w:cs="Times New Roman"/>
          <w:position w:val="-20"/>
          <w:sz w:val="24"/>
          <w:szCs w:val="24"/>
        </w:rPr>
        <w:tab/>
      </w:r>
      <w:r w:rsidRPr="00F63422">
        <w:rPr>
          <w:rFonts w:ascii="Times New Roman" w:hAnsi="Times New Roman" w:cs="Times New Roman"/>
          <w:position w:val="-20"/>
          <w:sz w:val="24"/>
          <w:szCs w:val="24"/>
        </w:rPr>
        <w:tab/>
      </w:r>
      <w:r w:rsidRPr="00F63422">
        <w:rPr>
          <w:rFonts w:ascii="Times New Roman" w:hAnsi="Times New Roman" w:cs="Times New Roman"/>
          <w:position w:val="-20"/>
          <w:sz w:val="24"/>
          <w:szCs w:val="24"/>
        </w:rPr>
        <w:tab/>
        <w:t>(S</w:t>
      </w:r>
      <w:r>
        <w:rPr>
          <w:rFonts w:ascii="Times New Roman" w:hAnsi="Times New Roman" w:cs="Times New Roman"/>
          <w:position w:val="-20"/>
          <w:sz w:val="24"/>
          <w:szCs w:val="24"/>
        </w:rPr>
        <w:t>4</w:t>
      </w:r>
      <w:r w:rsidRPr="00F63422">
        <w:rPr>
          <w:rFonts w:ascii="Times New Roman" w:hAnsi="Times New Roman" w:cs="Times New Roman"/>
          <w:position w:val="-20"/>
          <w:sz w:val="24"/>
          <w:szCs w:val="24"/>
        </w:rPr>
        <w:t>)</w:t>
      </w:r>
    </w:p>
    <w:p w14:paraId="341EB57E" w14:textId="36248CE6" w:rsidR="004326ED" w:rsidRDefault="00941A6F" w:rsidP="00941A6F">
      <w:pPr>
        <w:autoSpaceDE w:val="0"/>
        <w:autoSpaceDN w:val="0"/>
        <w:adjustRightInd w:val="0"/>
        <w:ind w:firstLineChars="200" w:firstLine="480"/>
        <w:rPr>
          <w:rFonts w:ascii="Times New Roman" w:hAnsi="Times New Roman" w:cs="Times New Roman"/>
          <w:sz w:val="24"/>
          <w:szCs w:val="24"/>
        </w:rPr>
      </w:pPr>
      <w:r>
        <w:rPr>
          <w:rFonts w:ascii="Times New Roman" w:hAnsi="Times New Roman" w:cs="Times New Roman"/>
          <w:sz w:val="24"/>
          <w:szCs w:val="24"/>
        </w:rPr>
        <w:t>Where</w:t>
      </w:r>
      <w:r w:rsidR="004326ED" w:rsidRPr="004326ED">
        <w:rPr>
          <w:rFonts w:ascii="Times New Roman" w:hAnsi="Times New Roman" w:cs="Times New Roman"/>
          <w:sz w:val="24"/>
          <w:szCs w:val="24"/>
        </w:rPr>
        <w:t>, C</w:t>
      </w:r>
      <w:r w:rsidR="004326ED" w:rsidRPr="00941A6F">
        <w:rPr>
          <w:rFonts w:ascii="Times New Roman" w:hAnsi="Times New Roman" w:cs="Times New Roman"/>
          <w:sz w:val="24"/>
          <w:szCs w:val="24"/>
          <w:vertAlign w:val="subscript"/>
        </w:rPr>
        <w:t>d</w:t>
      </w:r>
      <w:r w:rsidR="004326ED" w:rsidRPr="004326ED">
        <w:rPr>
          <w:rFonts w:ascii="Times New Roman" w:hAnsi="Times New Roman" w:cs="Times New Roman"/>
          <w:sz w:val="24"/>
          <w:szCs w:val="24"/>
        </w:rPr>
        <w:t xml:space="preserve"> is</w:t>
      </w:r>
      <w:r>
        <w:rPr>
          <w:rFonts w:ascii="Times New Roman" w:hAnsi="Times New Roman" w:cs="Times New Roman"/>
          <w:sz w:val="24"/>
          <w:szCs w:val="24"/>
        </w:rPr>
        <w:t xml:space="preserve"> marked as </w:t>
      </w:r>
      <w:r w:rsidR="004326ED" w:rsidRPr="004326ED">
        <w:rPr>
          <w:rFonts w:ascii="Times New Roman" w:hAnsi="Times New Roman" w:cs="Times New Roman"/>
          <w:sz w:val="24"/>
          <w:szCs w:val="24"/>
        </w:rPr>
        <w:t>the desorption Cr(VI) concentration</w:t>
      </w:r>
      <w:r w:rsidR="00AB2D48">
        <w:rPr>
          <w:rFonts w:ascii="Times New Roman" w:hAnsi="Times New Roman" w:cs="Times New Roman"/>
          <w:sz w:val="24"/>
          <w:szCs w:val="24"/>
        </w:rPr>
        <w:t xml:space="preserve">, </w:t>
      </w:r>
      <w:r w:rsidR="004326ED" w:rsidRPr="004326ED">
        <w:rPr>
          <w:rFonts w:ascii="Times New Roman" w:hAnsi="Times New Roman" w:cs="Times New Roman"/>
          <w:sz w:val="24"/>
          <w:szCs w:val="24"/>
        </w:rPr>
        <w:t>mg/L.</w:t>
      </w:r>
    </w:p>
    <w:p w14:paraId="633861A4" w14:textId="77777777" w:rsidR="00176CE6" w:rsidRPr="00F63422" w:rsidRDefault="00176CE6" w:rsidP="00FE68CC">
      <w:pPr>
        <w:autoSpaceDE w:val="0"/>
        <w:autoSpaceDN w:val="0"/>
        <w:adjustRightInd w:val="0"/>
        <w:ind w:firstLineChars="200" w:firstLine="480"/>
        <w:rPr>
          <w:rFonts w:ascii="Times New Roman" w:hAnsi="Times New Roman" w:cs="Times New Roman"/>
          <w:iCs/>
          <w:sz w:val="24"/>
          <w:szCs w:val="24"/>
        </w:rPr>
      </w:pPr>
    </w:p>
    <w:p w14:paraId="3155343C" w14:textId="23D157AB" w:rsidR="006B1C69" w:rsidRPr="00F63422" w:rsidRDefault="006B1C69" w:rsidP="006B1C69">
      <w:pPr>
        <w:pStyle w:val="ListParagraph"/>
        <w:widowControl/>
        <w:numPr>
          <w:ilvl w:val="1"/>
          <w:numId w:val="6"/>
        </w:numPr>
        <w:rPr>
          <w:rFonts w:ascii="Times New Roman" w:hAnsi="Times New Roman" w:cs="Times New Roman"/>
          <w:b/>
          <w:sz w:val="24"/>
          <w:szCs w:val="24"/>
        </w:rPr>
      </w:pPr>
      <w:r w:rsidRPr="00F63422">
        <w:rPr>
          <w:rFonts w:ascii="Times New Roman" w:hAnsi="Times New Roman" w:cs="Times New Roman"/>
          <w:b/>
          <w:sz w:val="24"/>
          <w:szCs w:val="24"/>
        </w:rPr>
        <w:t xml:space="preserve"> </w:t>
      </w:r>
      <w:bookmarkStart w:id="10" w:name="_Hlk109635202"/>
      <w:r w:rsidR="000A576F" w:rsidRPr="00F63422">
        <w:rPr>
          <w:rFonts w:ascii="Times New Roman" w:hAnsi="Times New Roman" w:cs="Times New Roman"/>
          <w:b/>
          <w:sz w:val="24"/>
          <w:szCs w:val="24"/>
        </w:rPr>
        <w:t>Characterization techniques</w:t>
      </w:r>
      <w:bookmarkEnd w:id="10"/>
    </w:p>
    <w:p w14:paraId="5AE0D75F" w14:textId="32DD6441" w:rsidR="00D271B3" w:rsidRPr="00F63422" w:rsidRDefault="00051A75" w:rsidP="0096787C">
      <w:pPr>
        <w:ind w:firstLineChars="200" w:firstLine="480"/>
        <w:rPr>
          <w:rFonts w:ascii="Times New Roman" w:hAnsi="Times New Roman" w:cs="Times New Roman"/>
          <w:sz w:val="24"/>
          <w:szCs w:val="24"/>
        </w:rPr>
      </w:pPr>
      <w:r w:rsidRPr="00F63422">
        <w:rPr>
          <w:rFonts w:ascii="Times New Roman" w:hAnsi="Times New Roman" w:cs="Times New Roman"/>
          <w:sz w:val="24"/>
          <w:szCs w:val="24"/>
        </w:rPr>
        <w:t xml:space="preserve">The specific surface area and pore size structure of </w:t>
      </w:r>
      <w:r w:rsidR="00D64F52">
        <w:rPr>
          <w:rFonts w:ascii="Times New Roman" w:hAnsi="Times New Roman" w:cs="Times New Roman"/>
          <w:sz w:val="24"/>
          <w:szCs w:val="24"/>
        </w:rPr>
        <w:t>biochar sample</w:t>
      </w:r>
      <w:r w:rsidRPr="00F63422">
        <w:rPr>
          <w:rFonts w:ascii="Times New Roman" w:hAnsi="Times New Roman" w:cs="Times New Roman"/>
          <w:sz w:val="24"/>
          <w:szCs w:val="24"/>
        </w:rPr>
        <w:t xml:space="preserve"> </w:t>
      </w:r>
      <w:r w:rsidR="00D64F52">
        <w:rPr>
          <w:rFonts w:ascii="Times New Roman" w:hAnsi="Times New Roman" w:cs="Times New Roman"/>
          <w:sz w:val="24"/>
          <w:szCs w:val="24"/>
        </w:rPr>
        <w:t>was</w:t>
      </w:r>
      <w:r w:rsidRPr="00F63422">
        <w:rPr>
          <w:rFonts w:ascii="Times New Roman" w:hAnsi="Times New Roman" w:cs="Times New Roman"/>
          <w:sz w:val="24"/>
          <w:szCs w:val="24"/>
        </w:rPr>
        <w:t xml:space="preserve"> analyzed by NOVA4200e analyzer produced by Quantachrome.</w:t>
      </w:r>
      <w:r w:rsidR="004D54D7" w:rsidRPr="00F63422">
        <w:rPr>
          <w:rFonts w:ascii="Times New Roman" w:hAnsi="Times New Roman" w:cs="Times New Roman"/>
          <w:sz w:val="24"/>
          <w:szCs w:val="24"/>
        </w:rPr>
        <w:t xml:space="preserve"> The specific surface area of </w:t>
      </w:r>
      <w:r w:rsidR="00D64F52">
        <w:rPr>
          <w:rFonts w:ascii="Times New Roman" w:hAnsi="Times New Roman" w:cs="Times New Roman"/>
          <w:sz w:val="24"/>
          <w:szCs w:val="24"/>
        </w:rPr>
        <w:t>the</w:t>
      </w:r>
      <w:r w:rsidR="004D54D7" w:rsidRPr="00F63422">
        <w:rPr>
          <w:rFonts w:ascii="Times New Roman" w:hAnsi="Times New Roman" w:cs="Times New Roman"/>
          <w:sz w:val="24"/>
          <w:szCs w:val="24"/>
        </w:rPr>
        <w:t xml:space="preserve"> samples was calculated by multi-point Brunauer-Emmett-Teller (BET) method and the pore volume of M</w:t>
      </w:r>
      <w:r w:rsidR="00CB2764" w:rsidRPr="00F63422">
        <w:rPr>
          <w:rFonts w:ascii="Times New Roman" w:hAnsi="Times New Roman" w:cs="Times New Roman"/>
          <w:sz w:val="24"/>
          <w:szCs w:val="24"/>
        </w:rPr>
        <w:t>B</w:t>
      </w:r>
      <w:r w:rsidR="004D54D7" w:rsidRPr="00F63422">
        <w:rPr>
          <w:rFonts w:ascii="Times New Roman" w:hAnsi="Times New Roman" w:cs="Times New Roman"/>
          <w:sz w:val="24"/>
          <w:szCs w:val="24"/>
        </w:rPr>
        <w:t>C was calculated according to the adsorption capacity of Barrett Joyner and Halenda (BJH) model at relative pressure P/P</w:t>
      </w:r>
      <w:r w:rsidR="004D54D7" w:rsidRPr="00F63422">
        <w:rPr>
          <w:rFonts w:ascii="Times New Roman" w:hAnsi="Times New Roman" w:cs="Times New Roman"/>
          <w:sz w:val="24"/>
          <w:szCs w:val="24"/>
          <w:vertAlign w:val="subscript"/>
        </w:rPr>
        <w:t>0</w:t>
      </w:r>
      <w:r w:rsidR="004D54D7" w:rsidRPr="00F63422">
        <w:rPr>
          <w:rFonts w:ascii="Times New Roman" w:hAnsi="Times New Roman" w:cs="Times New Roman"/>
          <w:sz w:val="24"/>
          <w:szCs w:val="24"/>
        </w:rPr>
        <w:t>=0.974.</w:t>
      </w:r>
      <w:r w:rsidR="00D975EA" w:rsidRPr="00F63422">
        <w:rPr>
          <w:rFonts w:ascii="Times New Roman" w:hAnsi="Times New Roman" w:cs="Times New Roman"/>
          <w:sz w:val="24"/>
          <w:szCs w:val="24"/>
        </w:rPr>
        <w:t xml:space="preserve"> A Bruker-AXS D8ADVANCE X-ray diffractometer manufactured by A German company was applied </w:t>
      </w:r>
      <w:r w:rsidR="00D975EA" w:rsidRPr="00F63422">
        <w:rPr>
          <w:rFonts w:ascii="Times New Roman" w:hAnsi="Times New Roman" w:cs="Times New Roman"/>
          <w:sz w:val="24"/>
          <w:szCs w:val="24"/>
        </w:rPr>
        <w:lastRenderedPageBreak/>
        <w:t xml:space="preserve">for X-ray diffraction (XRD) pattern </w:t>
      </w:r>
      <w:r w:rsidR="002337C1" w:rsidRPr="00F63422">
        <w:rPr>
          <w:rFonts w:ascii="Times New Roman" w:hAnsi="Times New Roman" w:cs="Times New Roman"/>
          <w:sz w:val="24"/>
          <w:szCs w:val="24"/>
        </w:rPr>
        <w:t xml:space="preserve">record. The scanning range was 2θ=5~80°. </w:t>
      </w:r>
      <w:r w:rsidR="00107773" w:rsidRPr="00F63422">
        <w:rPr>
          <w:rFonts w:ascii="Times New Roman" w:hAnsi="Times New Roman" w:cs="Times New Roman"/>
          <w:sz w:val="24"/>
          <w:szCs w:val="24"/>
        </w:rPr>
        <w:t>Fourier transform infrared spectroscopy (FT-IR, NEXUS470) was used to identify the surface organic functional groups of biochar samples by using KBr as background within the 4000 – 50 cm</w:t>
      </w:r>
      <w:r w:rsidR="00107773" w:rsidRPr="00F63422">
        <w:rPr>
          <w:rFonts w:ascii="Times New Roman" w:hAnsi="Times New Roman" w:cs="Times New Roman"/>
          <w:sz w:val="24"/>
          <w:szCs w:val="24"/>
          <w:vertAlign w:val="superscript"/>
        </w:rPr>
        <w:t>−1</w:t>
      </w:r>
      <w:r w:rsidR="00107773" w:rsidRPr="00F63422">
        <w:rPr>
          <w:rFonts w:ascii="Times New Roman" w:hAnsi="Times New Roman" w:cs="Times New Roman"/>
          <w:sz w:val="24"/>
          <w:szCs w:val="24"/>
        </w:rPr>
        <w:t xml:space="preserve"> wavenumber range with a 10 scanning times and 4 cm</w:t>
      </w:r>
      <w:r w:rsidR="00107773" w:rsidRPr="00F63422">
        <w:rPr>
          <w:rFonts w:ascii="Times New Roman" w:hAnsi="Times New Roman" w:cs="Times New Roman"/>
          <w:sz w:val="24"/>
          <w:szCs w:val="24"/>
          <w:vertAlign w:val="superscript"/>
        </w:rPr>
        <w:t>-1</w:t>
      </w:r>
      <w:r w:rsidR="00107773" w:rsidRPr="00F63422">
        <w:rPr>
          <w:rFonts w:ascii="Times New Roman" w:hAnsi="Times New Roman" w:cs="Times New Roman"/>
          <w:sz w:val="24"/>
          <w:szCs w:val="24"/>
        </w:rPr>
        <w:t xml:space="preserve"> resolution.</w:t>
      </w:r>
      <w:r w:rsidR="00675E52" w:rsidRPr="00F63422">
        <w:rPr>
          <w:rFonts w:ascii="Times New Roman" w:hAnsi="Times New Roman" w:cs="Times New Roman"/>
          <w:sz w:val="24"/>
          <w:szCs w:val="24"/>
        </w:rPr>
        <w:t xml:space="preserve"> </w:t>
      </w:r>
      <w:r w:rsidR="000A576F" w:rsidRPr="00F63422">
        <w:rPr>
          <w:rFonts w:ascii="Times New Roman" w:hAnsi="Times New Roman" w:cs="Times New Roman"/>
          <w:sz w:val="24"/>
          <w:szCs w:val="24"/>
        </w:rPr>
        <w:t xml:space="preserve">The surface chemical composition and element valence states of biochar samples were analyzed via X-ray photoelectron spectroscopy (XPS) (Thermo Fisher) equipped with Al Kα X-ray as the excitation source. </w:t>
      </w:r>
      <w:r w:rsidR="00F709A7" w:rsidRPr="00F63422">
        <w:rPr>
          <w:rFonts w:ascii="Times New Roman" w:hAnsi="Times New Roman" w:cs="Times New Roman"/>
          <w:sz w:val="24"/>
          <w:szCs w:val="24"/>
        </w:rPr>
        <w:t>Vibrating sample magnetometer (VSM) was applied for the test of magnetic properties for biochar sample. The coercivity, saturation magnetization and remanence can be obtained by testing the hysteresis loop under the relatively low external magnetic field intensity.</w:t>
      </w:r>
      <w:r w:rsidR="006E595E" w:rsidRPr="00F63422">
        <w:rPr>
          <w:rFonts w:ascii="Times New Roman" w:hAnsi="Times New Roman" w:cs="Times New Roman"/>
          <w:sz w:val="24"/>
          <w:szCs w:val="24"/>
        </w:rPr>
        <w:t xml:space="preserve"> </w:t>
      </w:r>
      <w:r w:rsidR="00F17734" w:rsidRPr="00F17734">
        <w:rPr>
          <w:rFonts w:ascii="Times New Roman" w:hAnsi="Times New Roman" w:cs="Times New Roman"/>
          <w:sz w:val="24"/>
          <w:szCs w:val="24"/>
        </w:rPr>
        <w:t xml:space="preserve">The </w:t>
      </w:r>
      <w:r w:rsidR="00A347BD" w:rsidRPr="00F17734">
        <w:rPr>
          <w:rFonts w:ascii="Times New Roman" w:hAnsi="Times New Roman" w:cs="Times New Roman"/>
          <w:sz w:val="24"/>
          <w:szCs w:val="24"/>
        </w:rPr>
        <w:t>scanning electron microscope equipped with element analyzer</w:t>
      </w:r>
      <w:r w:rsidR="00A347BD">
        <w:rPr>
          <w:rFonts w:ascii="Times New Roman" w:hAnsi="Times New Roman" w:cs="Times New Roman" w:hint="eastAsia"/>
          <w:sz w:val="24"/>
          <w:szCs w:val="24"/>
        </w:rPr>
        <w:t xml:space="preserve"> </w:t>
      </w:r>
      <w:r w:rsidR="00A347BD" w:rsidRPr="00F17734">
        <w:rPr>
          <w:rFonts w:ascii="Times New Roman" w:hAnsi="Times New Roman" w:cs="Times New Roman"/>
          <w:sz w:val="24"/>
          <w:szCs w:val="24"/>
        </w:rPr>
        <w:t>(SEM, Hitachi SU5000, Japan)</w:t>
      </w:r>
      <w:r w:rsidR="00A347BD">
        <w:rPr>
          <w:rFonts w:ascii="Times New Roman" w:hAnsi="Times New Roman" w:cs="Times New Roman"/>
          <w:sz w:val="24"/>
          <w:szCs w:val="24"/>
        </w:rPr>
        <w:t xml:space="preserve"> was applied for the observation of </w:t>
      </w:r>
      <w:r w:rsidR="00A347BD" w:rsidRPr="00F17734">
        <w:rPr>
          <w:rFonts w:ascii="Times New Roman" w:hAnsi="Times New Roman" w:cs="Times New Roman"/>
          <w:sz w:val="24"/>
          <w:szCs w:val="24"/>
        </w:rPr>
        <w:t>surface</w:t>
      </w:r>
      <w:r w:rsidR="00A347BD">
        <w:rPr>
          <w:rFonts w:ascii="Times New Roman" w:hAnsi="Times New Roman" w:cs="Times New Roman" w:hint="eastAsia"/>
          <w:sz w:val="24"/>
          <w:szCs w:val="24"/>
        </w:rPr>
        <w:t xml:space="preserve"> </w:t>
      </w:r>
      <w:r w:rsidR="00A347BD" w:rsidRPr="00F17734">
        <w:rPr>
          <w:rFonts w:ascii="Times New Roman" w:hAnsi="Times New Roman" w:cs="Times New Roman"/>
          <w:sz w:val="24"/>
          <w:szCs w:val="24"/>
        </w:rPr>
        <w:t>morphologies and elemental composition</w:t>
      </w:r>
      <w:r w:rsidR="00A347BD">
        <w:rPr>
          <w:rFonts w:ascii="Times New Roman" w:hAnsi="Times New Roman" w:cs="Times New Roman"/>
          <w:sz w:val="24"/>
          <w:szCs w:val="24"/>
        </w:rPr>
        <w:t xml:space="preserve"> for the biochar sample</w:t>
      </w:r>
      <w:r w:rsidR="00F17734" w:rsidRPr="00F17734">
        <w:rPr>
          <w:rFonts w:ascii="Times New Roman" w:hAnsi="Times New Roman" w:cs="Times New Roman"/>
          <w:sz w:val="24"/>
          <w:szCs w:val="24"/>
        </w:rPr>
        <w:t>.</w:t>
      </w:r>
    </w:p>
    <w:p w14:paraId="47706020" w14:textId="77777777" w:rsidR="0058429E" w:rsidRPr="00F63422" w:rsidRDefault="0058429E" w:rsidP="00C0295E">
      <w:pPr>
        <w:ind w:firstLineChars="200" w:firstLine="480"/>
        <w:rPr>
          <w:rFonts w:ascii="Times New Roman" w:hAnsi="Times New Roman" w:cs="Times New Roman"/>
          <w:sz w:val="24"/>
          <w:szCs w:val="24"/>
        </w:rPr>
      </w:pPr>
    </w:p>
    <w:p w14:paraId="388150B2" w14:textId="77777777" w:rsidR="00B50B88" w:rsidRPr="00F63422" w:rsidRDefault="00D5583D" w:rsidP="00C0295E">
      <w:pPr>
        <w:rPr>
          <w:rFonts w:ascii="Times New Roman" w:hAnsi="Times New Roman" w:cs="Times New Roman"/>
          <w:b/>
          <w:sz w:val="24"/>
          <w:szCs w:val="24"/>
        </w:rPr>
      </w:pPr>
      <w:bookmarkStart w:id="11" w:name="_Hlk62299076"/>
      <w:r w:rsidRPr="00F63422">
        <w:rPr>
          <w:rFonts w:ascii="Times New Roman" w:hAnsi="Times New Roman" w:cs="Times New Roman"/>
          <w:b/>
          <w:sz w:val="24"/>
          <w:szCs w:val="24"/>
        </w:rPr>
        <w:t>1.3</w:t>
      </w:r>
      <w:r w:rsidRPr="00F63422">
        <w:rPr>
          <w:rFonts w:ascii="Times New Roman" w:hAnsi="Times New Roman" w:cs="Times New Roman"/>
          <w:sz w:val="24"/>
          <w:szCs w:val="24"/>
        </w:rPr>
        <w:t xml:space="preserve"> </w:t>
      </w:r>
      <w:r w:rsidR="00B50B88" w:rsidRPr="00F63422">
        <w:rPr>
          <w:rFonts w:ascii="Times New Roman" w:hAnsi="Times New Roman" w:cs="Times New Roman"/>
          <w:b/>
          <w:sz w:val="24"/>
          <w:szCs w:val="24"/>
        </w:rPr>
        <w:t>Statistical analysis</w:t>
      </w:r>
    </w:p>
    <w:p w14:paraId="430F32C6" w14:textId="2378AA25" w:rsidR="00D5583D" w:rsidRPr="00F63422" w:rsidRDefault="00B50B88" w:rsidP="00C0295E">
      <w:pPr>
        <w:rPr>
          <w:rFonts w:ascii="Times New Roman" w:hAnsi="Times New Roman" w:cs="Times New Roman"/>
          <w:sz w:val="24"/>
          <w:szCs w:val="24"/>
        </w:rPr>
      </w:pPr>
      <w:r w:rsidRPr="00F63422">
        <w:rPr>
          <w:rFonts w:ascii="Times New Roman" w:hAnsi="Times New Roman" w:cs="Times New Roman"/>
          <w:b/>
          <w:sz w:val="24"/>
          <w:szCs w:val="24"/>
        </w:rPr>
        <w:t xml:space="preserve">  </w:t>
      </w:r>
      <w:r w:rsidR="00E473E7" w:rsidRPr="00F63422">
        <w:rPr>
          <w:rFonts w:ascii="Times New Roman" w:hAnsi="Times New Roman" w:cs="Times New Roman"/>
          <w:b/>
          <w:sz w:val="24"/>
          <w:szCs w:val="24"/>
        </w:rPr>
        <w:t xml:space="preserve"> </w:t>
      </w:r>
      <w:r w:rsidRPr="00F63422">
        <w:rPr>
          <w:rFonts w:ascii="Times New Roman" w:hAnsi="Times New Roman" w:cs="Times New Roman"/>
          <w:sz w:val="24"/>
          <w:szCs w:val="24"/>
        </w:rPr>
        <w:t xml:space="preserve">The equation </w:t>
      </w:r>
      <w:r w:rsidR="00AF4B13" w:rsidRPr="00F63422">
        <w:rPr>
          <w:rFonts w:ascii="Times New Roman" w:hAnsi="Times New Roman" w:cs="Times New Roman"/>
          <w:sz w:val="24"/>
          <w:szCs w:val="24"/>
        </w:rPr>
        <w:t>for</w:t>
      </w:r>
      <w:r w:rsidRPr="00F63422">
        <w:rPr>
          <w:rFonts w:ascii="Times New Roman" w:hAnsi="Times New Roman" w:cs="Times New Roman"/>
          <w:sz w:val="24"/>
          <w:szCs w:val="24"/>
        </w:rPr>
        <w:t xml:space="preserve"> </w:t>
      </w:r>
      <w:bookmarkStart w:id="12" w:name="_Hlk68285726"/>
      <w:r w:rsidR="00233D85" w:rsidRPr="00F63422">
        <w:rPr>
          <w:rFonts w:ascii="Times New Roman" w:hAnsi="Times New Roman" w:cs="Times New Roman"/>
          <w:sz w:val="24"/>
          <w:szCs w:val="24"/>
        </w:rPr>
        <w:t xml:space="preserve">the </w:t>
      </w:r>
      <w:r w:rsidRPr="00F63422">
        <w:rPr>
          <w:rFonts w:ascii="Times New Roman" w:hAnsi="Times New Roman" w:cs="Times New Roman"/>
          <w:sz w:val="24"/>
          <w:szCs w:val="24"/>
        </w:rPr>
        <w:t xml:space="preserve">coefficient </w:t>
      </w:r>
      <w:r w:rsidR="00AF4B13" w:rsidRPr="00F63422">
        <w:rPr>
          <w:rFonts w:ascii="Times New Roman" w:hAnsi="Times New Roman" w:cs="Times New Roman"/>
          <w:sz w:val="24"/>
          <w:szCs w:val="24"/>
        </w:rPr>
        <w:t>of determination</w:t>
      </w:r>
      <w:bookmarkEnd w:id="12"/>
      <w:r w:rsidR="00AF4B13" w:rsidRPr="00F63422">
        <w:rPr>
          <w:rFonts w:ascii="Times New Roman" w:hAnsi="Times New Roman" w:cs="Times New Roman"/>
          <w:sz w:val="16"/>
          <w:szCs w:val="16"/>
        </w:rPr>
        <w:t xml:space="preserve"> </w:t>
      </w:r>
      <w:r w:rsidRPr="00F63422">
        <w:rPr>
          <w:rFonts w:ascii="Times New Roman" w:hAnsi="Times New Roman" w:cs="Times New Roman"/>
          <w:sz w:val="24"/>
          <w:szCs w:val="24"/>
        </w:rPr>
        <w:t>(</w:t>
      </w:r>
      <w:r w:rsidRPr="00F63422">
        <w:rPr>
          <w:rFonts w:ascii="Times New Roman" w:hAnsi="Times New Roman" w:cs="Times New Roman"/>
          <w:i/>
          <w:iCs/>
          <w:sz w:val="24"/>
          <w:szCs w:val="24"/>
        </w:rPr>
        <w:t>R</w:t>
      </w:r>
      <w:r w:rsidRPr="00F63422">
        <w:rPr>
          <w:rFonts w:ascii="Times New Roman" w:hAnsi="Times New Roman" w:cs="Times New Roman"/>
          <w:i/>
          <w:iCs/>
          <w:sz w:val="24"/>
          <w:szCs w:val="24"/>
          <w:vertAlign w:val="superscript"/>
        </w:rPr>
        <w:t>2</w:t>
      </w:r>
      <w:r w:rsidRPr="00F63422">
        <w:rPr>
          <w:rFonts w:ascii="Times New Roman" w:hAnsi="Times New Roman" w:cs="Times New Roman"/>
          <w:sz w:val="24"/>
          <w:szCs w:val="24"/>
        </w:rPr>
        <w:t>) and nonlinear chi-square (</w:t>
      </w:r>
      <w:r w:rsidRPr="00F63422">
        <w:rPr>
          <w:rFonts w:ascii="Times New Roman" w:hAnsi="Times New Roman" w:cs="Times New Roman"/>
          <w:i/>
          <w:iCs/>
          <w:sz w:val="24"/>
          <w:szCs w:val="24"/>
        </w:rPr>
        <w:t>χ</w:t>
      </w:r>
      <w:r w:rsidRPr="00F63422">
        <w:rPr>
          <w:rFonts w:ascii="Times New Roman" w:hAnsi="Times New Roman" w:cs="Times New Roman"/>
          <w:i/>
          <w:iCs/>
          <w:sz w:val="24"/>
          <w:szCs w:val="24"/>
          <w:vertAlign w:val="superscript"/>
        </w:rPr>
        <w:t>2</w:t>
      </w:r>
      <w:r w:rsidRPr="00F63422">
        <w:rPr>
          <w:rFonts w:ascii="Times New Roman" w:hAnsi="Times New Roman" w:cs="Times New Roman"/>
          <w:sz w:val="24"/>
          <w:szCs w:val="24"/>
        </w:rPr>
        <w:t>) could be expressed as follow:</w:t>
      </w:r>
    </w:p>
    <w:p w14:paraId="5D6099D7" w14:textId="287CAD7C" w:rsidR="00B17912" w:rsidRPr="00F63422" w:rsidRDefault="00130CB4" w:rsidP="00C0295E">
      <w:pPr>
        <w:tabs>
          <w:tab w:val="center" w:pos="4536"/>
        </w:tabs>
        <w:spacing w:line="480" w:lineRule="auto"/>
        <w:ind w:firstLine="2160"/>
        <w:rPr>
          <w:rFonts w:ascii="Times New Roman" w:hAnsi="Times New Roman" w:cs="Times New Roman"/>
          <w:sz w:val="24"/>
          <w:szCs w:val="24"/>
        </w:rPr>
      </w:pPr>
      <w:r w:rsidRPr="00130CB4">
        <w:rPr>
          <w:rFonts w:ascii="Times New Roman" w:hAnsi="Times New Roman" w:cs="Times New Roman"/>
          <w:position w:val="-48"/>
          <w:sz w:val="24"/>
          <w:szCs w:val="24"/>
        </w:rPr>
        <w:object w:dxaOrig="3300" w:dyaOrig="1040" w14:anchorId="55AD3168">
          <v:shape id="_x0000_i1029" type="#_x0000_t75" style="width:165.85pt;height:52.85pt" o:ole="">
            <v:imagedata r:id="rId17" o:title=""/>
          </v:shape>
          <o:OLEObject Type="Embed" ProgID="Equation.DSMT4" ShapeID="_x0000_i1029" DrawAspect="Content" ObjectID="_1746999612" r:id="rId18"/>
        </w:object>
      </w:r>
      <w:r w:rsidR="00B17912" w:rsidRPr="00F63422">
        <w:rPr>
          <w:rFonts w:ascii="Times New Roman" w:hAnsi="Times New Roman" w:cs="Times New Roman"/>
          <w:sz w:val="24"/>
          <w:szCs w:val="24"/>
        </w:rPr>
        <w:tab/>
      </w:r>
      <w:r w:rsidR="00B17912" w:rsidRPr="00F63422">
        <w:rPr>
          <w:rFonts w:ascii="Times New Roman" w:hAnsi="Times New Roman" w:cs="Times New Roman"/>
          <w:sz w:val="24"/>
          <w:szCs w:val="24"/>
        </w:rPr>
        <w:tab/>
      </w:r>
      <w:r w:rsidR="00B17912" w:rsidRPr="00F63422">
        <w:rPr>
          <w:rFonts w:ascii="Times New Roman" w:hAnsi="Times New Roman" w:cs="Times New Roman"/>
          <w:sz w:val="24"/>
          <w:szCs w:val="24"/>
        </w:rPr>
        <w:tab/>
      </w:r>
      <w:r w:rsidR="00B17912" w:rsidRPr="00F63422">
        <w:rPr>
          <w:rFonts w:ascii="Times New Roman" w:hAnsi="Times New Roman" w:cs="Times New Roman"/>
          <w:sz w:val="24"/>
          <w:szCs w:val="24"/>
        </w:rPr>
        <w:tab/>
      </w:r>
      <w:r w:rsidR="00B17912" w:rsidRPr="00F63422">
        <w:rPr>
          <w:rFonts w:ascii="Times New Roman" w:hAnsi="Times New Roman" w:cs="Times New Roman"/>
          <w:sz w:val="24"/>
          <w:szCs w:val="24"/>
        </w:rPr>
        <w:tab/>
        <w:t>(</w:t>
      </w:r>
      <w:r w:rsidR="0095476F" w:rsidRPr="00F63422">
        <w:rPr>
          <w:rFonts w:ascii="Times New Roman" w:hAnsi="Times New Roman" w:cs="Times New Roman"/>
          <w:sz w:val="24"/>
          <w:szCs w:val="24"/>
        </w:rPr>
        <w:t>S</w:t>
      </w:r>
      <w:r w:rsidR="00941A6F">
        <w:rPr>
          <w:rFonts w:ascii="Times New Roman" w:hAnsi="Times New Roman" w:cs="Times New Roman"/>
          <w:sz w:val="24"/>
          <w:szCs w:val="24"/>
        </w:rPr>
        <w:t>5</w:t>
      </w:r>
      <w:r w:rsidR="00B17912" w:rsidRPr="00F63422">
        <w:rPr>
          <w:rFonts w:ascii="Times New Roman" w:hAnsi="Times New Roman" w:cs="Times New Roman"/>
          <w:sz w:val="24"/>
          <w:szCs w:val="24"/>
        </w:rPr>
        <w:t>)</w:t>
      </w:r>
    </w:p>
    <w:p w14:paraId="5DFAA5E5" w14:textId="05F29F04" w:rsidR="00B17912" w:rsidRPr="00F63422" w:rsidRDefault="00B17912" w:rsidP="00C0295E">
      <w:pPr>
        <w:tabs>
          <w:tab w:val="center" w:pos="4536"/>
        </w:tabs>
        <w:spacing w:line="480" w:lineRule="auto"/>
        <w:ind w:firstLine="2160"/>
        <w:rPr>
          <w:rFonts w:ascii="Times New Roman" w:hAnsi="Times New Roman" w:cs="Times New Roman"/>
          <w:sz w:val="24"/>
          <w:szCs w:val="24"/>
        </w:rPr>
      </w:pPr>
      <w:r w:rsidRPr="00F63422">
        <w:rPr>
          <w:rFonts w:ascii="Times New Roman" w:hAnsi="Times New Roman" w:cs="Times New Roman"/>
          <w:sz w:val="24"/>
          <w:szCs w:val="24"/>
        </w:rPr>
        <w:t xml:space="preserve">      </w:t>
      </w:r>
      <w:r w:rsidR="00130CB4" w:rsidRPr="00F63422">
        <w:rPr>
          <w:rFonts w:ascii="Times New Roman" w:hAnsi="Times New Roman" w:cs="Times New Roman"/>
          <w:position w:val="-24"/>
          <w:sz w:val="24"/>
          <w:szCs w:val="24"/>
        </w:rPr>
        <w:object w:dxaOrig="1700" w:dyaOrig="620" w14:anchorId="704D37BF">
          <v:shape id="_x0000_i1030" type="#_x0000_t75" style="width:85.2pt;height:31pt" o:ole="">
            <v:imagedata r:id="rId19" o:title=""/>
          </v:shape>
          <o:OLEObject Type="Embed" ProgID="Equation.DSMT4" ShapeID="_x0000_i1030" DrawAspect="Content" ObjectID="_1746999613" r:id="rId20"/>
        </w:object>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t>(</w:t>
      </w:r>
      <w:r w:rsidR="0095476F" w:rsidRPr="00F63422">
        <w:rPr>
          <w:rFonts w:ascii="Times New Roman" w:hAnsi="Times New Roman" w:cs="Times New Roman"/>
          <w:sz w:val="24"/>
          <w:szCs w:val="24"/>
        </w:rPr>
        <w:t>S</w:t>
      </w:r>
      <w:r w:rsidR="00941A6F">
        <w:rPr>
          <w:rFonts w:ascii="Times New Roman" w:hAnsi="Times New Roman" w:cs="Times New Roman"/>
          <w:sz w:val="24"/>
          <w:szCs w:val="24"/>
        </w:rPr>
        <w:t>6</w:t>
      </w:r>
      <w:r w:rsidRPr="00F63422">
        <w:rPr>
          <w:rFonts w:ascii="Times New Roman" w:hAnsi="Times New Roman" w:cs="Times New Roman"/>
          <w:sz w:val="24"/>
          <w:szCs w:val="24"/>
        </w:rPr>
        <w:t>)</w:t>
      </w:r>
    </w:p>
    <w:p w14:paraId="131C3B4E" w14:textId="3F9F1B31" w:rsidR="000119FE" w:rsidRPr="00F63422" w:rsidRDefault="00B17912" w:rsidP="00C0295E">
      <w:pPr>
        <w:ind w:firstLineChars="100" w:firstLine="240"/>
        <w:rPr>
          <w:rFonts w:ascii="Times New Roman" w:hAnsi="Times New Roman" w:cs="Times New Roman"/>
          <w:sz w:val="24"/>
          <w:szCs w:val="24"/>
        </w:rPr>
      </w:pPr>
      <w:r w:rsidRPr="00F63422">
        <w:rPr>
          <w:rFonts w:ascii="Times New Roman" w:hAnsi="Times New Roman" w:cs="Times New Roman"/>
          <w:sz w:val="24"/>
          <w:szCs w:val="24"/>
        </w:rPr>
        <w:t xml:space="preserve">where, </w:t>
      </w:r>
      <w:r w:rsidRPr="00F63422">
        <w:rPr>
          <w:rFonts w:ascii="Times New Roman" w:hAnsi="Times New Roman" w:cs="Times New Roman"/>
          <w:i/>
          <w:iCs/>
          <w:sz w:val="24"/>
          <w:szCs w:val="24"/>
        </w:rPr>
        <w:t>q</w:t>
      </w:r>
      <w:r w:rsidR="009E7DF4" w:rsidRPr="00F63422">
        <w:rPr>
          <w:rFonts w:ascii="Times New Roman" w:hAnsi="Times New Roman" w:cs="Times New Roman"/>
          <w:i/>
          <w:iCs/>
          <w:sz w:val="24"/>
          <w:szCs w:val="24"/>
          <w:vertAlign w:val="subscript"/>
        </w:rPr>
        <w:t>e,exp</w:t>
      </w:r>
      <w:r w:rsidR="009E7DF4" w:rsidRPr="00F63422">
        <w:rPr>
          <w:rFonts w:ascii="Times New Roman" w:hAnsi="Times New Roman" w:cs="Times New Roman"/>
          <w:iCs/>
          <w:sz w:val="24"/>
          <w:szCs w:val="24"/>
        </w:rPr>
        <w:t>,</w:t>
      </w:r>
      <w:r w:rsidRPr="00F63422">
        <w:rPr>
          <w:rFonts w:ascii="Times New Roman" w:hAnsi="Times New Roman" w:cs="Times New Roman"/>
          <w:sz w:val="24"/>
          <w:szCs w:val="24"/>
        </w:rPr>
        <w:t xml:space="preserve"> </w:t>
      </w:r>
      <w:r w:rsidRPr="00F63422">
        <w:rPr>
          <w:rFonts w:ascii="Times New Roman" w:hAnsi="Times New Roman" w:cs="Times New Roman"/>
          <w:i/>
          <w:iCs/>
          <w:sz w:val="24"/>
          <w:szCs w:val="24"/>
        </w:rPr>
        <w:t>q</w:t>
      </w:r>
      <w:r w:rsidRPr="00F63422">
        <w:rPr>
          <w:rFonts w:ascii="Times New Roman" w:hAnsi="Times New Roman" w:cs="Times New Roman"/>
          <w:i/>
          <w:iCs/>
          <w:sz w:val="24"/>
          <w:szCs w:val="24"/>
          <w:vertAlign w:val="subscript"/>
        </w:rPr>
        <w:t>c</w:t>
      </w:r>
      <w:r w:rsidRPr="00F63422">
        <w:rPr>
          <w:rFonts w:ascii="Times New Roman" w:hAnsi="Times New Roman" w:cs="Times New Roman"/>
          <w:sz w:val="24"/>
          <w:szCs w:val="24"/>
        </w:rPr>
        <w:t xml:space="preserve"> and </w:t>
      </w:r>
      <w:r w:rsidRPr="00F63422">
        <w:rPr>
          <w:rFonts w:ascii="Times New Roman" w:hAnsi="Times New Roman" w:cs="Times New Roman"/>
          <w:i/>
          <w:iCs/>
          <w:sz w:val="24"/>
          <w:szCs w:val="24"/>
        </w:rPr>
        <w:t>q</w:t>
      </w:r>
      <w:r w:rsidRPr="00F63422">
        <w:rPr>
          <w:rFonts w:ascii="Times New Roman" w:hAnsi="Times New Roman" w:cs="Times New Roman"/>
          <w:i/>
          <w:iCs/>
          <w:sz w:val="24"/>
          <w:szCs w:val="24"/>
          <w:vertAlign w:val="subscript"/>
        </w:rPr>
        <w:t>c</w:t>
      </w:r>
      <w:r w:rsidR="009E7DF4" w:rsidRPr="00F63422">
        <w:rPr>
          <w:rFonts w:ascii="Times New Roman" w:hAnsi="Times New Roman" w:cs="Times New Roman"/>
          <w:i/>
          <w:iCs/>
          <w:sz w:val="24"/>
          <w:szCs w:val="24"/>
          <w:vertAlign w:val="subscript"/>
        </w:rPr>
        <w:t>,avg</w:t>
      </w:r>
      <w:r w:rsidRPr="00F63422">
        <w:rPr>
          <w:rFonts w:ascii="Times New Roman" w:hAnsi="Times New Roman" w:cs="Times New Roman"/>
          <w:i/>
          <w:iCs/>
          <w:sz w:val="24"/>
          <w:szCs w:val="24"/>
          <w:vertAlign w:val="subscript"/>
        </w:rPr>
        <w:t>,</w:t>
      </w:r>
      <w:r w:rsidRPr="00F63422">
        <w:rPr>
          <w:rFonts w:ascii="Times New Roman" w:hAnsi="Times New Roman" w:cs="Times New Roman"/>
          <w:sz w:val="24"/>
          <w:szCs w:val="24"/>
        </w:rPr>
        <w:t xml:space="preserve"> denote the measured, model estimated, and the average of estimated amount of sorbed </w:t>
      </w:r>
      <w:r w:rsidR="00E00276" w:rsidRPr="00F63422">
        <w:rPr>
          <w:rFonts w:ascii="Times New Roman" w:hAnsi="Times New Roman" w:cs="Times New Roman"/>
          <w:sz w:val="24"/>
          <w:szCs w:val="24"/>
        </w:rPr>
        <w:t xml:space="preserve">Cr(VI) </w:t>
      </w:r>
      <w:r w:rsidRPr="00F63422">
        <w:rPr>
          <w:rFonts w:ascii="Times New Roman" w:hAnsi="Times New Roman" w:cs="Times New Roman"/>
          <w:sz w:val="24"/>
          <w:szCs w:val="24"/>
        </w:rPr>
        <w:t>at equilibrium, respectively. n is the number of observations.</w:t>
      </w:r>
    </w:p>
    <w:p w14:paraId="5520D3BA" w14:textId="77777777" w:rsidR="00563CAF" w:rsidRPr="00F63422" w:rsidRDefault="00563CAF" w:rsidP="00C0295E">
      <w:pPr>
        <w:ind w:firstLineChars="100" w:firstLine="240"/>
        <w:rPr>
          <w:rFonts w:ascii="Times New Roman" w:hAnsi="Times New Roman" w:cs="Times New Roman"/>
          <w:sz w:val="24"/>
          <w:szCs w:val="24"/>
        </w:rPr>
      </w:pPr>
    </w:p>
    <w:p w14:paraId="2691E434" w14:textId="77777777" w:rsidR="00637A21" w:rsidRPr="00F63422" w:rsidRDefault="000A576F" w:rsidP="00C0295E">
      <w:pPr>
        <w:rPr>
          <w:rFonts w:ascii="Times New Roman" w:hAnsi="Times New Roman" w:cs="Times New Roman"/>
          <w:sz w:val="24"/>
          <w:szCs w:val="24"/>
        </w:rPr>
      </w:pPr>
      <w:r w:rsidRPr="00F63422">
        <w:rPr>
          <w:rFonts w:ascii="Times New Roman" w:hAnsi="Times New Roman" w:cs="Times New Roman"/>
          <w:sz w:val="24"/>
          <w:szCs w:val="24"/>
        </w:rPr>
        <w:br w:type="page"/>
      </w:r>
    </w:p>
    <w:bookmarkEnd w:id="11"/>
    <w:p w14:paraId="25375436" w14:textId="342E1AF6" w:rsidR="00637A21" w:rsidRPr="00F63422" w:rsidRDefault="000119FE" w:rsidP="0015113D">
      <w:pPr>
        <w:pStyle w:val="ListParagraph"/>
        <w:numPr>
          <w:ilvl w:val="0"/>
          <w:numId w:val="4"/>
        </w:numPr>
        <w:rPr>
          <w:rFonts w:ascii="Times New Roman" w:hAnsi="Times New Roman" w:cs="Times New Roman"/>
          <w:b/>
          <w:sz w:val="24"/>
          <w:szCs w:val="24"/>
        </w:rPr>
      </w:pPr>
      <w:r w:rsidRPr="00F63422">
        <w:rPr>
          <w:rFonts w:ascii="Times New Roman" w:hAnsi="Times New Roman" w:cs="Times New Roman"/>
          <w:b/>
          <w:sz w:val="24"/>
          <w:szCs w:val="24"/>
        </w:rPr>
        <w:lastRenderedPageBreak/>
        <w:t>Result and discussion</w:t>
      </w:r>
    </w:p>
    <w:p w14:paraId="6592F996" w14:textId="445D2FB6" w:rsidR="00AD672C" w:rsidRPr="00AD672C" w:rsidRDefault="00AD672C" w:rsidP="0015113D">
      <w:pPr>
        <w:rPr>
          <w:rFonts w:ascii="Times New Roman" w:hAnsi="Times New Roman" w:cs="Times New Roman"/>
          <w:b/>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 xml:space="preserve">.1 </w:t>
      </w:r>
      <w:r w:rsidRPr="00AD672C">
        <w:rPr>
          <w:rFonts w:ascii="Times New Roman" w:hAnsi="Times New Roman" w:cs="Times New Roman"/>
          <w:b/>
          <w:sz w:val="24"/>
          <w:szCs w:val="24"/>
        </w:rPr>
        <w:t xml:space="preserve">Elemental mapping and EDS mass spectrum </w:t>
      </w:r>
      <w:r w:rsidR="00F468B5">
        <w:rPr>
          <w:rFonts w:ascii="Times New Roman" w:hAnsi="Times New Roman" w:cs="Times New Roman"/>
          <w:b/>
          <w:sz w:val="24"/>
          <w:szCs w:val="24"/>
        </w:rPr>
        <w:t xml:space="preserve">analysis </w:t>
      </w:r>
      <w:r w:rsidRPr="00AD672C">
        <w:rPr>
          <w:rFonts w:ascii="Times New Roman" w:hAnsi="Times New Roman" w:cs="Times New Roman"/>
          <w:b/>
          <w:sz w:val="24"/>
          <w:szCs w:val="24"/>
        </w:rPr>
        <w:t>for BC and FBC</w:t>
      </w:r>
    </w:p>
    <w:p w14:paraId="4F475B0F" w14:textId="170C71E2" w:rsidR="00AD672C" w:rsidRDefault="00AD672C" w:rsidP="0015113D">
      <w:pPr>
        <w:rPr>
          <w:rFonts w:ascii="Times New Roman" w:hAnsi="Times New Roman" w:cs="Times New Roman"/>
          <w:b/>
          <w:sz w:val="24"/>
          <w:szCs w:val="24"/>
        </w:rPr>
      </w:pPr>
      <w:r>
        <w:rPr>
          <w:noProof/>
        </w:rPr>
        <w:drawing>
          <wp:inline distT="0" distB="0" distL="0" distR="0" wp14:anchorId="3576016F" wp14:editId="1DA7B517">
            <wp:extent cx="5274310" cy="28073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807335"/>
                    </a:xfrm>
                    <a:prstGeom prst="rect">
                      <a:avLst/>
                    </a:prstGeom>
                    <a:noFill/>
                    <a:ln>
                      <a:noFill/>
                    </a:ln>
                  </pic:spPr>
                </pic:pic>
              </a:graphicData>
            </a:graphic>
          </wp:inline>
        </w:drawing>
      </w:r>
    </w:p>
    <w:p w14:paraId="5379B9B3" w14:textId="22281831" w:rsidR="00AD672C" w:rsidRDefault="00AD672C" w:rsidP="0015113D">
      <w:pPr>
        <w:rPr>
          <w:rFonts w:ascii="Times New Roman" w:hAnsi="Times New Roman" w:cs="Times New Roman"/>
          <w:b/>
          <w:sz w:val="24"/>
          <w:szCs w:val="24"/>
        </w:rPr>
      </w:pPr>
      <w:bookmarkStart w:id="13" w:name="_Hlk135255941"/>
      <w:r w:rsidRPr="00F63422">
        <w:rPr>
          <w:rFonts w:ascii="Times New Roman" w:hAnsi="Times New Roman" w:cs="Times New Roman"/>
          <w:b/>
          <w:bCs/>
          <w:sz w:val="24"/>
          <w:szCs w:val="24"/>
        </w:rPr>
        <w:t>Fig. S</w:t>
      </w:r>
      <w:r>
        <w:rPr>
          <w:rFonts w:ascii="Times New Roman" w:hAnsi="Times New Roman" w:cs="Times New Roman"/>
          <w:b/>
          <w:bCs/>
          <w:sz w:val="24"/>
          <w:szCs w:val="24"/>
        </w:rPr>
        <w:t>1</w:t>
      </w:r>
      <w:bookmarkEnd w:id="13"/>
      <w:r w:rsidRPr="00F63422">
        <w:rPr>
          <w:rFonts w:ascii="Times New Roman" w:hAnsi="Times New Roman" w:cs="Times New Roman"/>
          <w:b/>
          <w:bCs/>
          <w:sz w:val="24"/>
          <w:szCs w:val="24"/>
        </w:rPr>
        <w:t>.</w:t>
      </w:r>
      <w:r w:rsidRPr="00F63422">
        <w:rPr>
          <w:rFonts w:ascii="Times New Roman" w:hAnsi="Times New Roman" w:cs="Times New Roman"/>
        </w:rPr>
        <w:t xml:space="preserve"> </w:t>
      </w:r>
      <w:r w:rsidRPr="00AD672C">
        <w:rPr>
          <w:rFonts w:ascii="Times New Roman" w:hAnsi="Times New Roman" w:cs="Times New Roman"/>
          <w:bCs/>
          <w:sz w:val="24"/>
          <w:szCs w:val="24"/>
        </w:rPr>
        <w:t xml:space="preserve">The elemental mapping for BC (a) and </w:t>
      </w:r>
      <w:r>
        <w:rPr>
          <w:rFonts w:ascii="Times New Roman" w:hAnsi="Times New Roman" w:cs="Times New Roman"/>
          <w:bCs/>
          <w:sz w:val="24"/>
          <w:szCs w:val="24"/>
        </w:rPr>
        <w:t>F</w:t>
      </w:r>
      <w:r w:rsidRPr="00AD672C">
        <w:rPr>
          <w:rFonts w:ascii="Times New Roman" w:hAnsi="Times New Roman" w:cs="Times New Roman"/>
          <w:bCs/>
          <w:sz w:val="24"/>
          <w:szCs w:val="24"/>
        </w:rPr>
        <w:t>BC after adsorption (b); EDS mass spectrum of BC (c) and</w:t>
      </w:r>
      <w:r>
        <w:rPr>
          <w:rFonts w:ascii="Times New Roman" w:hAnsi="Times New Roman" w:cs="Times New Roman"/>
          <w:bCs/>
          <w:sz w:val="24"/>
          <w:szCs w:val="24"/>
        </w:rPr>
        <w:t xml:space="preserve"> FBC</w:t>
      </w:r>
      <w:r w:rsidRPr="00AD672C">
        <w:rPr>
          <w:rFonts w:ascii="Times New Roman" w:hAnsi="Times New Roman" w:cs="Times New Roman"/>
          <w:bCs/>
          <w:sz w:val="24"/>
          <w:szCs w:val="24"/>
        </w:rPr>
        <w:t xml:space="preserve"> (d)</w:t>
      </w:r>
      <w:r w:rsidRPr="00F63422">
        <w:rPr>
          <w:rFonts w:ascii="Times New Roman" w:hAnsi="Times New Roman" w:cs="Times New Roman"/>
          <w:sz w:val="24"/>
          <w:szCs w:val="24"/>
        </w:rPr>
        <w:t>.</w:t>
      </w:r>
    </w:p>
    <w:p w14:paraId="67CD1DF7" w14:textId="3F9B9C4D" w:rsidR="007D6991" w:rsidRPr="00F63422" w:rsidRDefault="007D6991" w:rsidP="0015113D">
      <w:pPr>
        <w:rPr>
          <w:rFonts w:ascii="Times New Roman" w:hAnsi="Times New Roman" w:cs="Times New Roman"/>
          <w:b/>
          <w:sz w:val="24"/>
          <w:szCs w:val="24"/>
        </w:rPr>
      </w:pPr>
      <w:r w:rsidRPr="00F63422">
        <w:rPr>
          <w:rFonts w:ascii="Times New Roman" w:hAnsi="Times New Roman" w:cs="Times New Roman"/>
          <w:b/>
          <w:sz w:val="24"/>
          <w:szCs w:val="24"/>
        </w:rPr>
        <w:t>2.</w:t>
      </w:r>
      <w:r w:rsidR="00AD672C">
        <w:rPr>
          <w:rFonts w:ascii="Times New Roman" w:hAnsi="Times New Roman" w:cs="Times New Roman"/>
          <w:b/>
          <w:sz w:val="24"/>
          <w:szCs w:val="24"/>
        </w:rPr>
        <w:t>2</w:t>
      </w:r>
      <w:r w:rsidRPr="00F63422">
        <w:rPr>
          <w:rFonts w:ascii="Times New Roman" w:hAnsi="Times New Roman" w:cs="Times New Roman"/>
          <w:b/>
          <w:sz w:val="24"/>
          <w:szCs w:val="24"/>
        </w:rPr>
        <w:t xml:space="preserve"> </w:t>
      </w:r>
      <w:r w:rsidR="008545CE" w:rsidRPr="00F63422">
        <w:rPr>
          <w:rFonts w:ascii="Times New Roman" w:hAnsi="Times New Roman" w:cs="Times New Roman"/>
          <w:b/>
          <w:sz w:val="24"/>
          <w:szCs w:val="24"/>
        </w:rPr>
        <w:t>Magnetic hysteresis curves</w:t>
      </w:r>
      <w:r w:rsidR="003D43F6" w:rsidRPr="00F63422">
        <w:rPr>
          <w:rFonts w:ascii="Times New Roman" w:hAnsi="Times New Roman" w:cs="Times New Roman"/>
          <w:b/>
          <w:sz w:val="24"/>
          <w:szCs w:val="24"/>
        </w:rPr>
        <w:t xml:space="preserve"> analysis</w:t>
      </w:r>
      <w:r w:rsidRPr="00F63422">
        <w:rPr>
          <w:rFonts w:ascii="Times New Roman" w:hAnsi="Times New Roman" w:cs="Times New Roman"/>
          <w:b/>
          <w:sz w:val="24"/>
          <w:szCs w:val="24"/>
        </w:rPr>
        <w:t xml:space="preserve"> </w:t>
      </w:r>
    </w:p>
    <w:p w14:paraId="62DC70BD" w14:textId="07DC7A8E" w:rsidR="007D6991" w:rsidRDefault="00A72BA4" w:rsidP="00B81E25">
      <w:pPr>
        <w:ind w:firstLineChars="200" w:firstLine="480"/>
        <w:rPr>
          <w:rFonts w:ascii="Times New Roman" w:hAnsi="Times New Roman" w:cs="Times New Roman"/>
          <w:bCs/>
          <w:color w:val="000000"/>
          <w:sz w:val="24"/>
          <w:szCs w:val="24"/>
        </w:rPr>
      </w:pPr>
      <w:r w:rsidRPr="00F63422">
        <w:rPr>
          <w:rFonts w:ascii="Times New Roman" w:hAnsi="Times New Roman" w:cs="Times New Roman"/>
          <w:bCs/>
          <w:color w:val="000000"/>
          <w:sz w:val="24"/>
          <w:szCs w:val="24"/>
        </w:rPr>
        <w:t xml:space="preserve">It can be seen from </w:t>
      </w:r>
      <w:r w:rsidR="00724ECB" w:rsidRPr="009610AD">
        <w:rPr>
          <w:rFonts w:ascii="Times New Roman" w:hAnsi="Times New Roman" w:cs="Times New Roman"/>
          <w:bCs/>
          <w:color w:val="4F81BD" w:themeColor="accent1"/>
          <w:sz w:val="24"/>
          <w:szCs w:val="24"/>
        </w:rPr>
        <w:t>F</w:t>
      </w:r>
      <w:r w:rsidRPr="009610AD">
        <w:rPr>
          <w:rFonts w:ascii="Times New Roman" w:hAnsi="Times New Roman" w:cs="Times New Roman"/>
          <w:bCs/>
          <w:color w:val="4F81BD" w:themeColor="accent1"/>
          <w:sz w:val="24"/>
          <w:szCs w:val="24"/>
        </w:rPr>
        <w:t>ig</w:t>
      </w:r>
      <w:r w:rsidR="007104EF" w:rsidRPr="009610AD">
        <w:rPr>
          <w:rFonts w:ascii="Times New Roman" w:hAnsi="Times New Roman" w:cs="Times New Roman"/>
          <w:bCs/>
          <w:color w:val="4F81BD" w:themeColor="accent1"/>
          <w:sz w:val="24"/>
          <w:szCs w:val="24"/>
        </w:rPr>
        <w:t xml:space="preserve">ure </w:t>
      </w:r>
      <w:r w:rsidR="00A51E06" w:rsidRPr="009610AD">
        <w:rPr>
          <w:rFonts w:ascii="Times New Roman" w:hAnsi="Times New Roman" w:cs="Times New Roman"/>
          <w:bCs/>
          <w:color w:val="4F81BD" w:themeColor="accent1"/>
          <w:sz w:val="24"/>
          <w:szCs w:val="24"/>
        </w:rPr>
        <w:t>S</w:t>
      </w:r>
      <w:r w:rsidR="009610AD">
        <w:rPr>
          <w:rFonts w:ascii="Times New Roman" w:hAnsi="Times New Roman" w:cs="Times New Roman"/>
          <w:bCs/>
          <w:color w:val="4F81BD" w:themeColor="accent1"/>
          <w:sz w:val="24"/>
          <w:szCs w:val="24"/>
        </w:rPr>
        <w:t>2</w:t>
      </w:r>
      <w:r w:rsidR="00C11A16" w:rsidRPr="009610AD">
        <w:rPr>
          <w:rFonts w:ascii="Times New Roman" w:hAnsi="Times New Roman" w:cs="Times New Roman"/>
          <w:bCs/>
          <w:color w:val="4F81BD" w:themeColor="accent1"/>
          <w:sz w:val="24"/>
          <w:szCs w:val="24"/>
        </w:rPr>
        <w:t>a</w:t>
      </w:r>
      <w:r w:rsidR="00383730" w:rsidRPr="00F63422">
        <w:rPr>
          <w:rFonts w:ascii="Times New Roman" w:hAnsi="Times New Roman" w:cs="Times New Roman"/>
          <w:bCs/>
          <w:color w:val="000000"/>
          <w:sz w:val="24"/>
          <w:szCs w:val="24"/>
        </w:rPr>
        <w:t xml:space="preserve"> </w:t>
      </w:r>
      <w:r w:rsidRPr="00F63422">
        <w:rPr>
          <w:rFonts w:ascii="Times New Roman" w:hAnsi="Times New Roman" w:cs="Times New Roman"/>
          <w:bCs/>
          <w:color w:val="000000"/>
          <w:sz w:val="24"/>
          <w:szCs w:val="24"/>
        </w:rPr>
        <w:t>that saturation magnetization</w:t>
      </w:r>
      <w:r w:rsidR="00E30BEC" w:rsidRPr="00F63422">
        <w:rPr>
          <w:rFonts w:ascii="Times New Roman" w:hAnsi="Times New Roman" w:cs="Times New Roman"/>
          <w:bCs/>
          <w:color w:val="000000"/>
          <w:sz w:val="24"/>
          <w:szCs w:val="24"/>
        </w:rPr>
        <w:t xml:space="preserve"> </w:t>
      </w:r>
      <w:r w:rsidRPr="00F63422">
        <w:rPr>
          <w:rFonts w:ascii="Times New Roman" w:hAnsi="Times New Roman" w:cs="Times New Roman"/>
          <w:bCs/>
          <w:color w:val="000000"/>
          <w:sz w:val="24"/>
          <w:szCs w:val="24"/>
        </w:rPr>
        <w:t>Ms=28.67 emu/g, remanence Ms=3.13 emu</w:t>
      </w:r>
      <w:r w:rsidR="0004069B" w:rsidRPr="00F63422">
        <w:rPr>
          <w:rFonts w:ascii="Times New Roman" w:hAnsi="Times New Roman" w:cs="Times New Roman"/>
          <w:bCs/>
          <w:color w:val="000000"/>
          <w:sz w:val="24"/>
          <w:szCs w:val="24"/>
        </w:rPr>
        <w:t>/</w:t>
      </w:r>
      <w:r w:rsidRPr="00F63422">
        <w:rPr>
          <w:rFonts w:ascii="Times New Roman" w:hAnsi="Times New Roman" w:cs="Times New Roman"/>
          <w:bCs/>
          <w:color w:val="000000"/>
          <w:sz w:val="24"/>
          <w:szCs w:val="24"/>
        </w:rPr>
        <w:t>g, and coercivity Hc=130.81</w:t>
      </w:r>
      <w:r w:rsidR="0015113D" w:rsidRPr="00F63422">
        <w:rPr>
          <w:rFonts w:ascii="Times New Roman" w:hAnsi="Times New Roman" w:cs="Times New Roman"/>
          <w:bCs/>
          <w:color w:val="000000"/>
          <w:sz w:val="24"/>
          <w:szCs w:val="24"/>
        </w:rPr>
        <w:t xml:space="preserve"> O</w:t>
      </w:r>
      <w:r w:rsidRPr="00F63422">
        <w:rPr>
          <w:rFonts w:ascii="Times New Roman" w:hAnsi="Times New Roman" w:cs="Times New Roman"/>
          <w:bCs/>
          <w:color w:val="000000"/>
          <w:sz w:val="24"/>
          <w:szCs w:val="24"/>
        </w:rPr>
        <w:t>e, indicating</w:t>
      </w:r>
      <w:r w:rsidR="00E30BEC" w:rsidRPr="00F63422">
        <w:rPr>
          <w:rFonts w:ascii="Times New Roman" w:hAnsi="Times New Roman" w:cs="Times New Roman"/>
          <w:bCs/>
          <w:color w:val="000000"/>
          <w:sz w:val="24"/>
          <w:szCs w:val="24"/>
        </w:rPr>
        <w:t xml:space="preserve"> </w:t>
      </w:r>
      <w:r w:rsidR="00B2420B" w:rsidRPr="00F63422">
        <w:rPr>
          <w:rFonts w:ascii="Times New Roman" w:hAnsi="Times New Roman" w:cs="Times New Roman"/>
          <w:bCs/>
          <w:color w:val="000000"/>
          <w:sz w:val="24"/>
          <w:szCs w:val="24"/>
        </w:rPr>
        <w:t>excellent</w:t>
      </w:r>
      <w:r w:rsidRPr="00F63422">
        <w:rPr>
          <w:rFonts w:ascii="Times New Roman" w:hAnsi="Times New Roman" w:cs="Times New Roman"/>
          <w:bCs/>
          <w:color w:val="000000"/>
          <w:sz w:val="24"/>
          <w:szCs w:val="24"/>
        </w:rPr>
        <w:t xml:space="preserve"> magnetic propert</w:t>
      </w:r>
      <w:r w:rsidR="00E30BEC" w:rsidRPr="00F63422">
        <w:rPr>
          <w:rFonts w:ascii="Times New Roman" w:hAnsi="Times New Roman" w:cs="Times New Roman"/>
          <w:bCs/>
          <w:color w:val="000000"/>
          <w:sz w:val="24"/>
          <w:szCs w:val="24"/>
        </w:rPr>
        <w:t>y</w:t>
      </w:r>
      <w:r w:rsidRPr="00F63422">
        <w:rPr>
          <w:rFonts w:ascii="Times New Roman" w:hAnsi="Times New Roman" w:cs="Times New Roman"/>
          <w:bCs/>
          <w:color w:val="000000"/>
          <w:sz w:val="24"/>
          <w:szCs w:val="24"/>
        </w:rPr>
        <w:t xml:space="preserve"> and</w:t>
      </w:r>
      <w:r w:rsidR="0064419C" w:rsidRPr="00F63422">
        <w:rPr>
          <w:rFonts w:ascii="Times New Roman" w:hAnsi="Times New Roman" w:cs="Times New Roman"/>
          <w:bCs/>
          <w:color w:val="000000"/>
          <w:sz w:val="24"/>
          <w:szCs w:val="24"/>
        </w:rPr>
        <w:t xml:space="preserve"> super-paramagnet nature</w:t>
      </w:r>
      <w:r w:rsidR="00E30BEC" w:rsidRPr="00F63422">
        <w:rPr>
          <w:rFonts w:ascii="Times New Roman" w:hAnsi="Times New Roman" w:cs="Times New Roman"/>
          <w:bCs/>
          <w:color w:val="000000"/>
          <w:sz w:val="24"/>
          <w:szCs w:val="24"/>
        </w:rPr>
        <w:t xml:space="preserve"> of MBC before adsorption</w:t>
      </w:r>
      <w:r w:rsidRPr="00F63422">
        <w:rPr>
          <w:rFonts w:ascii="Times New Roman" w:hAnsi="Times New Roman" w:cs="Times New Roman"/>
          <w:bCs/>
          <w:color w:val="000000"/>
          <w:sz w:val="24"/>
          <w:szCs w:val="24"/>
        </w:rPr>
        <w:t>.</w:t>
      </w:r>
      <w:r w:rsidR="00BB1018" w:rsidRPr="00F63422">
        <w:rPr>
          <w:rFonts w:ascii="Times New Roman" w:hAnsi="Times New Roman" w:cs="Times New Roman"/>
          <w:bCs/>
          <w:color w:val="000000"/>
          <w:sz w:val="24"/>
          <w:szCs w:val="24"/>
        </w:rPr>
        <w:t xml:space="preserve"> In </w:t>
      </w:r>
      <w:r w:rsidR="00126F18" w:rsidRPr="009610AD">
        <w:rPr>
          <w:rFonts w:ascii="Times New Roman" w:hAnsi="Times New Roman" w:cs="Times New Roman"/>
          <w:bCs/>
          <w:color w:val="4F81BD" w:themeColor="accent1"/>
          <w:sz w:val="24"/>
          <w:szCs w:val="24"/>
        </w:rPr>
        <w:t>F</w:t>
      </w:r>
      <w:r w:rsidR="00BB1018" w:rsidRPr="009610AD">
        <w:rPr>
          <w:rFonts w:ascii="Times New Roman" w:hAnsi="Times New Roman" w:cs="Times New Roman"/>
          <w:bCs/>
          <w:color w:val="4F81BD" w:themeColor="accent1"/>
          <w:sz w:val="24"/>
          <w:szCs w:val="24"/>
        </w:rPr>
        <w:t xml:space="preserve">igure </w:t>
      </w:r>
      <w:r w:rsidR="00E40F5E" w:rsidRPr="009610AD">
        <w:rPr>
          <w:rFonts w:ascii="Times New Roman" w:hAnsi="Times New Roman" w:cs="Times New Roman"/>
          <w:bCs/>
          <w:color w:val="4F81BD" w:themeColor="accent1"/>
          <w:sz w:val="24"/>
          <w:szCs w:val="24"/>
        </w:rPr>
        <w:t>S</w:t>
      </w:r>
      <w:r w:rsidR="009610AD">
        <w:rPr>
          <w:rFonts w:ascii="Times New Roman" w:hAnsi="Times New Roman" w:cs="Times New Roman"/>
          <w:bCs/>
          <w:color w:val="4F81BD" w:themeColor="accent1"/>
          <w:sz w:val="24"/>
          <w:szCs w:val="24"/>
        </w:rPr>
        <w:t>2</w:t>
      </w:r>
      <w:r w:rsidR="00C11A16" w:rsidRPr="009610AD">
        <w:rPr>
          <w:rFonts w:ascii="Times New Roman" w:hAnsi="Times New Roman" w:cs="Times New Roman"/>
          <w:bCs/>
          <w:color w:val="4F81BD" w:themeColor="accent1"/>
          <w:sz w:val="24"/>
          <w:szCs w:val="24"/>
        </w:rPr>
        <w:t>c</w:t>
      </w:r>
      <w:r w:rsidR="00AE7A7C" w:rsidRPr="00F63422">
        <w:rPr>
          <w:rFonts w:ascii="Times New Roman" w:hAnsi="Times New Roman" w:cs="Times New Roman"/>
          <w:bCs/>
          <w:color w:val="000000"/>
          <w:sz w:val="24"/>
          <w:szCs w:val="24"/>
        </w:rPr>
        <w:t xml:space="preserve"> </w:t>
      </w:r>
      <w:r w:rsidR="0096787C">
        <w:rPr>
          <w:rFonts w:ascii="Times New Roman" w:hAnsi="Times New Roman" w:cs="Times New Roman"/>
          <w:bCs/>
          <w:color w:val="000000"/>
          <w:sz w:val="24"/>
          <w:szCs w:val="24"/>
        </w:rPr>
        <w:t>(</w:t>
      </w:r>
      <w:r w:rsidR="00535395" w:rsidRPr="00F63422">
        <w:rPr>
          <w:rFonts w:ascii="Times New Roman" w:hAnsi="Times New Roman" w:cs="Times New Roman"/>
          <w:bCs/>
          <w:color w:val="000000"/>
          <w:sz w:val="24"/>
          <w:szCs w:val="24"/>
        </w:rPr>
        <w:t>a</w:t>
      </w:r>
      <w:r w:rsidR="0096787C">
        <w:rPr>
          <w:rFonts w:ascii="Times New Roman" w:hAnsi="Times New Roman" w:cs="Times New Roman"/>
          <w:bCs/>
          <w:color w:val="000000"/>
          <w:sz w:val="24"/>
          <w:szCs w:val="24"/>
        </w:rPr>
        <w:t>)</w:t>
      </w:r>
      <w:r w:rsidR="00AE7A7C" w:rsidRPr="00F63422">
        <w:rPr>
          <w:rFonts w:ascii="Times New Roman" w:hAnsi="Times New Roman" w:cs="Times New Roman"/>
          <w:bCs/>
          <w:color w:val="000000"/>
          <w:sz w:val="24"/>
          <w:szCs w:val="24"/>
        </w:rPr>
        <w:t xml:space="preserve"> </w:t>
      </w:r>
      <w:r w:rsidR="00FC2C92" w:rsidRPr="00F63422">
        <w:rPr>
          <w:rFonts w:ascii="Times New Roman" w:hAnsi="Times New Roman" w:cs="Times New Roman"/>
          <w:bCs/>
          <w:color w:val="000000"/>
          <w:sz w:val="24"/>
          <w:szCs w:val="24"/>
        </w:rPr>
        <w:t xml:space="preserve">and </w:t>
      </w:r>
      <w:r w:rsidR="0096787C">
        <w:rPr>
          <w:rFonts w:ascii="Times New Roman" w:hAnsi="Times New Roman" w:cs="Times New Roman"/>
          <w:bCs/>
          <w:color w:val="000000"/>
          <w:sz w:val="24"/>
          <w:szCs w:val="24"/>
        </w:rPr>
        <w:t>(</w:t>
      </w:r>
      <w:r w:rsidR="00FC2C92" w:rsidRPr="00F63422">
        <w:rPr>
          <w:rFonts w:ascii="Times New Roman" w:hAnsi="Times New Roman" w:cs="Times New Roman"/>
          <w:bCs/>
          <w:color w:val="000000"/>
          <w:sz w:val="24"/>
          <w:szCs w:val="24"/>
        </w:rPr>
        <w:t>b</w:t>
      </w:r>
      <w:r w:rsidR="0096787C">
        <w:rPr>
          <w:rFonts w:ascii="Times New Roman" w:hAnsi="Times New Roman" w:cs="Times New Roman"/>
          <w:bCs/>
          <w:color w:val="000000"/>
          <w:sz w:val="24"/>
          <w:szCs w:val="24"/>
        </w:rPr>
        <w:t>)</w:t>
      </w:r>
      <w:r w:rsidR="00FC2C92" w:rsidRPr="00F63422">
        <w:rPr>
          <w:rFonts w:ascii="Times New Roman" w:hAnsi="Times New Roman" w:cs="Times New Roman"/>
          <w:bCs/>
          <w:color w:val="000000"/>
          <w:sz w:val="24"/>
          <w:szCs w:val="24"/>
        </w:rPr>
        <w:t xml:space="preserve"> </w:t>
      </w:r>
      <w:r w:rsidR="00BB1018" w:rsidRPr="00F63422">
        <w:rPr>
          <w:rFonts w:ascii="Times New Roman" w:hAnsi="Times New Roman" w:cs="Times New Roman"/>
          <w:bCs/>
          <w:color w:val="000000"/>
          <w:sz w:val="24"/>
          <w:szCs w:val="24"/>
        </w:rPr>
        <w:t xml:space="preserve">is </w:t>
      </w:r>
      <w:r w:rsidR="00F07DC5" w:rsidRPr="00F63422">
        <w:rPr>
          <w:rFonts w:ascii="Times New Roman" w:hAnsi="Times New Roman" w:cs="Times New Roman"/>
          <w:bCs/>
          <w:color w:val="000000"/>
          <w:sz w:val="24"/>
          <w:szCs w:val="24"/>
        </w:rPr>
        <w:t xml:space="preserve">denoted as </w:t>
      </w:r>
      <w:r w:rsidR="00FC2C92" w:rsidRPr="00F63422">
        <w:rPr>
          <w:rFonts w:ascii="Times New Roman" w:hAnsi="Times New Roman" w:cs="Times New Roman"/>
          <w:bCs/>
          <w:color w:val="000000"/>
          <w:sz w:val="24"/>
          <w:szCs w:val="24"/>
        </w:rPr>
        <w:t>pH value</w:t>
      </w:r>
      <w:r w:rsidR="00F07DC5" w:rsidRPr="00F63422">
        <w:rPr>
          <w:rFonts w:ascii="Times New Roman" w:hAnsi="Times New Roman" w:cs="Times New Roman"/>
          <w:bCs/>
          <w:color w:val="000000"/>
          <w:sz w:val="24"/>
          <w:szCs w:val="24"/>
        </w:rPr>
        <w:t xml:space="preserve"> in aqueous solution</w:t>
      </w:r>
      <w:r w:rsidR="00FC2C92" w:rsidRPr="00F63422">
        <w:rPr>
          <w:rFonts w:ascii="Times New Roman" w:hAnsi="Times New Roman" w:cs="Times New Roman"/>
          <w:bCs/>
          <w:color w:val="000000"/>
          <w:sz w:val="24"/>
          <w:szCs w:val="24"/>
        </w:rPr>
        <w:t xml:space="preserve"> was 2 and 3 for Cr(VI) removal</w:t>
      </w:r>
      <w:r w:rsidR="00BB1018" w:rsidRPr="00F63422">
        <w:rPr>
          <w:rFonts w:ascii="Times New Roman" w:hAnsi="Times New Roman" w:cs="Times New Roman"/>
          <w:bCs/>
          <w:color w:val="000000"/>
          <w:sz w:val="24"/>
          <w:szCs w:val="24"/>
        </w:rPr>
        <w:t>. It can</w:t>
      </w:r>
      <w:r w:rsidR="009F78FA">
        <w:rPr>
          <w:rFonts w:ascii="Times New Roman" w:hAnsi="Times New Roman" w:cs="Times New Roman"/>
          <w:bCs/>
          <w:color w:val="000000"/>
          <w:sz w:val="24"/>
          <w:szCs w:val="24"/>
        </w:rPr>
        <w:t xml:space="preserve"> </w:t>
      </w:r>
      <w:r w:rsidR="00BB1018" w:rsidRPr="00F63422">
        <w:rPr>
          <w:rFonts w:ascii="Times New Roman" w:hAnsi="Times New Roman" w:cs="Times New Roman"/>
          <w:bCs/>
          <w:color w:val="000000"/>
          <w:sz w:val="24"/>
          <w:szCs w:val="24"/>
        </w:rPr>
        <w:t xml:space="preserve">be </w:t>
      </w:r>
      <w:r w:rsidR="009F78FA">
        <w:rPr>
          <w:rFonts w:ascii="Times New Roman" w:hAnsi="Times New Roman" w:cs="Times New Roman"/>
          <w:bCs/>
          <w:color w:val="000000"/>
          <w:sz w:val="24"/>
          <w:szCs w:val="24"/>
        </w:rPr>
        <w:t>observed</w:t>
      </w:r>
      <w:r w:rsidR="00BB1018" w:rsidRPr="00F63422">
        <w:rPr>
          <w:rFonts w:ascii="Times New Roman" w:hAnsi="Times New Roman" w:cs="Times New Roman"/>
          <w:bCs/>
          <w:color w:val="000000"/>
          <w:sz w:val="24"/>
          <w:szCs w:val="24"/>
        </w:rPr>
        <w:t xml:space="preserve"> that </w:t>
      </w:r>
      <w:r w:rsidR="00383730" w:rsidRPr="00F63422">
        <w:rPr>
          <w:rFonts w:ascii="Times New Roman" w:hAnsi="Times New Roman" w:cs="Times New Roman"/>
          <w:bCs/>
          <w:color w:val="000000"/>
          <w:sz w:val="24"/>
          <w:szCs w:val="24"/>
        </w:rPr>
        <w:t>MBC</w:t>
      </w:r>
      <w:r w:rsidR="00BB1018" w:rsidRPr="00F63422">
        <w:rPr>
          <w:rFonts w:ascii="Times New Roman" w:hAnsi="Times New Roman" w:cs="Times New Roman"/>
          <w:bCs/>
          <w:color w:val="000000"/>
          <w:sz w:val="24"/>
          <w:szCs w:val="24"/>
        </w:rPr>
        <w:t xml:space="preserve"> </w:t>
      </w:r>
      <w:r w:rsidR="00986308" w:rsidRPr="00F63422">
        <w:rPr>
          <w:rFonts w:ascii="Times New Roman" w:hAnsi="Times New Roman" w:cs="Times New Roman"/>
          <w:bCs/>
          <w:color w:val="000000"/>
          <w:sz w:val="24"/>
          <w:szCs w:val="24"/>
        </w:rPr>
        <w:t>would be</w:t>
      </w:r>
      <w:r w:rsidR="0031059D" w:rsidRPr="00F63422">
        <w:rPr>
          <w:rFonts w:ascii="Times New Roman" w:hAnsi="Times New Roman" w:cs="Times New Roman"/>
          <w:bCs/>
          <w:color w:val="000000"/>
          <w:sz w:val="24"/>
          <w:szCs w:val="24"/>
        </w:rPr>
        <w:t xml:space="preserve"> </w:t>
      </w:r>
      <w:r w:rsidR="009F78FA">
        <w:rPr>
          <w:rFonts w:ascii="Times New Roman" w:hAnsi="Times New Roman" w:cs="Times New Roman"/>
          <w:bCs/>
          <w:color w:val="000000"/>
          <w:sz w:val="24"/>
          <w:szCs w:val="24"/>
        </w:rPr>
        <w:t>s</w:t>
      </w:r>
      <w:r w:rsidR="009F78FA" w:rsidRPr="009F78FA">
        <w:rPr>
          <w:rFonts w:ascii="Times New Roman" w:hAnsi="Times New Roman" w:cs="Times New Roman"/>
          <w:bCs/>
          <w:color w:val="000000"/>
          <w:sz w:val="24"/>
          <w:szCs w:val="24"/>
        </w:rPr>
        <w:t>peedily</w:t>
      </w:r>
      <w:r w:rsidR="009F78FA">
        <w:rPr>
          <w:rFonts w:ascii="Times New Roman" w:hAnsi="Times New Roman" w:cs="Times New Roman"/>
          <w:bCs/>
          <w:color w:val="000000"/>
          <w:sz w:val="24"/>
          <w:szCs w:val="24"/>
        </w:rPr>
        <w:t xml:space="preserve"> </w:t>
      </w:r>
      <w:r w:rsidR="0031059D" w:rsidRPr="00F63422">
        <w:rPr>
          <w:rFonts w:ascii="Times New Roman" w:hAnsi="Times New Roman" w:cs="Times New Roman"/>
          <w:bCs/>
          <w:color w:val="000000"/>
          <w:sz w:val="24"/>
          <w:szCs w:val="24"/>
        </w:rPr>
        <w:t xml:space="preserve">aggregated </w:t>
      </w:r>
      <w:r w:rsidR="00BB1018" w:rsidRPr="00F63422">
        <w:rPr>
          <w:rFonts w:ascii="Times New Roman" w:hAnsi="Times New Roman" w:cs="Times New Roman"/>
          <w:bCs/>
          <w:color w:val="000000"/>
          <w:sz w:val="24"/>
          <w:szCs w:val="24"/>
        </w:rPr>
        <w:t xml:space="preserve">on the right side of the beaker in a short time due to the </w:t>
      </w:r>
      <w:r w:rsidR="0082243E" w:rsidRPr="00F63422">
        <w:rPr>
          <w:rFonts w:ascii="Times New Roman" w:hAnsi="Times New Roman" w:cs="Times New Roman"/>
          <w:bCs/>
          <w:color w:val="000000"/>
          <w:sz w:val="24"/>
          <w:szCs w:val="24"/>
        </w:rPr>
        <w:t>existence</w:t>
      </w:r>
      <w:r w:rsidR="00BB1018" w:rsidRPr="00F63422">
        <w:rPr>
          <w:rFonts w:ascii="Times New Roman" w:hAnsi="Times New Roman" w:cs="Times New Roman"/>
          <w:bCs/>
          <w:color w:val="000000"/>
          <w:sz w:val="24"/>
          <w:szCs w:val="24"/>
        </w:rPr>
        <w:t xml:space="preserve"> of magnetic field, </w:t>
      </w:r>
      <w:r w:rsidR="009F78FA">
        <w:rPr>
          <w:rFonts w:ascii="Times New Roman" w:hAnsi="Times New Roman" w:cs="Times New Roman"/>
          <w:bCs/>
          <w:color w:val="000000"/>
          <w:sz w:val="24"/>
          <w:szCs w:val="24"/>
        </w:rPr>
        <w:t>suggest</w:t>
      </w:r>
      <w:r w:rsidR="00BB1018" w:rsidRPr="00F63422">
        <w:rPr>
          <w:rFonts w:ascii="Times New Roman" w:hAnsi="Times New Roman" w:cs="Times New Roman"/>
          <w:bCs/>
          <w:color w:val="000000"/>
          <w:sz w:val="24"/>
          <w:szCs w:val="24"/>
        </w:rPr>
        <w:t>ing that magnetic separati</w:t>
      </w:r>
      <w:r w:rsidR="0082243E" w:rsidRPr="00F63422">
        <w:rPr>
          <w:rFonts w:ascii="Times New Roman" w:hAnsi="Times New Roman" w:cs="Times New Roman"/>
          <w:bCs/>
          <w:color w:val="000000"/>
          <w:sz w:val="24"/>
          <w:szCs w:val="24"/>
        </w:rPr>
        <w:t>on</w:t>
      </w:r>
      <w:r w:rsidR="00BB1018" w:rsidRPr="00F63422">
        <w:rPr>
          <w:rFonts w:ascii="Times New Roman" w:hAnsi="Times New Roman" w:cs="Times New Roman"/>
          <w:bCs/>
          <w:color w:val="000000"/>
          <w:sz w:val="24"/>
          <w:szCs w:val="24"/>
        </w:rPr>
        <w:t xml:space="preserve"> effect </w:t>
      </w:r>
      <w:r w:rsidR="00986308" w:rsidRPr="00F63422">
        <w:rPr>
          <w:rFonts w:ascii="Times New Roman" w:hAnsi="Times New Roman" w:cs="Times New Roman"/>
          <w:bCs/>
          <w:color w:val="000000"/>
          <w:sz w:val="24"/>
          <w:szCs w:val="24"/>
        </w:rPr>
        <w:t>was</w:t>
      </w:r>
      <w:r w:rsidR="00BB1018" w:rsidRPr="00F63422">
        <w:rPr>
          <w:rFonts w:ascii="Times New Roman" w:hAnsi="Times New Roman" w:cs="Times New Roman"/>
          <w:bCs/>
          <w:color w:val="000000"/>
          <w:sz w:val="24"/>
          <w:szCs w:val="24"/>
        </w:rPr>
        <w:t xml:space="preserve"> </w:t>
      </w:r>
      <w:r w:rsidR="009F78FA">
        <w:rPr>
          <w:rFonts w:ascii="Times New Roman" w:hAnsi="Times New Roman" w:cs="Times New Roman"/>
          <w:bCs/>
          <w:color w:val="000000"/>
          <w:sz w:val="24"/>
          <w:szCs w:val="24"/>
        </w:rPr>
        <w:t xml:space="preserve">highly efficient for the fast </w:t>
      </w:r>
      <w:r w:rsidR="009F78FA" w:rsidRPr="009F78FA">
        <w:rPr>
          <w:rFonts w:ascii="Times New Roman" w:hAnsi="Times New Roman" w:cs="Times New Roman"/>
          <w:bCs/>
          <w:color w:val="000000"/>
          <w:sz w:val="24"/>
          <w:szCs w:val="24"/>
        </w:rPr>
        <w:t>separation</w:t>
      </w:r>
      <w:r w:rsidR="00BB1018" w:rsidRPr="00F63422">
        <w:rPr>
          <w:rFonts w:ascii="Times New Roman" w:hAnsi="Times New Roman" w:cs="Times New Roman"/>
          <w:bCs/>
          <w:color w:val="000000"/>
          <w:sz w:val="24"/>
          <w:szCs w:val="24"/>
        </w:rPr>
        <w:t xml:space="preserve">. </w:t>
      </w:r>
      <w:r w:rsidR="009F78FA">
        <w:rPr>
          <w:rFonts w:ascii="Times New Roman" w:hAnsi="Times New Roman" w:cs="Times New Roman"/>
          <w:bCs/>
          <w:color w:val="000000"/>
          <w:sz w:val="24"/>
          <w:szCs w:val="24"/>
        </w:rPr>
        <w:t>This</w:t>
      </w:r>
      <w:r w:rsidR="00986308" w:rsidRPr="00F63422">
        <w:rPr>
          <w:rFonts w:ascii="Times New Roman" w:hAnsi="Times New Roman" w:cs="Times New Roman"/>
          <w:bCs/>
          <w:color w:val="000000"/>
          <w:sz w:val="24"/>
          <w:szCs w:val="24"/>
        </w:rPr>
        <w:t xml:space="preserve"> can be concluded that </w:t>
      </w:r>
      <w:r w:rsidR="00383730" w:rsidRPr="00F63422">
        <w:rPr>
          <w:rFonts w:ascii="Times New Roman" w:hAnsi="Times New Roman" w:cs="Times New Roman"/>
          <w:bCs/>
          <w:color w:val="000000"/>
          <w:sz w:val="24"/>
          <w:szCs w:val="24"/>
        </w:rPr>
        <w:t>MBC</w:t>
      </w:r>
      <w:r w:rsidR="00BB1018" w:rsidRPr="00F63422">
        <w:rPr>
          <w:rFonts w:ascii="Times New Roman" w:hAnsi="Times New Roman" w:cs="Times New Roman"/>
          <w:bCs/>
          <w:color w:val="000000"/>
          <w:sz w:val="24"/>
          <w:szCs w:val="24"/>
        </w:rPr>
        <w:t xml:space="preserve"> has good magnetism </w:t>
      </w:r>
      <w:r w:rsidR="009F78FA">
        <w:rPr>
          <w:rFonts w:ascii="Times New Roman" w:hAnsi="Times New Roman" w:cs="Times New Roman"/>
          <w:bCs/>
          <w:color w:val="000000"/>
          <w:sz w:val="24"/>
          <w:szCs w:val="24"/>
        </w:rPr>
        <w:t xml:space="preserve">effect </w:t>
      </w:r>
      <w:r w:rsidR="00BB1018" w:rsidRPr="00F63422">
        <w:rPr>
          <w:rFonts w:ascii="Times New Roman" w:hAnsi="Times New Roman" w:cs="Times New Roman"/>
          <w:bCs/>
          <w:color w:val="000000"/>
          <w:sz w:val="24"/>
          <w:szCs w:val="24"/>
        </w:rPr>
        <w:t>and can be</w:t>
      </w:r>
      <w:r w:rsidR="009F78FA">
        <w:rPr>
          <w:rFonts w:ascii="Times New Roman" w:hAnsi="Times New Roman" w:cs="Times New Roman"/>
          <w:bCs/>
          <w:color w:val="000000"/>
          <w:sz w:val="24"/>
          <w:szCs w:val="24"/>
        </w:rPr>
        <w:t xml:space="preserve"> rapidly</w:t>
      </w:r>
      <w:r w:rsidR="00BB1018" w:rsidRPr="00F63422">
        <w:rPr>
          <w:rFonts w:ascii="Times New Roman" w:hAnsi="Times New Roman" w:cs="Times New Roman"/>
          <w:bCs/>
          <w:color w:val="000000"/>
          <w:sz w:val="24"/>
          <w:szCs w:val="24"/>
        </w:rPr>
        <w:t xml:space="preserve"> </w:t>
      </w:r>
      <w:r w:rsidR="007856FB" w:rsidRPr="00F63422">
        <w:rPr>
          <w:rFonts w:ascii="Times New Roman" w:hAnsi="Times New Roman" w:cs="Times New Roman"/>
          <w:bCs/>
          <w:color w:val="000000"/>
          <w:sz w:val="24"/>
          <w:szCs w:val="24"/>
        </w:rPr>
        <w:t>recovered</w:t>
      </w:r>
      <w:r w:rsidR="00BB1018" w:rsidRPr="00F63422">
        <w:rPr>
          <w:rFonts w:ascii="Times New Roman" w:hAnsi="Times New Roman" w:cs="Times New Roman"/>
          <w:bCs/>
          <w:color w:val="000000"/>
          <w:sz w:val="24"/>
          <w:szCs w:val="24"/>
        </w:rPr>
        <w:t xml:space="preserve"> </w:t>
      </w:r>
      <w:r w:rsidR="007856FB" w:rsidRPr="00F63422">
        <w:rPr>
          <w:rFonts w:ascii="Times New Roman" w:hAnsi="Times New Roman" w:cs="Times New Roman"/>
          <w:bCs/>
          <w:color w:val="000000"/>
          <w:sz w:val="24"/>
          <w:szCs w:val="24"/>
        </w:rPr>
        <w:t>through</w:t>
      </w:r>
      <w:r w:rsidR="00BB1018" w:rsidRPr="00F63422">
        <w:rPr>
          <w:rFonts w:ascii="Times New Roman" w:hAnsi="Times New Roman" w:cs="Times New Roman"/>
          <w:bCs/>
          <w:color w:val="000000"/>
          <w:sz w:val="24"/>
          <w:szCs w:val="24"/>
        </w:rPr>
        <w:t xml:space="preserve"> magnetic</w:t>
      </w:r>
      <w:r w:rsidR="00FC2C92" w:rsidRPr="00F63422">
        <w:rPr>
          <w:rFonts w:ascii="Times New Roman" w:hAnsi="Times New Roman" w:cs="Times New Roman"/>
          <w:bCs/>
          <w:color w:val="000000"/>
          <w:sz w:val="24"/>
          <w:szCs w:val="24"/>
        </w:rPr>
        <w:t xml:space="preserve"> </w:t>
      </w:r>
      <w:r w:rsidR="00BB1018" w:rsidRPr="00F63422">
        <w:rPr>
          <w:rFonts w:ascii="Times New Roman" w:hAnsi="Times New Roman" w:cs="Times New Roman"/>
          <w:bCs/>
          <w:color w:val="000000"/>
          <w:sz w:val="24"/>
          <w:szCs w:val="24"/>
        </w:rPr>
        <w:t xml:space="preserve">separation </w:t>
      </w:r>
      <w:r w:rsidR="00BA32CF" w:rsidRPr="00F63422">
        <w:rPr>
          <w:rFonts w:ascii="Times New Roman" w:hAnsi="Times New Roman" w:cs="Times New Roman"/>
          <w:bCs/>
          <w:color w:val="000000"/>
          <w:sz w:val="24"/>
          <w:szCs w:val="24"/>
        </w:rPr>
        <w:t>after</w:t>
      </w:r>
      <w:r w:rsidR="00BB1018" w:rsidRPr="00F63422">
        <w:rPr>
          <w:rFonts w:ascii="Times New Roman" w:hAnsi="Times New Roman" w:cs="Times New Roman"/>
          <w:bCs/>
          <w:color w:val="000000"/>
          <w:sz w:val="24"/>
          <w:szCs w:val="24"/>
        </w:rPr>
        <w:t xml:space="preserve"> </w:t>
      </w:r>
      <w:r w:rsidR="00AE7A7C" w:rsidRPr="00F63422">
        <w:rPr>
          <w:rFonts w:ascii="Times New Roman" w:hAnsi="Times New Roman" w:cs="Times New Roman"/>
          <w:bCs/>
          <w:color w:val="000000"/>
          <w:sz w:val="24"/>
          <w:szCs w:val="24"/>
        </w:rPr>
        <w:t>waste</w:t>
      </w:r>
      <w:r w:rsidR="00BB1018" w:rsidRPr="00F63422">
        <w:rPr>
          <w:rFonts w:ascii="Times New Roman" w:hAnsi="Times New Roman" w:cs="Times New Roman"/>
          <w:bCs/>
          <w:color w:val="000000"/>
          <w:sz w:val="24"/>
          <w:szCs w:val="24"/>
        </w:rPr>
        <w:t>water treatment</w:t>
      </w:r>
      <w:r w:rsidR="0082243E" w:rsidRPr="00F63422">
        <w:rPr>
          <w:rFonts w:ascii="Times New Roman" w:hAnsi="Times New Roman" w:cs="Times New Roman"/>
          <w:bCs/>
          <w:color w:val="000000"/>
          <w:sz w:val="24"/>
          <w:szCs w:val="24"/>
        </w:rPr>
        <w:t>.</w:t>
      </w:r>
      <w:r w:rsidR="00E30BEC" w:rsidRPr="00F63422">
        <w:rPr>
          <w:rFonts w:ascii="Times New Roman" w:hAnsi="Times New Roman" w:cs="Times New Roman"/>
          <w:bCs/>
          <w:color w:val="000000"/>
          <w:sz w:val="24"/>
          <w:szCs w:val="24"/>
        </w:rPr>
        <w:t xml:space="preserve"> </w:t>
      </w:r>
      <w:r w:rsidR="00AD672C">
        <w:rPr>
          <w:rFonts w:ascii="Times New Roman" w:hAnsi="Times New Roman" w:cs="Times New Roman"/>
          <w:bCs/>
          <w:color w:val="000000"/>
          <w:sz w:val="24"/>
          <w:szCs w:val="24"/>
        </w:rPr>
        <w:t>E</w:t>
      </w:r>
      <w:r w:rsidR="00AD672C" w:rsidRPr="00AD672C">
        <w:rPr>
          <w:rFonts w:ascii="Times New Roman" w:hAnsi="Times New Roman" w:cs="Times New Roman"/>
          <w:bCs/>
          <w:color w:val="000000"/>
          <w:sz w:val="24"/>
          <w:szCs w:val="24"/>
        </w:rPr>
        <w:t>ncouragingly</w:t>
      </w:r>
      <w:r w:rsidR="00AD672C">
        <w:rPr>
          <w:rFonts w:ascii="Times New Roman" w:hAnsi="Times New Roman" w:cs="Times New Roman"/>
          <w:bCs/>
          <w:color w:val="000000"/>
          <w:sz w:val="24"/>
          <w:szCs w:val="24"/>
        </w:rPr>
        <w:t xml:space="preserve">, the </w:t>
      </w:r>
      <w:r w:rsidR="00AD672C" w:rsidRPr="00AD672C">
        <w:rPr>
          <w:rFonts w:ascii="Times New Roman" w:hAnsi="Times New Roman" w:cs="Times New Roman"/>
          <w:bCs/>
          <w:color w:val="000000"/>
          <w:sz w:val="24"/>
          <w:szCs w:val="24"/>
        </w:rPr>
        <w:t>magnetic</w:t>
      </w:r>
      <w:r w:rsidR="00AD672C">
        <w:rPr>
          <w:rFonts w:ascii="Times New Roman" w:hAnsi="Times New Roman" w:cs="Times New Roman"/>
          <w:bCs/>
          <w:color w:val="000000"/>
          <w:sz w:val="24"/>
          <w:szCs w:val="24"/>
        </w:rPr>
        <w:t xml:space="preserve"> property underwent a mild reduction but maintained for a relative high level, determining </w:t>
      </w:r>
      <w:r w:rsidR="00F07DC5" w:rsidRPr="00F63422">
        <w:rPr>
          <w:rFonts w:ascii="Times New Roman" w:hAnsi="Times New Roman" w:cs="Times New Roman"/>
          <w:bCs/>
          <w:color w:val="000000"/>
          <w:sz w:val="24"/>
          <w:szCs w:val="24"/>
        </w:rPr>
        <w:t xml:space="preserve">saturation magnetization Ms=24.32 emu/g, remanence Ms=3.22 emu/g </w:t>
      </w:r>
      <w:r w:rsidR="00AD672C">
        <w:rPr>
          <w:rFonts w:ascii="Times New Roman" w:hAnsi="Times New Roman" w:cs="Times New Roman"/>
          <w:bCs/>
          <w:color w:val="000000"/>
          <w:sz w:val="24"/>
          <w:szCs w:val="24"/>
        </w:rPr>
        <w:t xml:space="preserve">and </w:t>
      </w:r>
      <w:r w:rsidR="00F07DC5" w:rsidRPr="00F63422">
        <w:rPr>
          <w:rFonts w:ascii="Times New Roman" w:hAnsi="Times New Roman" w:cs="Times New Roman"/>
          <w:bCs/>
          <w:color w:val="000000"/>
          <w:sz w:val="24"/>
          <w:szCs w:val="24"/>
        </w:rPr>
        <w:t>coercivity Hc=129.87 Oe</w:t>
      </w:r>
      <w:r w:rsidR="00AD672C">
        <w:rPr>
          <w:rFonts w:ascii="Times New Roman" w:hAnsi="Times New Roman" w:cs="Times New Roman"/>
          <w:bCs/>
          <w:color w:val="000000"/>
          <w:sz w:val="24"/>
          <w:szCs w:val="24"/>
        </w:rPr>
        <w:t xml:space="preserve"> u</w:t>
      </w:r>
      <w:r w:rsidR="00AD672C" w:rsidRPr="00F63422">
        <w:rPr>
          <w:rFonts w:ascii="Times New Roman" w:hAnsi="Times New Roman" w:cs="Times New Roman"/>
          <w:bCs/>
          <w:color w:val="000000"/>
          <w:sz w:val="24"/>
          <w:szCs w:val="24"/>
        </w:rPr>
        <w:t>pon removal</w:t>
      </w:r>
      <w:r w:rsidR="00AE7A7C" w:rsidRPr="00F63422">
        <w:rPr>
          <w:rFonts w:ascii="Times New Roman" w:hAnsi="Times New Roman" w:cs="Times New Roman"/>
          <w:bCs/>
          <w:color w:val="000000"/>
          <w:sz w:val="24"/>
          <w:szCs w:val="24"/>
        </w:rPr>
        <w:t>.</w:t>
      </w:r>
      <w:r w:rsidR="00F07DC5" w:rsidRPr="00F63422">
        <w:rPr>
          <w:rFonts w:ascii="Times New Roman" w:hAnsi="Times New Roman" w:cs="Times New Roman"/>
          <w:bCs/>
          <w:color w:val="000000"/>
          <w:sz w:val="24"/>
          <w:szCs w:val="24"/>
        </w:rPr>
        <w:t xml:space="preserve"> </w:t>
      </w:r>
      <w:r w:rsidR="00AE7A7C" w:rsidRPr="00F63422">
        <w:rPr>
          <w:rFonts w:ascii="Times New Roman" w:hAnsi="Times New Roman" w:cs="Times New Roman"/>
          <w:bCs/>
          <w:color w:val="000000"/>
          <w:sz w:val="24"/>
          <w:szCs w:val="24"/>
        </w:rPr>
        <w:t>T</w:t>
      </w:r>
      <w:r w:rsidR="00F07DC5" w:rsidRPr="00F63422">
        <w:rPr>
          <w:rFonts w:ascii="Times New Roman" w:hAnsi="Times New Roman" w:cs="Times New Roman"/>
          <w:bCs/>
          <w:color w:val="000000"/>
          <w:sz w:val="24"/>
          <w:szCs w:val="24"/>
        </w:rPr>
        <w:t xml:space="preserve">he </w:t>
      </w:r>
      <w:r w:rsidR="00AD672C">
        <w:rPr>
          <w:rFonts w:ascii="Times New Roman" w:hAnsi="Times New Roman" w:cs="Times New Roman"/>
          <w:bCs/>
          <w:color w:val="000000"/>
          <w:sz w:val="24"/>
          <w:szCs w:val="24"/>
        </w:rPr>
        <w:t xml:space="preserve">decline of </w:t>
      </w:r>
      <w:r w:rsidR="00F07DC5" w:rsidRPr="00F63422">
        <w:rPr>
          <w:rFonts w:ascii="Times New Roman" w:hAnsi="Times New Roman" w:cs="Times New Roman"/>
          <w:bCs/>
          <w:color w:val="000000"/>
          <w:sz w:val="24"/>
          <w:szCs w:val="24"/>
        </w:rPr>
        <w:t>saturation magnetization after adsorption of Cr(VI)</w:t>
      </w:r>
      <w:r w:rsidR="00E30BEC" w:rsidRPr="00F63422">
        <w:rPr>
          <w:rFonts w:ascii="Times New Roman" w:hAnsi="Times New Roman" w:cs="Times New Roman"/>
          <w:bCs/>
          <w:color w:val="000000"/>
          <w:sz w:val="24"/>
          <w:szCs w:val="24"/>
        </w:rPr>
        <w:t xml:space="preserve">, </w:t>
      </w:r>
      <w:r w:rsidR="00F07DC5" w:rsidRPr="00F63422">
        <w:rPr>
          <w:rFonts w:ascii="Times New Roman" w:hAnsi="Times New Roman" w:cs="Times New Roman"/>
          <w:bCs/>
          <w:color w:val="000000"/>
          <w:sz w:val="24"/>
          <w:szCs w:val="24"/>
        </w:rPr>
        <w:t xml:space="preserve">indicating that </w:t>
      </w:r>
      <w:r w:rsidR="00E30BEC" w:rsidRPr="00F63422">
        <w:rPr>
          <w:rFonts w:ascii="Times New Roman" w:hAnsi="Times New Roman" w:cs="Times New Roman"/>
          <w:bCs/>
          <w:color w:val="000000"/>
          <w:sz w:val="24"/>
          <w:szCs w:val="24"/>
        </w:rPr>
        <w:t>the</w:t>
      </w:r>
      <w:r w:rsidR="00F07DC5" w:rsidRPr="00F63422">
        <w:rPr>
          <w:rFonts w:ascii="Times New Roman" w:hAnsi="Times New Roman" w:cs="Times New Roman"/>
          <w:bCs/>
          <w:color w:val="000000"/>
          <w:sz w:val="24"/>
          <w:szCs w:val="24"/>
        </w:rPr>
        <w:t xml:space="preserve"> </w:t>
      </w:r>
      <w:r w:rsidR="00E30BEC" w:rsidRPr="00F63422">
        <w:rPr>
          <w:rFonts w:ascii="Times New Roman" w:hAnsi="Times New Roman" w:cs="Times New Roman"/>
          <w:bCs/>
          <w:color w:val="000000"/>
          <w:sz w:val="24"/>
          <w:szCs w:val="24"/>
        </w:rPr>
        <w:t xml:space="preserve">chemical participation of pollutants degradation and </w:t>
      </w:r>
      <w:r w:rsidR="00AD672C">
        <w:rPr>
          <w:rFonts w:ascii="Times New Roman" w:hAnsi="Times New Roman" w:cs="Times New Roman"/>
          <w:bCs/>
          <w:color w:val="000000"/>
          <w:sz w:val="24"/>
          <w:szCs w:val="24"/>
        </w:rPr>
        <w:t xml:space="preserve">the limited </w:t>
      </w:r>
      <w:r w:rsidR="00E30BEC" w:rsidRPr="00F63422">
        <w:rPr>
          <w:rFonts w:ascii="Times New Roman" w:hAnsi="Times New Roman" w:cs="Times New Roman"/>
          <w:bCs/>
          <w:color w:val="000000"/>
          <w:sz w:val="24"/>
          <w:szCs w:val="24"/>
        </w:rPr>
        <w:t xml:space="preserve">weakened </w:t>
      </w:r>
      <w:r w:rsidR="00F07DC5" w:rsidRPr="00F63422">
        <w:rPr>
          <w:rFonts w:ascii="Times New Roman" w:hAnsi="Times New Roman" w:cs="Times New Roman"/>
          <w:bCs/>
          <w:color w:val="000000"/>
          <w:sz w:val="24"/>
          <w:szCs w:val="24"/>
        </w:rPr>
        <w:t>magnetism of M</w:t>
      </w:r>
      <w:r w:rsidR="00AE7A7C" w:rsidRPr="00F63422">
        <w:rPr>
          <w:rFonts w:ascii="Times New Roman" w:hAnsi="Times New Roman" w:cs="Times New Roman"/>
          <w:bCs/>
          <w:color w:val="000000"/>
          <w:sz w:val="24"/>
          <w:szCs w:val="24"/>
        </w:rPr>
        <w:t>B</w:t>
      </w:r>
      <w:r w:rsidR="00F07DC5" w:rsidRPr="00F63422">
        <w:rPr>
          <w:rFonts w:ascii="Times New Roman" w:hAnsi="Times New Roman" w:cs="Times New Roman"/>
          <w:bCs/>
          <w:color w:val="000000"/>
          <w:sz w:val="24"/>
          <w:szCs w:val="24"/>
        </w:rPr>
        <w:t>C</w:t>
      </w:r>
      <w:r w:rsidR="00E30BEC" w:rsidRPr="00F63422">
        <w:rPr>
          <w:rFonts w:ascii="Times New Roman" w:hAnsi="Times New Roman" w:cs="Times New Roman"/>
          <w:bCs/>
          <w:color w:val="000000"/>
          <w:sz w:val="24"/>
          <w:szCs w:val="24"/>
        </w:rPr>
        <w:t xml:space="preserve"> </w:t>
      </w:r>
      <w:r w:rsidR="00F07DC5" w:rsidRPr="00F63422">
        <w:rPr>
          <w:rFonts w:ascii="Times New Roman" w:hAnsi="Times New Roman" w:cs="Times New Roman"/>
          <w:bCs/>
          <w:color w:val="000000"/>
          <w:sz w:val="24"/>
          <w:szCs w:val="24"/>
        </w:rPr>
        <w:t>after adsorption</w:t>
      </w:r>
      <w:r w:rsidR="00BF3E63" w:rsidRPr="00F63422">
        <w:rPr>
          <w:rFonts w:ascii="Times New Roman" w:hAnsi="Times New Roman" w:cs="Times New Roman"/>
          <w:bCs/>
          <w:color w:val="000000"/>
          <w:sz w:val="24"/>
          <w:szCs w:val="24"/>
        </w:rPr>
        <w:t xml:space="preserve"> </w:t>
      </w:r>
      <w:r w:rsidR="00F07DC5" w:rsidRPr="00F63422">
        <w:rPr>
          <w:rFonts w:ascii="Times New Roman" w:hAnsi="Times New Roman" w:cs="Times New Roman"/>
          <w:bCs/>
          <w:color w:val="000000"/>
          <w:sz w:val="24"/>
          <w:szCs w:val="24"/>
        </w:rPr>
        <w:t xml:space="preserve">but </w:t>
      </w:r>
      <w:r w:rsidR="00BF3E63" w:rsidRPr="00F63422">
        <w:rPr>
          <w:rFonts w:ascii="Times New Roman" w:hAnsi="Times New Roman" w:cs="Times New Roman"/>
          <w:bCs/>
          <w:color w:val="000000"/>
          <w:sz w:val="24"/>
          <w:szCs w:val="24"/>
        </w:rPr>
        <w:t>a small</w:t>
      </w:r>
      <w:r w:rsidR="00F07DC5" w:rsidRPr="00F63422">
        <w:rPr>
          <w:rFonts w:ascii="Times New Roman" w:hAnsi="Times New Roman" w:cs="Times New Roman"/>
          <w:bCs/>
          <w:color w:val="000000"/>
          <w:sz w:val="24"/>
          <w:szCs w:val="24"/>
        </w:rPr>
        <w:t xml:space="preserve"> demagnetization can still </w:t>
      </w:r>
      <w:r w:rsidR="00AD672C">
        <w:rPr>
          <w:rFonts w:ascii="Times New Roman" w:hAnsi="Times New Roman" w:cs="Times New Roman"/>
          <w:bCs/>
          <w:color w:val="000000"/>
          <w:sz w:val="24"/>
          <w:szCs w:val="24"/>
        </w:rPr>
        <w:t>guarantee</w:t>
      </w:r>
      <w:r w:rsidR="00F07DC5" w:rsidRPr="00F63422">
        <w:rPr>
          <w:rFonts w:ascii="Times New Roman" w:hAnsi="Times New Roman" w:cs="Times New Roman"/>
          <w:bCs/>
          <w:color w:val="000000"/>
          <w:sz w:val="24"/>
          <w:szCs w:val="24"/>
        </w:rPr>
        <w:t xml:space="preserve"> the magnetic separation of </w:t>
      </w:r>
      <w:r w:rsidR="00FC2C92" w:rsidRPr="00F63422">
        <w:rPr>
          <w:rFonts w:ascii="Times New Roman" w:hAnsi="Times New Roman" w:cs="Times New Roman"/>
          <w:bCs/>
          <w:color w:val="000000"/>
          <w:sz w:val="24"/>
          <w:szCs w:val="24"/>
        </w:rPr>
        <w:t>biochar</w:t>
      </w:r>
      <w:r w:rsidR="00F07DC5" w:rsidRPr="00F63422">
        <w:rPr>
          <w:rFonts w:ascii="Times New Roman" w:hAnsi="Times New Roman" w:cs="Times New Roman"/>
          <w:bCs/>
          <w:color w:val="000000"/>
          <w:sz w:val="24"/>
          <w:szCs w:val="24"/>
        </w:rPr>
        <w:t xml:space="preserve"> from aqueous solution.</w:t>
      </w:r>
      <w:r w:rsidR="0065289F" w:rsidRPr="00F63422">
        <w:rPr>
          <w:rFonts w:ascii="Times New Roman" w:hAnsi="Times New Roman" w:cs="Times New Roman"/>
          <w:bCs/>
          <w:color w:val="000000"/>
          <w:sz w:val="24"/>
          <w:szCs w:val="24"/>
        </w:rPr>
        <w:t xml:space="preserve"> </w:t>
      </w:r>
    </w:p>
    <w:p w14:paraId="3BFB714F" w14:textId="45DAF6AF" w:rsidR="0096787C" w:rsidRDefault="0096787C" w:rsidP="00B81E25">
      <w:pPr>
        <w:ind w:firstLineChars="200" w:firstLine="480"/>
        <w:rPr>
          <w:rFonts w:ascii="Times New Roman" w:hAnsi="Times New Roman" w:cs="Times New Roman"/>
          <w:bCs/>
          <w:color w:val="000000"/>
          <w:sz w:val="24"/>
          <w:szCs w:val="24"/>
        </w:rPr>
      </w:pPr>
    </w:p>
    <w:p w14:paraId="7C366E6A" w14:textId="5565F872" w:rsidR="0096787C" w:rsidRDefault="0096787C" w:rsidP="0096787C">
      <w:pPr>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inline distT="0" distB="0" distL="0" distR="0" wp14:anchorId="6EBE0111" wp14:editId="06AF72D3">
            <wp:extent cx="5256000" cy="4963192"/>
            <wp:effectExtent l="0" t="0" r="190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6000" cy="4963192"/>
                    </a:xfrm>
                    <a:prstGeom prst="rect">
                      <a:avLst/>
                    </a:prstGeom>
                    <a:noFill/>
                  </pic:spPr>
                </pic:pic>
              </a:graphicData>
            </a:graphic>
          </wp:inline>
        </w:drawing>
      </w:r>
    </w:p>
    <w:p w14:paraId="43F91C62" w14:textId="47869CE2" w:rsidR="0096787C" w:rsidRDefault="0096787C" w:rsidP="0096787C">
      <w:pPr>
        <w:rPr>
          <w:rFonts w:ascii="Times New Roman" w:hAnsi="Times New Roman" w:cs="Times New Roman"/>
          <w:bCs/>
          <w:color w:val="000000"/>
          <w:sz w:val="24"/>
          <w:szCs w:val="24"/>
        </w:rPr>
      </w:pPr>
      <w:r w:rsidRPr="00BA0EEC">
        <w:rPr>
          <w:rFonts w:ascii="Times New Roman" w:hAnsi="Times New Roman" w:cs="Times New Roman"/>
          <w:b/>
          <w:bCs/>
          <w:color w:val="000000"/>
          <w:sz w:val="24"/>
          <w:szCs w:val="24"/>
        </w:rPr>
        <w:t>Fig. S2.</w:t>
      </w:r>
      <w:r w:rsidRPr="0096787C">
        <w:rPr>
          <w:rFonts w:ascii="Times New Roman" w:hAnsi="Times New Roman" w:cs="Times New Roman"/>
          <w:bCs/>
          <w:color w:val="000000"/>
          <w:sz w:val="24"/>
          <w:szCs w:val="24"/>
        </w:rPr>
        <w:t xml:space="preserve"> Magnetic hysteresis loops of MBC before (a) and after (b) adsorption</w:t>
      </w:r>
      <w:r>
        <w:rPr>
          <w:rFonts w:ascii="Times New Roman" w:hAnsi="Times New Roman" w:cs="Times New Roman"/>
          <w:bCs/>
          <w:color w:val="000000"/>
          <w:sz w:val="24"/>
          <w:szCs w:val="24"/>
        </w:rPr>
        <w:t xml:space="preserve">, and separation of MBC by magnetic effect </w:t>
      </w:r>
      <w:r w:rsidRPr="0096787C">
        <w:rPr>
          <w:rFonts w:ascii="Times New Roman" w:hAnsi="Times New Roman" w:cs="Times New Roman"/>
          <w:bCs/>
          <w:color w:val="000000"/>
          <w:sz w:val="24"/>
          <w:szCs w:val="24"/>
        </w:rPr>
        <w:t>(</w:t>
      </w:r>
      <w:r>
        <w:rPr>
          <w:rFonts w:ascii="Times New Roman" w:hAnsi="Times New Roman" w:cs="Times New Roman"/>
          <w:bCs/>
          <w:color w:val="000000"/>
          <w:sz w:val="24"/>
          <w:szCs w:val="24"/>
        </w:rPr>
        <w:t>c</w:t>
      </w:r>
      <w:r w:rsidRPr="0096787C">
        <w:rPr>
          <w:rFonts w:ascii="Times New Roman" w:hAnsi="Times New Roman" w:cs="Times New Roman"/>
          <w:bCs/>
          <w:color w:val="000000"/>
          <w:sz w:val="24"/>
          <w:szCs w:val="24"/>
        </w:rPr>
        <w:t>).</w:t>
      </w:r>
    </w:p>
    <w:p w14:paraId="7E48AA4F" w14:textId="77777777" w:rsidR="00AD672C" w:rsidRPr="00F63422" w:rsidRDefault="00AD672C" w:rsidP="00126F18">
      <w:pPr>
        <w:rPr>
          <w:rFonts w:ascii="Times New Roman" w:hAnsi="Times New Roman" w:cs="Times New Roman"/>
          <w:bCs/>
          <w:color w:val="000000"/>
          <w:sz w:val="24"/>
          <w:szCs w:val="24"/>
        </w:rPr>
      </w:pPr>
    </w:p>
    <w:p w14:paraId="56A65769" w14:textId="36F49165" w:rsidR="00637A21" w:rsidRPr="00F63422" w:rsidRDefault="000119FE" w:rsidP="00C0295E">
      <w:pPr>
        <w:rPr>
          <w:rFonts w:ascii="Times New Roman" w:hAnsi="Times New Roman" w:cs="Times New Roman"/>
          <w:b/>
          <w:sz w:val="24"/>
          <w:szCs w:val="24"/>
        </w:rPr>
      </w:pPr>
      <w:bookmarkStart w:id="14" w:name="_Hlk105533372"/>
      <w:r w:rsidRPr="00F63422">
        <w:rPr>
          <w:rFonts w:ascii="Times New Roman" w:hAnsi="Times New Roman" w:cs="Times New Roman"/>
          <w:b/>
          <w:sz w:val="24"/>
          <w:szCs w:val="24"/>
        </w:rPr>
        <w:t>2.</w:t>
      </w:r>
      <w:r w:rsidR="00556D86" w:rsidRPr="00F63422">
        <w:rPr>
          <w:rFonts w:ascii="Times New Roman" w:hAnsi="Times New Roman" w:cs="Times New Roman"/>
          <w:b/>
          <w:sz w:val="24"/>
          <w:szCs w:val="24"/>
        </w:rPr>
        <w:t>3</w:t>
      </w:r>
      <w:r w:rsidRPr="00F63422">
        <w:rPr>
          <w:rFonts w:ascii="Times New Roman" w:hAnsi="Times New Roman" w:cs="Times New Roman"/>
          <w:b/>
          <w:sz w:val="24"/>
          <w:szCs w:val="24"/>
        </w:rPr>
        <w:t xml:space="preserve"> </w:t>
      </w:r>
      <w:bookmarkEnd w:id="14"/>
      <w:r w:rsidR="000A576F" w:rsidRPr="00F63422">
        <w:rPr>
          <w:rFonts w:ascii="Times New Roman" w:hAnsi="Times New Roman" w:cs="Times New Roman"/>
          <w:b/>
          <w:sz w:val="24"/>
          <w:szCs w:val="24"/>
        </w:rPr>
        <w:t>Kinetic equations:</w:t>
      </w:r>
    </w:p>
    <w:p w14:paraId="46742F09" w14:textId="2DF3D951" w:rsidR="00637A21" w:rsidRPr="00F63422" w:rsidRDefault="000A576F" w:rsidP="00C0295E">
      <w:pPr>
        <w:ind w:firstLineChars="100" w:firstLine="240"/>
        <w:rPr>
          <w:rFonts w:ascii="Times New Roman" w:hAnsi="Times New Roman" w:cs="Times New Roman"/>
          <w:sz w:val="24"/>
          <w:szCs w:val="24"/>
        </w:rPr>
      </w:pPr>
      <w:r w:rsidRPr="00F63422">
        <w:rPr>
          <w:rFonts w:ascii="Times New Roman" w:hAnsi="Times New Roman" w:cs="Times New Roman"/>
          <w:sz w:val="24"/>
          <w:szCs w:val="24"/>
        </w:rPr>
        <w:t xml:space="preserve">Pseudo-first-order model, pseudo-second-order model, </w:t>
      </w:r>
      <w:r w:rsidR="006811E7" w:rsidRPr="00F63422">
        <w:rPr>
          <w:rFonts w:ascii="Times New Roman" w:hAnsi="Times New Roman" w:cs="Times New Roman"/>
          <w:sz w:val="24"/>
          <w:szCs w:val="24"/>
        </w:rPr>
        <w:t xml:space="preserve">and </w:t>
      </w:r>
      <w:r w:rsidRPr="00F63422">
        <w:rPr>
          <w:rFonts w:ascii="Times New Roman" w:hAnsi="Times New Roman" w:cs="Times New Roman"/>
          <w:sz w:val="24"/>
          <w:szCs w:val="24"/>
        </w:rPr>
        <w:t>elovich model are expressed as follow:</w:t>
      </w:r>
    </w:p>
    <w:bookmarkStart w:id="15" w:name="_Hlk68211386"/>
    <w:p w14:paraId="723D4894" w14:textId="530C9C32" w:rsidR="00637A21" w:rsidRPr="00F63422" w:rsidRDefault="000A576F" w:rsidP="00C0295E">
      <w:pPr>
        <w:tabs>
          <w:tab w:val="center" w:pos="4536"/>
        </w:tabs>
        <w:spacing w:line="480" w:lineRule="auto"/>
        <w:ind w:firstLine="2160"/>
        <w:rPr>
          <w:rFonts w:ascii="Times New Roman" w:hAnsi="Times New Roman" w:cs="Times New Roman"/>
          <w:sz w:val="24"/>
          <w:szCs w:val="24"/>
        </w:rPr>
      </w:pPr>
      <w:r w:rsidRPr="00F63422">
        <w:rPr>
          <w:rFonts w:ascii="Times New Roman" w:hAnsi="Times New Roman" w:cs="Times New Roman"/>
          <w:position w:val="-14"/>
          <w:sz w:val="24"/>
          <w:szCs w:val="24"/>
        </w:rPr>
        <w:object w:dxaOrig="1152" w:dyaOrig="438" w14:anchorId="57CEDE3C">
          <v:shape id="_x0000_i1031" type="#_x0000_t75" style="width:57.85pt;height:21.85pt" o:ole="">
            <v:imagedata r:id="rId23" o:title=""/>
          </v:shape>
          <o:OLEObject Type="Embed" ProgID="Equation.DSMT4" ShapeID="_x0000_i1031" DrawAspect="Content" ObjectID="_1746999614" r:id="rId24"/>
        </w:object>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t>(</w:t>
      </w:r>
      <w:r w:rsidR="0095476F" w:rsidRPr="00F63422">
        <w:rPr>
          <w:rFonts w:ascii="Times New Roman" w:hAnsi="Times New Roman" w:cs="Times New Roman"/>
          <w:sz w:val="24"/>
          <w:szCs w:val="24"/>
        </w:rPr>
        <w:t>S</w:t>
      </w:r>
      <w:r w:rsidR="00941A6F">
        <w:rPr>
          <w:rFonts w:ascii="Times New Roman" w:hAnsi="Times New Roman" w:cs="Times New Roman"/>
          <w:sz w:val="24"/>
          <w:szCs w:val="24"/>
        </w:rPr>
        <w:t>7</w:t>
      </w:r>
      <w:r w:rsidRPr="00F63422">
        <w:rPr>
          <w:rFonts w:ascii="Times New Roman" w:hAnsi="Times New Roman" w:cs="Times New Roman"/>
          <w:sz w:val="24"/>
          <w:szCs w:val="24"/>
        </w:rPr>
        <w:t>)</w:t>
      </w:r>
    </w:p>
    <w:bookmarkEnd w:id="15"/>
    <w:p w14:paraId="34164D94" w14:textId="5DA4D6C5" w:rsidR="00637A21" w:rsidRPr="00F63422" w:rsidRDefault="000A576F" w:rsidP="00C0295E">
      <w:pPr>
        <w:tabs>
          <w:tab w:val="center" w:pos="4536"/>
        </w:tabs>
        <w:spacing w:line="480" w:lineRule="auto"/>
        <w:ind w:firstLine="2160"/>
        <w:rPr>
          <w:rFonts w:ascii="Times New Roman" w:hAnsi="Times New Roman" w:cs="Times New Roman"/>
          <w:sz w:val="24"/>
          <w:szCs w:val="24"/>
        </w:rPr>
      </w:pPr>
      <w:r w:rsidRPr="00F63422">
        <w:rPr>
          <w:rFonts w:ascii="Times New Roman" w:hAnsi="Times New Roman" w:cs="Times New Roman"/>
          <w:position w:val="-24"/>
          <w:sz w:val="24"/>
          <w:szCs w:val="24"/>
        </w:rPr>
        <w:object w:dxaOrig="1002" w:dyaOrig="564" w14:anchorId="36308B59">
          <v:shape id="_x0000_i1032" type="#_x0000_t75" style="width:50.15pt;height:28.7pt" o:ole="">
            <v:imagedata r:id="rId25" o:title=""/>
          </v:shape>
          <o:OLEObject Type="Embed" ProgID="Equation.DSMT4" ShapeID="_x0000_i1032" DrawAspect="Content" ObjectID="_1746999615" r:id="rId26"/>
        </w:object>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t>(</w:t>
      </w:r>
      <w:r w:rsidR="0095476F" w:rsidRPr="00F63422">
        <w:rPr>
          <w:rFonts w:ascii="Times New Roman" w:hAnsi="Times New Roman" w:cs="Times New Roman"/>
          <w:sz w:val="24"/>
          <w:szCs w:val="24"/>
        </w:rPr>
        <w:t>S</w:t>
      </w:r>
      <w:r w:rsidR="00941A6F">
        <w:rPr>
          <w:rFonts w:ascii="Times New Roman" w:hAnsi="Times New Roman" w:cs="Times New Roman"/>
          <w:sz w:val="24"/>
          <w:szCs w:val="24"/>
        </w:rPr>
        <w:t>8</w:t>
      </w:r>
      <w:r w:rsidRPr="00F63422">
        <w:rPr>
          <w:rFonts w:ascii="Times New Roman" w:hAnsi="Times New Roman" w:cs="Times New Roman"/>
          <w:sz w:val="24"/>
          <w:szCs w:val="24"/>
        </w:rPr>
        <w:t>)</w:t>
      </w:r>
    </w:p>
    <w:p w14:paraId="7612B0B5" w14:textId="257816CB" w:rsidR="00637A21" w:rsidRPr="00F63422" w:rsidRDefault="000A576F" w:rsidP="00EA3960">
      <w:pPr>
        <w:tabs>
          <w:tab w:val="center" w:pos="4536"/>
        </w:tabs>
        <w:spacing w:line="480" w:lineRule="auto"/>
        <w:ind w:firstLine="2160"/>
        <w:rPr>
          <w:rFonts w:ascii="Times New Roman" w:hAnsi="Times New Roman" w:cs="Times New Roman"/>
          <w:sz w:val="24"/>
          <w:szCs w:val="24"/>
        </w:rPr>
      </w:pPr>
      <w:r w:rsidRPr="00F63422">
        <w:rPr>
          <w:rFonts w:ascii="Times New Roman" w:hAnsi="Times New Roman" w:cs="Times New Roman"/>
          <w:position w:val="-22"/>
          <w:sz w:val="24"/>
          <w:szCs w:val="24"/>
        </w:rPr>
        <w:object w:dxaOrig="1290" w:dyaOrig="564" w14:anchorId="7F5EB037">
          <v:shape id="_x0000_i1033" type="#_x0000_t75" style="width:63.8pt;height:28.7pt" o:ole="">
            <v:imagedata r:id="rId27" o:title=""/>
          </v:shape>
          <o:OLEObject Type="Embed" ProgID="Equation.DSMT4" ShapeID="_x0000_i1033" DrawAspect="Content" ObjectID="_1746999616" r:id="rId28"/>
        </w:object>
      </w:r>
      <w:r w:rsidRPr="00F63422">
        <w:rPr>
          <w:rFonts w:ascii="Times New Roman" w:hAnsi="Times New Roman" w:cs="Times New Roman"/>
          <w:sz w:val="24"/>
          <w:szCs w:val="24"/>
        </w:rPr>
        <w:t xml:space="preserve"> </w:t>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r>
      <w:r w:rsidRPr="00F63422">
        <w:rPr>
          <w:rFonts w:ascii="Times New Roman" w:hAnsi="Times New Roman" w:cs="Times New Roman"/>
          <w:sz w:val="24"/>
          <w:szCs w:val="24"/>
        </w:rPr>
        <w:tab/>
        <w:t>(</w:t>
      </w:r>
      <w:r w:rsidR="0095476F" w:rsidRPr="00F63422">
        <w:rPr>
          <w:rFonts w:ascii="Times New Roman" w:hAnsi="Times New Roman" w:cs="Times New Roman"/>
          <w:sz w:val="24"/>
          <w:szCs w:val="24"/>
        </w:rPr>
        <w:t>S</w:t>
      </w:r>
      <w:r w:rsidR="00941A6F">
        <w:rPr>
          <w:rFonts w:ascii="Times New Roman" w:hAnsi="Times New Roman" w:cs="Times New Roman"/>
          <w:sz w:val="24"/>
          <w:szCs w:val="24"/>
        </w:rPr>
        <w:t>9</w:t>
      </w:r>
      <w:r w:rsidRPr="00F63422">
        <w:rPr>
          <w:rFonts w:ascii="Times New Roman" w:hAnsi="Times New Roman" w:cs="Times New Roman"/>
          <w:sz w:val="24"/>
          <w:szCs w:val="24"/>
        </w:rPr>
        <w:t>)</w:t>
      </w:r>
    </w:p>
    <w:p w14:paraId="4611FCA0" w14:textId="223397BB" w:rsidR="00637A21" w:rsidRDefault="000A576F" w:rsidP="000B7035">
      <w:pPr>
        <w:widowControl/>
        <w:ind w:firstLineChars="100" w:firstLine="240"/>
        <w:rPr>
          <w:rFonts w:ascii="Times New Roman" w:hAnsi="Times New Roman" w:cs="Times New Roman"/>
          <w:i/>
          <w:sz w:val="24"/>
          <w:szCs w:val="24"/>
        </w:rPr>
      </w:pPr>
      <w:r w:rsidRPr="00F63422">
        <w:rPr>
          <w:rFonts w:ascii="Times New Roman" w:hAnsi="Times New Roman" w:cs="Times New Roman"/>
          <w:sz w:val="24"/>
          <w:szCs w:val="24"/>
        </w:rPr>
        <w:t xml:space="preserve">Where, </w:t>
      </w:r>
      <w:r w:rsidRPr="00F63422">
        <w:rPr>
          <w:rFonts w:ascii="Times New Roman" w:hAnsi="Times New Roman" w:cs="Times New Roman"/>
          <w:i/>
          <w:sz w:val="24"/>
          <w:szCs w:val="24"/>
        </w:rPr>
        <w:t>q</w:t>
      </w:r>
      <w:r w:rsidRPr="00F63422">
        <w:rPr>
          <w:rFonts w:ascii="Times New Roman" w:hAnsi="Times New Roman" w:cs="Times New Roman"/>
          <w:i/>
          <w:sz w:val="24"/>
          <w:szCs w:val="24"/>
          <w:vertAlign w:val="subscript"/>
        </w:rPr>
        <w:t>e</w:t>
      </w:r>
      <w:r w:rsidRPr="00F63422">
        <w:rPr>
          <w:rFonts w:ascii="Times New Roman" w:hAnsi="Times New Roman" w:cs="Times New Roman"/>
          <w:sz w:val="24"/>
          <w:szCs w:val="24"/>
          <w:vertAlign w:val="subscript"/>
        </w:rPr>
        <w:t xml:space="preserve"> </w:t>
      </w:r>
      <w:r w:rsidRPr="00F63422">
        <w:rPr>
          <w:rFonts w:ascii="Times New Roman" w:hAnsi="Times New Roman" w:cs="Times New Roman"/>
          <w:sz w:val="24"/>
          <w:szCs w:val="24"/>
        </w:rPr>
        <w:t xml:space="preserve">and </w:t>
      </w:r>
      <w:r w:rsidRPr="00F63422">
        <w:rPr>
          <w:rFonts w:ascii="Times New Roman" w:hAnsi="Times New Roman" w:cs="Times New Roman"/>
          <w:i/>
          <w:sz w:val="24"/>
          <w:szCs w:val="24"/>
        </w:rPr>
        <w:t>q</w:t>
      </w:r>
      <w:r w:rsidRPr="00F63422">
        <w:rPr>
          <w:rFonts w:ascii="Times New Roman" w:hAnsi="Times New Roman" w:cs="Times New Roman"/>
          <w:i/>
          <w:sz w:val="24"/>
          <w:szCs w:val="24"/>
          <w:vertAlign w:val="subscript"/>
        </w:rPr>
        <w:t>t</w:t>
      </w:r>
      <w:r w:rsidRPr="00F63422">
        <w:rPr>
          <w:rFonts w:ascii="Times New Roman" w:hAnsi="Times New Roman" w:cs="Times New Roman"/>
          <w:sz w:val="24"/>
          <w:szCs w:val="24"/>
        </w:rPr>
        <w:t xml:space="preserve"> (mg/g) are the adsorbed amount at equilibrium and given time t (min), respectively; </w:t>
      </w:r>
      <w:r w:rsidRPr="00F63422">
        <w:rPr>
          <w:rFonts w:ascii="Times New Roman" w:hAnsi="Times New Roman" w:cs="Times New Roman"/>
          <w:i/>
          <w:sz w:val="24"/>
          <w:szCs w:val="24"/>
        </w:rPr>
        <w:t>k</w:t>
      </w:r>
      <w:r w:rsidRPr="00F63422">
        <w:rPr>
          <w:rFonts w:ascii="Times New Roman" w:hAnsi="Times New Roman" w:cs="Times New Roman"/>
          <w:i/>
          <w:sz w:val="24"/>
          <w:szCs w:val="24"/>
          <w:vertAlign w:val="subscript"/>
        </w:rPr>
        <w:t>1</w:t>
      </w:r>
      <w:r w:rsidRPr="00F63422">
        <w:rPr>
          <w:rFonts w:ascii="Times New Roman" w:hAnsi="Times New Roman" w:cs="Times New Roman"/>
          <w:sz w:val="24"/>
          <w:szCs w:val="24"/>
        </w:rPr>
        <w:t xml:space="preserve"> (min</w:t>
      </w:r>
      <w:r w:rsidRPr="00F63422">
        <w:rPr>
          <w:rFonts w:ascii="Times New Roman" w:hAnsi="Times New Roman" w:cs="Times New Roman"/>
          <w:sz w:val="24"/>
          <w:szCs w:val="24"/>
          <w:vertAlign w:val="superscript"/>
        </w:rPr>
        <w:t>-1</w:t>
      </w:r>
      <w:r w:rsidRPr="00F63422">
        <w:rPr>
          <w:rFonts w:ascii="Times New Roman" w:hAnsi="Times New Roman" w:cs="Times New Roman"/>
          <w:sz w:val="24"/>
          <w:szCs w:val="24"/>
        </w:rPr>
        <w:t>)</w:t>
      </w:r>
      <w:r w:rsidR="00884B1D" w:rsidRPr="00F63422">
        <w:rPr>
          <w:rFonts w:ascii="Times New Roman" w:hAnsi="Times New Roman" w:cs="Times New Roman"/>
          <w:sz w:val="24"/>
          <w:szCs w:val="24"/>
        </w:rPr>
        <w:t xml:space="preserve"> and</w:t>
      </w:r>
      <w:r w:rsidR="00884B1D" w:rsidRPr="00F63422">
        <w:rPr>
          <w:rFonts w:ascii="Times New Roman" w:hAnsi="Times New Roman" w:cs="Times New Roman"/>
          <w:i/>
          <w:sz w:val="24"/>
          <w:szCs w:val="24"/>
        </w:rPr>
        <w:t xml:space="preserve"> </w:t>
      </w:r>
      <w:r w:rsidRPr="00F63422">
        <w:rPr>
          <w:rFonts w:ascii="Times New Roman" w:hAnsi="Times New Roman" w:cs="Times New Roman"/>
          <w:i/>
          <w:sz w:val="24"/>
          <w:szCs w:val="24"/>
        </w:rPr>
        <w:t>k</w:t>
      </w:r>
      <w:r w:rsidRPr="00F63422">
        <w:rPr>
          <w:rFonts w:ascii="Times New Roman" w:hAnsi="Times New Roman" w:cs="Times New Roman"/>
          <w:i/>
          <w:sz w:val="24"/>
          <w:szCs w:val="24"/>
          <w:vertAlign w:val="subscript"/>
        </w:rPr>
        <w:t>2</w:t>
      </w:r>
      <w:r w:rsidRPr="00F63422">
        <w:rPr>
          <w:rFonts w:ascii="Times New Roman" w:hAnsi="Times New Roman" w:cs="Times New Roman"/>
          <w:i/>
          <w:sz w:val="24"/>
          <w:szCs w:val="24"/>
        </w:rPr>
        <w:t xml:space="preserve"> </w:t>
      </w:r>
      <w:r w:rsidRPr="00F63422">
        <w:rPr>
          <w:rFonts w:ascii="Times New Roman" w:hAnsi="Times New Roman" w:cs="Times New Roman"/>
          <w:sz w:val="24"/>
          <w:szCs w:val="24"/>
        </w:rPr>
        <w:t>(g mg</w:t>
      </w:r>
      <w:r w:rsidRPr="00F63422">
        <w:rPr>
          <w:rFonts w:ascii="Times New Roman" w:hAnsi="Times New Roman" w:cs="Times New Roman"/>
          <w:sz w:val="24"/>
          <w:szCs w:val="24"/>
          <w:vertAlign w:val="superscript"/>
        </w:rPr>
        <w:t>-1</w:t>
      </w:r>
      <w:r w:rsidRPr="00F63422">
        <w:rPr>
          <w:rFonts w:ascii="Times New Roman" w:hAnsi="Times New Roman" w:cs="Times New Roman"/>
          <w:sz w:val="24"/>
          <w:szCs w:val="24"/>
        </w:rPr>
        <w:t xml:space="preserve"> min</w:t>
      </w:r>
      <w:r w:rsidRPr="00F63422">
        <w:rPr>
          <w:rFonts w:ascii="Times New Roman" w:hAnsi="Times New Roman" w:cs="Times New Roman"/>
          <w:sz w:val="24"/>
          <w:szCs w:val="24"/>
          <w:vertAlign w:val="superscript"/>
        </w:rPr>
        <w:t>-1</w:t>
      </w:r>
      <w:r w:rsidRPr="00F63422">
        <w:rPr>
          <w:rFonts w:ascii="Times New Roman" w:hAnsi="Times New Roman" w:cs="Times New Roman"/>
          <w:sz w:val="24"/>
          <w:szCs w:val="24"/>
        </w:rPr>
        <w:t>)</w:t>
      </w:r>
      <w:bookmarkStart w:id="16" w:name="_Hlk109414438"/>
      <w:r w:rsidRPr="00F63422">
        <w:rPr>
          <w:rFonts w:ascii="Times New Roman" w:hAnsi="Times New Roman" w:cs="Times New Roman"/>
          <w:sz w:val="24"/>
          <w:szCs w:val="24"/>
        </w:rPr>
        <w:t xml:space="preserve"> are concerned to the rate constant of pseudo-first-order model</w:t>
      </w:r>
      <w:r w:rsidR="00884B1D" w:rsidRPr="00F63422">
        <w:rPr>
          <w:rFonts w:ascii="Times New Roman" w:hAnsi="Times New Roman" w:cs="Times New Roman"/>
          <w:sz w:val="24"/>
          <w:szCs w:val="24"/>
        </w:rPr>
        <w:t xml:space="preserve"> and</w:t>
      </w:r>
      <w:r w:rsidRPr="00F63422">
        <w:rPr>
          <w:rFonts w:ascii="Times New Roman" w:hAnsi="Times New Roman" w:cs="Times New Roman"/>
          <w:sz w:val="24"/>
          <w:szCs w:val="24"/>
        </w:rPr>
        <w:t xml:space="preserve"> pseudo-second-order model</w:t>
      </w:r>
      <w:bookmarkEnd w:id="16"/>
      <w:r w:rsidRPr="00F63422">
        <w:rPr>
          <w:rFonts w:ascii="Times New Roman" w:hAnsi="Times New Roman" w:cs="Times New Roman"/>
          <w:sz w:val="24"/>
          <w:szCs w:val="24"/>
        </w:rPr>
        <w:t xml:space="preserve">; </w:t>
      </w:r>
      <w:r w:rsidRPr="00F63422">
        <w:rPr>
          <w:rFonts w:ascii="Times New Roman" w:hAnsi="Times New Roman" w:cs="Times New Roman"/>
          <w:i/>
          <w:sz w:val="24"/>
          <w:szCs w:val="24"/>
        </w:rPr>
        <w:t>β</w:t>
      </w:r>
      <w:r w:rsidRPr="00F63422">
        <w:rPr>
          <w:rFonts w:ascii="Times New Roman" w:hAnsi="Times New Roman" w:cs="Times New Roman"/>
          <w:sz w:val="24"/>
          <w:szCs w:val="24"/>
        </w:rPr>
        <w:t xml:space="preserve"> (g</w:t>
      </w:r>
      <w:r w:rsidR="00CB6AB7" w:rsidRPr="00F63422">
        <w:rPr>
          <w:rFonts w:ascii="Times New Roman" w:hAnsi="Times New Roman" w:cs="Times New Roman"/>
          <w:sz w:val="24"/>
          <w:szCs w:val="24"/>
        </w:rPr>
        <w:t xml:space="preserve"> </w:t>
      </w:r>
      <w:r w:rsidRPr="00F63422">
        <w:rPr>
          <w:rFonts w:ascii="Times New Roman" w:hAnsi="Times New Roman" w:cs="Times New Roman"/>
          <w:sz w:val="24"/>
          <w:szCs w:val="24"/>
        </w:rPr>
        <w:t>mg</w:t>
      </w:r>
      <w:r w:rsidRPr="00F63422">
        <w:rPr>
          <w:rFonts w:ascii="Times New Roman" w:hAnsi="Times New Roman" w:cs="Times New Roman"/>
          <w:sz w:val="24"/>
          <w:szCs w:val="24"/>
          <w:vertAlign w:val="superscript"/>
        </w:rPr>
        <w:t>−1</w:t>
      </w:r>
      <w:r w:rsidRPr="00F63422">
        <w:rPr>
          <w:rFonts w:ascii="Times New Roman" w:hAnsi="Times New Roman" w:cs="Times New Roman"/>
          <w:sz w:val="24"/>
          <w:szCs w:val="24"/>
        </w:rPr>
        <w:t xml:space="preserve">) is the desorption coefficient. </w:t>
      </w:r>
      <w:r w:rsidRPr="00F63422">
        <w:rPr>
          <w:rFonts w:ascii="Times New Roman" w:hAnsi="Times New Roman" w:cs="Times New Roman"/>
          <w:i/>
          <w:sz w:val="24"/>
          <w:szCs w:val="24"/>
        </w:rPr>
        <w:t>α</w:t>
      </w:r>
      <w:r w:rsidRPr="00F63422">
        <w:rPr>
          <w:rFonts w:ascii="Times New Roman" w:hAnsi="Times New Roman" w:cs="Times New Roman"/>
          <w:sz w:val="24"/>
          <w:szCs w:val="24"/>
        </w:rPr>
        <w:t xml:space="preserve"> (mg g</w:t>
      </w:r>
      <w:r w:rsidRPr="00F63422">
        <w:rPr>
          <w:rFonts w:ascii="Times New Roman" w:hAnsi="Times New Roman" w:cs="Times New Roman"/>
          <w:sz w:val="24"/>
          <w:szCs w:val="24"/>
          <w:vertAlign w:val="superscript"/>
        </w:rPr>
        <w:t>−1</w:t>
      </w:r>
      <w:r w:rsidRPr="00F63422">
        <w:rPr>
          <w:rFonts w:ascii="Times New Roman" w:hAnsi="Times New Roman" w:cs="Times New Roman"/>
          <w:sz w:val="24"/>
          <w:szCs w:val="24"/>
        </w:rPr>
        <w:t xml:space="preserve"> min</w:t>
      </w:r>
      <w:r w:rsidRPr="00F63422">
        <w:rPr>
          <w:rFonts w:ascii="Times New Roman" w:hAnsi="Times New Roman" w:cs="Times New Roman"/>
          <w:sz w:val="24"/>
          <w:szCs w:val="24"/>
          <w:vertAlign w:val="superscript"/>
        </w:rPr>
        <w:t>−1</w:t>
      </w:r>
      <w:r w:rsidRPr="00F63422">
        <w:rPr>
          <w:rFonts w:ascii="Times New Roman" w:hAnsi="Times New Roman" w:cs="Times New Roman"/>
          <w:sz w:val="24"/>
          <w:szCs w:val="24"/>
        </w:rPr>
        <w:t>) presents the initial adsorption coefficient for the surface coverage.</w:t>
      </w:r>
      <w:r w:rsidRPr="00F63422">
        <w:rPr>
          <w:rFonts w:ascii="Times New Roman" w:hAnsi="Times New Roman" w:cs="Times New Roman"/>
          <w:i/>
          <w:sz w:val="24"/>
          <w:szCs w:val="24"/>
        </w:rPr>
        <w:t xml:space="preserve"> </w:t>
      </w:r>
    </w:p>
    <w:p w14:paraId="3050A4AC" w14:textId="77777777" w:rsidR="00BA0EEC" w:rsidRPr="00F63422" w:rsidRDefault="00BA0EEC" w:rsidP="000B7035">
      <w:pPr>
        <w:widowControl/>
        <w:ind w:firstLineChars="100" w:firstLine="240"/>
        <w:rPr>
          <w:rFonts w:ascii="Times New Roman" w:hAnsi="Times New Roman" w:cs="Times New Roman"/>
          <w:sz w:val="24"/>
          <w:szCs w:val="24"/>
        </w:rPr>
      </w:pPr>
    </w:p>
    <w:p w14:paraId="3DA21D51" w14:textId="160DB4BA" w:rsidR="00637A21" w:rsidRPr="00F63422" w:rsidRDefault="000A576F" w:rsidP="00E2022B">
      <w:pPr>
        <w:pStyle w:val="ListParagraph"/>
        <w:widowControl/>
        <w:numPr>
          <w:ilvl w:val="1"/>
          <w:numId w:val="9"/>
        </w:numPr>
        <w:rPr>
          <w:rFonts w:ascii="Times New Roman" w:hAnsi="Times New Roman" w:cs="Times New Roman"/>
          <w:b/>
          <w:sz w:val="24"/>
          <w:szCs w:val="24"/>
        </w:rPr>
      </w:pPr>
      <w:r w:rsidRPr="00F63422">
        <w:rPr>
          <w:rFonts w:ascii="Times New Roman" w:hAnsi="Times New Roman" w:cs="Times New Roman"/>
          <w:b/>
          <w:sz w:val="24"/>
          <w:szCs w:val="24"/>
        </w:rPr>
        <w:lastRenderedPageBreak/>
        <w:t>Analysis of diffusion mechanisms</w:t>
      </w:r>
    </w:p>
    <w:p w14:paraId="0E542329" w14:textId="790F12C5" w:rsidR="00EA3960" w:rsidRPr="00F63422" w:rsidRDefault="00C52056" w:rsidP="00C52056">
      <w:pPr>
        <w:widowControl/>
        <w:ind w:firstLineChars="100" w:firstLine="240"/>
        <w:rPr>
          <w:rFonts w:ascii="Times New Roman" w:hAnsi="Times New Roman" w:cs="Times New Roman"/>
          <w:b/>
          <w:sz w:val="24"/>
          <w:szCs w:val="24"/>
        </w:rPr>
      </w:pPr>
      <w:r w:rsidRPr="00F63422">
        <w:rPr>
          <w:rFonts w:ascii="Times New Roman" w:hAnsi="Times New Roman" w:cs="Times New Roman"/>
          <w:sz w:val="24"/>
          <w:szCs w:val="24"/>
        </w:rPr>
        <w:t>Intraparticle model is</w:t>
      </w:r>
      <w:r w:rsidR="00EA3960" w:rsidRPr="00F63422">
        <w:rPr>
          <w:rFonts w:ascii="Times New Roman" w:hAnsi="Times New Roman" w:cs="Times New Roman"/>
          <w:sz w:val="24"/>
          <w:szCs w:val="24"/>
        </w:rPr>
        <w:t xml:space="preserve"> expressed as follow:</w:t>
      </w:r>
    </w:p>
    <w:p w14:paraId="5F0B6592" w14:textId="369A774A" w:rsidR="00EA3960" w:rsidRPr="00F63422" w:rsidRDefault="000B7035" w:rsidP="00C52056">
      <w:pPr>
        <w:tabs>
          <w:tab w:val="center" w:pos="4536"/>
        </w:tabs>
        <w:spacing w:line="480" w:lineRule="auto"/>
        <w:ind w:firstLine="2160"/>
        <w:rPr>
          <w:rFonts w:ascii="Times New Roman" w:hAnsi="Times New Roman" w:cs="Times New Roman"/>
          <w:sz w:val="24"/>
          <w:szCs w:val="24"/>
        </w:rPr>
      </w:pPr>
      <w:r w:rsidRPr="00F63422">
        <w:rPr>
          <w:rFonts w:ascii="Times New Roman" w:hAnsi="Times New Roman" w:cs="Times New Roman"/>
          <w:position w:val="-10"/>
          <w:sz w:val="24"/>
          <w:szCs w:val="24"/>
        </w:rPr>
        <w:object w:dxaOrig="1219" w:dyaOrig="320" w14:anchorId="364EF685">
          <v:shape id="_x0000_i1034" type="#_x0000_t75" style="width:59.7pt;height:16.4pt" o:ole="">
            <v:imagedata r:id="rId29" o:title=""/>
          </v:shape>
          <o:OLEObject Type="Embed" ProgID="Equation.DSMT4" ShapeID="_x0000_i1034" DrawAspect="Content" ObjectID="_1746999617" r:id="rId30"/>
        </w:object>
      </w:r>
      <w:r w:rsidR="00EA3960" w:rsidRPr="00F63422">
        <w:rPr>
          <w:rFonts w:ascii="Times New Roman" w:hAnsi="Times New Roman" w:cs="Times New Roman"/>
          <w:sz w:val="24"/>
          <w:szCs w:val="24"/>
        </w:rPr>
        <w:t xml:space="preserve"> </w:t>
      </w:r>
      <w:r w:rsidR="00EA3960" w:rsidRPr="00F63422">
        <w:rPr>
          <w:rFonts w:ascii="Times New Roman" w:hAnsi="Times New Roman" w:cs="Times New Roman"/>
          <w:sz w:val="24"/>
          <w:szCs w:val="24"/>
        </w:rPr>
        <w:tab/>
      </w:r>
      <w:r w:rsidR="00EA3960" w:rsidRPr="00F63422">
        <w:rPr>
          <w:rFonts w:ascii="Times New Roman" w:hAnsi="Times New Roman" w:cs="Times New Roman"/>
          <w:sz w:val="24"/>
          <w:szCs w:val="24"/>
        </w:rPr>
        <w:tab/>
      </w:r>
      <w:r w:rsidR="00EA3960" w:rsidRPr="00F63422">
        <w:rPr>
          <w:rFonts w:ascii="Times New Roman" w:hAnsi="Times New Roman" w:cs="Times New Roman"/>
          <w:sz w:val="24"/>
          <w:szCs w:val="24"/>
        </w:rPr>
        <w:tab/>
      </w:r>
      <w:r w:rsidR="00EA3960" w:rsidRPr="00F63422">
        <w:rPr>
          <w:rFonts w:ascii="Times New Roman" w:hAnsi="Times New Roman" w:cs="Times New Roman"/>
          <w:sz w:val="24"/>
          <w:szCs w:val="24"/>
        </w:rPr>
        <w:tab/>
      </w:r>
      <w:r w:rsidR="00EA3960" w:rsidRPr="00F63422">
        <w:rPr>
          <w:rFonts w:ascii="Times New Roman" w:hAnsi="Times New Roman" w:cs="Times New Roman"/>
          <w:sz w:val="24"/>
          <w:szCs w:val="24"/>
        </w:rPr>
        <w:tab/>
      </w:r>
      <w:r w:rsidR="00EA3960" w:rsidRPr="00F63422">
        <w:rPr>
          <w:rFonts w:ascii="Times New Roman" w:hAnsi="Times New Roman" w:cs="Times New Roman"/>
          <w:sz w:val="24"/>
          <w:szCs w:val="24"/>
        </w:rPr>
        <w:tab/>
      </w:r>
      <w:r w:rsidR="00EA3960" w:rsidRPr="00F63422">
        <w:rPr>
          <w:rFonts w:ascii="Times New Roman" w:hAnsi="Times New Roman" w:cs="Times New Roman"/>
          <w:sz w:val="24"/>
          <w:szCs w:val="24"/>
        </w:rPr>
        <w:tab/>
      </w:r>
      <w:r w:rsidR="009C556C">
        <w:rPr>
          <w:rFonts w:ascii="Times New Roman" w:hAnsi="Times New Roman" w:cs="Times New Roman"/>
          <w:sz w:val="24"/>
          <w:szCs w:val="24"/>
        </w:rPr>
        <w:t xml:space="preserve">  </w:t>
      </w:r>
      <w:r w:rsidR="00EA3960" w:rsidRPr="00F63422">
        <w:rPr>
          <w:rFonts w:ascii="Times New Roman" w:hAnsi="Times New Roman" w:cs="Times New Roman"/>
          <w:sz w:val="24"/>
          <w:szCs w:val="24"/>
        </w:rPr>
        <w:t>(</w:t>
      </w:r>
      <w:r w:rsidR="0095476F" w:rsidRPr="00F63422">
        <w:rPr>
          <w:rFonts w:ascii="Times New Roman" w:hAnsi="Times New Roman" w:cs="Times New Roman"/>
          <w:sz w:val="24"/>
          <w:szCs w:val="24"/>
        </w:rPr>
        <w:t>S</w:t>
      </w:r>
      <w:r w:rsidR="00941A6F">
        <w:rPr>
          <w:rFonts w:ascii="Times New Roman" w:hAnsi="Times New Roman" w:cs="Times New Roman"/>
          <w:sz w:val="24"/>
          <w:szCs w:val="24"/>
        </w:rPr>
        <w:t>10</w:t>
      </w:r>
      <w:r w:rsidR="00EA3960" w:rsidRPr="00F63422">
        <w:rPr>
          <w:rFonts w:ascii="Times New Roman" w:hAnsi="Times New Roman" w:cs="Times New Roman"/>
          <w:sz w:val="24"/>
          <w:szCs w:val="24"/>
        </w:rPr>
        <w:t>)</w:t>
      </w:r>
    </w:p>
    <w:p w14:paraId="1638A3A7" w14:textId="387A0CAD" w:rsidR="008B7871" w:rsidRPr="00F63422" w:rsidRDefault="005C16C2" w:rsidP="000B7035">
      <w:pPr>
        <w:tabs>
          <w:tab w:val="center" w:pos="4536"/>
        </w:tabs>
        <w:ind w:firstLineChars="100" w:firstLine="240"/>
        <w:rPr>
          <w:rFonts w:ascii="Times New Roman" w:hAnsi="Times New Roman" w:cs="Times New Roman"/>
          <w:sz w:val="24"/>
          <w:szCs w:val="24"/>
        </w:rPr>
      </w:pPr>
      <w:r w:rsidRPr="00F63422">
        <w:rPr>
          <w:rFonts w:ascii="Times New Roman" w:hAnsi="Times New Roman" w:cs="Times New Roman"/>
          <w:sz w:val="24"/>
          <w:szCs w:val="24"/>
        </w:rPr>
        <w:t xml:space="preserve">Where, </w:t>
      </w:r>
      <w:r w:rsidRPr="00F63422">
        <w:rPr>
          <w:rFonts w:ascii="Times New Roman" w:hAnsi="Times New Roman" w:cs="Times New Roman"/>
          <w:i/>
          <w:sz w:val="24"/>
          <w:szCs w:val="24"/>
        </w:rPr>
        <w:t>k</w:t>
      </w:r>
      <w:r w:rsidRPr="00F63422">
        <w:rPr>
          <w:rFonts w:ascii="Times New Roman" w:hAnsi="Times New Roman" w:cs="Times New Roman"/>
          <w:i/>
          <w:sz w:val="24"/>
          <w:szCs w:val="24"/>
          <w:vertAlign w:val="subscript"/>
        </w:rPr>
        <w:t>di</w:t>
      </w:r>
      <w:r w:rsidRPr="00F63422">
        <w:rPr>
          <w:rFonts w:ascii="Times New Roman" w:hAnsi="Times New Roman" w:cs="Times New Roman"/>
          <w:sz w:val="24"/>
          <w:szCs w:val="24"/>
        </w:rPr>
        <w:t xml:space="preserve"> (mg g</w:t>
      </w:r>
      <w:r w:rsidRPr="00F63422">
        <w:rPr>
          <w:rFonts w:ascii="Times New Roman" w:hAnsi="Times New Roman" w:cs="Times New Roman"/>
          <w:sz w:val="24"/>
          <w:szCs w:val="24"/>
          <w:vertAlign w:val="superscript"/>
        </w:rPr>
        <w:t>−1</w:t>
      </w:r>
      <w:r w:rsidRPr="00F63422">
        <w:rPr>
          <w:rFonts w:ascii="Times New Roman" w:hAnsi="Times New Roman" w:cs="Times New Roman"/>
          <w:sz w:val="24"/>
          <w:szCs w:val="24"/>
        </w:rPr>
        <w:t xml:space="preserve"> min</w:t>
      </w:r>
      <w:r w:rsidRPr="00F63422">
        <w:rPr>
          <w:rFonts w:ascii="Times New Roman" w:hAnsi="Times New Roman" w:cs="Times New Roman"/>
          <w:sz w:val="24"/>
          <w:szCs w:val="24"/>
          <w:vertAlign w:val="superscript"/>
        </w:rPr>
        <w:t>−1/2</w:t>
      </w:r>
      <w:r w:rsidRPr="00F63422">
        <w:rPr>
          <w:rFonts w:ascii="Times New Roman" w:hAnsi="Times New Roman" w:cs="Times New Roman"/>
          <w:sz w:val="24"/>
          <w:szCs w:val="24"/>
        </w:rPr>
        <w:t>) are relative with the rate constant of intraparticle diffusion model</w:t>
      </w:r>
      <w:r w:rsidR="00884B1D" w:rsidRPr="00F63422">
        <w:rPr>
          <w:rFonts w:ascii="Times New Roman" w:hAnsi="Times New Roman" w:cs="Times New Roman"/>
          <w:sz w:val="24"/>
          <w:szCs w:val="24"/>
        </w:rPr>
        <w:t xml:space="preserve">; </w:t>
      </w:r>
      <w:r w:rsidR="00884B1D" w:rsidRPr="00F63422">
        <w:rPr>
          <w:rFonts w:ascii="Times New Roman" w:hAnsi="Times New Roman" w:cs="Times New Roman"/>
          <w:i/>
          <w:sz w:val="24"/>
          <w:szCs w:val="24"/>
        </w:rPr>
        <w:t>C</w:t>
      </w:r>
      <w:r w:rsidR="00884B1D" w:rsidRPr="00F63422">
        <w:rPr>
          <w:rFonts w:ascii="Times New Roman" w:hAnsi="Times New Roman" w:cs="Times New Roman"/>
          <w:i/>
          <w:sz w:val="24"/>
          <w:szCs w:val="24"/>
          <w:vertAlign w:val="subscript"/>
        </w:rPr>
        <w:t>i</w:t>
      </w:r>
      <w:r w:rsidR="00884B1D" w:rsidRPr="00F63422">
        <w:rPr>
          <w:rFonts w:ascii="Times New Roman" w:hAnsi="Times New Roman" w:cs="Times New Roman"/>
          <w:sz w:val="24"/>
          <w:szCs w:val="24"/>
        </w:rPr>
        <w:t xml:space="preserve"> (dimensionless constant) is a constant, concerned about the boundary layer thickness</w:t>
      </w:r>
      <w:r w:rsidR="00722FA4" w:rsidRPr="00F63422">
        <w:rPr>
          <w:rFonts w:ascii="Times New Roman" w:hAnsi="Times New Roman" w:cs="Times New Roman"/>
          <w:sz w:val="24"/>
          <w:szCs w:val="24"/>
        </w:rPr>
        <w:t>.</w:t>
      </w:r>
      <w:bookmarkStart w:id="17" w:name="_Hlk62772715"/>
      <w:r w:rsidR="00722FA4" w:rsidRPr="00F63422">
        <w:rPr>
          <w:rFonts w:ascii="Times New Roman" w:hAnsi="Times New Roman" w:cs="Times New Roman"/>
          <w:sz w:val="24"/>
          <w:szCs w:val="24"/>
        </w:rPr>
        <w:t xml:space="preserve"> </w:t>
      </w:r>
    </w:p>
    <w:p w14:paraId="5FD22BB8" w14:textId="2EC8E973" w:rsidR="00637A21" w:rsidRPr="00F63422" w:rsidRDefault="00933EBA" w:rsidP="008B7871">
      <w:pPr>
        <w:tabs>
          <w:tab w:val="center" w:pos="4536"/>
        </w:tabs>
        <w:ind w:firstLineChars="100" w:firstLine="240"/>
        <w:rPr>
          <w:rFonts w:ascii="Times New Roman" w:hAnsi="Times New Roman" w:cs="Times New Roman"/>
          <w:sz w:val="24"/>
          <w:szCs w:val="24"/>
        </w:rPr>
      </w:pPr>
      <w:r w:rsidRPr="00F63422">
        <w:rPr>
          <w:rFonts w:ascii="Times New Roman" w:hAnsi="Times New Roman" w:cs="Times New Roman"/>
          <w:sz w:val="24"/>
          <w:szCs w:val="24"/>
        </w:rPr>
        <w:t xml:space="preserve">It can be seen from </w:t>
      </w:r>
      <w:r w:rsidR="0098728E" w:rsidRPr="009E68A9">
        <w:rPr>
          <w:rFonts w:ascii="Times New Roman" w:hAnsi="Times New Roman" w:cs="Times New Roman"/>
          <w:color w:val="4F81BD" w:themeColor="accent1"/>
          <w:sz w:val="24"/>
          <w:szCs w:val="24"/>
        </w:rPr>
        <w:t>F</w:t>
      </w:r>
      <w:r w:rsidRPr="009E68A9">
        <w:rPr>
          <w:rFonts w:ascii="Times New Roman" w:hAnsi="Times New Roman" w:cs="Times New Roman"/>
          <w:color w:val="4F81BD" w:themeColor="accent1"/>
          <w:sz w:val="24"/>
          <w:szCs w:val="24"/>
        </w:rPr>
        <w:t>ig. S3</w:t>
      </w:r>
      <w:r w:rsidR="00484EA5" w:rsidRPr="009E68A9">
        <w:rPr>
          <w:rFonts w:ascii="Times New Roman" w:hAnsi="Times New Roman" w:cs="Times New Roman"/>
          <w:sz w:val="24"/>
          <w:szCs w:val="24"/>
        </w:rPr>
        <w:t xml:space="preserve"> and </w:t>
      </w:r>
      <w:r w:rsidR="00484EA5" w:rsidRPr="009E68A9">
        <w:rPr>
          <w:rFonts w:ascii="Times New Roman" w:hAnsi="Times New Roman" w:cs="Times New Roman"/>
          <w:color w:val="4F81BD" w:themeColor="accent1"/>
          <w:sz w:val="24"/>
          <w:szCs w:val="24"/>
        </w:rPr>
        <w:t>Table S2</w:t>
      </w:r>
      <w:r w:rsidRPr="00F63422">
        <w:rPr>
          <w:rFonts w:ascii="Times New Roman" w:hAnsi="Times New Roman" w:cs="Times New Roman"/>
          <w:sz w:val="24"/>
          <w:szCs w:val="24"/>
        </w:rPr>
        <w:t xml:space="preserve">, three sorption stages </w:t>
      </w:r>
      <w:r w:rsidR="008B7871" w:rsidRPr="00F63422">
        <w:rPr>
          <w:rFonts w:ascii="Times New Roman" w:hAnsi="Times New Roman" w:cs="Times New Roman"/>
          <w:sz w:val="24"/>
          <w:szCs w:val="24"/>
        </w:rPr>
        <w:t>were</w:t>
      </w:r>
      <w:r w:rsidRPr="00F63422">
        <w:rPr>
          <w:rFonts w:ascii="Times New Roman" w:hAnsi="Times New Roman" w:cs="Times New Roman"/>
          <w:sz w:val="24"/>
          <w:szCs w:val="24"/>
        </w:rPr>
        <w:t xml:space="preserve"> </w:t>
      </w:r>
      <w:r w:rsidR="008B7871" w:rsidRPr="00F63422">
        <w:rPr>
          <w:rFonts w:ascii="Times New Roman" w:hAnsi="Times New Roman" w:cs="Times New Roman"/>
          <w:sz w:val="24"/>
          <w:szCs w:val="24"/>
        </w:rPr>
        <w:t>occurred</w:t>
      </w:r>
      <w:r w:rsidRPr="00F63422">
        <w:rPr>
          <w:rFonts w:ascii="Times New Roman" w:hAnsi="Times New Roman" w:cs="Times New Roman"/>
          <w:sz w:val="24"/>
          <w:szCs w:val="24"/>
        </w:rPr>
        <w:t xml:space="preserve"> during MBC removal. The first process was </w:t>
      </w:r>
      <w:r w:rsidR="008B7871" w:rsidRPr="00F63422">
        <w:rPr>
          <w:rFonts w:ascii="Times New Roman" w:hAnsi="Times New Roman" w:cs="Times New Roman"/>
          <w:sz w:val="24"/>
          <w:szCs w:val="24"/>
        </w:rPr>
        <w:t xml:space="preserve">external mass transport of the metal solute across the boundary layer surrounding the biochar, </w:t>
      </w:r>
      <w:r w:rsidRPr="00F63422">
        <w:rPr>
          <w:rFonts w:ascii="Times New Roman" w:hAnsi="Times New Roman" w:cs="Times New Roman"/>
          <w:sz w:val="24"/>
          <w:szCs w:val="24"/>
        </w:rPr>
        <w:t xml:space="preserve">which occurred instantaneously after the biochar was transferred into the adsorbate solution. The </w:t>
      </w:r>
      <w:r w:rsidR="008B7871" w:rsidRPr="00F63422">
        <w:rPr>
          <w:rFonts w:ascii="Times New Roman" w:hAnsi="Times New Roman" w:cs="Times New Roman"/>
          <w:sz w:val="24"/>
          <w:szCs w:val="24"/>
        </w:rPr>
        <w:t>second</w:t>
      </w:r>
      <w:r w:rsidRPr="00F63422">
        <w:rPr>
          <w:rFonts w:ascii="Times New Roman" w:hAnsi="Times New Roman" w:cs="Times New Roman"/>
          <w:sz w:val="24"/>
          <w:szCs w:val="24"/>
        </w:rPr>
        <w:t xml:space="preserve"> stage was pore diffusion of </w:t>
      </w:r>
      <w:r w:rsidR="00E00276" w:rsidRPr="00F63422">
        <w:rPr>
          <w:rFonts w:ascii="Times New Roman" w:hAnsi="Times New Roman" w:cs="Times New Roman"/>
          <w:sz w:val="24"/>
          <w:szCs w:val="24"/>
        </w:rPr>
        <w:t xml:space="preserve">Cr(VI) </w:t>
      </w:r>
      <w:r w:rsidRPr="00F63422">
        <w:rPr>
          <w:rFonts w:ascii="Times New Roman" w:hAnsi="Times New Roman" w:cs="Times New Roman"/>
          <w:sz w:val="24"/>
          <w:szCs w:val="24"/>
        </w:rPr>
        <w:t xml:space="preserve">within the interior surface and pores of MBC due to the increase of diffusion resistance of adsorbate, this stage was obviously slower than that of the early stage. The third region represented the equilibrium stage resulting from the saturation of binding sites of MBC. </w:t>
      </w:r>
    </w:p>
    <w:p w14:paraId="013D08FD" w14:textId="77777777" w:rsidR="00E531A6" w:rsidRPr="00F63422" w:rsidRDefault="00E531A6" w:rsidP="00C0295E">
      <w:pPr>
        <w:rPr>
          <w:rFonts w:ascii="Times New Roman" w:hAnsi="Times New Roman" w:cs="Times New Roman"/>
          <w:sz w:val="24"/>
          <w:szCs w:val="24"/>
        </w:rPr>
      </w:pPr>
    </w:p>
    <w:tbl>
      <w:tblPr>
        <w:tblW w:w="8309" w:type="dxa"/>
        <w:tblLayout w:type="fixed"/>
        <w:tblCellMar>
          <w:left w:w="0" w:type="dxa"/>
          <w:right w:w="0" w:type="dxa"/>
        </w:tblCellMar>
        <w:tblLook w:val="04A0" w:firstRow="1" w:lastRow="0" w:firstColumn="1" w:lastColumn="0" w:noHBand="0" w:noVBand="1"/>
      </w:tblPr>
      <w:tblGrid>
        <w:gridCol w:w="8309"/>
      </w:tblGrid>
      <w:tr w:rsidR="005D5883" w:rsidRPr="00F63422" w14:paraId="3920917F" w14:textId="77777777" w:rsidTr="00465BCE">
        <w:tc>
          <w:tcPr>
            <w:tcW w:w="8309" w:type="dxa"/>
            <w:vAlign w:val="center"/>
          </w:tcPr>
          <w:p w14:paraId="7453423A" w14:textId="5ABFFA45" w:rsidR="005D5883" w:rsidRPr="00F63422" w:rsidRDefault="00AE4988" w:rsidP="005D5883">
            <w:pPr>
              <w:spacing w:line="0" w:lineRule="atLeast"/>
              <w:jc w:val="center"/>
              <w:rPr>
                <w:rFonts w:ascii="Times New Roman" w:hAnsi="Times New Roman" w:cs="Times New Roman"/>
                <w:sz w:val="24"/>
                <w:szCs w:val="24"/>
              </w:rPr>
            </w:pPr>
            <w:r w:rsidRPr="00F63422">
              <w:rPr>
                <w:rFonts w:ascii="Times New Roman" w:hAnsi="Times New Roman" w:cs="Times New Roman"/>
                <w:noProof/>
              </w:rPr>
              <w:drawing>
                <wp:inline distT="0" distB="0" distL="0" distR="0" wp14:anchorId="3C0A4224" wp14:editId="3F7DDE25">
                  <wp:extent cx="2559050" cy="20447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9050" cy="2044700"/>
                          </a:xfrm>
                          <a:prstGeom prst="rect">
                            <a:avLst/>
                          </a:prstGeom>
                          <a:noFill/>
                          <a:ln>
                            <a:noFill/>
                          </a:ln>
                        </pic:spPr>
                      </pic:pic>
                    </a:graphicData>
                  </a:graphic>
                </wp:inline>
              </w:drawing>
            </w:r>
          </w:p>
        </w:tc>
      </w:tr>
      <w:tr w:rsidR="00637A21" w:rsidRPr="00F63422" w14:paraId="478C4A51" w14:textId="77777777">
        <w:tc>
          <w:tcPr>
            <w:tcW w:w="8309" w:type="dxa"/>
            <w:vAlign w:val="center"/>
          </w:tcPr>
          <w:p w14:paraId="317A9AAA" w14:textId="68397D87" w:rsidR="00637A21" w:rsidRPr="00F63422" w:rsidRDefault="000A576F" w:rsidP="002B4CD3">
            <w:pPr>
              <w:spacing w:line="0" w:lineRule="atLeast"/>
              <w:jc w:val="center"/>
              <w:rPr>
                <w:rFonts w:ascii="Times New Roman" w:hAnsi="Times New Roman" w:cs="Times New Roman"/>
                <w:sz w:val="24"/>
                <w:szCs w:val="24"/>
              </w:rPr>
            </w:pPr>
            <w:bookmarkStart w:id="18" w:name="_Hlk62773847"/>
            <w:r w:rsidRPr="00F63422">
              <w:rPr>
                <w:rFonts w:ascii="Times New Roman" w:hAnsi="Times New Roman" w:cs="Times New Roman"/>
                <w:b/>
                <w:bCs/>
                <w:sz w:val="24"/>
                <w:szCs w:val="24"/>
              </w:rPr>
              <w:t>Fig. S</w:t>
            </w:r>
            <w:bookmarkEnd w:id="18"/>
            <w:r w:rsidR="003B105B">
              <w:rPr>
                <w:rFonts w:ascii="Times New Roman" w:hAnsi="Times New Roman" w:cs="Times New Roman"/>
                <w:b/>
                <w:bCs/>
                <w:sz w:val="24"/>
                <w:szCs w:val="24"/>
              </w:rPr>
              <w:t>3</w:t>
            </w:r>
            <w:r w:rsidRPr="00F63422">
              <w:rPr>
                <w:rFonts w:ascii="Times New Roman" w:hAnsi="Times New Roman" w:cs="Times New Roman"/>
                <w:b/>
                <w:bCs/>
                <w:sz w:val="24"/>
                <w:szCs w:val="24"/>
              </w:rPr>
              <w:t xml:space="preserve">. </w:t>
            </w:r>
            <w:r w:rsidRPr="00F63422">
              <w:rPr>
                <w:rFonts w:ascii="Times New Roman" w:eastAsia="楷体" w:hAnsi="Times New Roman" w:cs="Times New Roman"/>
                <w:sz w:val="24"/>
                <w:szCs w:val="24"/>
              </w:rPr>
              <w:t xml:space="preserve">Linear fitting of </w:t>
            </w:r>
            <w:r w:rsidRPr="00F63422">
              <w:rPr>
                <w:rFonts w:ascii="Times New Roman" w:hAnsi="Times New Roman" w:cs="Times New Roman"/>
                <w:sz w:val="24"/>
                <w:szCs w:val="24"/>
              </w:rPr>
              <w:t xml:space="preserve">Intraparticle model for </w:t>
            </w:r>
            <w:r w:rsidR="002B4CD3" w:rsidRPr="00F63422">
              <w:rPr>
                <w:rFonts w:ascii="Times New Roman" w:hAnsi="Times New Roman" w:cs="Times New Roman"/>
                <w:sz w:val="24"/>
                <w:szCs w:val="24"/>
              </w:rPr>
              <w:t>Cr(VI)</w:t>
            </w:r>
            <w:r w:rsidR="007C6499" w:rsidRPr="00F63422">
              <w:rPr>
                <w:rFonts w:ascii="Times New Roman" w:hAnsi="Times New Roman" w:cs="Times New Roman"/>
                <w:sz w:val="24"/>
                <w:szCs w:val="24"/>
              </w:rPr>
              <w:t xml:space="preserve"> removal</w:t>
            </w:r>
            <w:r w:rsidRPr="00F63422">
              <w:rPr>
                <w:rFonts w:ascii="Times New Roman" w:hAnsi="Times New Roman" w:cs="Times New Roman"/>
                <w:sz w:val="24"/>
                <w:szCs w:val="24"/>
              </w:rPr>
              <w:t>.</w:t>
            </w:r>
          </w:p>
        </w:tc>
      </w:tr>
      <w:bookmarkEnd w:id="17"/>
    </w:tbl>
    <w:p w14:paraId="6C0BE81B" w14:textId="77777777" w:rsidR="00637A21" w:rsidRPr="00F63422" w:rsidRDefault="00637A21" w:rsidP="00C0295E">
      <w:pPr>
        <w:rPr>
          <w:rFonts w:ascii="Times New Roman" w:hAnsi="Times New Roman" w:cs="Times New Roman"/>
          <w:b/>
          <w:sz w:val="24"/>
          <w:szCs w:val="24"/>
        </w:rPr>
      </w:pPr>
    </w:p>
    <w:p w14:paraId="1FD4361E" w14:textId="48079D4B" w:rsidR="00637A21" w:rsidRPr="00F63422" w:rsidRDefault="000119FE" w:rsidP="00C0295E">
      <w:pPr>
        <w:rPr>
          <w:rFonts w:ascii="Times New Roman" w:hAnsi="Times New Roman" w:cs="Times New Roman"/>
          <w:b/>
          <w:sz w:val="24"/>
          <w:szCs w:val="24"/>
        </w:rPr>
      </w:pPr>
      <w:r w:rsidRPr="00F63422">
        <w:rPr>
          <w:rFonts w:ascii="Times New Roman" w:hAnsi="Times New Roman" w:cs="Times New Roman"/>
          <w:b/>
          <w:sz w:val="24"/>
          <w:szCs w:val="24"/>
        </w:rPr>
        <w:t xml:space="preserve">2.5 </w:t>
      </w:r>
      <w:r w:rsidR="000A576F" w:rsidRPr="00F63422">
        <w:rPr>
          <w:rFonts w:ascii="Times New Roman" w:hAnsi="Times New Roman" w:cs="Times New Roman"/>
          <w:b/>
          <w:sz w:val="24"/>
          <w:szCs w:val="24"/>
        </w:rPr>
        <w:t>Isotherm equations:</w:t>
      </w:r>
    </w:p>
    <w:p w14:paraId="2B2CDC5D" w14:textId="1AE90E8E" w:rsidR="00637A21" w:rsidRPr="00F63422" w:rsidRDefault="000A576F" w:rsidP="000F2EC3">
      <w:pPr>
        <w:ind w:firstLineChars="122" w:firstLine="293"/>
        <w:rPr>
          <w:rFonts w:ascii="Times New Roman" w:hAnsi="Times New Roman" w:cs="Times New Roman"/>
          <w:sz w:val="24"/>
          <w:szCs w:val="24"/>
        </w:rPr>
      </w:pPr>
      <w:r w:rsidRPr="00F63422">
        <w:rPr>
          <w:rFonts w:ascii="Times New Roman" w:hAnsi="Times New Roman" w:cs="Times New Roman"/>
          <w:sz w:val="24"/>
          <w:szCs w:val="24"/>
        </w:rPr>
        <w:t xml:space="preserve">The non-linearized form of </w:t>
      </w:r>
      <w:r w:rsidR="009973A1" w:rsidRPr="00F63422">
        <w:rPr>
          <w:rFonts w:ascii="Times New Roman" w:hAnsi="Times New Roman" w:cs="Times New Roman"/>
          <w:sz w:val="24"/>
          <w:szCs w:val="24"/>
        </w:rPr>
        <w:t xml:space="preserve">four typical </w:t>
      </w:r>
      <w:r w:rsidRPr="00F63422">
        <w:rPr>
          <w:rFonts w:ascii="Times New Roman" w:hAnsi="Times New Roman" w:cs="Times New Roman"/>
          <w:sz w:val="24"/>
          <w:szCs w:val="24"/>
        </w:rPr>
        <w:t xml:space="preserve">adsorption isotherm model, including Langmuir, </w:t>
      </w:r>
      <w:r w:rsidR="00164D1D" w:rsidRPr="00F63422">
        <w:rPr>
          <w:rFonts w:ascii="Times New Roman" w:hAnsi="Times New Roman" w:cs="Times New Roman"/>
          <w:sz w:val="24"/>
          <w:szCs w:val="24"/>
        </w:rPr>
        <w:t xml:space="preserve">Freundlich, Temkin </w:t>
      </w:r>
      <w:r w:rsidRPr="00F63422">
        <w:rPr>
          <w:rFonts w:ascii="Times New Roman" w:hAnsi="Times New Roman" w:cs="Times New Roman"/>
          <w:sz w:val="24"/>
          <w:szCs w:val="24"/>
        </w:rPr>
        <w:t xml:space="preserve">and </w:t>
      </w:r>
      <w:r w:rsidR="00C5761A" w:rsidRPr="00F63422">
        <w:rPr>
          <w:rFonts w:ascii="Times New Roman" w:hAnsi="Times New Roman" w:cs="Times New Roman"/>
          <w:sz w:val="24"/>
          <w:szCs w:val="24"/>
        </w:rPr>
        <w:t>Redliche</w:t>
      </w:r>
      <w:r w:rsidR="00966805" w:rsidRPr="00F63422">
        <w:rPr>
          <w:rFonts w:ascii="Times New Roman" w:hAnsi="Times New Roman" w:cs="Times New Roman"/>
          <w:sz w:val="24"/>
          <w:szCs w:val="24"/>
        </w:rPr>
        <w:t xml:space="preserve"> </w:t>
      </w:r>
      <w:r w:rsidR="00C5761A" w:rsidRPr="00F63422">
        <w:rPr>
          <w:rFonts w:ascii="Times New Roman" w:hAnsi="Times New Roman" w:cs="Times New Roman"/>
          <w:sz w:val="24"/>
          <w:szCs w:val="24"/>
        </w:rPr>
        <w:t xml:space="preserve">Peterson, </w:t>
      </w:r>
      <w:r w:rsidRPr="00F63422">
        <w:rPr>
          <w:rFonts w:ascii="Times New Roman" w:hAnsi="Times New Roman" w:cs="Times New Roman"/>
          <w:sz w:val="24"/>
          <w:szCs w:val="24"/>
        </w:rPr>
        <w:t>was written as follow</w:t>
      </w:r>
      <w:r w:rsidR="00C5761A" w:rsidRPr="00F63422">
        <w:rPr>
          <w:rFonts w:ascii="Times New Roman" w:hAnsi="Times New Roman" w:cs="Times New Roman"/>
          <w:sz w:val="24"/>
          <w:szCs w:val="24"/>
        </w:rPr>
        <w:t xml:space="preserve"> </w:t>
      </w:r>
      <w:r w:rsidR="00C5761A" w:rsidRPr="00F63422">
        <w:rPr>
          <w:rFonts w:ascii="Times New Roman" w:hAnsi="Times New Roman" w:cs="Times New Roman"/>
          <w:sz w:val="24"/>
          <w:szCs w:val="24"/>
        </w:rPr>
        <w:fldChar w:fldCharType="begin">
          <w:fldData xml:space="preserve">PEVuZE5vdGU+PENpdGU+PEF1dGhvcj5DaGFuZGFyYW5hPC9BdXRob3I+PFllYXI+MjAyMTwvWWVh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</w:fldData>
        </w:fldChar>
      </w:r>
      <w:r w:rsidR="00C5761A" w:rsidRPr="00F63422">
        <w:rPr>
          <w:rFonts w:ascii="Times New Roman" w:hAnsi="Times New Roman" w:cs="Times New Roman"/>
          <w:sz w:val="24"/>
          <w:szCs w:val="24"/>
        </w:rPr>
        <w:instrText xml:space="preserve"> ADDIN EN.CITE </w:instrText>
      </w:r>
      <w:r w:rsidR="00C5761A" w:rsidRPr="00F63422">
        <w:rPr>
          <w:rFonts w:ascii="Times New Roman" w:hAnsi="Times New Roman" w:cs="Times New Roman"/>
          <w:sz w:val="24"/>
          <w:szCs w:val="24"/>
        </w:rPr>
        <w:fldChar w:fldCharType="begin">
          <w:fldData xml:space="preserve">PEVuZE5vdGU+PENpdGU+PEF1dGhvcj5DaGFuZGFyYW5hPC9BdXRob3I+PFllYXI+MjAyMTwvWWVh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</w:fldData>
        </w:fldChar>
      </w:r>
      <w:r w:rsidR="00C5761A" w:rsidRPr="00F63422">
        <w:rPr>
          <w:rFonts w:ascii="Times New Roman" w:hAnsi="Times New Roman" w:cs="Times New Roman"/>
          <w:sz w:val="24"/>
          <w:szCs w:val="24"/>
        </w:rPr>
        <w:instrText xml:space="preserve"> ADDIN EN.CITE.DATA </w:instrText>
      </w:r>
      <w:r w:rsidR="00C5761A" w:rsidRPr="00F63422">
        <w:rPr>
          <w:rFonts w:ascii="Times New Roman" w:hAnsi="Times New Roman" w:cs="Times New Roman"/>
          <w:sz w:val="24"/>
          <w:szCs w:val="24"/>
        </w:rPr>
      </w:r>
      <w:r w:rsidR="00C5761A" w:rsidRPr="00F63422">
        <w:rPr>
          <w:rFonts w:ascii="Times New Roman" w:hAnsi="Times New Roman" w:cs="Times New Roman"/>
          <w:sz w:val="24"/>
          <w:szCs w:val="24"/>
        </w:rPr>
        <w:fldChar w:fldCharType="end"/>
      </w:r>
      <w:r w:rsidR="00C5761A" w:rsidRPr="00F63422">
        <w:rPr>
          <w:rFonts w:ascii="Times New Roman" w:hAnsi="Times New Roman" w:cs="Times New Roman"/>
          <w:sz w:val="24"/>
          <w:szCs w:val="24"/>
        </w:rPr>
      </w:r>
      <w:r w:rsidR="00C5761A" w:rsidRPr="00F63422">
        <w:rPr>
          <w:rFonts w:ascii="Times New Roman" w:hAnsi="Times New Roman" w:cs="Times New Roman"/>
          <w:sz w:val="24"/>
          <w:szCs w:val="24"/>
        </w:rPr>
        <w:fldChar w:fldCharType="separate"/>
      </w:r>
      <w:r w:rsidR="00C5761A" w:rsidRPr="00F63422">
        <w:rPr>
          <w:rFonts w:ascii="Times New Roman" w:hAnsi="Times New Roman" w:cs="Times New Roman"/>
          <w:noProof/>
          <w:sz w:val="24"/>
          <w:szCs w:val="24"/>
        </w:rPr>
        <w:t>(</w:t>
      </w:r>
      <w:hyperlink w:anchor="_ENREF_2" w:tooltip="Chandarana, 2021 #69" w:history="1">
        <w:r w:rsidR="00C51057" w:rsidRPr="00F63422">
          <w:rPr>
            <w:rFonts w:ascii="Times New Roman" w:hAnsi="Times New Roman" w:cs="Times New Roman"/>
            <w:noProof/>
            <w:sz w:val="24"/>
            <w:szCs w:val="24"/>
          </w:rPr>
          <w:t>Chandarana et al., 2021</w:t>
        </w:r>
      </w:hyperlink>
      <w:r w:rsidR="00C5761A" w:rsidRPr="00F63422">
        <w:rPr>
          <w:rFonts w:ascii="Times New Roman" w:hAnsi="Times New Roman" w:cs="Times New Roman"/>
          <w:noProof/>
          <w:sz w:val="24"/>
          <w:szCs w:val="24"/>
        </w:rPr>
        <w:t xml:space="preserve">; </w:t>
      </w:r>
      <w:hyperlink w:anchor="_ENREF_13" w:tooltip="Tran, 2017 #70" w:history="1">
        <w:r w:rsidR="00C51057" w:rsidRPr="00F63422">
          <w:rPr>
            <w:rFonts w:ascii="Times New Roman" w:hAnsi="Times New Roman" w:cs="Times New Roman"/>
            <w:noProof/>
            <w:sz w:val="24"/>
            <w:szCs w:val="24"/>
          </w:rPr>
          <w:t>Tran et al., 2017</w:t>
        </w:r>
      </w:hyperlink>
      <w:r w:rsidR="00C5761A" w:rsidRPr="00F63422">
        <w:rPr>
          <w:rFonts w:ascii="Times New Roman" w:hAnsi="Times New Roman" w:cs="Times New Roman"/>
          <w:noProof/>
          <w:sz w:val="24"/>
          <w:szCs w:val="24"/>
        </w:rPr>
        <w:t>)</w:t>
      </w:r>
      <w:r w:rsidR="00C5761A" w:rsidRPr="00F63422">
        <w:rPr>
          <w:rFonts w:ascii="Times New Roman" w:hAnsi="Times New Roman" w:cs="Times New Roman"/>
          <w:sz w:val="24"/>
          <w:szCs w:val="24"/>
        </w:rPr>
        <w:fldChar w:fldCharType="end"/>
      </w:r>
      <w:r w:rsidRPr="00F63422">
        <w:rPr>
          <w:rFonts w:ascii="Times New Roman" w:hAnsi="Times New Roman" w:cs="Times New Roman"/>
          <w:sz w:val="24"/>
          <w:szCs w:val="24"/>
        </w:rPr>
        <w:t>:</w:t>
      </w:r>
    </w:p>
    <w:p w14:paraId="730EAFDA" w14:textId="77777777" w:rsidR="00637A21" w:rsidRPr="00F63422" w:rsidRDefault="00637A21" w:rsidP="000F2EC3">
      <w:pPr>
        <w:rPr>
          <w:rFonts w:ascii="Times New Roman" w:hAnsi="Times New Roman" w:cs="Times New Roman"/>
          <w:sz w:val="24"/>
          <w:szCs w:val="24"/>
        </w:rPr>
      </w:pPr>
    </w:p>
    <w:p w14:paraId="157D36C2" w14:textId="1FD62160" w:rsidR="00637A21" w:rsidRPr="00F63422" w:rsidRDefault="000B7035" w:rsidP="006C65F1">
      <w:pPr>
        <w:tabs>
          <w:tab w:val="center" w:pos="4200"/>
          <w:tab w:val="center" w:pos="4536"/>
        </w:tabs>
        <w:ind w:firstLine="2160"/>
        <w:rPr>
          <w:rFonts w:ascii="Times New Roman" w:hAnsi="Times New Roman" w:cs="Times New Roman"/>
          <w:sz w:val="24"/>
          <w:szCs w:val="24"/>
        </w:rPr>
      </w:pPr>
      <w:r w:rsidRPr="00F63422">
        <w:rPr>
          <w:rFonts w:ascii="Times New Roman" w:hAnsi="Times New Roman" w:cs="Times New Roman"/>
          <w:position w:val="-24"/>
          <w:sz w:val="24"/>
          <w:szCs w:val="24"/>
        </w:rPr>
        <w:object w:dxaOrig="1140" w:dyaOrig="540" w14:anchorId="5AB675A6">
          <v:shape id="_x0000_i1035" type="#_x0000_t75" style="width:56.95pt;height:26.45pt" o:ole="">
            <v:imagedata r:id="rId32" o:title=""/>
          </v:shape>
          <o:OLEObject Type="Embed" ProgID="Equation.DSMT4" ShapeID="_x0000_i1035" DrawAspect="Content" ObjectID="_1746999618" r:id="rId33"/>
        </w:object>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t>(</w:t>
      </w:r>
      <w:r w:rsidR="0029750B" w:rsidRPr="00F63422">
        <w:rPr>
          <w:rFonts w:ascii="Times New Roman" w:hAnsi="Times New Roman" w:cs="Times New Roman"/>
          <w:sz w:val="24"/>
          <w:szCs w:val="24"/>
        </w:rPr>
        <w:t>S</w:t>
      </w:r>
      <w:r w:rsidR="00556D86" w:rsidRPr="00F63422">
        <w:rPr>
          <w:rFonts w:ascii="Times New Roman" w:hAnsi="Times New Roman" w:cs="Times New Roman"/>
          <w:sz w:val="24"/>
          <w:szCs w:val="24"/>
        </w:rPr>
        <w:t>1</w:t>
      </w:r>
      <w:r w:rsidR="00941A6F">
        <w:rPr>
          <w:rFonts w:ascii="Times New Roman" w:hAnsi="Times New Roman" w:cs="Times New Roman"/>
          <w:sz w:val="24"/>
          <w:szCs w:val="24"/>
        </w:rPr>
        <w:t>1</w:t>
      </w:r>
      <w:r w:rsidR="000A576F" w:rsidRPr="00F63422">
        <w:rPr>
          <w:rFonts w:ascii="Times New Roman" w:hAnsi="Times New Roman" w:cs="Times New Roman"/>
          <w:sz w:val="24"/>
          <w:szCs w:val="24"/>
        </w:rPr>
        <w:t>)</w:t>
      </w:r>
    </w:p>
    <w:p w14:paraId="7FAA6DFD" w14:textId="311C3A3A" w:rsidR="00637A21" w:rsidRPr="00F63422" w:rsidRDefault="000B7035" w:rsidP="006C65F1">
      <w:pPr>
        <w:tabs>
          <w:tab w:val="center" w:pos="4200"/>
          <w:tab w:val="center" w:pos="4536"/>
        </w:tabs>
        <w:ind w:firstLine="2160"/>
        <w:rPr>
          <w:rFonts w:ascii="Times New Roman" w:hAnsi="Times New Roman" w:cs="Times New Roman"/>
          <w:sz w:val="24"/>
          <w:szCs w:val="24"/>
        </w:rPr>
      </w:pPr>
      <w:r w:rsidRPr="000B7035">
        <w:rPr>
          <w:rFonts w:ascii="Times New Roman" w:hAnsi="Times New Roman" w:cs="Times New Roman"/>
          <w:position w:val="-12"/>
          <w:sz w:val="24"/>
          <w:szCs w:val="24"/>
        </w:rPr>
        <w:object w:dxaOrig="1020" w:dyaOrig="320" w14:anchorId="24CC403E">
          <v:shape id="_x0000_i1036" type="#_x0000_t75" style="width:51.05pt;height:16.4pt" o:ole="">
            <v:imagedata r:id="rId34" o:title=""/>
          </v:shape>
          <o:OLEObject Type="Embed" ProgID="Equation.DSMT4" ShapeID="_x0000_i1036" DrawAspect="Content" ObjectID="_1746999619" r:id="rId35"/>
        </w:object>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r>
      <w:r w:rsidR="000A576F" w:rsidRPr="00F63422">
        <w:rPr>
          <w:rFonts w:ascii="Times New Roman" w:hAnsi="Times New Roman" w:cs="Times New Roman"/>
          <w:sz w:val="24"/>
          <w:szCs w:val="24"/>
        </w:rPr>
        <w:tab/>
        <w:t>(</w:t>
      </w:r>
      <w:r w:rsidR="0029750B" w:rsidRPr="00F63422">
        <w:rPr>
          <w:rFonts w:ascii="Times New Roman" w:hAnsi="Times New Roman" w:cs="Times New Roman"/>
          <w:sz w:val="24"/>
          <w:szCs w:val="24"/>
        </w:rPr>
        <w:t>S</w:t>
      </w:r>
      <w:r w:rsidR="00556D86" w:rsidRPr="00F63422">
        <w:rPr>
          <w:rFonts w:ascii="Times New Roman" w:hAnsi="Times New Roman" w:cs="Times New Roman"/>
          <w:sz w:val="24"/>
          <w:szCs w:val="24"/>
        </w:rPr>
        <w:t>1</w:t>
      </w:r>
      <w:r w:rsidR="00941A6F">
        <w:rPr>
          <w:rFonts w:ascii="Times New Roman" w:hAnsi="Times New Roman" w:cs="Times New Roman"/>
          <w:sz w:val="24"/>
          <w:szCs w:val="24"/>
        </w:rPr>
        <w:t>2</w:t>
      </w:r>
      <w:r w:rsidR="000A576F" w:rsidRPr="00F63422">
        <w:rPr>
          <w:rFonts w:ascii="Times New Roman" w:hAnsi="Times New Roman" w:cs="Times New Roman"/>
          <w:sz w:val="24"/>
          <w:szCs w:val="24"/>
        </w:rPr>
        <w:t>)</w:t>
      </w:r>
    </w:p>
    <w:p w14:paraId="0F58FAB9" w14:textId="6F608D9F" w:rsidR="00C77073" w:rsidRPr="00F63422" w:rsidRDefault="000B7035" w:rsidP="006C65F1">
      <w:pPr>
        <w:tabs>
          <w:tab w:val="center" w:pos="4200"/>
          <w:tab w:val="center" w:pos="4536"/>
        </w:tabs>
        <w:ind w:firstLine="2160"/>
        <w:rPr>
          <w:rFonts w:ascii="Times New Roman" w:hAnsi="Times New Roman" w:cs="Times New Roman"/>
          <w:sz w:val="24"/>
          <w:szCs w:val="24"/>
        </w:rPr>
      </w:pPr>
      <w:r w:rsidRPr="00F63422">
        <w:rPr>
          <w:rFonts w:ascii="Times New Roman" w:hAnsi="Times New Roman" w:cs="Times New Roman"/>
          <w:position w:val="-10"/>
          <w:sz w:val="24"/>
          <w:szCs w:val="24"/>
        </w:rPr>
        <w:object w:dxaOrig="1240" w:dyaOrig="300" w14:anchorId="12C9D7A0">
          <v:shape id="_x0000_i1037" type="#_x0000_t75" style="width:62.45pt;height:15.05pt" o:ole="">
            <v:imagedata r:id="rId36" o:title=""/>
          </v:shape>
          <o:OLEObject Type="Embed" ProgID="Equation.DSMT4" ShapeID="_x0000_i1037" DrawAspect="Content" ObjectID="_1746999620" r:id="rId37"/>
        </w:object>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t>(S</w:t>
      </w:r>
      <w:r w:rsidR="00556D86" w:rsidRPr="00F63422">
        <w:rPr>
          <w:rFonts w:ascii="Times New Roman" w:hAnsi="Times New Roman" w:cs="Times New Roman"/>
          <w:sz w:val="24"/>
          <w:szCs w:val="24"/>
        </w:rPr>
        <w:t>1</w:t>
      </w:r>
      <w:r w:rsidR="00941A6F">
        <w:rPr>
          <w:rFonts w:ascii="Times New Roman" w:hAnsi="Times New Roman" w:cs="Times New Roman"/>
          <w:sz w:val="24"/>
          <w:szCs w:val="24"/>
        </w:rPr>
        <w:t>3</w:t>
      </w:r>
      <w:r w:rsidR="00C77073" w:rsidRPr="00F63422">
        <w:rPr>
          <w:rFonts w:ascii="Times New Roman" w:hAnsi="Times New Roman" w:cs="Times New Roman"/>
          <w:sz w:val="24"/>
          <w:szCs w:val="24"/>
        </w:rPr>
        <w:t>)</w:t>
      </w:r>
    </w:p>
    <w:p w14:paraId="66D1B2DC" w14:textId="59037B5B" w:rsidR="0070023E" w:rsidRPr="00F63422" w:rsidRDefault="00CA5ACE" w:rsidP="006C65F1">
      <w:pPr>
        <w:tabs>
          <w:tab w:val="center" w:pos="4200"/>
          <w:tab w:val="center" w:pos="4536"/>
        </w:tabs>
        <w:ind w:firstLine="2160"/>
        <w:rPr>
          <w:rFonts w:ascii="Times New Roman" w:hAnsi="Times New Roman" w:cs="Times New Roman"/>
          <w:sz w:val="24"/>
          <w:szCs w:val="24"/>
        </w:rPr>
      </w:pPr>
      <w:r w:rsidRPr="00F63422">
        <w:rPr>
          <w:rFonts w:ascii="Times New Roman" w:hAnsi="Times New Roman" w:cs="Times New Roman"/>
          <w:position w:val="-24"/>
          <w:sz w:val="24"/>
          <w:szCs w:val="24"/>
        </w:rPr>
        <w:object w:dxaOrig="1240" w:dyaOrig="540" w14:anchorId="6461DBDB">
          <v:shape id="_x0000_i1038" type="#_x0000_t75" style="width:62.45pt;height:27.8pt" o:ole="">
            <v:imagedata r:id="rId38" o:title=""/>
          </v:shape>
          <o:OLEObject Type="Embed" ProgID="Equation.DSMT4" ShapeID="_x0000_i1038" DrawAspect="Content" ObjectID="_1746999621" r:id="rId39"/>
        </w:object>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r>
      <w:r w:rsidR="00C77073" w:rsidRPr="00F63422">
        <w:rPr>
          <w:rFonts w:ascii="Times New Roman" w:hAnsi="Times New Roman" w:cs="Times New Roman"/>
          <w:sz w:val="24"/>
          <w:szCs w:val="24"/>
        </w:rPr>
        <w:tab/>
        <w:t>(S</w:t>
      </w:r>
      <w:r w:rsidR="00145660" w:rsidRPr="00F63422">
        <w:rPr>
          <w:rFonts w:ascii="Times New Roman" w:hAnsi="Times New Roman" w:cs="Times New Roman"/>
          <w:sz w:val="24"/>
          <w:szCs w:val="24"/>
        </w:rPr>
        <w:t>1</w:t>
      </w:r>
      <w:r w:rsidR="00941A6F">
        <w:rPr>
          <w:rFonts w:ascii="Times New Roman" w:hAnsi="Times New Roman" w:cs="Times New Roman"/>
          <w:sz w:val="24"/>
          <w:szCs w:val="24"/>
        </w:rPr>
        <w:t>4</w:t>
      </w:r>
      <w:r w:rsidR="00C77073" w:rsidRPr="00F63422">
        <w:rPr>
          <w:rFonts w:ascii="Times New Roman" w:hAnsi="Times New Roman" w:cs="Times New Roman"/>
          <w:sz w:val="24"/>
          <w:szCs w:val="24"/>
        </w:rPr>
        <w:t>)</w:t>
      </w:r>
    </w:p>
    <w:p w14:paraId="2FFFE08C" w14:textId="20CA15C1" w:rsidR="00571F32" w:rsidRDefault="000A576F" w:rsidP="003648B1">
      <w:pPr>
        <w:tabs>
          <w:tab w:val="center" w:pos="4200"/>
          <w:tab w:val="center" w:pos="4536"/>
          <w:tab w:val="right" w:pos="8400"/>
          <w:tab w:val="right" w:pos="9072"/>
        </w:tabs>
        <w:ind w:firstLineChars="200" w:firstLine="480"/>
        <w:rPr>
          <w:rFonts w:ascii="Times New Roman" w:hAnsi="Times New Roman" w:cs="Times New Roman"/>
          <w:sz w:val="24"/>
          <w:szCs w:val="24"/>
        </w:rPr>
      </w:pPr>
      <w:r w:rsidRPr="00F63422">
        <w:rPr>
          <w:rFonts w:ascii="Times New Roman" w:hAnsi="Times New Roman" w:cs="Times New Roman"/>
          <w:sz w:val="24"/>
          <w:szCs w:val="24"/>
        </w:rPr>
        <w:t xml:space="preserve">Where, </w:t>
      </w:r>
      <w:r w:rsidRPr="00F63422">
        <w:rPr>
          <w:rFonts w:ascii="Times New Roman" w:hAnsi="Times New Roman" w:cs="Times New Roman"/>
          <w:i/>
          <w:sz w:val="24"/>
          <w:szCs w:val="24"/>
        </w:rPr>
        <w:t>C</w:t>
      </w:r>
      <w:r w:rsidRPr="00F63422">
        <w:rPr>
          <w:rFonts w:ascii="Times New Roman" w:hAnsi="Times New Roman" w:cs="Times New Roman"/>
          <w:i/>
          <w:sz w:val="24"/>
          <w:szCs w:val="24"/>
          <w:vertAlign w:val="subscript"/>
        </w:rPr>
        <w:t>e</w:t>
      </w:r>
      <w:r w:rsidRPr="00F63422">
        <w:rPr>
          <w:rFonts w:ascii="Times New Roman" w:hAnsi="Times New Roman" w:cs="Times New Roman"/>
          <w:sz w:val="24"/>
          <w:szCs w:val="24"/>
        </w:rPr>
        <w:t xml:space="preserve"> is the equilibrium concentration of adsorbates (mg/L), </w:t>
      </w:r>
      <w:r w:rsidRPr="00F63422">
        <w:rPr>
          <w:rFonts w:ascii="Times New Roman" w:hAnsi="Times New Roman" w:cs="Times New Roman"/>
          <w:i/>
          <w:sz w:val="24"/>
          <w:szCs w:val="24"/>
        </w:rPr>
        <w:t>q</w:t>
      </w:r>
      <w:r w:rsidRPr="00F63422">
        <w:rPr>
          <w:rFonts w:ascii="Times New Roman" w:hAnsi="Times New Roman" w:cs="Times New Roman"/>
          <w:i/>
          <w:sz w:val="24"/>
          <w:szCs w:val="24"/>
          <w:vertAlign w:val="subscript"/>
        </w:rPr>
        <w:t>m</w:t>
      </w:r>
      <w:r w:rsidRPr="00F63422">
        <w:rPr>
          <w:rFonts w:ascii="Times New Roman" w:hAnsi="Times New Roman" w:cs="Times New Roman"/>
          <w:sz w:val="24"/>
          <w:szCs w:val="24"/>
        </w:rPr>
        <w:t xml:space="preserve"> represents the theoretical maximum adsorption capacity (mg/g). </w:t>
      </w:r>
      <w:r w:rsidRPr="00F63422">
        <w:rPr>
          <w:rFonts w:ascii="Times New Roman" w:hAnsi="Times New Roman" w:cs="Times New Roman"/>
          <w:i/>
          <w:sz w:val="24"/>
          <w:szCs w:val="24"/>
        </w:rPr>
        <w:t>K</w:t>
      </w:r>
      <w:r w:rsidRPr="00F63422">
        <w:rPr>
          <w:rFonts w:ascii="Times New Roman" w:hAnsi="Times New Roman" w:cs="Times New Roman"/>
          <w:i/>
          <w:sz w:val="24"/>
          <w:szCs w:val="24"/>
          <w:vertAlign w:val="subscript"/>
        </w:rPr>
        <w:t>L</w:t>
      </w:r>
      <w:r w:rsidRPr="00F63422">
        <w:rPr>
          <w:rFonts w:ascii="Times New Roman" w:hAnsi="Times New Roman" w:cs="Times New Roman"/>
          <w:sz w:val="24"/>
          <w:szCs w:val="24"/>
        </w:rPr>
        <w:t xml:space="preserve"> and </w:t>
      </w:r>
      <w:r w:rsidRPr="00F63422">
        <w:rPr>
          <w:rFonts w:ascii="Times New Roman" w:hAnsi="Times New Roman" w:cs="Times New Roman"/>
          <w:i/>
          <w:sz w:val="24"/>
          <w:szCs w:val="24"/>
        </w:rPr>
        <w:t>K</w:t>
      </w:r>
      <w:r w:rsidRPr="00F63422">
        <w:rPr>
          <w:rFonts w:ascii="Times New Roman" w:hAnsi="Times New Roman" w:cs="Times New Roman"/>
          <w:i/>
          <w:sz w:val="24"/>
          <w:szCs w:val="24"/>
          <w:vertAlign w:val="subscript"/>
        </w:rPr>
        <w:t>F</w:t>
      </w:r>
      <w:r w:rsidRPr="00F63422">
        <w:rPr>
          <w:rFonts w:ascii="Times New Roman" w:hAnsi="Times New Roman" w:cs="Times New Roman"/>
          <w:sz w:val="24"/>
          <w:szCs w:val="24"/>
        </w:rPr>
        <w:t xml:space="preserve"> is the Langmuir isotherm constant (L/mg) and Freundlich isotherm constant ((mg/g)/ (mg/L)</w:t>
      </w:r>
      <w:r w:rsidRPr="00F63422">
        <w:rPr>
          <w:rFonts w:ascii="Times New Roman" w:hAnsi="Times New Roman" w:cs="Times New Roman"/>
          <w:sz w:val="24"/>
          <w:szCs w:val="24"/>
          <w:vertAlign w:val="superscript"/>
        </w:rPr>
        <w:t>n</w:t>
      </w:r>
      <w:r w:rsidRPr="00F63422">
        <w:rPr>
          <w:rFonts w:ascii="Times New Roman" w:hAnsi="Times New Roman" w:cs="Times New Roman"/>
          <w:sz w:val="24"/>
          <w:szCs w:val="24"/>
        </w:rPr>
        <w:t>).</w:t>
      </w:r>
      <w:r w:rsidRPr="00F63422">
        <w:rPr>
          <w:rFonts w:ascii="Times New Roman" w:hAnsi="Times New Roman" w:cs="Times New Roman"/>
          <w:i/>
          <w:sz w:val="24"/>
          <w:szCs w:val="24"/>
        </w:rPr>
        <w:t xml:space="preserve"> n </w:t>
      </w:r>
      <w:r w:rsidRPr="00F63422">
        <w:rPr>
          <w:rFonts w:ascii="Times New Roman" w:hAnsi="Times New Roman" w:cs="Times New Roman"/>
          <w:sz w:val="24"/>
          <w:szCs w:val="24"/>
        </w:rPr>
        <w:t xml:space="preserve">(dimensionless) </w:t>
      </w:r>
      <w:r w:rsidRPr="00F63422">
        <w:rPr>
          <w:rFonts w:ascii="Times New Roman" w:hAnsi="Times New Roman" w:cs="Times New Roman"/>
          <w:sz w:val="24"/>
          <w:szCs w:val="24"/>
        </w:rPr>
        <w:lastRenderedPageBreak/>
        <w:t xml:space="preserve">is a heterogeneity factor related to the adsorption intensity. </w:t>
      </w:r>
      <w:r w:rsidR="00A975CD" w:rsidRPr="00F63422">
        <w:rPr>
          <w:rFonts w:ascii="Times New Roman" w:hAnsi="Times New Roman" w:cs="Times New Roman"/>
          <w:sz w:val="24"/>
          <w:szCs w:val="24"/>
        </w:rPr>
        <w:t>B is the constant related to heat of sorption (J/mol) and A is the equilibrium binding constant (L/</w:t>
      </w:r>
      <w:r w:rsidR="00B230AA" w:rsidRPr="00F63422">
        <w:rPr>
          <w:rFonts w:ascii="Times New Roman" w:hAnsi="Times New Roman" w:cs="Times New Roman"/>
          <w:sz w:val="24"/>
          <w:szCs w:val="24"/>
        </w:rPr>
        <w:t xml:space="preserve">g). </w:t>
      </w:r>
      <w:r w:rsidR="00164D1D" w:rsidRPr="00F63422">
        <w:rPr>
          <w:rFonts w:ascii="Times New Roman" w:hAnsi="Times New Roman" w:cs="Times New Roman"/>
          <w:i/>
          <w:sz w:val="24"/>
          <w:szCs w:val="24"/>
        </w:rPr>
        <w:t>K</w:t>
      </w:r>
      <w:r w:rsidR="00164D1D" w:rsidRPr="00F63422">
        <w:rPr>
          <w:rFonts w:ascii="Times New Roman" w:hAnsi="Times New Roman" w:cs="Times New Roman"/>
          <w:i/>
          <w:sz w:val="24"/>
          <w:szCs w:val="24"/>
          <w:vertAlign w:val="subscript"/>
        </w:rPr>
        <w:t>RP</w:t>
      </w:r>
      <w:r w:rsidR="00164D1D" w:rsidRPr="00F63422">
        <w:rPr>
          <w:rFonts w:ascii="Times New Roman" w:hAnsi="Times New Roman" w:cs="Times New Roman"/>
          <w:sz w:val="24"/>
          <w:szCs w:val="24"/>
        </w:rPr>
        <w:t xml:space="preserve"> (L/g) and</w:t>
      </w:r>
      <w:r w:rsidR="00164D1D" w:rsidRPr="00F63422">
        <w:rPr>
          <w:rFonts w:ascii="Times New Roman" w:hAnsi="Times New Roman" w:cs="Times New Roman"/>
          <w:i/>
          <w:sz w:val="24"/>
          <w:szCs w:val="24"/>
        </w:rPr>
        <w:t xml:space="preserve"> a</w:t>
      </w:r>
      <w:r w:rsidR="00164D1D" w:rsidRPr="00F63422">
        <w:rPr>
          <w:rFonts w:ascii="Times New Roman" w:hAnsi="Times New Roman" w:cs="Times New Roman"/>
          <w:i/>
          <w:sz w:val="24"/>
          <w:szCs w:val="24"/>
          <w:vertAlign w:val="subscript"/>
        </w:rPr>
        <w:t>RP</w:t>
      </w:r>
      <w:r w:rsidR="00164D1D" w:rsidRPr="00F63422">
        <w:rPr>
          <w:rFonts w:ascii="Times New Roman" w:hAnsi="Times New Roman" w:cs="Times New Roman"/>
          <w:sz w:val="24"/>
          <w:szCs w:val="24"/>
        </w:rPr>
        <w:t xml:space="preserve"> (mg/L)</w:t>
      </w:r>
      <w:r w:rsidR="00164D1D" w:rsidRPr="00F63422">
        <w:rPr>
          <w:rFonts w:ascii="Times New Roman" w:hAnsi="Times New Roman" w:cs="Times New Roman"/>
          <w:sz w:val="24"/>
          <w:szCs w:val="24"/>
          <w:vertAlign w:val="superscript"/>
        </w:rPr>
        <w:t>-g</w:t>
      </w:r>
      <w:r w:rsidR="00164D1D" w:rsidRPr="00F63422">
        <w:rPr>
          <w:rFonts w:ascii="Times New Roman" w:hAnsi="Times New Roman" w:cs="Times New Roman"/>
          <w:sz w:val="24"/>
          <w:szCs w:val="24"/>
        </w:rPr>
        <w:t xml:space="preserve"> are the Redliche-Peterson constants and g (dimensionless) is an exponent whose value must lie between 0 and 1</w:t>
      </w:r>
      <w:r w:rsidR="00571F32">
        <w:rPr>
          <w:rFonts w:ascii="Times New Roman" w:hAnsi="Times New Roman" w:cs="Times New Roman" w:hint="eastAsia"/>
          <w:sz w:val="24"/>
          <w:szCs w:val="24"/>
        </w:rPr>
        <w:t>.</w:t>
      </w:r>
    </w:p>
    <w:p w14:paraId="03B15A98" w14:textId="77777777" w:rsidR="00BA0EEC" w:rsidRDefault="00BA0EEC" w:rsidP="003648B1">
      <w:pPr>
        <w:tabs>
          <w:tab w:val="center" w:pos="4200"/>
          <w:tab w:val="center" w:pos="4536"/>
          <w:tab w:val="right" w:pos="8400"/>
          <w:tab w:val="right" w:pos="9072"/>
        </w:tabs>
        <w:ind w:firstLineChars="200" w:firstLine="480"/>
        <w:rPr>
          <w:rFonts w:ascii="Times New Roman" w:hAnsi="Times New Roman" w:cs="Times New Roman"/>
          <w:sz w:val="24"/>
          <w:szCs w:val="24"/>
        </w:rPr>
      </w:pPr>
    </w:p>
    <w:p w14:paraId="01DDACB3" w14:textId="77777777" w:rsidR="00B73043" w:rsidRPr="00F63422" w:rsidRDefault="00EF7A68" w:rsidP="00B73043">
      <w:pPr>
        <w:tabs>
          <w:tab w:val="center" w:pos="4200"/>
          <w:tab w:val="center" w:pos="4536"/>
          <w:tab w:val="right" w:pos="8400"/>
          <w:tab w:val="right" w:pos="9072"/>
        </w:tabs>
        <w:rPr>
          <w:rFonts w:ascii="Times New Roman" w:hAnsi="Times New Roman" w:cs="Times New Roman"/>
          <w:b/>
          <w:sz w:val="24"/>
          <w:szCs w:val="24"/>
        </w:rPr>
      </w:pPr>
      <w:r w:rsidRPr="00F63422">
        <w:rPr>
          <w:rFonts w:ascii="Times New Roman" w:hAnsi="Times New Roman" w:cs="Times New Roman"/>
          <w:b/>
          <w:sz w:val="24"/>
          <w:szCs w:val="24"/>
        </w:rPr>
        <w:t>2.6</w:t>
      </w:r>
      <w:r w:rsidR="0011560B" w:rsidRPr="00F63422">
        <w:rPr>
          <w:rFonts w:ascii="Times New Roman" w:hAnsi="Times New Roman" w:cs="Times New Roman"/>
          <w:sz w:val="24"/>
          <w:szCs w:val="24"/>
        </w:rPr>
        <w:t xml:space="preserve"> </w:t>
      </w:r>
      <w:r w:rsidR="0011560B" w:rsidRPr="00F63422">
        <w:rPr>
          <w:rFonts w:ascii="Times New Roman" w:hAnsi="Times New Roman" w:cs="Times New Roman"/>
          <w:b/>
          <w:sz w:val="24"/>
          <w:szCs w:val="24"/>
        </w:rPr>
        <w:t xml:space="preserve">Vant Hoff </w:t>
      </w:r>
      <w:r w:rsidRPr="00F63422">
        <w:rPr>
          <w:rFonts w:ascii="Times New Roman" w:hAnsi="Times New Roman" w:cs="Times New Roman"/>
          <w:b/>
          <w:sz w:val="24"/>
          <w:szCs w:val="24"/>
        </w:rPr>
        <w:t>equations:</w:t>
      </w:r>
    </w:p>
    <w:p w14:paraId="16D2CC60" w14:textId="373AAF83" w:rsidR="000D0C0B" w:rsidRPr="00F63422" w:rsidRDefault="000D0C0B" w:rsidP="001324DA">
      <w:pPr>
        <w:tabs>
          <w:tab w:val="center" w:pos="4200"/>
          <w:tab w:val="center" w:pos="4536"/>
          <w:tab w:val="right" w:pos="8400"/>
          <w:tab w:val="right" w:pos="9072"/>
        </w:tabs>
        <w:ind w:firstLineChars="200" w:firstLine="480"/>
        <w:rPr>
          <w:rFonts w:ascii="Times New Roman" w:hAnsi="Times New Roman" w:cs="Times New Roman"/>
          <w:b/>
          <w:sz w:val="24"/>
          <w:szCs w:val="24"/>
        </w:rPr>
      </w:pPr>
      <w:r w:rsidRPr="00F63422">
        <w:rPr>
          <w:rFonts w:ascii="Times New Roman" w:hAnsi="Times New Roman" w:cs="Times New Roman"/>
          <w:sz w:val="24"/>
          <w:szCs w:val="24"/>
        </w:rPr>
        <w:t>The Vant Hoff equation can be expressed as follow</w:t>
      </w:r>
      <w:r w:rsidR="0077428E" w:rsidRPr="00F63422">
        <w:rPr>
          <w:rFonts w:ascii="Times New Roman" w:hAnsi="Times New Roman" w:cs="Times New Roman"/>
          <w:sz w:val="24"/>
          <w:szCs w:val="24"/>
        </w:rPr>
        <w:t xml:space="preserve"> </w:t>
      </w:r>
      <w:r w:rsidR="0077428E" w:rsidRPr="00F63422">
        <w:rPr>
          <w:rFonts w:ascii="Times New Roman" w:hAnsi="Times New Roman" w:cs="Times New Roman"/>
          <w:sz w:val="24"/>
          <w:szCs w:val="24"/>
        </w:rPr>
        <w:fldChar w:fldCharType="begin">
          <w:fldData xml:space="preserve">PEVuZE5vdGU+PENpdGU+PEF1dGhvcj5aaG9uZzwvQXV0aG9yPjxZZWFyPjIwMTg8L1llYXI+PFJl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</w:fldData>
        </w:fldChar>
      </w:r>
      <w:r w:rsidR="0077428E" w:rsidRPr="00F63422">
        <w:rPr>
          <w:rFonts w:ascii="Times New Roman" w:hAnsi="Times New Roman" w:cs="Times New Roman"/>
          <w:sz w:val="24"/>
          <w:szCs w:val="24"/>
        </w:rPr>
        <w:instrText xml:space="preserve"> ADDIN EN.CITE </w:instrText>
      </w:r>
      <w:r w:rsidR="0077428E" w:rsidRPr="00F63422">
        <w:rPr>
          <w:rFonts w:ascii="Times New Roman" w:hAnsi="Times New Roman" w:cs="Times New Roman"/>
          <w:sz w:val="24"/>
          <w:szCs w:val="24"/>
        </w:rPr>
        <w:fldChar w:fldCharType="begin">
          <w:fldData xml:space="preserve">PEVuZE5vdGU+PENpdGU+PEF1dGhvcj5aaG9uZzwvQXV0aG9yPjxZZWFyPjIwMTg8L1llYXI+PFJl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</w:fldData>
        </w:fldChar>
      </w:r>
      <w:r w:rsidR="0077428E" w:rsidRPr="00F63422">
        <w:rPr>
          <w:rFonts w:ascii="Times New Roman" w:hAnsi="Times New Roman" w:cs="Times New Roman"/>
          <w:sz w:val="24"/>
          <w:szCs w:val="24"/>
        </w:rPr>
        <w:instrText xml:space="preserve"> ADDIN EN.CITE.DATA </w:instrText>
      </w:r>
      <w:r w:rsidR="0077428E" w:rsidRPr="00F63422">
        <w:rPr>
          <w:rFonts w:ascii="Times New Roman" w:hAnsi="Times New Roman" w:cs="Times New Roman"/>
          <w:sz w:val="24"/>
          <w:szCs w:val="24"/>
        </w:rPr>
      </w:r>
      <w:r w:rsidR="0077428E" w:rsidRPr="00F63422">
        <w:rPr>
          <w:rFonts w:ascii="Times New Roman" w:hAnsi="Times New Roman" w:cs="Times New Roman"/>
          <w:sz w:val="24"/>
          <w:szCs w:val="24"/>
        </w:rPr>
        <w:fldChar w:fldCharType="end"/>
      </w:r>
      <w:r w:rsidR="0077428E" w:rsidRPr="00F63422">
        <w:rPr>
          <w:rFonts w:ascii="Times New Roman" w:hAnsi="Times New Roman" w:cs="Times New Roman"/>
          <w:sz w:val="24"/>
          <w:szCs w:val="24"/>
        </w:rPr>
      </w:r>
      <w:r w:rsidR="0077428E" w:rsidRPr="00F63422">
        <w:rPr>
          <w:rFonts w:ascii="Times New Roman" w:hAnsi="Times New Roman" w:cs="Times New Roman"/>
          <w:sz w:val="24"/>
          <w:szCs w:val="24"/>
        </w:rPr>
        <w:fldChar w:fldCharType="separate"/>
      </w:r>
      <w:r w:rsidR="0077428E" w:rsidRPr="00F63422">
        <w:rPr>
          <w:rFonts w:ascii="Times New Roman" w:hAnsi="Times New Roman" w:cs="Times New Roman"/>
          <w:noProof/>
          <w:sz w:val="24"/>
          <w:szCs w:val="24"/>
        </w:rPr>
        <w:t>(</w:t>
      </w:r>
      <w:hyperlink w:anchor="_ENREF_21" w:tooltip="Zhong, 2018 #42" w:history="1">
        <w:r w:rsidR="00C51057" w:rsidRPr="00F63422">
          <w:rPr>
            <w:rFonts w:ascii="Times New Roman" w:hAnsi="Times New Roman" w:cs="Times New Roman"/>
            <w:noProof/>
            <w:sz w:val="24"/>
            <w:szCs w:val="24"/>
          </w:rPr>
          <w:t>Zhong et al., 2018</w:t>
        </w:r>
      </w:hyperlink>
      <w:r w:rsidR="0077428E" w:rsidRPr="00F63422">
        <w:rPr>
          <w:rFonts w:ascii="Times New Roman" w:hAnsi="Times New Roman" w:cs="Times New Roman"/>
          <w:noProof/>
          <w:sz w:val="24"/>
          <w:szCs w:val="24"/>
        </w:rPr>
        <w:t>)</w:t>
      </w:r>
      <w:r w:rsidR="0077428E" w:rsidRPr="00F63422">
        <w:rPr>
          <w:rFonts w:ascii="Times New Roman" w:hAnsi="Times New Roman" w:cs="Times New Roman"/>
          <w:sz w:val="24"/>
          <w:szCs w:val="24"/>
        </w:rPr>
        <w:fldChar w:fldCharType="end"/>
      </w:r>
      <w:r w:rsidRPr="00F63422">
        <w:rPr>
          <w:rFonts w:ascii="Times New Roman" w:hAnsi="Times New Roman" w:cs="Times New Roman"/>
          <w:sz w:val="24"/>
          <w:szCs w:val="24"/>
        </w:rPr>
        <w:t>:</w:t>
      </w:r>
    </w:p>
    <w:p w14:paraId="37D4905F" w14:textId="72AF6E38" w:rsidR="00EF7A68" w:rsidRPr="00F63422" w:rsidRDefault="000B7035" w:rsidP="001324DA">
      <w:pPr>
        <w:tabs>
          <w:tab w:val="center" w:pos="4536"/>
        </w:tabs>
        <w:ind w:firstLine="2160"/>
        <w:rPr>
          <w:rFonts w:ascii="Times New Roman" w:hAnsi="Times New Roman" w:cs="Times New Roman"/>
          <w:sz w:val="24"/>
          <w:szCs w:val="24"/>
        </w:rPr>
      </w:pPr>
      <w:r w:rsidRPr="00F63422">
        <w:rPr>
          <w:rFonts w:ascii="Times New Roman" w:hAnsi="Times New Roman" w:cs="Times New Roman"/>
          <w:position w:val="-24"/>
          <w:sz w:val="24"/>
          <w:szCs w:val="24"/>
        </w:rPr>
        <w:object w:dxaOrig="760" w:dyaOrig="540" w14:anchorId="1650E6B4">
          <v:shape id="_x0000_i1039" type="#_x0000_t75" style="width:39.2pt;height:29.15pt" o:ole="">
            <v:imagedata r:id="rId40" o:title=""/>
          </v:shape>
          <o:OLEObject Type="Embed" ProgID="Equation.DSMT4" ShapeID="_x0000_i1039" DrawAspect="Content" ObjectID="_1746999622" r:id="rId41"/>
        </w:object>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t>(</w:t>
      </w:r>
      <w:r w:rsidR="000704C4" w:rsidRPr="00F63422">
        <w:rPr>
          <w:rFonts w:ascii="Times New Roman" w:hAnsi="Times New Roman" w:cs="Times New Roman"/>
          <w:sz w:val="24"/>
          <w:szCs w:val="24"/>
        </w:rPr>
        <w:t>S</w:t>
      </w:r>
      <w:r w:rsidR="00556D86" w:rsidRPr="00F63422">
        <w:rPr>
          <w:rFonts w:ascii="Times New Roman" w:hAnsi="Times New Roman" w:cs="Times New Roman"/>
          <w:sz w:val="24"/>
          <w:szCs w:val="24"/>
        </w:rPr>
        <w:t>1</w:t>
      </w:r>
      <w:r w:rsidR="00941A6F">
        <w:rPr>
          <w:rFonts w:ascii="Times New Roman" w:hAnsi="Times New Roman" w:cs="Times New Roman"/>
          <w:sz w:val="24"/>
          <w:szCs w:val="24"/>
        </w:rPr>
        <w:t>5</w:t>
      </w:r>
      <w:r w:rsidR="00EF7A68" w:rsidRPr="00F63422">
        <w:rPr>
          <w:rFonts w:ascii="Times New Roman" w:hAnsi="Times New Roman" w:cs="Times New Roman"/>
          <w:sz w:val="24"/>
          <w:szCs w:val="24"/>
        </w:rPr>
        <w:t>)</w:t>
      </w:r>
    </w:p>
    <w:p w14:paraId="70B35770" w14:textId="2ADAE221" w:rsidR="00EF7A68" w:rsidRPr="00F63422" w:rsidRDefault="000B7035" w:rsidP="001324DA">
      <w:pPr>
        <w:tabs>
          <w:tab w:val="center" w:pos="4536"/>
        </w:tabs>
        <w:ind w:firstLine="2160"/>
        <w:rPr>
          <w:rFonts w:ascii="Times New Roman" w:hAnsi="Times New Roman" w:cs="Times New Roman"/>
          <w:sz w:val="24"/>
          <w:szCs w:val="24"/>
        </w:rPr>
      </w:pPr>
      <w:r w:rsidRPr="00F63422">
        <w:rPr>
          <w:rFonts w:ascii="Times New Roman" w:hAnsi="Times New Roman" w:cs="Times New Roman"/>
          <w:position w:val="-10"/>
          <w:sz w:val="24"/>
          <w:szCs w:val="24"/>
        </w:rPr>
        <w:object w:dxaOrig="1320" w:dyaOrig="300" w14:anchorId="38AF4C07">
          <v:shape id="_x0000_i1040" type="#_x0000_t75" style="width:67pt;height:15.5pt" o:ole="">
            <v:imagedata r:id="rId42" o:title=""/>
          </v:shape>
          <o:OLEObject Type="Embed" ProgID="Equation.DSMT4" ShapeID="_x0000_i1040" DrawAspect="Content" ObjectID="_1746999623" r:id="rId43"/>
        </w:object>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t>(</w:t>
      </w:r>
      <w:r w:rsidR="000704C4" w:rsidRPr="00F63422">
        <w:rPr>
          <w:rFonts w:ascii="Times New Roman" w:hAnsi="Times New Roman" w:cs="Times New Roman"/>
          <w:sz w:val="24"/>
          <w:szCs w:val="24"/>
        </w:rPr>
        <w:t>S</w:t>
      </w:r>
      <w:r w:rsidR="00556D86" w:rsidRPr="00F63422">
        <w:rPr>
          <w:rFonts w:ascii="Times New Roman" w:hAnsi="Times New Roman" w:cs="Times New Roman"/>
          <w:sz w:val="24"/>
          <w:szCs w:val="24"/>
        </w:rPr>
        <w:t>1</w:t>
      </w:r>
      <w:r w:rsidR="00941A6F">
        <w:rPr>
          <w:rFonts w:ascii="Times New Roman" w:hAnsi="Times New Roman" w:cs="Times New Roman"/>
          <w:sz w:val="24"/>
          <w:szCs w:val="24"/>
        </w:rPr>
        <w:t>6</w:t>
      </w:r>
      <w:r w:rsidR="00EF7A68" w:rsidRPr="00F63422">
        <w:rPr>
          <w:rFonts w:ascii="Times New Roman" w:hAnsi="Times New Roman" w:cs="Times New Roman"/>
          <w:sz w:val="24"/>
          <w:szCs w:val="24"/>
        </w:rPr>
        <w:t>)</w:t>
      </w:r>
    </w:p>
    <w:p w14:paraId="2B2E561B" w14:textId="30C9C26C" w:rsidR="00EF7A68" w:rsidRPr="00F63422" w:rsidRDefault="000B7035" w:rsidP="001324DA">
      <w:pPr>
        <w:tabs>
          <w:tab w:val="center" w:pos="4536"/>
        </w:tabs>
        <w:ind w:firstLine="2160"/>
        <w:rPr>
          <w:rFonts w:ascii="Times New Roman" w:hAnsi="Times New Roman" w:cs="Times New Roman"/>
          <w:sz w:val="24"/>
          <w:szCs w:val="24"/>
        </w:rPr>
      </w:pPr>
      <w:r w:rsidRPr="00F63422">
        <w:rPr>
          <w:rFonts w:ascii="Times New Roman" w:hAnsi="Times New Roman" w:cs="Times New Roman"/>
          <w:position w:val="-6"/>
          <w:sz w:val="24"/>
          <w:szCs w:val="24"/>
        </w:rPr>
        <w:object w:dxaOrig="1380" w:dyaOrig="240" w14:anchorId="38046AB5">
          <v:shape id="_x0000_i1041" type="#_x0000_t75" style="width:68.8pt;height:13.2pt" o:ole="">
            <v:imagedata r:id="rId44" o:title=""/>
          </v:shape>
          <o:OLEObject Type="Embed" ProgID="Equation.DSMT4" ShapeID="_x0000_i1041" DrawAspect="Content" ObjectID="_1746999624" r:id="rId45"/>
        </w:object>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t>(</w:t>
      </w:r>
      <w:r w:rsidR="000704C4" w:rsidRPr="00F63422">
        <w:rPr>
          <w:rFonts w:ascii="Times New Roman" w:hAnsi="Times New Roman" w:cs="Times New Roman"/>
          <w:sz w:val="24"/>
          <w:szCs w:val="24"/>
        </w:rPr>
        <w:t>S</w:t>
      </w:r>
      <w:r w:rsidR="00556D86" w:rsidRPr="00F63422">
        <w:rPr>
          <w:rFonts w:ascii="Times New Roman" w:hAnsi="Times New Roman" w:cs="Times New Roman"/>
          <w:sz w:val="24"/>
          <w:szCs w:val="24"/>
        </w:rPr>
        <w:t>1</w:t>
      </w:r>
      <w:r w:rsidR="00941A6F">
        <w:rPr>
          <w:rFonts w:ascii="Times New Roman" w:hAnsi="Times New Roman" w:cs="Times New Roman"/>
          <w:sz w:val="24"/>
          <w:szCs w:val="24"/>
        </w:rPr>
        <w:t>7</w:t>
      </w:r>
      <w:r w:rsidR="00EF7A68" w:rsidRPr="00F63422">
        <w:rPr>
          <w:rFonts w:ascii="Times New Roman" w:hAnsi="Times New Roman" w:cs="Times New Roman"/>
          <w:sz w:val="24"/>
          <w:szCs w:val="24"/>
        </w:rPr>
        <w:t>)</w:t>
      </w:r>
    </w:p>
    <w:p w14:paraId="6BB3295A" w14:textId="1D4CD890" w:rsidR="00F77CEC" w:rsidRPr="00F63422" w:rsidRDefault="000B7035" w:rsidP="001324DA">
      <w:pPr>
        <w:tabs>
          <w:tab w:val="center" w:pos="4536"/>
        </w:tabs>
        <w:ind w:firstLine="2160"/>
        <w:rPr>
          <w:rFonts w:ascii="Times New Roman" w:hAnsi="Times New Roman" w:cs="Times New Roman"/>
          <w:sz w:val="24"/>
          <w:szCs w:val="24"/>
        </w:rPr>
      </w:pPr>
      <w:r w:rsidRPr="00F63422">
        <w:rPr>
          <w:rFonts w:ascii="Times New Roman" w:hAnsi="Times New Roman" w:cs="Times New Roman"/>
          <w:position w:val="-20"/>
          <w:sz w:val="24"/>
          <w:szCs w:val="24"/>
        </w:rPr>
        <w:object w:dxaOrig="1440" w:dyaOrig="499" w14:anchorId="1C7E6425">
          <v:shape id="_x0000_i1042" type="#_x0000_t75" style="width:71.1pt;height:25.5pt" o:ole="">
            <v:imagedata r:id="rId46" o:title=""/>
          </v:shape>
          <o:OLEObject Type="Embed" ProgID="Equation.DSMT4" ShapeID="_x0000_i1042" DrawAspect="Content" ObjectID="_1746999625" r:id="rId47"/>
        </w:object>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r>
      <w:r w:rsidR="00EF7A68" w:rsidRPr="00F63422">
        <w:rPr>
          <w:rFonts w:ascii="Times New Roman" w:hAnsi="Times New Roman" w:cs="Times New Roman"/>
          <w:sz w:val="24"/>
          <w:szCs w:val="24"/>
        </w:rPr>
        <w:tab/>
        <w:t>(</w:t>
      </w:r>
      <w:r w:rsidR="000704C4" w:rsidRPr="00F63422">
        <w:rPr>
          <w:rFonts w:ascii="Times New Roman" w:hAnsi="Times New Roman" w:cs="Times New Roman"/>
          <w:sz w:val="24"/>
          <w:szCs w:val="24"/>
        </w:rPr>
        <w:t>S</w:t>
      </w:r>
      <w:r w:rsidR="00EF7A68" w:rsidRPr="00F63422">
        <w:rPr>
          <w:rFonts w:ascii="Times New Roman" w:hAnsi="Times New Roman" w:cs="Times New Roman"/>
          <w:sz w:val="24"/>
          <w:szCs w:val="24"/>
        </w:rPr>
        <w:t>1</w:t>
      </w:r>
      <w:r w:rsidR="00941A6F">
        <w:rPr>
          <w:rFonts w:ascii="Times New Roman" w:hAnsi="Times New Roman" w:cs="Times New Roman"/>
          <w:sz w:val="24"/>
          <w:szCs w:val="24"/>
        </w:rPr>
        <w:t>8</w:t>
      </w:r>
      <w:r w:rsidR="00EF7A68" w:rsidRPr="00F63422">
        <w:rPr>
          <w:rFonts w:ascii="Times New Roman" w:hAnsi="Times New Roman" w:cs="Times New Roman"/>
          <w:sz w:val="24"/>
          <w:szCs w:val="24"/>
        </w:rPr>
        <w:t>)</w:t>
      </w:r>
    </w:p>
    <w:p w14:paraId="75B942F4" w14:textId="155D69C6" w:rsidR="00005D95" w:rsidRDefault="00EF7A68" w:rsidP="002438A1">
      <w:pPr>
        <w:tabs>
          <w:tab w:val="center" w:pos="4536"/>
        </w:tabs>
        <w:ind w:firstLineChars="150" w:firstLine="360"/>
        <w:rPr>
          <w:rFonts w:ascii="Times New Roman" w:hAnsi="Times New Roman" w:cs="Times New Roman"/>
          <w:sz w:val="24"/>
          <w:szCs w:val="24"/>
        </w:rPr>
      </w:pPr>
      <w:r w:rsidRPr="00F63422">
        <w:rPr>
          <w:rFonts w:ascii="Times New Roman" w:hAnsi="Times New Roman" w:cs="Times New Roman"/>
          <w:sz w:val="24"/>
          <w:szCs w:val="24"/>
        </w:rPr>
        <w:t>Where,</w:t>
      </w:r>
      <w:r w:rsidRPr="00F63422">
        <w:rPr>
          <w:rFonts w:ascii="Times New Roman" w:hAnsi="Times New Roman" w:cs="Times New Roman"/>
          <w:i/>
          <w:iCs/>
          <w:sz w:val="24"/>
          <w:szCs w:val="24"/>
        </w:rPr>
        <w:t xml:space="preserve"> </w:t>
      </w:r>
      <w:bookmarkStart w:id="19" w:name="_Hlk68530359"/>
      <w:r w:rsidRPr="00F63422">
        <w:rPr>
          <w:rFonts w:ascii="Times New Roman" w:hAnsi="Times New Roman" w:cs="Times New Roman"/>
          <w:i/>
          <w:iCs/>
          <w:sz w:val="24"/>
          <w:szCs w:val="24"/>
        </w:rPr>
        <w:t>K</w:t>
      </w:r>
      <w:bookmarkEnd w:id="19"/>
      <w:r w:rsidRPr="00F63422">
        <w:rPr>
          <w:rFonts w:ascii="Times New Roman" w:hAnsi="Times New Roman" w:cs="Times New Roman"/>
          <w:i/>
          <w:iCs/>
          <w:sz w:val="24"/>
          <w:szCs w:val="24"/>
          <w:vertAlign w:val="subscript"/>
        </w:rPr>
        <w:t>c</w:t>
      </w:r>
      <w:r w:rsidRPr="00F63422">
        <w:rPr>
          <w:rFonts w:ascii="Times New Roman" w:hAnsi="Times New Roman" w:cs="Times New Roman"/>
          <w:i/>
          <w:iCs/>
          <w:sz w:val="24"/>
          <w:szCs w:val="24"/>
        </w:rPr>
        <w:t xml:space="preserve"> </w:t>
      </w:r>
      <w:r w:rsidRPr="00F63422">
        <w:rPr>
          <w:rFonts w:ascii="Times New Roman" w:hAnsi="Times New Roman" w:cs="Times New Roman"/>
          <w:sz w:val="24"/>
          <w:szCs w:val="24"/>
        </w:rPr>
        <w:t xml:space="preserve">is </w:t>
      </w:r>
      <w:r w:rsidR="00F77CEC" w:rsidRPr="00F63422">
        <w:rPr>
          <w:rFonts w:ascii="Times New Roman" w:hAnsi="Times New Roman" w:cs="Times New Roman"/>
          <w:sz w:val="24"/>
          <w:szCs w:val="24"/>
        </w:rPr>
        <w:t>the thermodynamic equilibrium constant</w:t>
      </w:r>
      <w:r w:rsidRPr="00F63422">
        <w:rPr>
          <w:rFonts w:ascii="Times New Roman" w:hAnsi="Times New Roman" w:cs="Times New Roman"/>
          <w:sz w:val="24"/>
          <w:szCs w:val="24"/>
        </w:rPr>
        <w:t xml:space="preserve">. As for </w:t>
      </w:r>
      <w:r w:rsidRPr="00F63422">
        <w:rPr>
          <w:rFonts w:ascii="Times New Roman" w:hAnsi="Times New Roman" w:cs="Times New Roman"/>
          <w:i/>
          <w:iCs/>
          <w:sz w:val="24"/>
          <w:szCs w:val="24"/>
        </w:rPr>
        <w:t xml:space="preserve">ΔH </w:t>
      </w:r>
      <w:r w:rsidRPr="00F63422">
        <w:rPr>
          <w:rFonts w:ascii="Times New Roman" w:hAnsi="Times New Roman" w:cs="Times New Roman"/>
          <w:sz w:val="24"/>
          <w:szCs w:val="24"/>
        </w:rPr>
        <w:t xml:space="preserve">and </w:t>
      </w:r>
      <w:r w:rsidRPr="00F63422">
        <w:rPr>
          <w:rFonts w:ascii="Times New Roman" w:hAnsi="Times New Roman" w:cs="Times New Roman"/>
          <w:i/>
          <w:iCs/>
          <w:sz w:val="24"/>
          <w:szCs w:val="24"/>
        </w:rPr>
        <w:t>ΔS</w:t>
      </w:r>
      <w:r w:rsidRPr="00F63422">
        <w:rPr>
          <w:rFonts w:ascii="Times New Roman" w:hAnsi="Times New Roman" w:cs="Times New Roman"/>
          <w:sz w:val="24"/>
          <w:szCs w:val="24"/>
        </w:rPr>
        <w:t xml:space="preserve">, it could be estimated from slopes and intercepts of linear fitting plots of </w:t>
      </w:r>
      <w:r w:rsidRPr="00F63422">
        <w:rPr>
          <w:rFonts w:ascii="Times New Roman" w:hAnsi="Times New Roman" w:cs="Times New Roman"/>
          <w:i/>
          <w:iCs/>
          <w:sz w:val="24"/>
          <w:szCs w:val="24"/>
        </w:rPr>
        <w:t>lnK</w:t>
      </w:r>
      <w:r w:rsidR="00F77CEC" w:rsidRPr="00F63422">
        <w:rPr>
          <w:rFonts w:ascii="Times New Roman" w:hAnsi="Times New Roman" w:cs="Times New Roman"/>
          <w:i/>
          <w:iCs/>
          <w:sz w:val="24"/>
          <w:szCs w:val="24"/>
          <w:vertAlign w:val="subscript"/>
        </w:rPr>
        <w:t>c</w:t>
      </w:r>
      <w:r w:rsidRPr="00F63422">
        <w:rPr>
          <w:rFonts w:ascii="Times New Roman" w:hAnsi="Times New Roman" w:cs="Times New Roman"/>
          <w:i/>
          <w:iCs/>
          <w:sz w:val="24"/>
          <w:szCs w:val="24"/>
        </w:rPr>
        <w:t xml:space="preserve"> </w:t>
      </w:r>
      <w:r w:rsidRPr="00F63422">
        <w:rPr>
          <w:rFonts w:ascii="Times New Roman" w:hAnsi="Times New Roman" w:cs="Times New Roman"/>
          <w:sz w:val="24"/>
          <w:szCs w:val="24"/>
        </w:rPr>
        <w:t xml:space="preserve">versus </w:t>
      </w:r>
      <w:r w:rsidRPr="00F63422">
        <w:rPr>
          <w:rFonts w:ascii="Times New Roman" w:hAnsi="Times New Roman" w:cs="Times New Roman"/>
          <w:i/>
          <w:iCs/>
          <w:sz w:val="24"/>
          <w:szCs w:val="24"/>
        </w:rPr>
        <w:t>1/T</w:t>
      </w:r>
      <w:r w:rsidRPr="00F63422">
        <w:rPr>
          <w:rFonts w:ascii="Times New Roman" w:hAnsi="Times New Roman" w:cs="Times New Roman"/>
          <w:sz w:val="24"/>
          <w:szCs w:val="24"/>
        </w:rPr>
        <w:t xml:space="preserve">, and resulting parameters were summarized in </w:t>
      </w:r>
      <w:r w:rsidRPr="00DE281B">
        <w:rPr>
          <w:rFonts w:ascii="Times New Roman" w:hAnsi="Times New Roman" w:cs="Times New Roman"/>
          <w:color w:val="4F81BD" w:themeColor="accent1"/>
          <w:sz w:val="24"/>
          <w:szCs w:val="24"/>
        </w:rPr>
        <w:t>Table S</w:t>
      </w:r>
      <w:r w:rsidR="00CB28ED" w:rsidRPr="00DE281B">
        <w:rPr>
          <w:rFonts w:ascii="Times New Roman" w:hAnsi="Times New Roman" w:cs="Times New Roman"/>
          <w:color w:val="4F81BD" w:themeColor="accent1"/>
          <w:sz w:val="24"/>
          <w:szCs w:val="24"/>
        </w:rPr>
        <w:t>5</w:t>
      </w:r>
      <w:r w:rsidRPr="00F63422">
        <w:rPr>
          <w:rFonts w:ascii="Times New Roman" w:hAnsi="Times New Roman" w:cs="Times New Roman"/>
          <w:sz w:val="24"/>
          <w:szCs w:val="24"/>
        </w:rPr>
        <w:t>.</w:t>
      </w:r>
    </w:p>
    <w:p w14:paraId="3BAF8528" w14:textId="2CDEE20A" w:rsidR="007F601D" w:rsidRDefault="007F601D" w:rsidP="007F601D">
      <w:pPr>
        <w:tabs>
          <w:tab w:val="center" w:pos="4536"/>
        </w:tabs>
        <w:ind w:firstLineChars="150" w:firstLine="315"/>
        <w:jc w:val="center"/>
        <w:rPr>
          <w:rFonts w:ascii="Times New Roman" w:hAnsi="Times New Roman" w:cs="Times New Roman"/>
          <w:sz w:val="24"/>
          <w:szCs w:val="24"/>
        </w:rPr>
      </w:pPr>
      <w:r>
        <w:rPr>
          <w:noProof/>
        </w:rPr>
        <w:drawing>
          <wp:inline distT="0" distB="0" distL="0" distR="0" wp14:anchorId="565B3C54" wp14:editId="0526541C">
            <wp:extent cx="2558415" cy="20720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8415" cy="2072005"/>
                    </a:xfrm>
                    <a:prstGeom prst="rect">
                      <a:avLst/>
                    </a:prstGeom>
                    <a:noFill/>
                    <a:ln>
                      <a:noFill/>
                    </a:ln>
                  </pic:spPr>
                </pic:pic>
              </a:graphicData>
            </a:graphic>
          </wp:inline>
        </w:drawing>
      </w:r>
    </w:p>
    <w:p w14:paraId="7D926276" w14:textId="4D7ED0F6" w:rsidR="007F601D" w:rsidRDefault="007F601D" w:rsidP="007F601D">
      <w:pPr>
        <w:tabs>
          <w:tab w:val="center" w:pos="4536"/>
        </w:tabs>
        <w:jc w:val="left"/>
        <w:rPr>
          <w:rFonts w:ascii="Times New Roman" w:eastAsia="楷体" w:hAnsi="Times New Roman" w:cs="Times New Roman"/>
          <w:sz w:val="24"/>
          <w:szCs w:val="24"/>
        </w:rPr>
      </w:pPr>
      <w:r w:rsidRPr="00F63422">
        <w:rPr>
          <w:rFonts w:ascii="Times New Roman" w:hAnsi="Times New Roman" w:cs="Times New Roman"/>
          <w:b/>
          <w:bCs/>
          <w:sz w:val="24"/>
          <w:szCs w:val="24"/>
        </w:rPr>
        <w:t xml:space="preserve">Fig. S4. </w:t>
      </w:r>
      <w:r>
        <w:rPr>
          <w:rFonts w:ascii="Times New Roman" w:eastAsia="楷体" w:hAnsi="Times New Roman" w:cs="Times New Roman"/>
          <w:sz w:val="24"/>
          <w:szCs w:val="24"/>
        </w:rPr>
        <w:t>F</w:t>
      </w:r>
      <w:r w:rsidRPr="00F63422">
        <w:rPr>
          <w:rFonts w:ascii="Times New Roman" w:eastAsia="楷体" w:hAnsi="Times New Roman" w:cs="Times New Roman"/>
          <w:sz w:val="24"/>
          <w:szCs w:val="24"/>
        </w:rPr>
        <w:t>itting curves of thermodynamic parameters of Cr(VI) adsorption by MBC</w:t>
      </w:r>
    </w:p>
    <w:p w14:paraId="15234AA8" w14:textId="05F3C7FB" w:rsidR="00752F2E" w:rsidRDefault="00752F2E" w:rsidP="007F601D">
      <w:pPr>
        <w:tabs>
          <w:tab w:val="center" w:pos="4536"/>
        </w:tabs>
        <w:jc w:val="left"/>
        <w:rPr>
          <w:rFonts w:ascii="Times New Roman" w:eastAsia="楷体" w:hAnsi="Times New Roman" w:cs="Times New Roman"/>
          <w:sz w:val="24"/>
          <w:szCs w:val="24"/>
        </w:rPr>
      </w:pPr>
    </w:p>
    <w:p w14:paraId="744B9D74" w14:textId="13E470F7" w:rsidR="00752F2E" w:rsidRDefault="00752F2E" w:rsidP="007F601D">
      <w:pPr>
        <w:tabs>
          <w:tab w:val="center" w:pos="4536"/>
        </w:tabs>
        <w:jc w:val="left"/>
        <w:rPr>
          <w:rFonts w:ascii="Times New Roman" w:eastAsia="楷体" w:hAnsi="Times New Roman" w:cs="Times New Roman"/>
          <w:sz w:val="24"/>
          <w:szCs w:val="24"/>
        </w:rPr>
      </w:pPr>
    </w:p>
    <w:p w14:paraId="3DCE7717" w14:textId="34BB9282" w:rsidR="00752F2E" w:rsidRDefault="00752F2E" w:rsidP="007F601D">
      <w:pPr>
        <w:tabs>
          <w:tab w:val="center" w:pos="4536"/>
        </w:tabs>
        <w:jc w:val="left"/>
        <w:rPr>
          <w:rFonts w:ascii="Times New Roman" w:eastAsia="楷体" w:hAnsi="Times New Roman" w:cs="Times New Roman"/>
          <w:sz w:val="24"/>
          <w:szCs w:val="24"/>
        </w:rPr>
      </w:pPr>
    </w:p>
    <w:p w14:paraId="1AF0674F" w14:textId="13B812A0" w:rsidR="00752F2E" w:rsidRDefault="00752F2E" w:rsidP="007F601D">
      <w:pPr>
        <w:tabs>
          <w:tab w:val="center" w:pos="4536"/>
        </w:tabs>
        <w:jc w:val="left"/>
        <w:rPr>
          <w:rFonts w:ascii="Times New Roman" w:eastAsia="楷体" w:hAnsi="Times New Roman" w:cs="Times New Roman"/>
          <w:sz w:val="24"/>
          <w:szCs w:val="24"/>
        </w:rPr>
      </w:pPr>
    </w:p>
    <w:p w14:paraId="17AF3E32" w14:textId="38F1D53D" w:rsidR="00752F2E" w:rsidRDefault="00752F2E" w:rsidP="007F601D">
      <w:pPr>
        <w:tabs>
          <w:tab w:val="center" w:pos="4536"/>
        </w:tabs>
        <w:jc w:val="left"/>
        <w:rPr>
          <w:rFonts w:ascii="Times New Roman" w:eastAsia="楷体" w:hAnsi="Times New Roman" w:cs="Times New Roman"/>
          <w:sz w:val="24"/>
          <w:szCs w:val="24"/>
        </w:rPr>
      </w:pPr>
    </w:p>
    <w:p w14:paraId="308E4D2B" w14:textId="5E333373" w:rsidR="00752F2E" w:rsidRDefault="00752F2E" w:rsidP="007F601D">
      <w:pPr>
        <w:tabs>
          <w:tab w:val="center" w:pos="4536"/>
        </w:tabs>
        <w:jc w:val="left"/>
        <w:rPr>
          <w:rFonts w:ascii="Times New Roman" w:eastAsia="楷体" w:hAnsi="Times New Roman" w:cs="Times New Roman"/>
          <w:sz w:val="24"/>
          <w:szCs w:val="24"/>
        </w:rPr>
      </w:pPr>
    </w:p>
    <w:p w14:paraId="6D49B1E5" w14:textId="3F3A8658" w:rsidR="00752F2E" w:rsidRDefault="00752F2E" w:rsidP="007F601D">
      <w:pPr>
        <w:tabs>
          <w:tab w:val="center" w:pos="4536"/>
        </w:tabs>
        <w:jc w:val="left"/>
        <w:rPr>
          <w:rFonts w:ascii="Times New Roman" w:eastAsia="楷体" w:hAnsi="Times New Roman" w:cs="Times New Roman"/>
          <w:sz w:val="24"/>
          <w:szCs w:val="24"/>
        </w:rPr>
      </w:pPr>
    </w:p>
    <w:p w14:paraId="4340A407" w14:textId="21E17404" w:rsidR="00752F2E" w:rsidRDefault="00752F2E" w:rsidP="007F601D">
      <w:pPr>
        <w:tabs>
          <w:tab w:val="center" w:pos="4536"/>
        </w:tabs>
        <w:jc w:val="left"/>
        <w:rPr>
          <w:rFonts w:ascii="Times New Roman" w:eastAsia="楷体" w:hAnsi="Times New Roman" w:cs="Times New Roman"/>
          <w:sz w:val="24"/>
          <w:szCs w:val="24"/>
        </w:rPr>
      </w:pPr>
    </w:p>
    <w:p w14:paraId="612C7E44" w14:textId="02F4D51E" w:rsidR="00752F2E" w:rsidRDefault="00752F2E" w:rsidP="007F601D">
      <w:pPr>
        <w:tabs>
          <w:tab w:val="center" w:pos="4536"/>
        </w:tabs>
        <w:jc w:val="left"/>
        <w:rPr>
          <w:rFonts w:ascii="Times New Roman" w:eastAsia="楷体" w:hAnsi="Times New Roman" w:cs="Times New Roman"/>
          <w:sz w:val="24"/>
          <w:szCs w:val="24"/>
        </w:rPr>
      </w:pPr>
    </w:p>
    <w:p w14:paraId="05A08E48" w14:textId="7B7F2457" w:rsidR="00752F2E" w:rsidRDefault="00752F2E" w:rsidP="007F601D">
      <w:pPr>
        <w:tabs>
          <w:tab w:val="center" w:pos="4536"/>
        </w:tabs>
        <w:jc w:val="left"/>
        <w:rPr>
          <w:rFonts w:ascii="Times New Roman" w:eastAsia="楷体" w:hAnsi="Times New Roman" w:cs="Times New Roman"/>
          <w:sz w:val="24"/>
          <w:szCs w:val="24"/>
        </w:rPr>
      </w:pPr>
    </w:p>
    <w:p w14:paraId="57A219AD" w14:textId="00BFEB20" w:rsidR="00752F2E" w:rsidRDefault="00752F2E" w:rsidP="007F601D">
      <w:pPr>
        <w:tabs>
          <w:tab w:val="center" w:pos="4536"/>
        </w:tabs>
        <w:jc w:val="left"/>
        <w:rPr>
          <w:rFonts w:ascii="Times New Roman" w:eastAsia="楷体" w:hAnsi="Times New Roman" w:cs="Times New Roman"/>
          <w:sz w:val="24"/>
          <w:szCs w:val="24"/>
        </w:rPr>
      </w:pPr>
    </w:p>
    <w:p w14:paraId="5DABE5F7" w14:textId="26A22F8A" w:rsidR="00752F2E" w:rsidRDefault="00752F2E" w:rsidP="007F601D">
      <w:pPr>
        <w:tabs>
          <w:tab w:val="center" w:pos="4536"/>
        </w:tabs>
        <w:jc w:val="left"/>
        <w:rPr>
          <w:rFonts w:ascii="Times New Roman" w:eastAsia="楷体" w:hAnsi="Times New Roman" w:cs="Times New Roman"/>
          <w:sz w:val="24"/>
          <w:szCs w:val="24"/>
        </w:rPr>
      </w:pPr>
    </w:p>
    <w:p w14:paraId="37069B46" w14:textId="137F939D" w:rsidR="00752F2E" w:rsidRDefault="00752F2E" w:rsidP="007F601D">
      <w:pPr>
        <w:tabs>
          <w:tab w:val="center" w:pos="4536"/>
        </w:tabs>
        <w:jc w:val="left"/>
        <w:rPr>
          <w:rFonts w:ascii="Times New Roman" w:eastAsia="楷体" w:hAnsi="Times New Roman" w:cs="Times New Roman"/>
          <w:sz w:val="24"/>
          <w:szCs w:val="24"/>
        </w:rPr>
      </w:pPr>
    </w:p>
    <w:p w14:paraId="204EB6F1" w14:textId="06CD0B47" w:rsidR="00752F2E" w:rsidRDefault="00752F2E" w:rsidP="007F601D">
      <w:pPr>
        <w:tabs>
          <w:tab w:val="center" w:pos="4536"/>
        </w:tabs>
        <w:jc w:val="left"/>
        <w:rPr>
          <w:rFonts w:ascii="Times New Roman" w:eastAsia="楷体" w:hAnsi="Times New Roman" w:cs="Times New Roman"/>
          <w:sz w:val="24"/>
          <w:szCs w:val="24"/>
        </w:rPr>
      </w:pPr>
    </w:p>
    <w:p w14:paraId="03366077" w14:textId="581F5526" w:rsidR="00752F2E" w:rsidRDefault="00752F2E" w:rsidP="007F601D">
      <w:pPr>
        <w:tabs>
          <w:tab w:val="center" w:pos="4536"/>
        </w:tabs>
        <w:jc w:val="left"/>
        <w:rPr>
          <w:rFonts w:ascii="Times New Roman" w:eastAsia="楷体" w:hAnsi="Times New Roman" w:cs="Times New Roman"/>
          <w:sz w:val="24"/>
          <w:szCs w:val="24"/>
        </w:rPr>
      </w:pPr>
    </w:p>
    <w:p w14:paraId="45127B2F" w14:textId="480FD38F" w:rsidR="00752F2E" w:rsidRPr="00752F2E" w:rsidRDefault="00752F2E" w:rsidP="00752F2E">
      <w:pPr>
        <w:tabs>
          <w:tab w:val="center" w:pos="4200"/>
          <w:tab w:val="center" w:pos="4536"/>
          <w:tab w:val="right" w:pos="8400"/>
          <w:tab w:val="right" w:pos="9072"/>
        </w:tabs>
        <w:rPr>
          <w:rFonts w:ascii="Times New Roman" w:hAnsi="Times New Roman" w:cs="Times New Roman"/>
          <w:b/>
          <w:sz w:val="24"/>
          <w:szCs w:val="24"/>
        </w:rPr>
      </w:pPr>
      <w:r w:rsidRPr="00F63422">
        <w:rPr>
          <w:rFonts w:ascii="Times New Roman" w:hAnsi="Times New Roman" w:cs="Times New Roman"/>
          <w:b/>
          <w:sz w:val="24"/>
          <w:szCs w:val="24"/>
        </w:rPr>
        <w:lastRenderedPageBreak/>
        <w:t>2.</w:t>
      </w:r>
      <w:r>
        <w:rPr>
          <w:rFonts w:ascii="Times New Roman" w:hAnsi="Times New Roman" w:cs="Times New Roman"/>
          <w:b/>
          <w:sz w:val="24"/>
          <w:szCs w:val="24"/>
        </w:rPr>
        <w:t>7</w:t>
      </w:r>
      <w:r w:rsidRPr="00F63422">
        <w:rPr>
          <w:rFonts w:ascii="Times New Roman" w:hAnsi="Times New Roman" w:cs="Times New Roman"/>
          <w:sz w:val="24"/>
          <w:szCs w:val="24"/>
        </w:rPr>
        <w:t xml:space="preserve"> </w:t>
      </w:r>
      <w:r w:rsidR="00CA7A02" w:rsidRPr="00CA7A02">
        <w:rPr>
          <w:rFonts w:ascii="Times New Roman" w:hAnsi="Times New Roman" w:cs="Times New Roman"/>
          <w:b/>
          <w:bCs/>
          <w:color w:val="000000"/>
          <w:sz w:val="24"/>
          <w:szCs w:val="24"/>
        </w:rPr>
        <w:t>Analysis for</w:t>
      </w:r>
      <w:r w:rsidR="00CA7A02">
        <w:rPr>
          <w:rFonts w:ascii="Times New Roman" w:hAnsi="Times New Roman" w:cs="Times New Roman"/>
          <w:sz w:val="24"/>
          <w:szCs w:val="24"/>
        </w:rPr>
        <w:t xml:space="preserve"> </w:t>
      </w:r>
      <w:r w:rsidR="00CA7A02">
        <w:rPr>
          <w:rFonts w:ascii="Times New Roman" w:hAnsi="Times New Roman" w:cs="Times New Roman"/>
          <w:b/>
          <w:bCs/>
          <w:color w:val="000000"/>
          <w:sz w:val="24"/>
          <w:szCs w:val="24"/>
        </w:rPr>
        <w:t>d</w:t>
      </w:r>
      <w:r w:rsidRPr="00EE5A91">
        <w:rPr>
          <w:rFonts w:ascii="Times New Roman" w:hAnsi="Times New Roman" w:cs="Times New Roman"/>
          <w:b/>
          <w:bCs/>
          <w:color w:val="000000"/>
          <w:sz w:val="24"/>
          <w:szCs w:val="24"/>
        </w:rPr>
        <w:t xml:space="preserve">esorption </w:t>
      </w:r>
      <w:r>
        <w:rPr>
          <w:rFonts w:ascii="Times New Roman" w:hAnsi="Times New Roman" w:cs="Times New Roman"/>
          <w:b/>
          <w:bCs/>
          <w:color w:val="000000"/>
          <w:sz w:val="24"/>
          <w:szCs w:val="24"/>
        </w:rPr>
        <w:t xml:space="preserve">and regeneration </w:t>
      </w:r>
      <w:r w:rsidRPr="00EE5A91">
        <w:rPr>
          <w:rFonts w:ascii="Times New Roman" w:hAnsi="Times New Roman" w:cs="Times New Roman"/>
          <w:b/>
          <w:bCs/>
          <w:color w:val="000000"/>
          <w:sz w:val="24"/>
          <w:szCs w:val="24"/>
        </w:rPr>
        <w:t>experiments</w:t>
      </w:r>
      <w:r>
        <w:rPr>
          <w:rFonts w:ascii="Times New Roman" w:hAnsi="Times New Roman" w:cs="Times New Roman"/>
          <w:b/>
          <w:bCs/>
          <w:color w:val="000000"/>
          <w:sz w:val="24"/>
          <w:szCs w:val="24"/>
        </w:rPr>
        <w:t xml:space="preserve"> and e</w:t>
      </w:r>
      <w:r w:rsidRPr="007D13F3">
        <w:rPr>
          <w:rFonts w:ascii="Times New Roman" w:hAnsi="Times New Roman" w:cs="Times New Roman"/>
          <w:b/>
          <w:bCs/>
          <w:color w:val="000000"/>
          <w:sz w:val="24"/>
          <w:szCs w:val="24"/>
        </w:rPr>
        <w:t>ffect of coexisting ions on Cr(VI) removal by MBC</w:t>
      </w:r>
    </w:p>
    <w:p w14:paraId="767B52E9" w14:textId="414783AC" w:rsidR="00752F2E" w:rsidRDefault="00752F2E" w:rsidP="007F601D">
      <w:pPr>
        <w:tabs>
          <w:tab w:val="center" w:pos="4536"/>
        </w:tabs>
        <w:jc w:val="left"/>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94FB356" wp14:editId="330B245D">
            <wp:extent cx="5274310" cy="4242185"/>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4242185"/>
                    </a:xfrm>
                    <a:prstGeom prst="rect">
                      <a:avLst/>
                    </a:prstGeom>
                    <a:noFill/>
                  </pic:spPr>
                </pic:pic>
              </a:graphicData>
            </a:graphic>
          </wp:inline>
        </w:drawing>
      </w:r>
    </w:p>
    <w:p w14:paraId="7FECD852" w14:textId="2DB743B5" w:rsidR="00752F2E" w:rsidRDefault="00752F2E" w:rsidP="00752F2E">
      <w:pPr>
        <w:tabs>
          <w:tab w:val="center" w:pos="4536"/>
        </w:tabs>
        <w:jc w:val="left"/>
        <w:rPr>
          <w:rFonts w:ascii="Times New Roman" w:hAnsi="Times New Roman" w:cs="Times New Roman"/>
          <w:color w:val="000000"/>
          <w:sz w:val="24"/>
          <w:szCs w:val="24"/>
        </w:rPr>
      </w:pPr>
      <w:r w:rsidRPr="00F63422">
        <w:rPr>
          <w:rFonts w:ascii="Times New Roman" w:hAnsi="Times New Roman" w:cs="Times New Roman"/>
          <w:b/>
          <w:bCs/>
          <w:sz w:val="24"/>
          <w:szCs w:val="24"/>
        </w:rPr>
        <w:t>Fig. S</w:t>
      </w:r>
      <w:r>
        <w:rPr>
          <w:rFonts w:ascii="Times New Roman" w:hAnsi="Times New Roman" w:cs="Times New Roman"/>
          <w:b/>
          <w:bCs/>
          <w:sz w:val="24"/>
          <w:szCs w:val="24"/>
        </w:rPr>
        <w:t>5</w:t>
      </w:r>
      <w:r w:rsidRPr="00F63422">
        <w:rPr>
          <w:rFonts w:ascii="Times New Roman" w:hAnsi="Times New Roman" w:cs="Times New Roman"/>
          <w:b/>
          <w:bCs/>
          <w:sz w:val="24"/>
          <w:szCs w:val="24"/>
        </w:rPr>
        <w:t xml:space="preserve">. </w:t>
      </w:r>
      <w:r>
        <w:rPr>
          <w:rFonts w:ascii="Times New Roman" w:hAnsi="Times New Roman" w:cs="Times New Roman"/>
          <w:color w:val="000000"/>
          <w:sz w:val="24"/>
          <w:szCs w:val="24"/>
        </w:rPr>
        <w:t xml:space="preserve">Three </w:t>
      </w:r>
      <w:r w:rsidRPr="00FC318B">
        <w:rPr>
          <w:rFonts w:ascii="Times New Roman" w:hAnsi="Times New Roman" w:cs="Times New Roman"/>
          <w:color w:val="000000"/>
          <w:sz w:val="24"/>
          <w:szCs w:val="24"/>
        </w:rPr>
        <w:t>cycles of re</w:t>
      </w:r>
      <w:r>
        <w:rPr>
          <w:rFonts w:ascii="Times New Roman" w:hAnsi="Times New Roman" w:cs="Times New Roman"/>
          <w:color w:val="000000"/>
          <w:sz w:val="24"/>
          <w:szCs w:val="24"/>
        </w:rPr>
        <w:t xml:space="preserve">use </w:t>
      </w:r>
      <w:r w:rsidRPr="00D57724">
        <w:rPr>
          <w:rFonts w:ascii="Times New Roman" w:hAnsi="Times New Roman" w:cs="Times New Roman"/>
          <w:color w:val="000000"/>
          <w:sz w:val="24"/>
          <w:szCs w:val="24"/>
        </w:rPr>
        <w:t>(a)</w:t>
      </w:r>
      <w:r>
        <w:rPr>
          <w:rFonts w:ascii="Times New Roman" w:hAnsi="Times New Roman" w:cs="Times New Roman"/>
          <w:color w:val="000000"/>
          <w:sz w:val="24"/>
          <w:szCs w:val="24"/>
        </w:rPr>
        <w:t xml:space="preserve"> and desorption </w:t>
      </w:r>
      <w:r w:rsidRPr="00D57724">
        <w:rPr>
          <w:rFonts w:ascii="Times New Roman" w:hAnsi="Times New Roman" w:cs="Times New Roman"/>
          <w:color w:val="000000"/>
          <w:sz w:val="24"/>
          <w:szCs w:val="24"/>
        </w:rPr>
        <w:t>(b)</w:t>
      </w:r>
      <w:r>
        <w:rPr>
          <w:rFonts w:ascii="Times New Roman" w:hAnsi="Times New Roman" w:cs="Times New Roman"/>
          <w:color w:val="000000"/>
          <w:sz w:val="24"/>
          <w:szCs w:val="24"/>
        </w:rPr>
        <w:t xml:space="preserve"> performance</w:t>
      </w:r>
      <w:r w:rsidRPr="00D57724">
        <w:rPr>
          <w:rFonts w:ascii="Times New Roman" w:hAnsi="Times New Roman" w:cs="Times New Roman"/>
          <w:color w:val="000000"/>
          <w:sz w:val="24"/>
          <w:szCs w:val="24"/>
        </w:rPr>
        <w:t xml:space="preserve"> of </w:t>
      </w:r>
      <w:r>
        <w:rPr>
          <w:rFonts w:ascii="Times New Roman" w:hAnsi="Times New Roman" w:cs="Times New Roman"/>
          <w:color w:val="000000"/>
          <w:sz w:val="24"/>
          <w:szCs w:val="24"/>
        </w:rPr>
        <w:t>MBC</w:t>
      </w:r>
      <w:r w:rsidRPr="00D57724">
        <w:rPr>
          <w:rFonts w:ascii="Times New Roman" w:hAnsi="Times New Roman" w:cs="Times New Roman"/>
          <w:color w:val="000000"/>
          <w:sz w:val="24"/>
          <w:szCs w:val="24"/>
        </w:rPr>
        <w:t xml:space="preserve"> and effect of </w:t>
      </w:r>
      <w:r>
        <w:rPr>
          <w:rFonts w:ascii="Times New Roman" w:hAnsi="Times New Roman" w:cs="Times New Roman"/>
          <w:color w:val="000000"/>
          <w:sz w:val="24"/>
          <w:szCs w:val="24"/>
        </w:rPr>
        <w:t>coexisting ions</w:t>
      </w:r>
      <w:r w:rsidRPr="00D57724">
        <w:rPr>
          <w:rFonts w:ascii="Times New Roman" w:hAnsi="Times New Roman" w:cs="Times New Roman"/>
          <w:color w:val="000000"/>
          <w:sz w:val="24"/>
          <w:szCs w:val="24"/>
        </w:rPr>
        <w:t xml:space="preserve"> on </w:t>
      </w:r>
      <w:bookmarkStart w:id="20" w:name="OLE_LINK16"/>
      <w:r w:rsidRPr="00D57724">
        <w:rPr>
          <w:rFonts w:ascii="Times New Roman" w:hAnsi="Times New Roman" w:cs="Times New Roman"/>
          <w:color w:val="000000"/>
          <w:sz w:val="24"/>
          <w:szCs w:val="24"/>
        </w:rPr>
        <w:t>Cr(VI)</w:t>
      </w:r>
      <w:bookmarkEnd w:id="20"/>
      <w:r w:rsidRPr="00D57724">
        <w:rPr>
          <w:rFonts w:ascii="Times New Roman" w:hAnsi="Times New Roman" w:cs="Times New Roman"/>
          <w:color w:val="000000"/>
          <w:sz w:val="24"/>
          <w:szCs w:val="24"/>
        </w:rPr>
        <w:t xml:space="preserve"> removal by MBC (</w:t>
      </w:r>
      <w:r>
        <w:rPr>
          <w:rFonts w:ascii="Times New Roman" w:hAnsi="Times New Roman" w:cs="Times New Roman"/>
          <w:color w:val="000000"/>
          <w:sz w:val="24"/>
          <w:szCs w:val="24"/>
        </w:rPr>
        <w:t>c</w:t>
      </w:r>
      <w:r w:rsidRPr="00D57724">
        <w:rPr>
          <w:rFonts w:ascii="Times New Roman" w:hAnsi="Times New Roman" w:cs="Times New Roman"/>
          <w:color w:val="000000"/>
          <w:sz w:val="24"/>
          <w:szCs w:val="24"/>
        </w:rPr>
        <w:t>)</w:t>
      </w:r>
    </w:p>
    <w:p w14:paraId="6F932F01" w14:textId="4AFA87C2" w:rsidR="00752F2E" w:rsidRDefault="00752F2E" w:rsidP="007F601D">
      <w:pPr>
        <w:tabs>
          <w:tab w:val="center" w:pos="4536"/>
        </w:tabs>
        <w:jc w:val="left"/>
        <w:rPr>
          <w:rFonts w:ascii="Times New Roman" w:eastAsia="楷体" w:hAnsi="Times New Roman" w:cs="Times New Roman"/>
          <w:sz w:val="24"/>
          <w:szCs w:val="24"/>
        </w:rPr>
      </w:pPr>
    </w:p>
    <w:p w14:paraId="7BE3B6F2" w14:textId="00FEF00E" w:rsidR="00CA7A02" w:rsidRPr="00752F2E" w:rsidRDefault="00CA7A02" w:rsidP="00CA7A02">
      <w:pPr>
        <w:tabs>
          <w:tab w:val="center" w:pos="4200"/>
          <w:tab w:val="center" w:pos="4536"/>
          <w:tab w:val="right" w:pos="8400"/>
          <w:tab w:val="right" w:pos="9072"/>
        </w:tabs>
        <w:rPr>
          <w:rFonts w:ascii="Times New Roman" w:hAnsi="Times New Roman" w:cs="Times New Roman"/>
          <w:b/>
          <w:sz w:val="24"/>
          <w:szCs w:val="24"/>
        </w:rPr>
      </w:pPr>
      <w:r w:rsidRPr="00F63422">
        <w:rPr>
          <w:rFonts w:ascii="Times New Roman" w:hAnsi="Times New Roman" w:cs="Times New Roman"/>
          <w:b/>
          <w:sz w:val="24"/>
          <w:szCs w:val="24"/>
        </w:rPr>
        <w:t>2.</w:t>
      </w:r>
      <w:r>
        <w:rPr>
          <w:rFonts w:ascii="Times New Roman" w:hAnsi="Times New Roman" w:cs="Times New Roman"/>
          <w:b/>
          <w:sz w:val="24"/>
          <w:szCs w:val="24"/>
        </w:rPr>
        <w:t>8</w:t>
      </w:r>
      <w:r w:rsidRPr="00F63422">
        <w:rPr>
          <w:rFonts w:ascii="Times New Roman" w:hAnsi="Times New Roman" w:cs="Times New Roman"/>
          <w:sz w:val="24"/>
          <w:szCs w:val="24"/>
        </w:rPr>
        <w:t xml:space="preserve"> </w:t>
      </w:r>
      <w:r w:rsidRPr="00CA7A02">
        <w:rPr>
          <w:rFonts w:ascii="Times New Roman" w:hAnsi="Times New Roman" w:cs="Times New Roman"/>
          <w:b/>
          <w:bCs/>
          <w:color w:val="000000"/>
          <w:sz w:val="24"/>
          <w:szCs w:val="24"/>
        </w:rPr>
        <w:t>Analysis for</w:t>
      </w:r>
      <w:r>
        <w:rPr>
          <w:rFonts w:ascii="Times New Roman" w:hAnsi="Times New Roman" w:cs="Times New Roman"/>
          <w:b/>
          <w:bCs/>
          <w:color w:val="000000"/>
          <w:sz w:val="24"/>
          <w:szCs w:val="24"/>
        </w:rPr>
        <w:t xml:space="preserve"> XPS plots of </w:t>
      </w:r>
      <w:r w:rsidRPr="00CA7A02">
        <w:rPr>
          <w:rFonts w:ascii="Times New Roman" w:hAnsi="Times New Roman" w:cs="Times New Roman"/>
          <w:b/>
          <w:bCs/>
          <w:color w:val="000000"/>
          <w:sz w:val="24"/>
          <w:szCs w:val="24"/>
        </w:rPr>
        <w:t>O1s</w:t>
      </w:r>
    </w:p>
    <w:p w14:paraId="0836F0F3" w14:textId="77777777" w:rsidR="00CA7A02" w:rsidRPr="00CA7A02" w:rsidRDefault="00CA7A02" w:rsidP="007F601D">
      <w:pPr>
        <w:tabs>
          <w:tab w:val="center" w:pos="4536"/>
        </w:tabs>
        <w:jc w:val="left"/>
        <w:rPr>
          <w:rFonts w:ascii="Times New Roman" w:hAnsi="Times New Roman" w:cs="Times New Roman"/>
          <w:b/>
          <w:sz w:val="24"/>
          <w:szCs w:val="24"/>
        </w:rPr>
      </w:pPr>
    </w:p>
    <w:p w14:paraId="57E608E0" w14:textId="6ECF869F" w:rsidR="00C51057" w:rsidRDefault="00BF0A0B" w:rsidP="00CA7A02">
      <w:pPr>
        <w:tabs>
          <w:tab w:val="center" w:pos="4200"/>
          <w:tab w:val="center" w:pos="4536"/>
          <w:tab w:val="right" w:pos="8400"/>
          <w:tab w:val="right" w:pos="9072"/>
        </w:tabs>
        <w:jc w:val="center"/>
        <w:rPr>
          <w:rFonts w:ascii="Times New Roman" w:hAnsi="Times New Roman" w:cs="Times New Roman"/>
          <w:b/>
          <w:sz w:val="24"/>
          <w:szCs w:val="24"/>
        </w:rPr>
      </w:pPr>
      <w:r>
        <w:rPr>
          <w:noProof/>
        </w:rPr>
        <w:drawing>
          <wp:inline distT="0" distB="0" distL="0" distR="0" wp14:anchorId="2307D798" wp14:editId="56755876">
            <wp:extent cx="2553335" cy="20783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3335" cy="2078355"/>
                    </a:xfrm>
                    <a:prstGeom prst="rect">
                      <a:avLst/>
                    </a:prstGeom>
                    <a:noFill/>
                    <a:ln>
                      <a:noFill/>
                    </a:ln>
                  </pic:spPr>
                </pic:pic>
              </a:graphicData>
            </a:graphic>
          </wp:inline>
        </w:drawing>
      </w:r>
    </w:p>
    <w:p w14:paraId="557A40CB" w14:textId="6E3DFA12" w:rsidR="00CA7A02" w:rsidRDefault="00CA7A02" w:rsidP="00CA7A02">
      <w:pPr>
        <w:tabs>
          <w:tab w:val="center" w:pos="4200"/>
          <w:tab w:val="center" w:pos="4536"/>
          <w:tab w:val="right" w:pos="8400"/>
          <w:tab w:val="right" w:pos="9072"/>
        </w:tabs>
        <w:jc w:val="center"/>
        <w:rPr>
          <w:rFonts w:ascii="Times New Roman" w:hAnsi="Times New Roman" w:cs="Times New Roman"/>
          <w:color w:val="000000"/>
          <w:sz w:val="24"/>
          <w:szCs w:val="24"/>
        </w:rPr>
      </w:pPr>
      <w:r w:rsidRPr="00F63422">
        <w:rPr>
          <w:rFonts w:ascii="Times New Roman" w:hAnsi="Times New Roman" w:cs="Times New Roman"/>
          <w:b/>
          <w:bCs/>
          <w:sz w:val="24"/>
          <w:szCs w:val="24"/>
        </w:rPr>
        <w:t>Fig. S</w:t>
      </w:r>
      <w:r>
        <w:rPr>
          <w:rFonts w:ascii="Times New Roman" w:hAnsi="Times New Roman" w:cs="Times New Roman"/>
          <w:b/>
          <w:bCs/>
          <w:sz w:val="24"/>
          <w:szCs w:val="24"/>
        </w:rPr>
        <w:t>6</w:t>
      </w:r>
      <w:r w:rsidRPr="00F63422">
        <w:rPr>
          <w:rFonts w:ascii="Times New Roman" w:hAnsi="Times New Roman" w:cs="Times New Roman"/>
          <w:b/>
          <w:bCs/>
          <w:sz w:val="24"/>
          <w:szCs w:val="24"/>
        </w:rPr>
        <w:t>.</w:t>
      </w:r>
      <w:r>
        <w:rPr>
          <w:rFonts w:ascii="Times New Roman" w:hAnsi="Times New Roman" w:cs="Times New Roman"/>
          <w:b/>
          <w:bCs/>
          <w:sz w:val="24"/>
          <w:szCs w:val="24"/>
        </w:rPr>
        <w:t xml:space="preserve"> </w:t>
      </w:r>
      <w:r w:rsidRPr="00CA7A02">
        <w:rPr>
          <w:rFonts w:ascii="Times New Roman" w:hAnsi="Times New Roman" w:cs="Times New Roman"/>
          <w:color w:val="000000"/>
          <w:sz w:val="24"/>
          <w:szCs w:val="24"/>
        </w:rPr>
        <w:t xml:space="preserve">XPS high-resolution for O1s </w:t>
      </w:r>
    </w:p>
    <w:p w14:paraId="4F535812" w14:textId="77777777" w:rsidR="009C556C" w:rsidRDefault="009C556C" w:rsidP="009C556C">
      <w:pPr>
        <w:tabs>
          <w:tab w:val="center" w:pos="4200"/>
          <w:tab w:val="center" w:pos="4536"/>
          <w:tab w:val="right" w:pos="8400"/>
          <w:tab w:val="right" w:pos="9072"/>
        </w:tabs>
        <w:rPr>
          <w:rFonts w:ascii="Times New Roman" w:hAnsi="Times New Roman" w:cs="Times New Roman"/>
          <w:color w:val="000000"/>
          <w:sz w:val="24"/>
          <w:szCs w:val="24"/>
        </w:rPr>
      </w:pPr>
    </w:p>
    <w:p w14:paraId="3991F0A6" w14:textId="77777777" w:rsidR="009C556C" w:rsidRDefault="009C556C" w:rsidP="009C556C">
      <w:pPr>
        <w:tabs>
          <w:tab w:val="center" w:pos="4200"/>
          <w:tab w:val="center" w:pos="4536"/>
          <w:tab w:val="right" w:pos="8400"/>
          <w:tab w:val="right" w:pos="9072"/>
        </w:tabs>
        <w:rPr>
          <w:rFonts w:ascii="Times New Roman" w:hAnsi="Times New Roman" w:cs="Times New Roman"/>
          <w:color w:val="000000"/>
          <w:sz w:val="24"/>
          <w:szCs w:val="24"/>
        </w:rPr>
      </w:pPr>
    </w:p>
    <w:p w14:paraId="124DE8F2" w14:textId="77777777" w:rsidR="009C556C" w:rsidRDefault="009C556C" w:rsidP="009C556C">
      <w:pPr>
        <w:tabs>
          <w:tab w:val="center" w:pos="4200"/>
          <w:tab w:val="center" w:pos="4536"/>
          <w:tab w:val="right" w:pos="8400"/>
          <w:tab w:val="right" w:pos="9072"/>
        </w:tabs>
        <w:rPr>
          <w:rFonts w:ascii="Times New Roman" w:hAnsi="Times New Roman" w:cs="Times New Roman"/>
          <w:color w:val="000000"/>
          <w:sz w:val="24"/>
          <w:szCs w:val="24"/>
        </w:rPr>
      </w:pPr>
    </w:p>
    <w:p w14:paraId="5AAF796D" w14:textId="53D82C32" w:rsidR="009C556C" w:rsidRPr="009C556C" w:rsidRDefault="009C556C" w:rsidP="009C556C">
      <w:pPr>
        <w:tabs>
          <w:tab w:val="center" w:pos="4200"/>
          <w:tab w:val="center" w:pos="4536"/>
          <w:tab w:val="right" w:pos="8400"/>
          <w:tab w:val="right" w:pos="9072"/>
        </w:tabs>
        <w:rPr>
          <w:rFonts w:ascii="Times New Roman" w:hAnsi="Times New Roman" w:cs="Times New Roman"/>
          <w:b/>
          <w:sz w:val="24"/>
          <w:szCs w:val="24"/>
        </w:rPr>
      </w:pPr>
      <w:r w:rsidRPr="009C556C">
        <w:rPr>
          <w:rFonts w:ascii="Times New Roman" w:hAnsi="Times New Roman" w:cs="Times New Roman" w:hint="eastAsia"/>
          <w:b/>
          <w:sz w:val="24"/>
          <w:szCs w:val="24"/>
        </w:rPr>
        <w:lastRenderedPageBreak/>
        <w:t>2</w:t>
      </w:r>
      <w:r w:rsidRPr="009C556C">
        <w:rPr>
          <w:rFonts w:ascii="Times New Roman" w:hAnsi="Times New Roman" w:cs="Times New Roman"/>
          <w:b/>
          <w:sz w:val="24"/>
          <w:szCs w:val="24"/>
        </w:rPr>
        <w:t>.9 Analysis of the stability of MBC</w:t>
      </w:r>
    </w:p>
    <w:p w14:paraId="736CB79E" w14:textId="77777777" w:rsidR="009C556C" w:rsidRDefault="009C556C" w:rsidP="009C556C">
      <w:pPr>
        <w:tabs>
          <w:tab w:val="center" w:pos="4200"/>
          <w:tab w:val="center" w:pos="4536"/>
          <w:tab w:val="right" w:pos="8400"/>
          <w:tab w:val="right" w:pos="9072"/>
        </w:tabs>
        <w:jc w:val="center"/>
        <w:rPr>
          <w:noProof/>
        </w:rPr>
      </w:pPr>
    </w:p>
    <w:p w14:paraId="2E8AC92C" w14:textId="44E2F0C5" w:rsidR="009C556C" w:rsidRDefault="00C81559" w:rsidP="009C556C">
      <w:pPr>
        <w:tabs>
          <w:tab w:val="center" w:pos="4200"/>
          <w:tab w:val="center" w:pos="4536"/>
          <w:tab w:val="right" w:pos="8400"/>
          <w:tab w:val="right" w:pos="9072"/>
        </w:tabs>
        <w:jc w:val="center"/>
        <w:rPr>
          <w:rFonts w:ascii="Times New Roman" w:hAnsi="Times New Roman" w:cs="Times New Roman"/>
          <w:color w:val="000000"/>
          <w:sz w:val="24"/>
          <w:szCs w:val="24"/>
        </w:rPr>
      </w:pPr>
      <w:r>
        <w:rPr>
          <w:noProof/>
        </w:rPr>
        <w:drawing>
          <wp:inline distT="0" distB="0" distL="0" distR="0" wp14:anchorId="4C142E96" wp14:editId="5297CB45">
            <wp:extent cx="2553335" cy="20961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3335" cy="2096135"/>
                    </a:xfrm>
                    <a:prstGeom prst="rect">
                      <a:avLst/>
                    </a:prstGeom>
                    <a:noFill/>
                    <a:ln>
                      <a:noFill/>
                    </a:ln>
                  </pic:spPr>
                </pic:pic>
              </a:graphicData>
            </a:graphic>
          </wp:inline>
        </w:drawing>
      </w:r>
      <w:r>
        <w:rPr>
          <w:rFonts w:ascii="Times New Roman" w:hAnsi="Times New Roman" w:cs="Times New Roman"/>
          <w:noProof/>
          <w:color w:val="000000"/>
          <w:sz w:val="24"/>
          <w:szCs w:val="24"/>
        </w:rPr>
        <w:t xml:space="preserve"> </w:t>
      </w:r>
    </w:p>
    <w:p w14:paraId="318D4F4B" w14:textId="340380F5" w:rsidR="009C556C" w:rsidRPr="00CA7A02" w:rsidRDefault="009C556C" w:rsidP="009C556C">
      <w:pPr>
        <w:tabs>
          <w:tab w:val="center" w:pos="4200"/>
          <w:tab w:val="center" w:pos="4536"/>
          <w:tab w:val="right" w:pos="8400"/>
          <w:tab w:val="right" w:pos="9072"/>
        </w:tabs>
        <w:rPr>
          <w:rFonts w:ascii="Times New Roman" w:hAnsi="Times New Roman" w:cs="Times New Roman"/>
          <w:color w:val="000000"/>
          <w:sz w:val="24"/>
          <w:szCs w:val="24"/>
        </w:rPr>
      </w:pPr>
      <w:r w:rsidRPr="009C556C">
        <w:rPr>
          <w:rFonts w:ascii="Times New Roman" w:hAnsi="Times New Roman" w:cs="Times New Roman"/>
          <w:b/>
          <w:color w:val="000000"/>
          <w:sz w:val="24"/>
          <w:szCs w:val="24"/>
        </w:rPr>
        <w:t>Fig. S7.</w:t>
      </w:r>
      <w:r w:rsidRPr="009C556C">
        <w:rPr>
          <w:rFonts w:ascii="Times New Roman" w:hAnsi="Times New Roman" w:cs="Times New Roman"/>
          <w:color w:val="000000"/>
          <w:sz w:val="24"/>
          <w:szCs w:val="24"/>
        </w:rPr>
        <w:t xml:space="preserve"> Effect of pH on the dissolution of iron from M</w:t>
      </w:r>
      <w:r>
        <w:rPr>
          <w:rFonts w:ascii="Times New Roman" w:hAnsi="Times New Roman" w:cs="Times New Roman"/>
          <w:color w:val="000000"/>
          <w:sz w:val="24"/>
          <w:szCs w:val="24"/>
        </w:rPr>
        <w:t>B</w:t>
      </w:r>
      <w:r w:rsidRPr="009C556C">
        <w:rPr>
          <w:rFonts w:ascii="Times New Roman" w:hAnsi="Times New Roman" w:cs="Times New Roman"/>
          <w:color w:val="000000"/>
          <w:sz w:val="24"/>
          <w:szCs w:val="24"/>
        </w:rPr>
        <w:t>C</w:t>
      </w:r>
      <w:r>
        <w:rPr>
          <w:rFonts w:ascii="Times New Roman" w:hAnsi="Times New Roman" w:cs="Times New Roman"/>
          <w:color w:val="000000"/>
          <w:sz w:val="24"/>
          <w:szCs w:val="24"/>
        </w:rPr>
        <w:t xml:space="preserve"> </w:t>
      </w:r>
    </w:p>
    <w:p w14:paraId="5E49DE5D" w14:textId="77777777" w:rsidR="00370CC1" w:rsidRDefault="00370CC1" w:rsidP="000B7035">
      <w:pPr>
        <w:autoSpaceDE w:val="0"/>
        <w:autoSpaceDN w:val="0"/>
        <w:adjustRightInd w:val="0"/>
        <w:ind w:firstLineChars="200" w:firstLine="480"/>
        <w:rPr>
          <w:rFonts w:ascii="Times New Roman" w:hAnsi="Times New Roman" w:cs="Times New Roman"/>
          <w:color w:val="000000"/>
          <w:sz w:val="24"/>
          <w:szCs w:val="24"/>
        </w:rPr>
      </w:pPr>
    </w:p>
    <w:p w14:paraId="470A2F9F" w14:textId="22F9A55E" w:rsidR="00CA7A02" w:rsidRPr="00CA7A02" w:rsidRDefault="00CA7A02" w:rsidP="000B7035">
      <w:pPr>
        <w:autoSpaceDE w:val="0"/>
        <w:autoSpaceDN w:val="0"/>
        <w:adjustRightInd w:val="0"/>
        <w:ind w:firstLineChars="200" w:firstLine="480"/>
        <w:rPr>
          <w:rFonts w:ascii="Times New Roman" w:hAnsi="Times New Roman" w:cs="Times New Roman"/>
          <w:color w:val="000000"/>
          <w:sz w:val="24"/>
          <w:szCs w:val="24"/>
        </w:rPr>
        <w:sectPr w:rsidR="00CA7A02" w:rsidRPr="00CA7A02">
          <w:pgSz w:w="11906" w:h="16838"/>
          <w:pgMar w:top="1440" w:right="1800" w:bottom="1440" w:left="1800" w:header="851" w:footer="992" w:gutter="0"/>
          <w:cols w:space="425"/>
          <w:docGrid w:type="lines" w:linePitch="312"/>
        </w:sectPr>
      </w:pPr>
    </w:p>
    <w:p w14:paraId="49053FBA" w14:textId="56AB1253" w:rsidR="00637A21" w:rsidRPr="00F63422" w:rsidRDefault="000A576F" w:rsidP="000D62D0">
      <w:pPr>
        <w:jc w:val="center"/>
        <w:rPr>
          <w:rFonts w:ascii="Times New Roman" w:hAnsi="Times New Roman" w:cs="Times New Roman"/>
          <w:sz w:val="24"/>
          <w:szCs w:val="24"/>
        </w:rPr>
      </w:pPr>
      <w:bookmarkStart w:id="21" w:name="_Hlk106526336"/>
      <w:bookmarkStart w:id="22" w:name="_Hlk106522852"/>
      <w:bookmarkStart w:id="23" w:name="_Hlk62772531"/>
      <w:r w:rsidRPr="00F63422">
        <w:rPr>
          <w:rFonts w:ascii="Times New Roman" w:hAnsi="Times New Roman" w:cs="Times New Roman"/>
          <w:b/>
          <w:sz w:val="24"/>
          <w:szCs w:val="24"/>
        </w:rPr>
        <w:lastRenderedPageBreak/>
        <w:t>Table S1.</w:t>
      </w:r>
      <w:r w:rsidRPr="00F63422">
        <w:rPr>
          <w:rFonts w:ascii="Times New Roman" w:hAnsi="Times New Roman" w:cs="Times New Roman"/>
          <w:sz w:val="24"/>
          <w:szCs w:val="24"/>
        </w:rPr>
        <w:t xml:space="preserve"> Nonlinear fitting parameter of adsorption kinetics model for the adsorption of MBC towards </w:t>
      </w:r>
      <w:r w:rsidR="005F4CCE" w:rsidRPr="00F63422">
        <w:rPr>
          <w:rFonts w:ascii="Times New Roman" w:hAnsi="Times New Roman" w:cs="Times New Roman"/>
          <w:sz w:val="24"/>
          <w:szCs w:val="24"/>
        </w:rPr>
        <w:t>Cr(VI)</w:t>
      </w:r>
    </w:p>
    <w:tbl>
      <w:tblPr>
        <w:tblW w:w="16562" w:type="dxa"/>
        <w:jc w:val="center"/>
        <w:tblLook w:val="04A0" w:firstRow="1" w:lastRow="0" w:firstColumn="1" w:lastColumn="0" w:noHBand="0" w:noVBand="1"/>
      </w:tblPr>
      <w:tblGrid>
        <w:gridCol w:w="2127"/>
        <w:gridCol w:w="2274"/>
        <w:gridCol w:w="871"/>
        <w:gridCol w:w="936"/>
        <w:gridCol w:w="876"/>
        <w:gridCol w:w="876"/>
        <w:gridCol w:w="871"/>
        <w:gridCol w:w="1243"/>
        <w:gridCol w:w="876"/>
        <w:gridCol w:w="876"/>
        <w:gridCol w:w="871"/>
        <w:gridCol w:w="1243"/>
        <w:gridCol w:w="870"/>
        <w:gridCol w:w="876"/>
        <w:gridCol w:w="876"/>
      </w:tblGrid>
      <w:tr w:rsidR="00F75363" w:rsidRPr="00F63422" w14:paraId="4F32D034" w14:textId="109BD9F6" w:rsidTr="004726A8">
        <w:trPr>
          <w:trHeight w:val="349"/>
          <w:jc w:val="center"/>
        </w:trPr>
        <w:tc>
          <w:tcPr>
            <w:tcW w:w="2127" w:type="dxa"/>
            <w:vMerge w:val="restart"/>
            <w:tcBorders>
              <w:top w:val="single" w:sz="4" w:space="0" w:color="auto"/>
              <w:left w:val="nil"/>
              <w:right w:val="nil"/>
            </w:tcBorders>
          </w:tcPr>
          <w:p w14:paraId="696A8D32" w14:textId="7FB08ECE" w:rsidR="00F75363" w:rsidRPr="00F63422" w:rsidRDefault="000B7035" w:rsidP="000D62D0">
            <w:pPr>
              <w:jc w:val="center"/>
              <w:rPr>
                <w:rFonts w:ascii="Times New Roman" w:hAnsi="Times New Roman" w:cs="Times New Roman"/>
                <w:sz w:val="24"/>
                <w:szCs w:val="24"/>
              </w:rPr>
            </w:pPr>
            <w:r>
              <w:rPr>
                <w:rFonts w:ascii="Times New Roman" w:hAnsi="Times New Roman" w:cs="Times New Roman"/>
                <w:sz w:val="24"/>
                <w:szCs w:val="24"/>
              </w:rPr>
              <w:t>C</w:t>
            </w:r>
            <w:r w:rsidR="00F75363" w:rsidRPr="00F63422">
              <w:rPr>
                <w:rFonts w:ascii="Times New Roman" w:hAnsi="Times New Roman" w:cs="Times New Roman"/>
                <w:sz w:val="24"/>
                <w:szCs w:val="24"/>
              </w:rPr>
              <w:t>oncentration of Cr(VI)</w:t>
            </w:r>
          </w:p>
        </w:tc>
        <w:tc>
          <w:tcPr>
            <w:tcW w:w="2274" w:type="dxa"/>
            <w:vMerge w:val="restart"/>
            <w:tcBorders>
              <w:top w:val="single" w:sz="4" w:space="0" w:color="auto"/>
              <w:left w:val="nil"/>
              <w:right w:val="nil"/>
            </w:tcBorders>
          </w:tcPr>
          <w:p w14:paraId="01E4C29F" w14:textId="240DB31B" w:rsidR="00F75363" w:rsidRPr="00F63422" w:rsidRDefault="00F75363" w:rsidP="000D62D0">
            <w:pPr>
              <w:jc w:val="center"/>
              <w:rPr>
                <w:rFonts w:ascii="Times New Roman" w:hAnsi="Times New Roman" w:cs="Times New Roman"/>
                <w:sz w:val="24"/>
                <w:szCs w:val="24"/>
              </w:rPr>
            </w:pPr>
            <w:r w:rsidRPr="00F63422">
              <w:rPr>
                <w:rFonts w:ascii="Times New Roman" w:hAnsi="Times New Roman" w:cs="Times New Roman"/>
                <w:sz w:val="24"/>
                <w:szCs w:val="24"/>
              </w:rPr>
              <w:t xml:space="preserve">Experimental results </w:t>
            </w:r>
          </w:p>
          <w:p w14:paraId="37B7B412" w14:textId="315E18A8" w:rsidR="00F75363" w:rsidRPr="00F63422" w:rsidRDefault="00F75363" w:rsidP="000D62D0">
            <w:pPr>
              <w:jc w:val="center"/>
              <w:rPr>
                <w:rFonts w:ascii="Times New Roman" w:hAnsi="Times New Roman" w:cs="Times New Roman"/>
                <w:sz w:val="24"/>
                <w:szCs w:val="24"/>
              </w:rPr>
            </w:pPr>
            <w:r w:rsidRPr="00F63422">
              <w:rPr>
                <w:rFonts w:ascii="Times New Roman" w:hAnsi="Times New Roman" w:cs="Times New Roman"/>
                <w:sz w:val="24"/>
                <w:szCs w:val="24"/>
              </w:rPr>
              <w:t>q</w:t>
            </w:r>
            <w:r w:rsidRPr="00F63422">
              <w:rPr>
                <w:rFonts w:ascii="Times New Roman" w:hAnsi="Times New Roman" w:cs="Times New Roman"/>
                <w:sz w:val="24"/>
                <w:szCs w:val="24"/>
                <w:vertAlign w:val="subscript"/>
              </w:rPr>
              <w:t>e,exp</w:t>
            </w:r>
          </w:p>
        </w:tc>
        <w:tc>
          <w:tcPr>
            <w:tcW w:w="3559" w:type="dxa"/>
            <w:gridSpan w:val="4"/>
            <w:tcBorders>
              <w:top w:val="single" w:sz="4" w:space="0" w:color="auto"/>
              <w:left w:val="nil"/>
              <w:bottom w:val="single" w:sz="4" w:space="0" w:color="auto"/>
              <w:right w:val="nil"/>
            </w:tcBorders>
          </w:tcPr>
          <w:p w14:paraId="1D665F4E" w14:textId="6F8FE09E" w:rsidR="00F75363" w:rsidRPr="00F63422" w:rsidRDefault="00F75363" w:rsidP="000D62D0">
            <w:pPr>
              <w:jc w:val="center"/>
              <w:rPr>
                <w:rFonts w:ascii="Times New Roman" w:hAnsi="Times New Roman" w:cs="Times New Roman"/>
                <w:sz w:val="24"/>
                <w:szCs w:val="24"/>
              </w:rPr>
            </w:pPr>
            <w:r w:rsidRPr="00F63422">
              <w:rPr>
                <w:rFonts w:ascii="Times New Roman" w:hAnsi="Times New Roman" w:cs="Times New Roman"/>
                <w:sz w:val="24"/>
                <w:szCs w:val="24"/>
              </w:rPr>
              <w:t>Pseudo-first order model</w:t>
            </w:r>
          </w:p>
        </w:tc>
        <w:tc>
          <w:tcPr>
            <w:tcW w:w="3866" w:type="dxa"/>
            <w:gridSpan w:val="4"/>
            <w:tcBorders>
              <w:top w:val="single" w:sz="4" w:space="0" w:color="auto"/>
              <w:left w:val="nil"/>
              <w:bottom w:val="single" w:sz="4" w:space="0" w:color="auto"/>
              <w:right w:val="nil"/>
            </w:tcBorders>
          </w:tcPr>
          <w:p w14:paraId="541844B9" w14:textId="3C8895EC" w:rsidR="00F75363" w:rsidRPr="00F63422" w:rsidRDefault="00F75363" w:rsidP="000D62D0">
            <w:pPr>
              <w:jc w:val="center"/>
              <w:rPr>
                <w:rFonts w:ascii="Times New Roman" w:hAnsi="Times New Roman" w:cs="Times New Roman"/>
                <w:sz w:val="24"/>
                <w:szCs w:val="24"/>
              </w:rPr>
            </w:pPr>
            <w:r w:rsidRPr="00F63422">
              <w:rPr>
                <w:rFonts w:ascii="Times New Roman" w:hAnsi="Times New Roman" w:cs="Times New Roman"/>
                <w:sz w:val="24"/>
                <w:szCs w:val="24"/>
              </w:rPr>
              <w:t>Pseudo-second order model</w:t>
            </w:r>
          </w:p>
        </w:tc>
        <w:tc>
          <w:tcPr>
            <w:tcW w:w="4736" w:type="dxa"/>
            <w:gridSpan w:val="5"/>
            <w:tcBorders>
              <w:top w:val="single" w:sz="4" w:space="0" w:color="auto"/>
              <w:left w:val="nil"/>
              <w:bottom w:val="single" w:sz="4" w:space="0" w:color="auto"/>
              <w:right w:val="nil"/>
            </w:tcBorders>
          </w:tcPr>
          <w:p w14:paraId="460563BF" w14:textId="6362B6F0" w:rsidR="00F75363" w:rsidRPr="00F63422" w:rsidRDefault="00F75363" w:rsidP="000D62D0">
            <w:pPr>
              <w:jc w:val="center"/>
              <w:rPr>
                <w:rFonts w:ascii="Times New Roman" w:hAnsi="Times New Roman" w:cs="Times New Roman"/>
                <w:sz w:val="24"/>
                <w:szCs w:val="24"/>
              </w:rPr>
            </w:pPr>
            <w:r w:rsidRPr="00F63422">
              <w:rPr>
                <w:rFonts w:ascii="Times New Roman" w:hAnsi="Times New Roman" w:cs="Times New Roman"/>
                <w:sz w:val="24"/>
                <w:szCs w:val="24"/>
              </w:rPr>
              <w:t>Elovich model</w:t>
            </w:r>
          </w:p>
        </w:tc>
      </w:tr>
      <w:tr w:rsidR="0083786E" w:rsidRPr="00F63422" w14:paraId="01418D4D" w14:textId="57D064C3" w:rsidTr="000D62D0">
        <w:trPr>
          <w:trHeight w:val="349"/>
          <w:jc w:val="center"/>
        </w:trPr>
        <w:tc>
          <w:tcPr>
            <w:tcW w:w="2127" w:type="dxa"/>
            <w:vMerge/>
            <w:tcBorders>
              <w:left w:val="nil"/>
              <w:bottom w:val="single" w:sz="4" w:space="0" w:color="auto"/>
              <w:right w:val="nil"/>
            </w:tcBorders>
          </w:tcPr>
          <w:p w14:paraId="6B6A3F38" w14:textId="3F62F208" w:rsidR="0083786E" w:rsidRPr="00F63422" w:rsidRDefault="0083786E" w:rsidP="000D62D0">
            <w:pPr>
              <w:jc w:val="center"/>
              <w:rPr>
                <w:rFonts w:ascii="Times New Roman" w:hAnsi="Times New Roman" w:cs="Times New Roman"/>
                <w:sz w:val="24"/>
                <w:szCs w:val="24"/>
              </w:rPr>
            </w:pPr>
          </w:p>
        </w:tc>
        <w:tc>
          <w:tcPr>
            <w:tcW w:w="2274" w:type="dxa"/>
            <w:vMerge/>
            <w:tcBorders>
              <w:left w:val="nil"/>
              <w:bottom w:val="single" w:sz="4" w:space="0" w:color="auto"/>
              <w:right w:val="nil"/>
            </w:tcBorders>
          </w:tcPr>
          <w:p w14:paraId="6608297F" w14:textId="2B504EB1" w:rsidR="0083786E" w:rsidRPr="00F63422" w:rsidRDefault="0083786E" w:rsidP="000D62D0">
            <w:pPr>
              <w:jc w:val="center"/>
              <w:rPr>
                <w:rFonts w:ascii="Times New Roman" w:hAnsi="Times New Roman" w:cs="Times New Roman"/>
                <w:sz w:val="24"/>
                <w:szCs w:val="24"/>
              </w:rPr>
            </w:pPr>
          </w:p>
        </w:tc>
        <w:tc>
          <w:tcPr>
            <w:tcW w:w="871" w:type="dxa"/>
            <w:tcBorders>
              <w:top w:val="single" w:sz="4" w:space="0" w:color="auto"/>
              <w:left w:val="nil"/>
              <w:bottom w:val="single" w:sz="4" w:space="0" w:color="auto"/>
              <w:right w:val="nil"/>
            </w:tcBorders>
          </w:tcPr>
          <w:p w14:paraId="622CEB8A" w14:textId="77777777"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sz w:val="24"/>
                <w:szCs w:val="24"/>
              </w:rPr>
              <w:t>q</w:t>
            </w:r>
            <w:r w:rsidRPr="00F63422">
              <w:rPr>
                <w:rFonts w:ascii="Times New Roman" w:hAnsi="Times New Roman" w:cs="Times New Roman"/>
                <w:sz w:val="24"/>
                <w:szCs w:val="24"/>
                <w:vertAlign w:val="subscript"/>
              </w:rPr>
              <w:t>e</w:t>
            </w:r>
          </w:p>
        </w:tc>
        <w:tc>
          <w:tcPr>
            <w:tcW w:w="936" w:type="dxa"/>
            <w:tcBorders>
              <w:top w:val="single" w:sz="4" w:space="0" w:color="auto"/>
              <w:left w:val="nil"/>
              <w:bottom w:val="single" w:sz="4" w:space="0" w:color="auto"/>
              <w:right w:val="nil"/>
            </w:tcBorders>
          </w:tcPr>
          <w:p w14:paraId="7054F761" w14:textId="77777777"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sz w:val="24"/>
                <w:szCs w:val="24"/>
              </w:rPr>
              <w:t>k</w:t>
            </w:r>
            <w:r w:rsidRPr="00F63422">
              <w:rPr>
                <w:rFonts w:ascii="Times New Roman" w:hAnsi="Times New Roman" w:cs="Times New Roman"/>
                <w:sz w:val="24"/>
                <w:szCs w:val="24"/>
                <w:vertAlign w:val="subscript"/>
              </w:rPr>
              <w:t>1</w:t>
            </w:r>
          </w:p>
        </w:tc>
        <w:tc>
          <w:tcPr>
            <w:tcW w:w="876" w:type="dxa"/>
            <w:tcBorders>
              <w:top w:val="single" w:sz="4" w:space="0" w:color="auto"/>
              <w:left w:val="nil"/>
              <w:bottom w:val="single" w:sz="4" w:space="0" w:color="auto"/>
              <w:right w:val="nil"/>
            </w:tcBorders>
          </w:tcPr>
          <w:p w14:paraId="06A333CF" w14:textId="77777777"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sz w:val="24"/>
                <w:szCs w:val="24"/>
              </w:rPr>
              <w:t>R</w:t>
            </w:r>
            <w:r w:rsidRPr="00F63422">
              <w:rPr>
                <w:rFonts w:ascii="Times New Roman" w:hAnsi="Times New Roman" w:cs="Times New Roman"/>
                <w:sz w:val="24"/>
                <w:szCs w:val="24"/>
                <w:vertAlign w:val="superscript"/>
              </w:rPr>
              <w:t>2</w:t>
            </w:r>
          </w:p>
        </w:tc>
        <w:tc>
          <w:tcPr>
            <w:tcW w:w="876" w:type="dxa"/>
            <w:tcBorders>
              <w:top w:val="single" w:sz="4" w:space="0" w:color="auto"/>
              <w:left w:val="nil"/>
              <w:bottom w:val="single" w:sz="4" w:space="0" w:color="auto"/>
              <w:right w:val="nil"/>
            </w:tcBorders>
          </w:tcPr>
          <w:p w14:paraId="1BEA2EFD" w14:textId="162A2EC6"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i/>
                <w:iCs/>
                <w:sz w:val="24"/>
                <w:szCs w:val="24"/>
              </w:rPr>
              <w:t>χ</w:t>
            </w:r>
            <w:r w:rsidRPr="00F63422">
              <w:rPr>
                <w:rFonts w:ascii="Times New Roman" w:hAnsi="Times New Roman" w:cs="Times New Roman"/>
                <w:i/>
                <w:iCs/>
                <w:sz w:val="24"/>
                <w:szCs w:val="24"/>
                <w:vertAlign w:val="superscript"/>
              </w:rPr>
              <w:t>2</w:t>
            </w:r>
          </w:p>
        </w:tc>
        <w:tc>
          <w:tcPr>
            <w:tcW w:w="871" w:type="dxa"/>
            <w:tcBorders>
              <w:top w:val="single" w:sz="4" w:space="0" w:color="auto"/>
              <w:left w:val="nil"/>
              <w:bottom w:val="single" w:sz="4" w:space="0" w:color="auto"/>
              <w:right w:val="nil"/>
            </w:tcBorders>
          </w:tcPr>
          <w:p w14:paraId="3E075182" w14:textId="7B62E4A3"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sz w:val="24"/>
                <w:szCs w:val="24"/>
              </w:rPr>
              <w:t>q</w:t>
            </w:r>
            <w:r w:rsidRPr="00F63422">
              <w:rPr>
                <w:rFonts w:ascii="Times New Roman" w:hAnsi="Times New Roman" w:cs="Times New Roman"/>
                <w:sz w:val="24"/>
                <w:szCs w:val="24"/>
                <w:vertAlign w:val="subscript"/>
              </w:rPr>
              <w:t>e</w:t>
            </w:r>
          </w:p>
        </w:tc>
        <w:tc>
          <w:tcPr>
            <w:tcW w:w="1243" w:type="dxa"/>
            <w:tcBorders>
              <w:top w:val="single" w:sz="4" w:space="0" w:color="auto"/>
              <w:left w:val="nil"/>
              <w:bottom w:val="single" w:sz="4" w:space="0" w:color="auto"/>
              <w:right w:val="nil"/>
            </w:tcBorders>
          </w:tcPr>
          <w:p w14:paraId="39CEC2BE" w14:textId="77777777"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sz w:val="24"/>
                <w:szCs w:val="24"/>
              </w:rPr>
              <w:t>k</w:t>
            </w:r>
            <w:r w:rsidRPr="00F63422">
              <w:rPr>
                <w:rFonts w:ascii="Times New Roman" w:hAnsi="Times New Roman" w:cs="Times New Roman"/>
                <w:sz w:val="24"/>
                <w:szCs w:val="24"/>
                <w:vertAlign w:val="subscript"/>
              </w:rPr>
              <w:t>2</w:t>
            </w:r>
          </w:p>
        </w:tc>
        <w:tc>
          <w:tcPr>
            <w:tcW w:w="876" w:type="dxa"/>
            <w:tcBorders>
              <w:top w:val="single" w:sz="4" w:space="0" w:color="auto"/>
              <w:left w:val="nil"/>
              <w:bottom w:val="single" w:sz="4" w:space="0" w:color="auto"/>
              <w:right w:val="nil"/>
            </w:tcBorders>
          </w:tcPr>
          <w:p w14:paraId="4C11B6AF" w14:textId="77777777"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sz w:val="24"/>
                <w:szCs w:val="24"/>
              </w:rPr>
              <w:t>R</w:t>
            </w:r>
            <w:r w:rsidRPr="00F63422">
              <w:rPr>
                <w:rFonts w:ascii="Times New Roman" w:hAnsi="Times New Roman" w:cs="Times New Roman"/>
                <w:sz w:val="24"/>
                <w:szCs w:val="24"/>
                <w:vertAlign w:val="superscript"/>
              </w:rPr>
              <w:t>2</w:t>
            </w:r>
          </w:p>
        </w:tc>
        <w:tc>
          <w:tcPr>
            <w:tcW w:w="876" w:type="dxa"/>
            <w:tcBorders>
              <w:top w:val="single" w:sz="4" w:space="0" w:color="auto"/>
              <w:left w:val="nil"/>
              <w:bottom w:val="single" w:sz="4" w:space="0" w:color="auto"/>
              <w:right w:val="nil"/>
            </w:tcBorders>
          </w:tcPr>
          <w:p w14:paraId="2F911E7C" w14:textId="1E4B4048"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i/>
                <w:iCs/>
                <w:sz w:val="24"/>
                <w:szCs w:val="24"/>
              </w:rPr>
              <w:t>χ</w:t>
            </w:r>
            <w:r w:rsidRPr="00F63422">
              <w:rPr>
                <w:rFonts w:ascii="Times New Roman" w:hAnsi="Times New Roman" w:cs="Times New Roman"/>
                <w:i/>
                <w:iCs/>
                <w:sz w:val="24"/>
                <w:szCs w:val="24"/>
                <w:vertAlign w:val="superscript"/>
              </w:rPr>
              <w:t>2</w:t>
            </w:r>
          </w:p>
        </w:tc>
        <w:tc>
          <w:tcPr>
            <w:tcW w:w="871" w:type="dxa"/>
            <w:tcBorders>
              <w:top w:val="single" w:sz="4" w:space="0" w:color="auto"/>
              <w:left w:val="nil"/>
              <w:bottom w:val="single" w:sz="4" w:space="0" w:color="auto"/>
              <w:right w:val="nil"/>
            </w:tcBorders>
          </w:tcPr>
          <w:p w14:paraId="5E9A323C" w14:textId="42115FB3"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sz w:val="24"/>
                <w:szCs w:val="24"/>
              </w:rPr>
              <w:t>q</w:t>
            </w:r>
            <w:r w:rsidRPr="00F63422">
              <w:rPr>
                <w:rFonts w:ascii="Times New Roman" w:hAnsi="Times New Roman" w:cs="Times New Roman"/>
                <w:sz w:val="24"/>
                <w:szCs w:val="24"/>
                <w:vertAlign w:val="subscript"/>
              </w:rPr>
              <w:t>e</w:t>
            </w:r>
          </w:p>
        </w:tc>
        <w:tc>
          <w:tcPr>
            <w:tcW w:w="1243" w:type="dxa"/>
            <w:tcBorders>
              <w:top w:val="single" w:sz="4" w:space="0" w:color="auto"/>
              <w:left w:val="nil"/>
              <w:bottom w:val="single" w:sz="4" w:space="0" w:color="auto"/>
              <w:right w:val="nil"/>
            </w:tcBorders>
          </w:tcPr>
          <w:p w14:paraId="5C861FC1" w14:textId="77777777"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sz w:val="24"/>
                <w:szCs w:val="24"/>
              </w:rPr>
              <w:t>α</w:t>
            </w:r>
          </w:p>
        </w:tc>
        <w:tc>
          <w:tcPr>
            <w:tcW w:w="870" w:type="dxa"/>
            <w:tcBorders>
              <w:top w:val="single" w:sz="4" w:space="0" w:color="auto"/>
              <w:left w:val="nil"/>
              <w:bottom w:val="single" w:sz="4" w:space="0" w:color="auto"/>
              <w:right w:val="nil"/>
            </w:tcBorders>
          </w:tcPr>
          <w:p w14:paraId="207D27E6" w14:textId="77777777"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sz w:val="24"/>
                <w:szCs w:val="24"/>
              </w:rPr>
              <w:t>β</w:t>
            </w:r>
          </w:p>
        </w:tc>
        <w:tc>
          <w:tcPr>
            <w:tcW w:w="876" w:type="dxa"/>
            <w:tcBorders>
              <w:top w:val="single" w:sz="4" w:space="0" w:color="auto"/>
              <w:left w:val="nil"/>
              <w:bottom w:val="single" w:sz="4" w:space="0" w:color="auto"/>
              <w:right w:val="nil"/>
            </w:tcBorders>
          </w:tcPr>
          <w:p w14:paraId="7C7074E6" w14:textId="77777777"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sz w:val="24"/>
                <w:szCs w:val="24"/>
              </w:rPr>
              <w:t>R</w:t>
            </w:r>
            <w:r w:rsidRPr="00F63422">
              <w:rPr>
                <w:rFonts w:ascii="Times New Roman" w:hAnsi="Times New Roman" w:cs="Times New Roman"/>
                <w:sz w:val="24"/>
                <w:szCs w:val="24"/>
                <w:vertAlign w:val="superscript"/>
              </w:rPr>
              <w:t>2</w:t>
            </w:r>
          </w:p>
        </w:tc>
        <w:tc>
          <w:tcPr>
            <w:tcW w:w="876" w:type="dxa"/>
            <w:tcBorders>
              <w:top w:val="single" w:sz="4" w:space="0" w:color="auto"/>
              <w:left w:val="nil"/>
              <w:bottom w:val="single" w:sz="4" w:space="0" w:color="auto"/>
              <w:right w:val="nil"/>
            </w:tcBorders>
          </w:tcPr>
          <w:p w14:paraId="70B66687" w14:textId="36FDD9C8" w:rsidR="0083786E" w:rsidRPr="00F63422" w:rsidRDefault="0083786E" w:rsidP="000D62D0">
            <w:pPr>
              <w:jc w:val="center"/>
              <w:rPr>
                <w:rFonts w:ascii="Times New Roman" w:hAnsi="Times New Roman" w:cs="Times New Roman"/>
                <w:sz w:val="24"/>
                <w:szCs w:val="24"/>
              </w:rPr>
            </w:pPr>
            <w:r w:rsidRPr="00F63422">
              <w:rPr>
                <w:rFonts w:ascii="Times New Roman" w:hAnsi="Times New Roman" w:cs="Times New Roman"/>
                <w:i/>
                <w:iCs/>
                <w:sz w:val="24"/>
                <w:szCs w:val="24"/>
              </w:rPr>
              <w:t>χ</w:t>
            </w:r>
            <w:r w:rsidRPr="00F63422">
              <w:rPr>
                <w:rFonts w:ascii="Times New Roman" w:hAnsi="Times New Roman" w:cs="Times New Roman"/>
                <w:i/>
                <w:iCs/>
                <w:sz w:val="24"/>
                <w:szCs w:val="24"/>
                <w:vertAlign w:val="superscript"/>
              </w:rPr>
              <w:t>2</w:t>
            </w:r>
          </w:p>
        </w:tc>
      </w:tr>
      <w:tr w:rsidR="00966EA8" w:rsidRPr="00F63422" w14:paraId="1F91E1F1" w14:textId="20883325" w:rsidTr="000D62D0">
        <w:trPr>
          <w:trHeight w:val="349"/>
          <w:jc w:val="center"/>
        </w:trPr>
        <w:tc>
          <w:tcPr>
            <w:tcW w:w="2127" w:type="dxa"/>
            <w:tcBorders>
              <w:top w:val="single" w:sz="4" w:space="0" w:color="auto"/>
              <w:left w:val="nil"/>
              <w:bottom w:val="nil"/>
              <w:right w:val="nil"/>
            </w:tcBorders>
          </w:tcPr>
          <w:p w14:paraId="4AD66C42" w14:textId="562CC329" w:rsidR="00966EA8" w:rsidRPr="00F63422" w:rsidRDefault="00EF663C" w:rsidP="000D62D0">
            <w:pPr>
              <w:jc w:val="center"/>
              <w:rPr>
                <w:rFonts w:ascii="Times New Roman" w:hAnsi="Times New Roman" w:cs="Times New Roman"/>
                <w:sz w:val="24"/>
                <w:szCs w:val="24"/>
              </w:rPr>
            </w:pPr>
            <w:r w:rsidRPr="00F63422">
              <w:rPr>
                <w:rFonts w:ascii="Times New Roman" w:hAnsi="Times New Roman" w:cs="Times New Roman"/>
                <w:sz w:val="24"/>
                <w:szCs w:val="24"/>
              </w:rPr>
              <w:t>(mg/L)</w:t>
            </w:r>
          </w:p>
        </w:tc>
        <w:tc>
          <w:tcPr>
            <w:tcW w:w="2274" w:type="dxa"/>
            <w:tcBorders>
              <w:top w:val="single" w:sz="4" w:space="0" w:color="auto"/>
              <w:left w:val="nil"/>
              <w:bottom w:val="nil"/>
              <w:right w:val="nil"/>
            </w:tcBorders>
          </w:tcPr>
          <w:p w14:paraId="1F03FD0A" w14:textId="77777777"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(mg/g)</w:t>
            </w:r>
          </w:p>
        </w:tc>
        <w:tc>
          <w:tcPr>
            <w:tcW w:w="871" w:type="dxa"/>
            <w:tcBorders>
              <w:top w:val="single" w:sz="4" w:space="0" w:color="auto"/>
              <w:left w:val="nil"/>
              <w:bottom w:val="nil"/>
              <w:right w:val="nil"/>
            </w:tcBorders>
          </w:tcPr>
          <w:p w14:paraId="770F3E7F" w14:textId="77777777"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(mg/g)</w:t>
            </w:r>
          </w:p>
        </w:tc>
        <w:tc>
          <w:tcPr>
            <w:tcW w:w="936" w:type="dxa"/>
            <w:tcBorders>
              <w:top w:val="single" w:sz="4" w:space="0" w:color="auto"/>
              <w:left w:val="nil"/>
              <w:bottom w:val="nil"/>
              <w:right w:val="nil"/>
            </w:tcBorders>
          </w:tcPr>
          <w:p w14:paraId="1EDD947C" w14:textId="77777777"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(1/min)</w:t>
            </w:r>
          </w:p>
        </w:tc>
        <w:tc>
          <w:tcPr>
            <w:tcW w:w="876" w:type="dxa"/>
            <w:tcBorders>
              <w:top w:val="single" w:sz="4" w:space="0" w:color="auto"/>
              <w:left w:val="nil"/>
              <w:bottom w:val="nil"/>
              <w:right w:val="nil"/>
            </w:tcBorders>
          </w:tcPr>
          <w:p w14:paraId="359626C0" w14:textId="77777777" w:rsidR="00966EA8" w:rsidRPr="00F63422" w:rsidRDefault="00966EA8" w:rsidP="000D62D0">
            <w:pPr>
              <w:jc w:val="center"/>
              <w:rPr>
                <w:rFonts w:ascii="Times New Roman" w:hAnsi="Times New Roman" w:cs="Times New Roman"/>
                <w:sz w:val="24"/>
                <w:szCs w:val="24"/>
              </w:rPr>
            </w:pPr>
          </w:p>
        </w:tc>
        <w:tc>
          <w:tcPr>
            <w:tcW w:w="876" w:type="dxa"/>
            <w:tcBorders>
              <w:top w:val="single" w:sz="4" w:space="0" w:color="auto"/>
              <w:left w:val="nil"/>
              <w:bottom w:val="nil"/>
              <w:right w:val="nil"/>
            </w:tcBorders>
          </w:tcPr>
          <w:p w14:paraId="213C07A8" w14:textId="77777777" w:rsidR="00966EA8" w:rsidRPr="00F63422" w:rsidRDefault="00966EA8" w:rsidP="000D62D0">
            <w:pPr>
              <w:jc w:val="center"/>
              <w:rPr>
                <w:rFonts w:ascii="Times New Roman" w:hAnsi="Times New Roman" w:cs="Times New Roman"/>
                <w:sz w:val="24"/>
                <w:szCs w:val="24"/>
              </w:rPr>
            </w:pPr>
          </w:p>
        </w:tc>
        <w:tc>
          <w:tcPr>
            <w:tcW w:w="871" w:type="dxa"/>
            <w:tcBorders>
              <w:top w:val="single" w:sz="4" w:space="0" w:color="auto"/>
              <w:left w:val="nil"/>
              <w:bottom w:val="nil"/>
              <w:right w:val="nil"/>
            </w:tcBorders>
          </w:tcPr>
          <w:p w14:paraId="5C595516" w14:textId="02195770"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(mg/g)</w:t>
            </w:r>
          </w:p>
        </w:tc>
        <w:tc>
          <w:tcPr>
            <w:tcW w:w="1243" w:type="dxa"/>
            <w:tcBorders>
              <w:top w:val="single" w:sz="4" w:space="0" w:color="auto"/>
              <w:left w:val="nil"/>
              <w:bottom w:val="nil"/>
              <w:right w:val="nil"/>
            </w:tcBorders>
          </w:tcPr>
          <w:p w14:paraId="6A2215D1" w14:textId="77ABD784"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(g/mgmin)</w:t>
            </w:r>
          </w:p>
        </w:tc>
        <w:tc>
          <w:tcPr>
            <w:tcW w:w="876" w:type="dxa"/>
            <w:tcBorders>
              <w:top w:val="single" w:sz="4" w:space="0" w:color="auto"/>
              <w:left w:val="nil"/>
              <w:bottom w:val="nil"/>
              <w:right w:val="nil"/>
            </w:tcBorders>
          </w:tcPr>
          <w:p w14:paraId="38ABD130" w14:textId="77777777" w:rsidR="00966EA8" w:rsidRPr="00F63422" w:rsidRDefault="00966EA8" w:rsidP="000D62D0">
            <w:pPr>
              <w:jc w:val="center"/>
              <w:rPr>
                <w:rFonts w:ascii="Times New Roman" w:hAnsi="Times New Roman" w:cs="Times New Roman"/>
                <w:sz w:val="24"/>
                <w:szCs w:val="24"/>
              </w:rPr>
            </w:pPr>
          </w:p>
        </w:tc>
        <w:tc>
          <w:tcPr>
            <w:tcW w:w="876" w:type="dxa"/>
            <w:tcBorders>
              <w:top w:val="single" w:sz="4" w:space="0" w:color="auto"/>
              <w:left w:val="nil"/>
              <w:bottom w:val="nil"/>
              <w:right w:val="nil"/>
            </w:tcBorders>
          </w:tcPr>
          <w:p w14:paraId="7BFC118B" w14:textId="77777777" w:rsidR="00966EA8" w:rsidRPr="00F63422" w:rsidRDefault="00966EA8" w:rsidP="000D62D0">
            <w:pPr>
              <w:jc w:val="center"/>
              <w:rPr>
                <w:rFonts w:ascii="Times New Roman" w:hAnsi="Times New Roman" w:cs="Times New Roman"/>
                <w:sz w:val="24"/>
                <w:szCs w:val="24"/>
              </w:rPr>
            </w:pPr>
          </w:p>
        </w:tc>
        <w:tc>
          <w:tcPr>
            <w:tcW w:w="871" w:type="dxa"/>
            <w:tcBorders>
              <w:top w:val="single" w:sz="4" w:space="0" w:color="auto"/>
              <w:left w:val="nil"/>
              <w:bottom w:val="nil"/>
              <w:right w:val="nil"/>
            </w:tcBorders>
          </w:tcPr>
          <w:p w14:paraId="3284E53F" w14:textId="6D4B4752"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(mg/g)</w:t>
            </w:r>
          </w:p>
        </w:tc>
        <w:tc>
          <w:tcPr>
            <w:tcW w:w="1243" w:type="dxa"/>
            <w:tcBorders>
              <w:top w:val="single" w:sz="4" w:space="0" w:color="auto"/>
              <w:left w:val="nil"/>
              <w:bottom w:val="nil"/>
              <w:right w:val="nil"/>
            </w:tcBorders>
          </w:tcPr>
          <w:p w14:paraId="2F5B6E51" w14:textId="45B06C78"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(mg/gmin)</w:t>
            </w:r>
          </w:p>
        </w:tc>
        <w:tc>
          <w:tcPr>
            <w:tcW w:w="870" w:type="dxa"/>
            <w:tcBorders>
              <w:top w:val="single" w:sz="4" w:space="0" w:color="auto"/>
              <w:left w:val="nil"/>
              <w:bottom w:val="nil"/>
              <w:right w:val="nil"/>
            </w:tcBorders>
          </w:tcPr>
          <w:p w14:paraId="61A3D764" w14:textId="77777777"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(g/mg)</w:t>
            </w:r>
          </w:p>
        </w:tc>
        <w:tc>
          <w:tcPr>
            <w:tcW w:w="876" w:type="dxa"/>
            <w:tcBorders>
              <w:top w:val="single" w:sz="4" w:space="0" w:color="auto"/>
              <w:left w:val="nil"/>
              <w:bottom w:val="nil"/>
              <w:right w:val="nil"/>
            </w:tcBorders>
          </w:tcPr>
          <w:p w14:paraId="658AF97B" w14:textId="77777777" w:rsidR="00966EA8" w:rsidRPr="00F63422" w:rsidRDefault="00966EA8" w:rsidP="000D62D0">
            <w:pPr>
              <w:jc w:val="center"/>
              <w:rPr>
                <w:rFonts w:ascii="Times New Roman" w:hAnsi="Times New Roman" w:cs="Times New Roman"/>
                <w:sz w:val="24"/>
                <w:szCs w:val="24"/>
              </w:rPr>
            </w:pPr>
          </w:p>
        </w:tc>
        <w:tc>
          <w:tcPr>
            <w:tcW w:w="876" w:type="dxa"/>
            <w:tcBorders>
              <w:top w:val="single" w:sz="4" w:space="0" w:color="auto"/>
              <w:left w:val="nil"/>
              <w:bottom w:val="nil"/>
              <w:right w:val="nil"/>
            </w:tcBorders>
          </w:tcPr>
          <w:p w14:paraId="241ECDB6" w14:textId="77777777" w:rsidR="00966EA8" w:rsidRPr="00F63422" w:rsidRDefault="00966EA8" w:rsidP="000D62D0">
            <w:pPr>
              <w:jc w:val="center"/>
              <w:rPr>
                <w:rFonts w:ascii="Times New Roman" w:hAnsi="Times New Roman" w:cs="Times New Roman"/>
                <w:sz w:val="24"/>
                <w:szCs w:val="24"/>
              </w:rPr>
            </w:pPr>
          </w:p>
        </w:tc>
      </w:tr>
      <w:tr w:rsidR="00966EA8" w:rsidRPr="00F63422" w14:paraId="41E80964" w14:textId="4CC68C98" w:rsidTr="00B94572">
        <w:trPr>
          <w:trHeight w:val="349"/>
          <w:jc w:val="center"/>
        </w:trPr>
        <w:tc>
          <w:tcPr>
            <w:tcW w:w="2127" w:type="dxa"/>
            <w:tcBorders>
              <w:top w:val="single" w:sz="4" w:space="0" w:color="auto"/>
              <w:left w:val="nil"/>
              <w:right w:val="nil"/>
            </w:tcBorders>
          </w:tcPr>
          <w:p w14:paraId="3A959080" w14:textId="49F53E65" w:rsidR="00966EA8" w:rsidRPr="00F63422" w:rsidRDefault="00EF663C" w:rsidP="000D62D0">
            <w:pPr>
              <w:jc w:val="center"/>
              <w:rPr>
                <w:rFonts w:ascii="Times New Roman" w:hAnsi="Times New Roman" w:cs="Times New Roman"/>
                <w:sz w:val="24"/>
                <w:szCs w:val="24"/>
              </w:rPr>
            </w:pPr>
            <w:r w:rsidRPr="00F63422">
              <w:rPr>
                <w:rFonts w:ascii="Times New Roman" w:hAnsi="Times New Roman" w:cs="Times New Roman"/>
                <w:sz w:val="24"/>
                <w:szCs w:val="24"/>
              </w:rPr>
              <w:t>150</w:t>
            </w:r>
          </w:p>
        </w:tc>
        <w:tc>
          <w:tcPr>
            <w:tcW w:w="2274" w:type="dxa"/>
            <w:tcBorders>
              <w:top w:val="single" w:sz="4" w:space="0" w:color="auto"/>
              <w:left w:val="nil"/>
              <w:right w:val="nil"/>
            </w:tcBorders>
          </w:tcPr>
          <w:p w14:paraId="16D54FF3" w14:textId="1B4A0056" w:rsidR="00966EA8" w:rsidRPr="00F63422" w:rsidRDefault="006F7C92" w:rsidP="000D62D0">
            <w:pPr>
              <w:jc w:val="center"/>
              <w:rPr>
                <w:rFonts w:ascii="Times New Roman" w:hAnsi="Times New Roman" w:cs="Times New Roman"/>
                <w:sz w:val="24"/>
                <w:szCs w:val="24"/>
              </w:rPr>
            </w:pPr>
            <w:r w:rsidRPr="00F63422">
              <w:rPr>
                <w:rFonts w:ascii="Times New Roman" w:hAnsi="Times New Roman" w:cs="Times New Roman"/>
                <w:sz w:val="24"/>
                <w:szCs w:val="24"/>
              </w:rPr>
              <w:t>65.29</w:t>
            </w:r>
          </w:p>
        </w:tc>
        <w:tc>
          <w:tcPr>
            <w:tcW w:w="871" w:type="dxa"/>
            <w:tcBorders>
              <w:top w:val="single" w:sz="4" w:space="0" w:color="auto"/>
              <w:left w:val="nil"/>
              <w:right w:val="nil"/>
            </w:tcBorders>
          </w:tcPr>
          <w:p w14:paraId="1068E1C4" w14:textId="41519FFC" w:rsidR="00966EA8" w:rsidRPr="00F63422" w:rsidRDefault="00DA1F24" w:rsidP="000D62D0">
            <w:pPr>
              <w:jc w:val="center"/>
              <w:rPr>
                <w:rFonts w:ascii="Times New Roman" w:hAnsi="Times New Roman" w:cs="Times New Roman"/>
                <w:sz w:val="24"/>
                <w:szCs w:val="24"/>
              </w:rPr>
            </w:pPr>
            <w:r w:rsidRPr="00F63422">
              <w:rPr>
                <w:rFonts w:ascii="Times New Roman" w:hAnsi="Times New Roman" w:cs="Times New Roman"/>
                <w:sz w:val="24"/>
                <w:szCs w:val="24"/>
              </w:rPr>
              <w:t>54.31</w:t>
            </w:r>
          </w:p>
        </w:tc>
        <w:tc>
          <w:tcPr>
            <w:tcW w:w="936" w:type="dxa"/>
            <w:tcBorders>
              <w:top w:val="single" w:sz="4" w:space="0" w:color="auto"/>
              <w:left w:val="nil"/>
              <w:right w:val="nil"/>
            </w:tcBorders>
          </w:tcPr>
          <w:p w14:paraId="22A9D06E" w14:textId="1D3E5E4B" w:rsidR="00966EA8" w:rsidRPr="00F63422" w:rsidRDefault="00DA1F24" w:rsidP="000D62D0">
            <w:pPr>
              <w:jc w:val="center"/>
              <w:rPr>
                <w:rFonts w:ascii="Times New Roman" w:hAnsi="Times New Roman" w:cs="Times New Roman"/>
                <w:sz w:val="24"/>
                <w:szCs w:val="24"/>
              </w:rPr>
            </w:pPr>
            <w:r w:rsidRPr="00F63422">
              <w:rPr>
                <w:rFonts w:ascii="Times New Roman" w:hAnsi="Times New Roman" w:cs="Times New Roman"/>
                <w:sz w:val="24"/>
                <w:szCs w:val="24"/>
              </w:rPr>
              <w:t>11.82</w:t>
            </w:r>
          </w:p>
        </w:tc>
        <w:tc>
          <w:tcPr>
            <w:tcW w:w="876" w:type="dxa"/>
            <w:tcBorders>
              <w:top w:val="single" w:sz="4" w:space="0" w:color="auto"/>
              <w:left w:val="nil"/>
              <w:right w:val="nil"/>
            </w:tcBorders>
          </w:tcPr>
          <w:p w14:paraId="67ADD696" w14:textId="4CAC1E84"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0.</w:t>
            </w:r>
            <w:r w:rsidR="00DA1F24" w:rsidRPr="00F63422">
              <w:rPr>
                <w:rFonts w:ascii="Times New Roman" w:hAnsi="Times New Roman" w:cs="Times New Roman"/>
                <w:sz w:val="24"/>
                <w:szCs w:val="24"/>
              </w:rPr>
              <w:t>9274</w:t>
            </w:r>
          </w:p>
        </w:tc>
        <w:tc>
          <w:tcPr>
            <w:tcW w:w="876" w:type="dxa"/>
            <w:tcBorders>
              <w:top w:val="single" w:sz="4" w:space="0" w:color="auto"/>
              <w:left w:val="nil"/>
              <w:right w:val="nil"/>
            </w:tcBorders>
          </w:tcPr>
          <w:p w14:paraId="3A83367D" w14:textId="21D09B70" w:rsidR="00966EA8" w:rsidRPr="00F63422" w:rsidRDefault="00046661" w:rsidP="000D62D0">
            <w:pPr>
              <w:jc w:val="center"/>
              <w:rPr>
                <w:rFonts w:ascii="Times New Roman" w:hAnsi="Times New Roman" w:cs="Times New Roman"/>
                <w:sz w:val="24"/>
                <w:szCs w:val="24"/>
              </w:rPr>
            </w:pPr>
            <w:r w:rsidRPr="00F63422">
              <w:rPr>
                <w:rFonts w:ascii="Times New Roman" w:hAnsi="Times New Roman" w:cs="Times New Roman"/>
                <w:sz w:val="24"/>
                <w:szCs w:val="24"/>
              </w:rPr>
              <w:t>2.2199</w:t>
            </w:r>
          </w:p>
        </w:tc>
        <w:tc>
          <w:tcPr>
            <w:tcW w:w="871" w:type="dxa"/>
            <w:tcBorders>
              <w:top w:val="single" w:sz="4" w:space="0" w:color="auto"/>
              <w:left w:val="nil"/>
              <w:right w:val="nil"/>
            </w:tcBorders>
          </w:tcPr>
          <w:p w14:paraId="130E3567" w14:textId="41FDDD4A" w:rsidR="00966EA8" w:rsidRPr="00F63422" w:rsidRDefault="007A5544" w:rsidP="000D62D0">
            <w:pPr>
              <w:jc w:val="center"/>
              <w:rPr>
                <w:rFonts w:ascii="Times New Roman" w:hAnsi="Times New Roman" w:cs="Times New Roman"/>
                <w:sz w:val="24"/>
                <w:szCs w:val="24"/>
              </w:rPr>
            </w:pPr>
            <w:r w:rsidRPr="00F63422">
              <w:rPr>
                <w:rFonts w:ascii="Times New Roman" w:hAnsi="Times New Roman" w:cs="Times New Roman"/>
                <w:sz w:val="24"/>
                <w:szCs w:val="24"/>
              </w:rPr>
              <w:t>60.82</w:t>
            </w:r>
          </w:p>
        </w:tc>
        <w:tc>
          <w:tcPr>
            <w:tcW w:w="1243" w:type="dxa"/>
            <w:tcBorders>
              <w:top w:val="single" w:sz="4" w:space="0" w:color="auto"/>
              <w:left w:val="nil"/>
              <w:right w:val="nil"/>
            </w:tcBorders>
          </w:tcPr>
          <w:p w14:paraId="23235C07" w14:textId="1D8F1B8F"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0.004</w:t>
            </w:r>
            <w:r w:rsidR="007A5544" w:rsidRPr="00F63422">
              <w:rPr>
                <w:rFonts w:ascii="Times New Roman" w:hAnsi="Times New Roman" w:cs="Times New Roman"/>
                <w:sz w:val="24"/>
                <w:szCs w:val="24"/>
              </w:rPr>
              <w:t>2</w:t>
            </w:r>
          </w:p>
        </w:tc>
        <w:tc>
          <w:tcPr>
            <w:tcW w:w="876" w:type="dxa"/>
            <w:tcBorders>
              <w:top w:val="single" w:sz="4" w:space="0" w:color="auto"/>
              <w:left w:val="nil"/>
              <w:right w:val="nil"/>
            </w:tcBorders>
          </w:tcPr>
          <w:p w14:paraId="1E8E4772" w14:textId="3CB5730A"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0.9</w:t>
            </w:r>
            <w:r w:rsidR="007A5544" w:rsidRPr="00F63422">
              <w:rPr>
                <w:rFonts w:ascii="Times New Roman" w:hAnsi="Times New Roman" w:cs="Times New Roman"/>
                <w:sz w:val="24"/>
                <w:szCs w:val="24"/>
              </w:rPr>
              <w:t>694</w:t>
            </w:r>
          </w:p>
        </w:tc>
        <w:tc>
          <w:tcPr>
            <w:tcW w:w="876" w:type="dxa"/>
            <w:tcBorders>
              <w:top w:val="single" w:sz="4" w:space="0" w:color="auto"/>
              <w:left w:val="nil"/>
              <w:right w:val="nil"/>
            </w:tcBorders>
          </w:tcPr>
          <w:p w14:paraId="191E6748" w14:textId="19DAA79B" w:rsidR="00966EA8" w:rsidRPr="00F63422" w:rsidRDefault="00046661" w:rsidP="000D62D0">
            <w:pPr>
              <w:jc w:val="center"/>
              <w:rPr>
                <w:rFonts w:ascii="Times New Roman" w:hAnsi="Times New Roman" w:cs="Times New Roman"/>
                <w:sz w:val="24"/>
                <w:szCs w:val="24"/>
              </w:rPr>
            </w:pPr>
            <w:r w:rsidRPr="00F63422">
              <w:rPr>
                <w:rFonts w:ascii="Times New Roman" w:hAnsi="Times New Roman" w:cs="Times New Roman"/>
                <w:sz w:val="24"/>
                <w:szCs w:val="24"/>
              </w:rPr>
              <w:t>0.3285</w:t>
            </w:r>
          </w:p>
        </w:tc>
        <w:tc>
          <w:tcPr>
            <w:tcW w:w="871" w:type="dxa"/>
            <w:tcBorders>
              <w:top w:val="single" w:sz="4" w:space="0" w:color="auto"/>
              <w:left w:val="nil"/>
              <w:right w:val="nil"/>
            </w:tcBorders>
          </w:tcPr>
          <w:p w14:paraId="53579E27" w14:textId="68FE4B3C" w:rsidR="00966EA8" w:rsidRPr="00F63422" w:rsidRDefault="00F17D24" w:rsidP="000D62D0">
            <w:pPr>
              <w:jc w:val="center"/>
              <w:rPr>
                <w:rFonts w:ascii="Times New Roman" w:hAnsi="Times New Roman" w:cs="Times New Roman"/>
                <w:sz w:val="24"/>
                <w:szCs w:val="24"/>
              </w:rPr>
            </w:pPr>
            <w:r w:rsidRPr="00F63422">
              <w:rPr>
                <w:rFonts w:ascii="Times New Roman" w:hAnsi="Times New Roman" w:cs="Times New Roman"/>
                <w:sz w:val="24"/>
                <w:szCs w:val="24"/>
              </w:rPr>
              <w:t>66.75</w:t>
            </w:r>
          </w:p>
        </w:tc>
        <w:tc>
          <w:tcPr>
            <w:tcW w:w="1243" w:type="dxa"/>
            <w:tcBorders>
              <w:top w:val="single" w:sz="4" w:space="0" w:color="auto"/>
              <w:left w:val="nil"/>
              <w:right w:val="nil"/>
            </w:tcBorders>
          </w:tcPr>
          <w:p w14:paraId="635B31C8" w14:textId="0F006925" w:rsidR="00966EA8" w:rsidRPr="00F63422" w:rsidRDefault="006F7C92" w:rsidP="000D62D0">
            <w:pPr>
              <w:jc w:val="center"/>
              <w:rPr>
                <w:rFonts w:ascii="Times New Roman" w:hAnsi="Times New Roman" w:cs="Times New Roman"/>
                <w:sz w:val="24"/>
                <w:szCs w:val="24"/>
              </w:rPr>
            </w:pPr>
            <w:r w:rsidRPr="00F63422">
              <w:rPr>
                <w:rFonts w:ascii="Times New Roman" w:hAnsi="Times New Roman" w:cs="Times New Roman"/>
                <w:sz w:val="24"/>
                <w:szCs w:val="24"/>
              </w:rPr>
              <w:t>4362.90</w:t>
            </w:r>
          </w:p>
        </w:tc>
        <w:tc>
          <w:tcPr>
            <w:tcW w:w="870" w:type="dxa"/>
            <w:tcBorders>
              <w:top w:val="single" w:sz="4" w:space="0" w:color="auto"/>
              <w:left w:val="nil"/>
              <w:right w:val="nil"/>
            </w:tcBorders>
          </w:tcPr>
          <w:p w14:paraId="3C91A9E9" w14:textId="77777777"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0.20</w:t>
            </w:r>
          </w:p>
        </w:tc>
        <w:tc>
          <w:tcPr>
            <w:tcW w:w="876" w:type="dxa"/>
            <w:tcBorders>
              <w:top w:val="single" w:sz="4" w:space="0" w:color="auto"/>
              <w:left w:val="nil"/>
              <w:right w:val="nil"/>
            </w:tcBorders>
          </w:tcPr>
          <w:p w14:paraId="3B302AD5" w14:textId="77777777" w:rsidR="00966EA8" w:rsidRPr="00F63422" w:rsidRDefault="00966EA8" w:rsidP="000D62D0">
            <w:pPr>
              <w:jc w:val="center"/>
              <w:rPr>
                <w:rFonts w:ascii="Times New Roman" w:hAnsi="Times New Roman" w:cs="Times New Roman"/>
                <w:sz w:val="24"/>
                <w:szCs w:val="24"/>
              </w:rPr>
            </w:pPr>
            <w:r w:rsidRPr="00F63422">
              <w:rPr>
                <w:rFonts w:ascii="Times New Roman" w:hAnsi="Times New Roman" w:cs="Times New Roman"/>
                <w:sz w:val="24"/>
                <w:szCs w:val="24"/>
              </w:rPr>
              <w:t>0.9977</w:t>
            </w:r>
          </w:p>
        </w:tc>
        <w:tc>
          <w:tcPr>
            <w:tcW w:w="876" w:type="dxa"/>
            <w:tcBorders>
              <w:top w:val="single" w:sz="4" w:space="0" w:color="auto"/>
              <w:left w:val="nil"/>
              <w:right w:val="nil"/>
            </w:tcBorders>
          </w:tcPr>
          <w:p w14:paraId="780C7603" w14:textId="272DACD4" w:rsidR="00966EA8" w:rsidRPr="00F63422" w:rsidRDefault="007A34FC" w:rsidP="000D62D0">
            <w:pPr>
              <w:jc w:val="center"/>
              <w:rPr>
                <w:rFonts w:ascii="Times New Roman" w:hAnsi="Times New Roman" w:cs="Times New Roman"/>
                <w:sz w:val="24"/>
                <w:szCs w:val="24"/>
              </w:rPr>
            </w:pPr>
            <w:r w:rsidRPr="00F63422">
              <w:rPr>
                <w:rFonts w:ascii="Times New Roman" w:hAnsi="Times New Roman" w:cs="Times New Roman"/>
                <w:sz w:val="24"/>
                <w:szCs w:val="24"/>
              </w:rPr>
              <w:t>0.0319</w:t>
            </w:r>
          </w:p>
        </w:tc>
      </w:tr>
      <w:tr w:rsidR="00297E5F" w:rsidRPr="00F63422" w14:paraId="6DCE54DD" w14:textId="77777777" w:rsidTr="00B94572">
        <w:trPr>
          <w:trHeight w:val="349"/>
          <w:jc w:val="center"/>
        </w:trPr>
        <w:tc>
          <w:tcPr>
            <w:tcW w:w="2127" w:type="dxa"/>
            <w:tcBorders>
              <w:left w:val="nil"/>
              <w:right w:val="nil"/>
            </w:tcBorders>
          </w:tcPr>
          <w:p w14:paraId="6EA8C0B8" w14:textId="246C6C6C" w:rsidR="00297E5F" w:rsidRPr="00F63422" w:rsidRDefault="00297E5F" w:rsidP="000D62D0">
            <w:pPr>
              <w:jc w:val="center"/>
              <w:rPr>
                <w:rFonts w:ascii="Times New Roman" w:hAnsi="Times New Roman" w:cs="Times New Roman"/>
                <w:sz w:val="24"/>
                <w:szCs w:val="24"/>
              </w:rPr>
            </w:pPr>
            <w:r w:rsidRPr="00F63422">
              <w:rPr>
                <w:rFonts w:ascii="Times New Roman" w:hAnsi="Times New Roman" w:cs="Times New Roman"/>
                <w:sz w:val="24"/>
                <w:szCs w:val="24"/>
              </w:rPr>
              <w:t>2</w:t>
            </w:r>
            <w:r w:rsidR="00EF663C" w:rsidRPr="00F63422">
              <w:rPr>
                <w:rFonts w:ascii="Times New Roman" w:hAnsi="Times New Roman" w:cs="Times New Roman"/>
                <w:sz w:val="24"/>
                <w:szCs w:val="24"/>
              </w:rPr>
              <w:t>0</w:t>
            </w:r>
            <w:r w:rsidRPr="00F63422">
              <w:rPr>
                <w:rFonts w:ascii="Times New Roman" w:hAnsi="Times New Roman" w:cs="Times New Roman"/>
                <w:sz w:val="24"/>
                <w:szCs w:val="24"/>
              </w:rPr>
              <w:t>0</w:t>
            </w:r>
          </w:p>
        </w:tc>
        <w:tc>
          <w:tcPr>
            <w:tcW w:w="2274" w:type="dxa"/>
            <w:tcBorders>
              <w:left w:val="nil"/>
              <w:right w:val="nil"/>
            </w:tcBorders>
          </w:tcPr>
          <w:p w14:paraId="5AF64CD3" w14:textId="6B5CAE1A" w:rsidR="00297E5F" w:rsidRPr="00F63422" w:rsidRDefault="006F7C92" w:rsidP="000D62D0">
            <w:pPr>
              <w:jc w:val="center"/>
              <w:rPr>
                <w:rFonts w:ascii="Times New Roman" w:hAnsi="Times New Roman" w:cs="Times New Roman"/>
                <w:sz w:val="24"/>
                <w:szCs w:val="24"/>
              </w:rPr>
            </w:pPr>
            <w:r w:rsidRPr="00F63422">
              <w:rPr>
                <w:rFonts w:ascii="Times New Roman" w:hAnsi="Times New Roman" w:cs="Times New Roman"/>
                <w:sz w:val="24"/>
                <w:szCs w:val="24"/>
              </w:rPr>
              <w:t>75.63</w:t>
            </w:r>
          </w:p>
        </w:tc>
        <w:tc>
          <w:tcPr>
            <w:tcW w:w="871" w:type="dxa"/>
            <w:tcBorders>
              <w:left w:val="nil"/>
              <w:right w:val="nil"/>
            </w:tcBorders>
          </w:tcPr>
          <w:p w14:paraId="35EE2FC4" w14:textId="7CCAF462" w:rsidR="00297E5F" w:rsidRPr="00F63422" w:rsidRDefault="007A34FC" w:rsidP="000D62D0">
            <w:pPr>
              <w:jc w:val="center"/>
              <w:rPr>
                <w:rFonts w:ascii="Times New Roman" w:hAnsi="Times New Roman" w:cs="Times New Roman"/>
                <w:sz w:val="24"/>
                <w:szCs w:val="24"/>
              </w:rPr>
            </w:pPr>
            <w:r w:rsidRPr="00F63422">
              <w:rPr>
                <w:rFonts w:ascii="Times New Roman" w:hAnsi="Times New Roman" w:cs="Times New Roman"/>
                <w:sz w:val="24"/>
                <w:szCs w:val="24"/>
              </w:rPr>
              <w:t>61.02</w:t>
            </w:r>
          </w:p>
        </w:tc>
        <w:tc>
          <w:tcPr>
            <w:tcW w:w="936" w:type="dxa"/>
            <w:tcBorders>
              <w:left w:val="nil"/>
              <w:right w:val="nil"/>
            </w:tcBorders>
          </w:tcPr>
          <w:p w14:paraId="0DAB4860" w14:textId="6B2EE526" w:rsidR="00297E5F" w:rsidRPr="00F63422" w:rsidRDefault="007A34FC" w:rsidP="000D62D0">
            <w:pPr>
              <w:jc w:val="center"/>
              <w:rPr>
                <w:rFonts w:ascii="Times New Roman" w:hAnsi="Times New Roman" w:cs="Times New Roman"/>
                <w:sz w:val="24"/>
                <w:szCs w:val="24"/>
              </w:rPr>
            </w:pPr>
            <w:r w:rsidRPr="00F63422">
              <w:rPr>
                <w:rFonts w:ascii="Times New Roman" w:hAnsi="Times New Roman" w:cs="Times New Roman"/>
                <w:sz w:val="24"/>
                <w:szCs w:val="24"/>
              </w:rPr>
              <w:t>12.41</w:t>
            </w:r>
          </w:p>
        </w:tc>
        <w:tc>
          <w:tcPr>
            <w:tcW w:w="876" w:type="dxa"/>
            <w:tcBorders>
              <w:left w:val="nil"/>
              <w:right w:val="nil"/>
            </w:tcBorders>
          </w:tcPr>
          <w:p w14:paraId="7F043A00" w14:textId="5954F1CA" w:rsidR="00297E5F" w:rsidRPr="00F63422" w:rsidRDefault="007A34FC" w:rsidP="000D62D0">
            <w:pPr>
              <w:jc w:val="center"/>
              <w:rPr>
                <w:rFonts w:ascii="Times New Roman" w:hAnsi="Times New Roman" w:cs="Times New Roman"/>
                <w:sz w:val="24"/>
                <w:szCs w:val="24"/>
              </w:rPr>
            </w:pPr>
            <w:r w:rsidRPr="00F63422">
              <w:rPr>
                <w:rFonts w:ascii="Times New Roman" w:hAnsi="Times New Roman" w:cs="Times New Roman"/>
                <w:sz w:val="24"/>
                <w:szCs w:val="24"/>
              </w:rPr>
              <w:t>0.7851</w:t>
            </w:r>
          </w:p>
        </w:tc>
        <w:tc>
          <w:tcPr>
            <w:tcW w:w="876" w:type="dxa"/>
            <w:tcBorders>
              <w:left w:val="nil"/>
              <w:right w:val="nil"/>
            </w:tcBorders>
          </w:tcPr>
          <w:p w14:paraId="60321BDE" w14:textId="6A7EE884" w:rsidR="00297E5F" w:rsidRPr="00F63422" w:rsidRDefault="00EE28B9" w:rsidP="000D62D0">
            <w:pPr>
              <w:jc w:val="center"/>
              <w:rPr>
                <w:rFonts w:ascii="Times New Roman" w:hAnsi="Times New Roman" w:cs="Times New Roman"/>
                <w:sz w:val="24"/>
                <w:szCs w:val="24"/>
              </w:rPr>
            </w:pPr>
            <w:r w:rsidRPr="00F63422">
              <w:rPr>
                <w:rFonts w:ascii="Times New Roman" w:hAnsi="Times New Roman" w:cs="Times New Roman"/>
                <w:sz w:val="24"/>
                <w:szCs w:val="24"/>
              </w:rPr>
              <w:t>3.4981</w:t>
            </w:r>
          </w:p>
        </w:tc>
        <w:tc>
          <w:tcPr>
            <w:tcW w:w="871" w:type="dxa"/>
            <w:tcBorders>
              <w:left w:val="nil"/>
              <w:right w:val="nil"/>
            </w:tcBorders>
          </w:tcPr>
          <w:p w14:paraId="7D63F5E0" w14:textId="32348A4B" w:rsidR="00297E5F" w:rsidRPr="00F63422" w:rsidRDefault="00EE28B9" w:rsidP="000D62D0">
            <w:pPr>
              <w:jc w:val="center"/>
              <w:rPr>
                <w:rFonts w:ascii="Times New Roman" w:hAnsi="Times New Roman" w:cs="Times New Roman"/>
                <w:sz w:val="24"/>
                <w:szCs w:val="24"/>
              </w:rPr>
            </w:pPr>
            <w:r w:rsidRPr="00F63422">
              <w:rPr>
                <w:rFonts w:ascii="Times New Roman" w:hAnsi="Times New Roman" w:cs="Times New Roman"/>
                <w:sz w:val="24"/>
                <w:szCs w:val="24"/>
              </w:rPr>
              <w:t>68.92</w:t>
            </w:r>
          </w:p>
        </w:tc>
        <w:tc>
          <w:tcPr>
            <w:tcW w:w="1243" w:type="dxa"/>
            <w:tcBorders>
              <w:left w:val="nil"/>
              <w:right w:val="nil"/>
            </w:tcBorders>
          </w:tcPr>
          <w:p w14:paraId="7EDC9798" w14:textId="224A8DFA" w:rsidR="00297E5F" w:rsidRPr="00F63422" w:rsidRDefault="00EE28B9" w:rsidP="000D62D0">
            <w:pPr>
              <w:jc w:val="center"/>
              <w:rPr>
                <w:rFonts w:ascii="Times New Roman" w:hAnsi="Times New Roman" w:cs="Times New Roman"/>
                <w:sz w:val="24"/>
                <w:szCs w:val="24"/>
              </w:rPr>
            </w:pPr>
            <w:r w:rsidRPr="00F63422">
              <w:rPr>
                <w:rFonts w:ascii="Times New Roman" w:hAnsi="Times New Roman" w:cs="Times New Roman"/>
                <w:sz w:val="24"/>
                <w:szCs w:val="24"/>
              </w:rPr>
              <w:t>0.0034</w:t>
            </w:r>
          </w:p>
        </w:tc>
        <w:tc>
          <w:tcPr>
            <w:tcW w:w="876" w:type="dxa"/>
            <w:tcBorders>
              <w:left w:val="nil"/>
              <w:right w:val="nil"/>
            </w:tcBorders>
          </w:tcPr>
          <w:p w14:paraId="6FB0A0EB" w14:textId="44B9F244" w:rsidR="00297E5F" w:rsidRPr="00F63422" w:rsidRDefault="00EE28B9" w:rsidP="000D62D0">
            <w:pPr>
              <w:jc w:val="center"/>
              <w:rPr>
                <w:rFonts w:ascii="Times New Roman" w:hAnsi="Times New Roman" w:cs="Times New Roman"/>
                <w:sz w:val="24"/>
                <w:szCs w:val="24"/>
              </w:rPr>
            </w:pPr>
            <w:r w:rsidRPr="00F63422">
              <w:rPr>
                <w:rFonts w:ascii="Times New Roman" w:hAnsi="Times New Roman" w:cs="Times New Roman"/>
                <w:sz w:val="24"/>
                <w:szCs w:val="24"/>
              </w:rPr>
              <w:t>0.9437</w:t>
            </w:r>
          </w:p>
        </w:tc>
        <w:tc>
          <w:tcPr>
            <w:tcW w:w="876" w:type="dxa"/>
            <w:tcBorders>
              <w:left w:val="nil"/>
              <w:right w:val="nil"/>
            </w:tcBorders>
          </w:tcPr>
          <w:p w14:paraId="661A5D91" w14:textId="7F5CDE52" w:rsidR="00297E5F" w:rsidRPr="00F63422" w:rsidRDefault="00EE28B9" w:rsidP="000D62D0">
            <w:pPr>
              <w:jc w:val="center"/>
              <w:rPr>
                <w:rFonts w:ascii="Times New Roman" w:hAnsi="Times New Roman" w:cs="Times New Roman"/>
                <w:sz w:val="24"/>
                <w:szCs w:val="24"/>
              </w:rPr>
            </w:pPr>
            <w:r w:rsidRPr="00F63422">
              <w:rPr>
                <w:rFonts w:ascii="Times New Roman" w:hAnsi="Times New Roman" w:cs="Times New Roman"/>
                <w:sz w:val="24"/>
                <w:szCs w:val="24"/>
              </w:rPr>
              <w:t>0.6533</w:t>
            </w:r>
          </w:p>
        </w:tc>
        <w:tc>
          <w:tcPr>
            <w:tcW w:w="871" w:type="dxa"/>
            <w:tcBorders>
              <w:left w:val="nil"/>
              <w:right w:val="nil"/>
            </w:tcBorders>
          </w:tcPr>
          <w:p w14:paraId="1C8469CE" w14:textId="2EBE3353" w:rsidR="00297E5F" w:rsidRPr="00F63422" w:rsidRDefault="00EE28B9" w:rsidP="000D62D0">
            <w:pPr>
              <w:jc w:val="center"/>
              <w:rPr>
                <w:rFonts w:ascii="Times New Roman" w:hAnsi="Times New Roman" w:cs="Times New Roman"/>
                <w:sz w:val="24"/>
                <w:szCs w:val="24"/>
              </w:rPr>
            </w:pPr>
            <w:r w:rsidRPr="00F63422">
              <w:rPr>
                <w:rFonts w:ascii="Times New Roman" w:hAnsi="Times New Roman" w:cs="Times New Roman"/>
                <w:sz w:val="24"/>
                <w:szCs w:val="24"/>
              </w:rPr>
              <w:t>72.79</w:t>
            </w:r>
          </w:p>
        </w:tc>
        <w:tc>
          <w:tcPr>
            <w:tcW w:w="1243" w:type="dxa"/>
            <w:tcBorders>
              <w:left w:val="nil"/>
              <w:right w:val="nil"/>
            </w:tcBorders>
          </w:tcPr>
          <w:p w14:paraId="1EDBCD6B" w14:textId="5AAF793A" w:rsidR="00297E5F" w:rsidRPr="00F63422" w:rsidRDefault="00EE28B9" w:rsidP="000D62D0">
            <w:pPr>
              <w:jc w:val="center"/>
              <w:rPr>
                <w:rFonts w:ascii="Times New Roman" w:hAnsi="Times New Roman" w:cs="Times New Roman"/>
                <w:sz w:val="24"/>
                <w:szCs w:val="24"/>
              </w:rPr>
            </w:pPr>
            <w:r w:rsidRPr="00F63422">
              <w:rPr>
                <w:rFonts w:ascii="Times New Roman" w:hAnsi="Times New Roman" w:cs="Times New Roman"/>
                <w:sz w:val="24"/>
                <w:szCs w:val="24"/>
              </w:rPr>
              <w:t>1934.58</w:t>
            </w:r>
          </w:p>
        </w:tc>
        <w:tc>
          <w:tcPr>
            <w:tcW w:w="870" w:type="dxa"/>
            <w:tcBorders>
              <w:left w:val="nil"/>
              <w:right w:val="nil"/>
            </w:tcBorders>
          </w:tcPr>
          <w:p w14:paraId="71644395" w14:textId="09042C8E" w:rsidR="00297E5F" w:rsidRPr="00F63422" w:rsidRDefault="00EE28B9" w:rsidP="000D62D0">
            <w:pPr>
              <w:jc w:val="center"/>
              <w:rPr>
                <w:rFonts w:ascii="Times New Roman" w:hAnsi="Times New Roman" w:cs="Times New Roman"/>
                <w:sz w:val="24"/>
                <w:szCs w:val="24"/>
              </w:rPr>
            </w:pPr>
            <w:r w:rsidRPr="00F63422">
              <w:rPr>
                <w:rFonts w:ascii="Times New Roman" w:hAnsi="Times New Roman" w:cs="Times New Roman"/>
                <w:sz w:val="24"/>
                <w:szCs w:val="24"/>
              </w:rPr>
              <w:t>0.17</w:t>
            </w:r>
          </w:p>
        </w:tc>
        <w:tc>
          <w:tcPr>
            <w:tcW w:w="876" w:type="dxa"/>
            <w:tcBorders>
              <w:left w:val="nil"/>
              <w:right w:val="nil"/>
            </w:tcBorders>
          </w:tcPr>
          <w:p w14:paraId="2E81906F" w14:textId="2A5E8ADB" w:rsidR="00297E5F" w:rsidRPr="00F63422" w:rsidRDefault="00EE28B9" w:rsidP="000D62D0">
            <w:pPr>
              <w:jc w:val="center"/>
              <w:rPr>
                <w:rFonts w:ascii="Times New Roman" w:hAnsi="Times New Roman" w:cs="Times New Roman"/>
                <w:sz w:val="24"/>
                <w:szCs w:val="24"/>
              </w:rPr>
            </w:pPr>
            <w:r w:rsidRPr="00F63422">
              <w:rPr>
                <w:rFonts w:ascii="Times New Roman" w:hAnsi="Times New Roman" w:cs="Times New Roman"/>
                <w:sz w:val="24"/>
                <w:szCs w:val="24"/>
              </w:rPr>
              <w:t>0.9970</w:t>
            </w:r>
          </w:p>
        </w:tc>
        <w:tc>
          <w:tcPr>
            <w:tcW w:w="876" w:type="dxa"/>
            <w:tcBorders>
              <w:left w:val="nil"/>
              <w:right w:val="nil"/>
            </w:tcBorders>
          </w:tcPr>
          <w:p w14:paraId="3B8EBBFB" w14:textId="1C8FC613" w:rsidR="00297E5F" w:rsidRPr="00F63422" w:rsidRDefault="00EE28B9" w:rsidP="000D62D0">
            <w:pPr>
              <w:jc w:val="center"/>
              <w:rPr>
                <w:rFonts w:ascii="Times New Roman" w:hAnsi="Times New Roman" w:cs="Times New Roman"/>
                <w:sz w:val="24"/>
                <w:szCs w:val="24"/>
              </w:rPr>
            </w:pPr>
            <w:r w:rsidRPr="00F63422">
              <w:rPr>
                <w:rFonts w:ascii="Times New Roman" w:hAnsi="Times New Roman" w:cs="Times New Roman"/>
                <w:sz w:val="24"/>
                <w:szCs w:val="24"/>
              </w:rPr>
              <w:t>0.1108</w:t>
            </w:r>
          </w:p>
        </w:tc>
      </w:tr>
      <w:tr w:rsidR="00EF663C" w:rsidRPr="00F63422" w14:paraId="5479BDFB" w14:textId="77777777" w:rsidTr="00B94572">
        <w:trPr>
          <w:trHeight w:val="349"/>
          <w:jc w:val="center"/>
        </w:trPr>
        <w:tc>
          <w:tcPr>
            <w:tcW w:w="2127" w:type="dxa"/>
            <w:tcBorders>
              <w:left w:val="nil"/>
              <w:bottom w:val="single" w:sz="4" w:space="0" w:color="auto"/>
              <w:right w:val="nil"/>
            </w:tcBorders>
          </w:tcPr>
          <w:p w14:paraId="0EDEF896" w14:textId="3D31D2BF" w:rsidR="00EF663C" w:rsidRPr="00F63422" w:rsidRDefault="00EF663C" w:rsidP="000D62D0">
            <w:pPr>
              <w:jc w:val="center"/>
              <w:rPr>
                <w:rFonts w:ascii="Times New Roman" w:hAnsi="Times New Roman" w:cs="Times New Roman"/>
                <w:sz w:val="24"/>
                <w:szCs w:val="24"/>
              </w:rPr>
            </w:pPr>
            <w:r w:rsidRPr="00F63422">
              <w:rPr>
                <w:rFonts w:ascii="Times New Roman" w:hAnsi="Times New Roman" w:cs="Times New Roman"/>
                <w:sz w:val="24"/>
                <w:szCs w:val="24"/>
              </w:rPr>
              <w:t>250</w:t>
            </w:r>
          </w:p>
        </w:tc>
        <w:tc>
          <w:tcPr>
            <w:tcW w:w="2274" w:type="dxa"/>
            <w:tcBorders>
              <w:left w:val="nil"/>
              <w:bottom w:val="single" w:sz="4" w:space="0" w:color="auto"/>
              <w:right w:val="nil"/>
            </w:tcBorders>
          </w:tcPr>
          <w:p w14:paraId="1AF34E70" w14:textId="2214B122" w:rsidR="00EF663C" w:rsidRPr="00F63422" w:rsidRDefault="006F7C92" w:rsidP="000D62D0">
            <w:pPr>
              <w:jc w:val="center"/>
              <w:rPr>
                <w:rFonts w:ascii="Times New Roman" w:hAnsi="Times New Roman" w:cs="Times New Roman"/>
                <w:sz w:val="24"/>
                <w:szCs w:val="24"/>
              </w:rPr>
            </w:pPr>
            <w:r w:rsidRPr="00F63422">
              <w:rPr>
                <w:rFonts w:ascii="Times New Roman" w:hAnsi="Times New Roman" w:cs="Times New Roman"/>
                <w:sz w:val="24"/>
                <w:szCs w:val="24"/>
              </w:rPr>
              <w:t>80.85</w:t>
            </w:r>
          </w:p>
        </w:tc>
        <w:tc>
          <w:tcPr>
            <w:tcW w:w="871" w:type="dxa"/>
            <w:tcBorders>
              <w:left w:val="nil"/>
              <w:bottom w:val="single" w:sz="4" w:space="0" w:color="auto"/>
              <w:right w:val="nil"/>
            </w:tcBorders>
          </w:tcPr>
          <w:p w14:paraId="0314DE28" w14:textId="76E1279E" w:rsidR="00EF663C" w:rsidRPr="00F63422" w:rsidRDefault="00F0060B" w:rsidP="000D62D0">
            <w:pPr>
              <w:jc w:val="center"/>
              <w:rPr>
                <w:rFonts w:ascii="Times New Roman" w:hAnsi="Times New Roman" w:cs="Times New Roman"/>
                <w:sz w:val="24"/>
                <w:szCs w:val="24"/>
              </w:rPr>
            </w:pPr>
            <w:r w:rsidRPr="00F63422">
              <w:rPr>
                <w:rFonts w:ascii="Times New Roman" w:hAnsi="Times New Roman" w:cs="Times New Roman"/>
                <w:sz w:val="24"/>
                <w:szCs w:val="24"/>
              </w:rPr>
              <w:t>62.96</w:t>
            </w:r>
          </w:p>
        </w:tc>
        <w:tc>
          <w:tcPr>
            <w:tcW w:w="936" w:type="dxa"/>
            <w:tcBorders>
              <w:left w:val="nil"/>
              <w:bottom w:val="single" w:sz="4" w:space="0" w:color="auto"/>
              <w:right w:val="nil"/>
            </w:tcBorders>
          </w:tcPr>
          <w:p w14:paraId="529B523D" w14:textId="535F3A18" w:rsidR="00EF663C" w:rsidRPr="00F63422" w:rsidRDefault="00F0060B" w:rsidP="000D62D0">
            <w:pPr>
              <w:jc w:val="center"/>
              <w:rPr>
                <w:rFonts w:ascii="Times New Roman" w:hAnsi="Times New Roman" w:cs="Times New Roman"/>
                <w:sz w:val="24"/>
                <w:szCs w:val="24"/>
              </w:rPr>
            </w:pPr>
            <w:r w:rsidRPr="00F63422">
              <w:rPr>
                <w:rFonts w:ascii="Times New Roman" w:hAnsi="Times New Roman" w:cs="Times New Roman"/>
                <w:sz w:val="24"/>
                <w:szCs w:val="24"/>
              </w:rPr>
              <w:t>12.62</w:t>
            </w:r>
          </w:p>
        </w:tc>
        <w:tc>
          <w:tcPr>
            <w:tcW w:w="876" w:type="dxa"/>
            <w:tcBorders>
              <w:left w:val="nil"/>
              <w:bottom w:val="single" w:sz="4" w:space="0" w:color="auto"/>
              <w:right w:val="nil"/>
            </w:tcBorders>
          </w:tcPr>
          <w:p w14:paraId="2BAEC05C" w14:textId="4F69CBF5" w:rsidR="00EF663C" w:rsidRPr="00F63422" w:rsidRDefault="00F0060B" w:rsidP="000D62D0">
            <w:pPr>
              <w:jc w:val="center"/>
              <w:rPr>
                <w:rFonts w:ascii="Times New Roman" w:hAnsi="Times New Roman" w:cs="Times New Roman"/>
                <w:sz w:val="24"/>
                <w:szCs w:val="24"/>
              </w:rPr>
            </w:pPr>
            <w:r w:rsidRPr="00F63422">
              <w:rPr>
                <w:rFonts w:ascii="Times New Roman" w:hAnsi="Times New Roman" w:cs="Times New Roman"/>
                <w:sz w:val="24"/>
                <w:szCs w:val="24"/>
              </w:rPr>
              <w:t>0.7275</w:t>
            </w:r>
          </w:p>
        </w:tc>
        <w:tc>
          <w:tcPr>
            <w:tcW w:w="876" w:type="dxa"/>
            <w:tcBorders>
              <w:left w:val="nil"/>
              <w:bottom w:val="single" w:sz="4" w:space="0" w:color="auto"/>
              <w:right w:val="nil"/>
            </w:tcBorders>
          </w:tcPr>
          <w:p w14:paraId="6A165DDD" w14:textId="72C17D27" w:rsidR="00EF663C" w:rsidRPr="00F63422" w:rsidRDefault="00901BE8" w:rsidP="000D62D0">
            <w:pPr>
              <w:jc w:val="center"/>
              <w:rPr>
                <w:rFonts w:ascii="Times New Roman" w:hAnsi="Times New Roman" w:cs="Times New Roman"/>
                <w:sz w:val="24"/>
                <w:szCs w:val="24"/>
              </w:rPr>
            </w:pPr>
            <w:r w:rsidRPr="00F63422">
              <w:rPr>
                <w:rFonts w:ascii="Times New Roman" w:hAnsi="Times New Roman" w:cs="Times New Roman"/>
                <w:sz w:val="24"/>
                <w:szCs w:val="24"/>
              </w:rPr>
              <w:t>5.083</w:t>
            </w:r>
          </w:p>
        </w:tc>
        <w:tc>
          <w:tcPr>
            <w:tcW w:w="871" w:type="dxa"/>
            <w:tcBorders>
              <w:left w:val="nil"/>
              <w:bottom w:val="single" w:sz="4" w:space="0" w:color="auto"/>
              <w:right w:val="nil"/>
            </w:tcBorders>
          </w:tcPr>
          <w:p w14:paraId="771BDC52" w14:textId="1B63FC9A" w:rsidR="00EF663C" w:rsidRPr="00F63422" w:rsidRDefault="00F0060B" w:rsidP="000D62D0">
            <w:pPr>
              <w:jc w:val="center"/>
              <w:rPr>
                <w:rFonts w:ascii="Times New Roman" w:hAnsi="Times New Roman" w:cs="Times New Roman"/>
                <w:sz w:val="24"/>
                <w:szCs w:val="24"/>
              </w:rPr>
            </w:pPr>
            <w:r w:rsidRPr="00F63422">
              <w:rPr>
                <w:rFonts w:ascii="Times New Roman" w:hAnsi="Times New Roman" w:cs="Times New Roman"/>
                <w:sz w:val="24"/>
                <w:szCs w:val="24"/>
              </w:rPr>
              <w:t>72.90</w:t>
            </w:r>
          </w:p>
        </w:tc>
        <w:tc>
          <w:tcPr>
            <w:tcW w:w="1243" w:type="dxa"/>
            <w:tcBorders>
              <w:left w:val="nil"/>
              <w:bottom w:val="single" w:sz="4" w:space="0" w:color="auto"/>
              <w:right w:val="nil"/>
            </w:tcBorders>
          </w:tcPr>
          <w:p w14:paraId="02E02B5B" w14:textId="74017FD4" w:rsidR="00EF663C" w:rsidRPr="00F63422" w:rsidRDefault="00F0060B" w:rsidP="000D62D0">
            <w:pPr>
              <w:jc w:val="center"/>
              <w:rPr>
                <w:rFonts w:ascii="Times New Roman" w:hAnsi="Times New Roman" w:cs="Times New Roman"/>
                <w:sz w:val="24"/>
                <w:szCs w:val="24"/>
              </w:rPr>
            </w:pPr>
            <w:r w:rsidRPr="00F63422">
              <w:rPr>
                <w:rFonts w:ascii="Times New Roman" w:hAnsi="Times New Roman" w:cs="Times New Roman"/>
                <w:sz w:val="24"/>
                <w:szCs w:val="24"/>
              </w:rPr>
              <w:t>0.0025</w:t>
            </w:r>
          </w:p>
        </w:tc>
        <w:tc>
          <w:tcPr>
            <w:tcW w:w="876" w:type="dxa"/>
            <w:tcBorders>
              <w:left w:val="nil"/>
              <w:bottom w:val="single" w:sz="4" w:space="0" w:color="auto"/>
              <w:right w:val="nil"/>
            </w:tcBorders>
          </w:tcPr>
          <w:p w14:paraId="6CEBF562" w14:textId="547BD8F9" w:rsidR="00EF663C" w:rsidRPr="00F63422" w:rsidRDefault="00F0060B" w:rsidP="000D62D0">
            <w:pPr>
              <w:jc w:val="center"/>
              <w:rPr>
                <w:rFonts w:ascii="Times New Roman" w:hAnsi="Times New Roman" w:cs="Times New Roman"/>
                <w:sz w:val="24"/>
                <w:szCs w:val="24"/>
              </w:rPr>
            </w:pPr>
            <w:r w:rsidRPr="00F63422">
              <w:rPr>
                <w:rFonts w:ascii="Times New Roman" w:hAnsi="Times New Roman" w:cs="Times New Roman"/>
                <w:sz w:val="24"/>
                <w:szCs w:val="24"/>
              </w:rPr>
              <w:t>0.9274</w:t>
            </w:r>
          </w:p>
        </w:tc>
        <w:tc>
          <w:tcPr>
            <w:tcW w:w="876" w:type="dxa"/>
            <w:tcBorders>
              <w:left w:val="nil"/>
              <w:bottom w:val="single" w:sz="4" w:space="0" w:color="auto"/>
              <w:right w:val="nil"/>
            </w:tcBorders>
          </w:tcPr>
          <w:p w14:paraId="33319AB4" w14:textId="4952A161" w:rsidR="00EF663C" w:rsidRPr="00F63422" w:rsidRDefault="00901BE8" w:rsidP="000D62D0">
            <w:pPr>
              <w:jc w:val="center"/>
              <w:rPr>
                <w:rFonts w:ascii="Times New Roman" w:hAnsi="Times New Roman" w:cs="Times New Roman"/>
                <w:sz w:val="24"/>
                <w:szCs w:val="24"/>
              </w:rPr>
            </w:pPr>
            <w:r w:rsidRPr="00F63422">
              <w:rPr>
                <w:rFonts w:ascii="Times New Roman" w:hAnsi="Times New Roman" w:cs="Times New Roman"/>
                <w:sz w:val="24"/>
                <w:szCs w:val="24"/>
              </w:rPr>
              <w:t>0.8670</w:t>
            </w:r>
          </w:p>
        </w:tc>
        <w:tc>
          <w:tcPr>
            <w:tcW w:w="871" w:type="dxa"/>
            <w:tcBorders>
              <w:left w:val="nil"/>
              <w:bottom w:val="single" w:sz="4" w:space="0" w:color="auto"/>
              <w:right w:val="nil"/>
            </w:tcBorders>
          </w:tcPr>
          <w:p w14:paraId="1108BDBD" w14:textId="36E47931" w:rsidR="00EF663C" w:rsidRPr="00F63422" w:rsidRDefault="00901BE8" w:rsidP="000D62D0">
            <w:pPr>
              <w:jc w:val="center"/>
              <w:rPr>
                <w:rFonts w:ascii="Times New Roman" w:hAnsi="Times New Roman" w:cs="Times New Roman"/>
                <w:sz w:val="24"/>
                <w:szCs w:val="24"/>
              </w:rPr>
            </w:pPr>
            <w:r w:rsidRPr="00F63422">
              <w:rPr>
                <w:rFonts w:ascii="Times New Roman" w:hAnsi="Times New Roman" w:cs="Times New Roman"/>
                <w:sz w:val="24"/>
                <w:szCs w:val="24"/>
              </w:rPr>
              <w:t>77.92</w:t>
            </w:r>
          </w:p>
        </w:tc>
        <w:tc>
          <w:tcPr>
            <w:tcW w:w="1243" w:type="dxa"/>
            <w:tcBorders>
              <w:left w:val="nil"/>
              <w:bottom w:val="single" w:sz="4" w:space="0" w:color="auto"/>
              <w:right w:val="nil"/>
            </w:tcBorders>
          </w:tcPr>
          <w:p w14:paraId="1763C70A" w14:textId="331D8A1D" w:rsidR="00EF663C" w:rsidRPr="00F63422" w:rsidRDefault="00901BE8" w:rsidP="000D62D0">
            <w:pPr>
              <w:jc w:val="center"/>
              <w:rPr>
                <w:rFonts w:ascii="Times New Roman" w:hAnsi="Times New Roman" w:cs="Times New Roman"/>
                <w:sz w:val="24"/>
                <w:szCs w:val="24"/>
              </w:rPr>
            </w:pPr>
            <w:r w:rsidRPr="00F63422">
              <w:rPr>
                <w:rFonts w:ascii="Times New Roman" w:hAnsi="Times New Roman" w:cs="Times New Roman"/>
                <w:sz w:val="24"/>
                <w:szCs w:val="24"/>
              </w:rPr>
              <w:t>541.91</w:t>
            </w:r>
          </w:p>
        </w:tc>
        <w:tc>
          <w:tcPr>
            <w:tcW w:w="870" w:type="dxa"/>
            <w:tcBorders>
              <w:left w:val="nil"/>
              <w:bottom w:val="single" w:sz="4" w:space="0" w:color="auto"/>
              <w:right w:val="nil"/>
            </w:tcBorders>
          </w:tcPr>
          <w:p w14:paraId="69D79A21" w14:textId="7624E58C" w:rsidR="00EF663C" w:rsidRPr="00F63422" w:rsidRDefault="00901BE8" w:rsidP="000D62D0">
            <w:pPr>
              <w:jc w:val="center"/>
              <w:rPr>
                <w:rFonts w:ascii="Times New Roman" w:hAnsi="Times New Roman" w:cs="Times New Roman"/>
                <w:sz w:val="24"/>
                <w:szCs w:val="24"/>
              </w:rPr>
            </w:pPr>
            <w:r w:rsidRPr="00F63422">
              <w:rPr>
                <w:rFonts w:ascii="Times New Roman" w:hAnsi="Times New Roman" w:cs="Times New Roman"/>
                <w:sz w:val="24"/>
                <w:szCs w:val="24"/>
              </w:rPr>
              <w:t>0.14</w:t>
            </w:r>
          </w:p>
        </w:tc>
        <w:tc>
          <w:tcPr>
            <w:tcW w:w="876" w:type="dxa"/>
            <w:tcBorders>
              <w:left w:val="nil"/>
              <w:bottom w:val="single" w:sz="4" w:space="0" w:color="auto"/>
              <w:right w:val="nil"/>
            </w:tcBorders>
          </w:tcPr>
          <w:p w14:paraId="0F40D97B" w14:textId="31FF92A1" w:rsidR="00EF663C" w:rsidRPr="00F63422" w:rsidRDefault="00901BE8" w:rsidP="000D62D0">
            <w:pPr>
              <w:jc w:val="center"/>
              <w:rPr>
                <w:rFonts w:ascii="Times New Roman" w:hAnsi="Times New Roman" w:cs="Times New Roman"/>
                <w:sz w:val="24"/>
                <w:szCs w:val="24"/>
              </w:rPr>
            </w:pPr>
            <w:r w:rsidRPr="00F63422">
              <w:rPr>
                <w:rFonts w:ascii="Times New Roman" w:hAnsi="Times New Roman" w:cs="Times New Roman"/>
                <w:sz w:val="24"/>
                <w:szCs w:val="24"/>
              </w:rPr>
              <w:t>0.9958</w:t>
            </w:r>
          </w:p>
        </w:tc>
        <w:tc>
          <w:tcPr>
            <w:tcW w:w="876" w:type="dxa"/>
            <w:tcBorders>
              <w:left w:val="nil"/>
              <w:bottom w:val="single" w:sz="4" w:space="0" w:color="auto"/>
              <w:right w:val="nil"/>
            </w:tcBorders>
          </w:tcPr>
          <w:p w14:paraId="45E3EFF7" w14:textId="3ABF85EC" w:rsidR="00EF663C" w:rsidRPr="00F63422" w:rsidRDefault="00901BE8" w:rsidP="000D62D0">
            <w:pPr>
              <w:jc w:val="center"/>
              <w:rPr>
                <w:rFonts w:ascii="Times New Roman" w:hAnsi="Times New Roman" w:cs="Times New Roman"/>
                <w:sz w:val="24"/>
                <w:szCs w:val="24"/>
              </w:rPr>
            </w:pPr>
            <w:r w:rsidRPr="00F63422">
              <w:rPr>
                <w:rFonts w:ascii="Times New Roman" w:hAnsi="Times New Roman" w:cs="Times New Roman"/>
                <w:sz w:val="24"/>
                <w:szCs w:val="24"/>
              </w:rPr>
              <w:t>0.1101</w:t>
            </w:r>
          </w:p>
        </w:tc>
      </w:tr>
      <w:bookmarkEnd w:id="21"/>
    </w:tbl>
    <w:p w14:paraId="32644741" w14:textId="77777777" w:rsidR="004A5F3A" w:rsidRPr="00F63422" w:rsidRDefault="004A5F3A" w:rsidP="00C0295E">
      <w:pPr>
        <w:rPr>
          <w:rFonts w:ascii="Times New Roman" w:hAnsi="Times New Roman" w:cs="Times New Roman"/>
          <w:b/>
          <w:sz w:val="24"/>
          <w:szCs w:val="24"/>
        </w:rPr>
      </w:pPr>
    </w:p>
    <w:bookmarkEnd w:id="22"/>
    <w:p w14:paraId="082F5941" w14:textId="79CFF870" w:rsidR="00637A21" w:rsidRPr="00F63422" w:rsidRDefault="000A576F" w:rsidP="00E765EA">
      <w:pPr>
        <w:jc w:val="center"/>
        <w:rPr>
          <w:rFonts w:ascii="Times New Roman" w:hAnsi="Times New Roman" w:cs="Times New Roman"/>
          <w:sz w:val="24"/>
          <w:szCs w:val="24"/>
        </w:rPr>
      </w:pPr>
      <w:r w:rsidRPr="00F63422">
        <w:rPr>
          <w:rFonts w:ascii="Times New Roman" w:hAnsi="Times New Roman" w:cs="Times New Roman"/>
          <w:b/>
          <w:sz w:val="24"/>
          <w:szCs w:val="24"/>
        </w:rPr>
        <w:t>Table S2.</w:t>
      </w:r>
      <w:r w:rsidRPr="00F63422">
        <w:rPr>
          <w:rFonts w:ascii="Times New Roman" w:hAnsi="Times New Roman" w:cs="Times New Roman"/>
          <w:sz w:val="24"/>
          <w:szCs w:val="24"/>
        </w:rPr>
        <w:t xml:space="preserve"> Linear fitting parameters of Intraparticle model for the adsorption of </w:t>
      </w:r>
      <w:r w:rsidR="00CB2764" w:rsidRPr="00F63422">
        <w:rPr>
          <w:rFonts w:ascii="Times New Roman" w:hAnsi="Times New Roman" w:cs="Times New Roman"/>
          <w:sz w:val="24"/>
          <w:szCs w:val="24"/>
        </w:rPr>
        <w:t>Cr(VI)</w:t>
      </w:r>
      <w:r w:rsidRPr="00F63422">
        <w:rPr>
          <w:rFonts w:ascii="Times New Roman" w:hAnsi="Times New Roman" w:cs="Times New Roman"/>
          <w:sz w:val="24"/>
          <w:szCs w:val="24"/>
        </w:rPr>
        <w:t xml:space="preserve"> onto MBC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876"/>
        <w:gridCol w:w="899"/>
        <w:gridCol w:w="876"/>
        <w:gridCol w:w="812"/>
        <w:gridCol w:w="899"/>
        <w:gridCol w:w="876"/>
        <w:gridCol w:w="838"/>
        <w:gridCol w:w="899"/>
        <w:gridCol w:w="876"/>
      </w:tblGrid>
      <w:tr w:rsidR="00637A21" w:rsidRPr="00F63422" w14:paraId="0F4F787F" w14:textId="77777777" w:rsidTr="00CF7198">
        <w:trPr>
          <w:jc w:val="center"/>
        </w:trPr>
        <w:tc>
          <w:tcPr>
            <w:tcW w:w="10092" w:type="dxa"/>
            <w:gridSpan w:val="10"/>
            <w:tcBorders>
              <w:top w:val="single" w:sz="4" w:space="0" w:color="auto"/>
              <w:left w:val="nil"/>
              <w:right w:val="single" w:sz="4" w:space="0" w:color="auto"/>
            </w:tcBorders>
            <w:shd w:val="clear" w:color="auto" w:fill="auto"/>
          </w:tcPr>
          <w:p w14:paraId="1B7FC258" w14:textId="02B9EB2A" w:rsidR="00637A21" w:rsidRPr="00F63422" w:rsidRDefault="001E368D" w:rsidP="00C0295E">
            <w:pPr>
              <w:pStyle w:val="NoSpacing"/>
              <w:rPr>
                <w:rFonts w:ascii="Times New Roman" w:hAnsi="Times New Roman"/>
                <w:sz w:val="24"/>
                <w:szCs w:val="24"/>
              </w:rPr>
            </w:pPr>
            <w:r w:rsidRPr="00F63422">
              <w:rPr>
                <w:rFonts w:ascii="Times New Roman" w:hAnsi="Times New Roman"/>
                <w:sz w:val="24"/>
                <w:szCs w:val="24"/>
              </w:rPr>
              <w:t xml:space="preserve">Concentration </w:t>
            </w:r>
            <w:r w:rsidR="000A576F" w:rsidRPr="00F63422">
              <w:rPr>
                <w:rFonts w:ascii="Times New Roman" w:hAnsi="Times New Roman"/>
                <w:sz w:val="24"/>
                <w:szCs w:val="24"/>
              </w:rPr>
              <w:t xml:space="preserve">                    Intraparticle diffusion model</w:t>
            </w:r>
          </w:p>
        </w:tc>
      </w:tr>
      <w:tr w:rsidR="00CF7198" w:rsidRPr="00F63422" w14:paraId="39431FA9" w14:textId="77777777" w:rsidTr="00CF7198">
        <w:trPr>
          <w:jc w:val="center"/>
        </w:trPr>
        <w:tc>
          <w:tcPr>
            <w:tcW w:w="10092" w:type="dxa"/>
            <w:gridSpan w:val="10"/>
            <w:tcBorders>
              <w:top w:val="single" w:sz="4" w:space="0" w:color="auto"/>
              <w:left w:val="nil"/>
              <w:right w:val="single" w:sz="4" w:space="0" w:color="auto"/>
            </w:tcBorders>
            <w:shd w:val="clear" w:color="auto" w:fill="auto"/>
          </w:tcPr>
          <w:p w14:paraId="49DCDE25" w14:textId="0D31A868" w:rsidR="00CF7198" w:rsidRPr="00F63422" w:rsidRDefault="00CF7198" w:rsidP="00C0295E">
            <w:pPr>
              <w:pStyle w:val="NoSpacing"/>
              <w:rPr>
                <w:rFonts w:ascii="Times New Roman" w:hAnsi="Times New Roman"/>
                <w:sz w:val="24"/>
                <w:szCs w:val="24"/>
              </w:rPr>
            </w:pPr>
            <w:r w:rsidRPr="00F63422">
              <w:rPr>
                <w:rFonts w:ascii="Times New Roman" w:hAnsi="Times New Roman"/>
                <w:sz w:val="24"/>
                <w:szCs w:val="24"/>
              </w:rPr>
              <w:t>(mg/L)               K</w:t>
            </w:r>
            <w:r w:rsidRPr="00F63422">
              <w:rPr>
                <w:rFonts w:ascii="Times New Roman" w:hAnsi="Times New Roman"/>
                <w:sz w:val="24"/>
                <w:szCs w:val="24"/>
                <w:vertAlign w:val="subscript"/>
              </w:rPr>
              <w:t>d1</w:t>
            </w:r>
            <w:r w:rsidRPr="00F63422">
              <w:rPr>
                <w:rFonts w:ascii="Times New Roman" w:hAnsi="Times New Roman"/>
                <w:sz w:val="24"/>
                <w:szCs w:val="24"/>
              </w:rPr>
              <w:t xml:space="preserve">     C</w:t>
            </w:r>
            <w:r w:rsidRPr="00F63422">
              <w:rPr>
                <w:rFonts w:ascii="Times New Roman" w:hAnsi="Times New Roman"/>
                <w:sz w:val="24"/>
                <w:szCs w:val="24"/>
                <w:vertAlign w:val="subscript"/>
              </w:rPr>
              <w:t>1</w:t>
            </w:r>
            <w:r w:rsidRPr="00F63422">
              <w:rPr>
                <w:rFonts w:ascii="Times New Roman" w:hAnsi="Times New Roman"/>
                <w:sz w:val="24"/>
                <w:szCs w:val="24"/>
              </w:rPr>
              <w:t xml:space="preserve">     R</w:t>
            </w:r>
            <w:r w:rsidRPr="00F63422">
              <w:rPr>
                <w:rFonts w:ascii="Times New Roman" w:hAnsi="Times New Roman"/>
                <w:sz w:val="24"/>
                <w:szCs w:val="24"/>
                <w:vertAlign w:val="subscript"/>
              </w:rPr>
              <w:t>1</w:t>
            </w:r>
            <w:r w:rsidRPr="00F63422">
              <w:rPr>
                <w:rFonts w:ascii="Times New Roman" w:hAnsi="Times New Roman"/>
                <w:sz w:val="24"/>
                <w:szCs w:val="24"/>
                <w:vertAlign w:val="superscript"/>
              </w:rPr>
              <w:t>2</w:t>
            </w:r>
            <w:r w:rsidRPr="00F63422">
              <w:rPr>
                <w:rFonts w:ascii="Times New Roman" w:hAnsi="Times New Roman"/>
                <w:sz w:val="24"/>
                <w:szCs w:val="24"/>
              </w:rPr>
              <w:t xml:space="preserve">    K</w:t>
            </w:r>
            <w:r w:rsidRPr="00F63422">
              <w:rPr>
                <w:rFonts w:ascii="Times New Roman" w:hAnsi="Times New Roman"/>
                <w:sz w:val="24"/>
                <w:szCs w:val="24"/>
                <w:vertAlign w:val="subscript"/>
              </w:rPr>
              <w:t>d2</w:t>
            </w:r>
            <w:r w:rsidRPr="00F63422">
              <w:rPr>
                <w:rFonts w:ascii="Times New Roman" w:hAnsi="Times New Roman"/>
                <w:sz w:val="24"/>
                <w:szCs w:val="24"/>
              </w:rPr>
              <w:t xml:space="preserve">     C</w:t>
            </w:r>
            <w:r w:rsidRPr="00F63422">
              <w:rPr>
                <w:rFonts w:ascii="Times New Roman" w:hAnsi="Times New Roman"/>
                <w:sz w:val="24"/>
                <w:szCs w:val="24"/>
                <w:vertAlign w:val="subscript"/>
              </w:rPr>
              <w:t>2</w:t>
            </w:r>
            <w:r w:rsidRPr="00F63422">
              <w:rPr>
                <w:rFonts w:ascii="Times New Roman" w:hAnsi="Times New Roman"/>
                <w:sz w:val="24"/>
                <w:szCs w:val="24"/>
              </w:rPr>
              <w:t xml:space="preserve">     R</w:t>
            </w:r>
            <w:r w:rsidRPr="00F63422">
              <w:rPr>
                <w:rFonts w:ascii="Times New Roman" w:hAnsi="Times New Roman"/>
                <w:sz w:val="24"/>
                <w:szCs w:val="24"/>
                <w:vertAlign w:val="subscript"/>
              </w:rPr>
              <w:t>2</w:t>
            </w:r>
            <w:r w:rsidRPr="00F63422">
              <w:rPr>
                <w:rFonts w:ascii="Times New Roman" w:hAnsi="Times New Roman"/>
                <w:sz w:val="24"/>
                <w:szCs w:val="24"/>
                <w:vertAlign w:val="superscript"/>
              </w:rPr>
              <w:t>2</w:t>
            </w:r>
            <w:r w:rsidRPr="00F63422">
              <w:rPr>
                <w:rFonts w:ascii="Times New Roman" w:hAnsi="Times New Roman"/>
                <w:sz w:val="24"/>
                <w:szCs w:val="24"/>
              </w:rPr>
              <w:t xml:space="preserve">     K</w:t>
            </w:r>
            <w:r w:rsidRPr="00F63422">
              <w:rPr>
                <w:rFonts w:ascii="Times New Roman" w:hAnsi="Times New Roman"/>
                <w:sz w:val="24"/>
                <w:szCs w:val="24"/>
                <w:vertAlign w:val="subscript"/>
              </w:rPr>
              <w:t>d3</w:t>
            </w:r>
            <w:r w:rsidRPr="00F63422">
              <w:rPr>
                <w:rFonts w:ascii="Times New Roman" w:hAnsi="Times New Roman"/>
                <w:sz w:val="24"/>
                <w:szCs w:val="24"/>
              </w:rPr>
              <w:t xml:space="preserve">    C</w:t>
            </w:r>
            <w:r w:rsidRPr="00F63422">
              <w:rPr>
                <w:rFonts w:ascii="Times New Roman" w:hAnsi="Times New Roman"/>
                <w:sz w:val="24"/>
                <w:szCs w:val="24"/>
                <w:vertAlign w:val="subscript"/>
              </w:rPr>
              <w:t>3</w:t>
            </w:r>
            <w:r w:rsidRPr="00F63422">
              <w:rPr>
                <w:rFonts w:ascii="Times New Roman" w:hAnsi="Times New Roman"/>
                <w:sz w:val="24"/>
                <w:szCs w:val="24"/>
              </w:rPr>
              <w:t xml:space="preserve">     R</w:t>
            </w:r>
            <w:r w:rsidRPr="00F63422">
              <w:rPr>
                <w:rFonts w:ascii="Times New Roman" w:hAnsi="Times New Roman"/>
                <w:sz w:val="24"/>
                <w:szCs w:val="24"/>
                <w:vertAlign w:val="subscript"/>
              </w:rPr>
              <w:t>3</w:t>
            </w:r>
            <w:r w:rsidRPr="00F63422">
              <w:rPr>
                <w:rFonts w:ascii="Times New Roman" w:hAnsi="Times New Roman"/>
                <w:sz w:val="24"/>
                <w:szCs w:val="24"/>
                <w:vertAlign w:val="superscript"/>
              </w:rPr>
              <w:t>2</w:t>
            </w:r>
          </w:p>
        </w:tc>
      </w:tr>
      <w:tr w:rsidR="00CF7198" w:rsidRPr="00F63422" w14:paraId="4DF37E64" w14:textId="77777777" w:rsidTr="001E368D">
        <w:trPr>
          <w:trHeight w:val="920"/>
          <w:jc w:val="center"/>
        </w:trPr>
        <w:tc>
          <w:tcPr>
            <w:tcW w:w="2241" w:type="dxa"/>
            <w:tcBorders>
              <w:left w:val="nil"/>
              <w:bottom w:val="single" w:sz="4" w:space="0" w:color="auto"/>
              <w:right w:val="nil"/>
            </w:tcBorders>
            <w:shd w:val="clear" w:color="auto" w:fill="auto"/>
          </w:tcPr>
          <w:p w14:paraId="5B74C450" w14:textId="75E2AA34"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150</w:t>
            </w:r>
          </w:p>
          <w:p w14:paraId="19D0883D" w14:textId="62C9314A"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200</w:t>
            </w:r>
          </w:p>
          <w:p w14:paraId="309762C1" w14:textId="70074B8C"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250</w:t>
            </w:r>
          </w:p>
        </w:tc>
        <w:tc>
          <w:tcPr>
            <w:tcW w:w="876" w:type="dxa"/>
            <w:tcBorders>
              <w:left w:val="nil"/>
              <w:bottom w:val="single" w:sz="4" w:space="0" w:color="auto"/>
              <w:right w:val="nil"/>
            </w:tcBorders>
            <w:shd w:val="clear" w:color="auto" w:fill="auto"/>
          </w:tcPr>
          <w:p w14:paraId="6C6FDF17" w14:textId="73175FF5"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13.75</w:t>
            </w:r>
          </w:p>
          <w:p w14:paraId="1ACE5C76" w14:textId="77777777"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15.18</w:t>
            </w:r>
          </w:p>
          <w:p w14:paraId="3AB45204" w14:textId="79BDCBF1"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15.29</w:t>
            </w:r>
          </w:p>
        </w:tc>
        <w:tc>
          <w:tcPr>
            <w:tcW w:w="899" w:type="dxa"/>
            <w:tcBorders>
              <w:left w:val="nil"/>
              <w:bottom w:val="single" w:sz="4" w:space="0" w:color="auto"/>
              <w:right w:val="nil"/>
            </w:tcBorders>
            <w:shd w:val="clear" w:color="auto" w:fill="auto"/>
          </w:tcPr>
          <w:p w14:paraId="409EF872" w14:textId="0ADBDE16"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1.63</w:t>
            </w:r>
          </w:p>
          <w:p w14:paraId="57EE6A20" w14:textId="13A8750C"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2.43</w:t>
            </w:r>
          </w:p>
          <w:p w14:paraId="32BB3D5E" w14:textId="706A1F5E"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2.27</w:t>
            </w:r>
          </w:p>
        </w:tc>
        <w:tc>
          <w:tcPr>
            <w:tcW w:w="876" w:type="dxa"/>
            <w:tcBorders>
              <w:left w:val="nil"/>
              <w:bottom w:val="single" w:sz="4" w:space="0" w:color="auto"/>
              <w:right w:val="nil"/>
            </w:tcBorders>
            <w:shd w:val="clear" w:color="auto" w:fill="auto"/>
          </w:tcPr>
          <w:p w14:paraId="5B9530EC" w14:textId="468051A7"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0.9606</w:t>
            </w:r>
          </w:p>
          <w:p w14:paraId="0582B54A" w14:textId="77777777"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0.9304</w:t>
            </w:r>
          </w:p>
          <w:p w14:paraId="542E17CA" w14:textId="02718C69"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0.9398</w:t>
            </w:r>
          </w:p>
        </w:tc>
        <w:tc>
          <w:tcPr>
            <w:tcW w:w="812" w:type="dxa"/>
            <w:tcBorders>
              <w:left w:val="nil"/>
              <w:bottom w:val="single" w:sz="4" w:space="0" w:color="auto"/>
              <w:right w:val="nil"/>
            </w:tcBorders>
            <w:shd w:val="clear" w:color="auto" w:fill="auto"/>
          </w:tcPr>
          <w:p w14:paraId="109714A5" w14:textId="323EDB53"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1.53</w:t>
            </w:r>
          </w:p>
          <w:p w14:paraId="0EFFBB29" w14:textId="77777777"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1.89</w:t>
            </w:r>
          </w:p>
          <w:p w14:paraId="075375A8" w14:textId="03BBD6BC"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2.14</w:t>
            </w:r>
          </w:p>
        </w:tc>
        <w:tc>
          <w:tcPr>
            <w:tcW w:w="899" w:type="dxa"/>
            <w:tcBorders>
              <w:left w:val="nil"/>
              <w:bottom w:val="single" w:sz="4" w:space="0" w:color="auto"/>
              <w:right w:val="nil"/>
            </w:tcBorders>
            <w:shd w:val="clear" w:color="auto" w:fill="auto"/>
          </w:tcPr>
          <w:p w14:paraId="731F902F" w14:textId="602DDBA8"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41.30</w:t>
            </w:r>
          </w:p>
          <w:p w14:paraId="1CEB5270" w14:textId="77777777"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43.79</w:t>
            </w:r>
          </w:p>
          <w:p w14:paraId="27D55645" w14:textId="0AC653CE"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42.84</w:t>
            </w:r>
          </w:p>
        </w:tc>
        <w:tc>
          <w:tcPr>
            <w:tcW w:w="876" w:type="dxa"/>
            <w:tcBorders>
              <w:left w:val="nil"/>
              <w:bottom w:val="single" w:sz="4" w:space="0" w:color="auto"/>
              <w:right w:val="nil"/>
            </w:tcBorders>
            <w:shd w:val="clear" w:color="auto" w:fill="auto"/>
          </w:tcPr>
          <w:p w14:paraId="4210EEA9" w14:textId="192A48BD"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0.9412</w:t>
            </w:r>
          </w:p>
          <w:p w14:paraId="1EA0AC3A" w14:textId="77777777"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0.9150</w:t>
            </w:r>
          </w:p>
          <w:p w14:paraId="3E5B5D4C" w14:textId="14FBF6F4"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0.9770</w:t>
            </w:r>
          </w:p>
        </w:tc>
        <w:tc>
          <w:tcPr>
            <w:tcW w:w="838" w:type="dxa"/>
            <w:tcBorders>
              <w:left w:val="nil"/>
              <w:bottom w:val="single" w:sz="4" w:space="0" w:color="auto"/>
              <w:right w:val="nil"/>
            </w:tcBorders>
            <w:shd w:val="clear" w:color="auto" w:fill="auto"/>
          </w:tcPr>
          <w:p w14:paraId="4200FD56" w14:textId="3539AADC"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0.58</w:t>
            </w:r>
          </w:p>
          <w:p w14:paraId="2A33C4E6" w14:textId="06353362"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0.83</w:t>
            </w:r>
          </w:p>
          <w:p w14:paraId="52170A58" w14:textId="1F158206"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1.06</w:t>
            </w:r>
          </w:p>
        </w:tc>
        <w:tc>
          <w:tcPr>
            <w:tcW w:w="899" w:type="dxa"/>
            <w:tcBorders>
              <w:left w:val="nil"/>
              <w:bottom w:val="single" w:sz="4" w:space="0" w:color="auto"/>
              <w:right w:val="nil"/>
            </w:tcBorders>
            <w:shd w:val="clear" w:color="auto" w:fill="auto"/>
          </w:tcPr>
          <w:p w14:paraId="58225828" w14:textId="78559B81"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50.26</w:t>
            </w:r>
          </w:p>
          <w:p w14:paraId="389CE427" w14:textId="77777777"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53.97</w:t>
            </w:r>
          </w:p>
          <w:p w14:paraId="58F4B4B9" w14:textId="75E97C0A"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53.51</w:t>
            </w:r>
          </w:p>
        </w:tc>
        <w:tc>
          <w:tcPr>
            <w:tcW w:w="876" w:type="dxa"/>
            <w:tcBorders>
              <w:left w:val="nil"/>
              <w:bottom w:val="single" w:sz="4" w:space="0" w:color="auto"/>
              <w:right w:val="nil"/>
            </w:tcBorders>
            <w:shd w:val="clear" w:color="auto" w:fill="auto"/>
          </w:tcPr>
          <w:p w14:paraId="3865C145" w14:textId="3E660B4E"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0.9824</w:t>
            </w:r>
          </w:p>
          <w:p w14:paraId="32B435B5" w14:textId="77777777"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0.9757</w:t>
            </w:r>
          </w:p>
          <w:p w14:paraId="3EC6067B" w14:textId="467D2FBA" w:rsidR="00CF7198" w:rsidRPr="00F63422" w:rsidRDefault="00CF7198" w:rsidP="00CF7198">
            <w:pPr>
              <w:pStyle w:val="NoSpacing"/>
              <w:jc w:val="center"/>
              <w:rPr>
                <w:rFonts w:ascii="Times New Roman" w:hAnsi="Times New Roman"/>
                <w:sz w:val="24"/>
                <w:szCs w:val="24"/>
              </w:rPr>
            </w:pPr>
            <w:r w:rsidRPr="00F63422">
              <w:rPr>
                <w:rFonts w:ascii="Times New Roman" w:hAnsi="Times New Roman"/>
                <w:sz w:val="24"/>
                <w:szCs w:val="24"/>
              </w:rPr>
              <w:t>0.9753</w:t>
            </w:r>
          </w:p>
        </w:tc>
      </w:tr>
    </w:tbl>
    <w:p w14:paraId="45370412" w14:textId="77777777" w:rsidR="004A5F3A" w:rsidRPr="00F63422" w:rsidRDefault="004A5F3A" w:rsidP="001E368D">
      <w:pPr>
        <w:jc w:val="center"/>
        <w:rPr>
          <w:rFonts w:ascii="Times New Roman" w:hAnsi="Times New Roman" w:cs="Times New Roman"/>
          <w:b/>
          <w:sz w:val="24"/>
          <w:szCs w:val="24"/>
        </w:rPr>
      </w:pPr>
    </w:p>
    <w:p w14:paraId="6EB00309" w14:textId="246282A0" w:rsidR="0025291E" w:rsidRPr="00F63422" w:rsidRDefault="0025291E" w:rsidP="00C0295E">
      <w:pPr>
        <w:rPr>
          <w:rFonts w:ascii="Times New Roman" w:hAnsi="Times New Roman" w:cs="Times New Roman"/>
          <w:sz w:val="24"/>
          <w:szCs w:val="24"/>
        </w:rPr>
      </w:pPr>
      <w:r w:rsidRPr="00F63422">
        <w:rPr>
          <w:rFonts w:ascii="Times New Roman" w:hAnsi="Times New Roman" w:cs="Times New Roman"/>
          <w:b/>
          <w:sz w:val="24"/>
          <w:szCs w:val="24"/>
        </w:rPr>
        <w:t>Table S</w:t>
      </w:r>
      <w:r w:rsidR="00865118" w:rsidRPr="00F63422">
        <w:rPr>
          <w:rFonts w:ascii="Times New Roman" w:hAnsi="Times New Roman" w:cs="Times New Roman"/>
          <w:b/>
          <w:sz w:val="24"/>
          <w:szCs w:val="24"/>
        </w:rPr>
        <w:t>3</w:t>
      </w:r>
      <w:r w:rsidRPr="00F63422">
        <w:rPr>
          <w:rFonts w:ascii="Times New Roman" w:hAnsi="Times New Roman" w:cs="Times New Roman"/>
          <w:b/>
          <w:sz w:val="24"/>
          <w:szCs w:val="24"/>
        </w:rPr>
        <w:t>.</w:t>
      </w:r>
      <w:r w:rsidRPr="00F63422">
        <w:rPr>
          <w:rFonts w:ascii="Times New Roman" w:hAnsi="Times New Roman" w:cs="Times New Roman"/>
          <w:sz w:val="24"/>
          <w:szCs w:val="24"/>
        </w:rPr>
        <w:t xml:space="preserve"> Nonlinear fitting parameter of adsorption kinetics model for the adsorption of MBC towards Cr(VI)</w:t>
      </w:r>
    </w:p>
    <w:tbl>
      <w:tblPr>
        <w:tblW w:w="16727" w:type="dxa"/>
        <w:tblInd w:w="-1701" w:type="dxa"/>
        <w:tblLayout w:type="fixed"/>
        <w:tblLook w:val="04A0" w:firstRow="1" w:lastRow="0" w:firstColumn="1" w:lastColumn="0" w:noHBand="0" w:noVBand="1"/>
      </w:tblPr>
      <w:tblGrid>
        <w:gridCol w:w="1275"/>
        <w:gridCol w:w="993"/>
        <w:gridCol w:w="993"/>
        <w:gridCol w:w="992"/>
        <w:gridCol w:w="992"/>
        <w:gridCol w:w="1276"/>
        <w:gridCol w:w="1701"/>
        <w:gridCol w:w="709"/>
        <w:gridCol w:w="992"/>
        <w:gridCol w:w="850"/>
        <w:gridCol w:w="851"/>
        <w:gridCol w:w="992"/>
        <w:gridCol w:w="1276"/>
        <w:gridCol w:w="1134"/>
        <w:gridCol w:w="709"/>
        <w:gridCol w:w="992"/>
      </w:tblGrid>
      <w:tr w:rsidR="0037471D" w:rsidRPr="00F63422" w14:paraId="3391AC5C" w14:textId="3FC4E823" w:rsidTr="0037471D">
        <w:tc>
          <w:tcPr>
            <w:tcW w:w="1275" w:type="dxa"/>
            <w:tcBorders>
              <w:top w:val="single" w:sz="4" w:space="0" w:color="auto"/>
              <w:left w:val="nil"/>
              <w:bottom w:val="single" w:sz="4" w:space="0" w:color="auto"/>
              <w:right w:val="nil"/>
            </w:tcBorders>
          </w:tcPr>
          <w:p w14:paraId="2F1AE4C9" w14:textId="77777777" w:rsidR="005B5882" w:rsidRPr="00F63422" w:rsidRDefault="005B5882" w:rsidP="00200606">
            <w:pPr>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nil"/>
            </w:tcBorders>
          </w:tcPr>
          <w:p w14:paraId="4C02717E" w14:textId="77777777" w:rsidR="005B5882" w:rsidRPr="00F63422" w:rsidRDefault="005B5882" w:rsidP="00200606">
            <w:pPr>
              <w:jc w:val="center"/>
              <w:rPr>
                <w:rFonts w:ascii="Times New Roman" w:hAnsi="Times New Roman" w:cs="Times New Roman"/>
                <w:sz w:val="24"/>
                <w:szCs w:val="24"/>
              </w:rPr>
            </w:pPr>
          </w:p>
        </w:tc>
        <w:tc>
          <w:tcPr>
            <w:tcW w:w="4253" w:type="dxa"/>
            <w:gridSpan w:val="4"/>
            <w:tcBorders>
              <w:top w:val="single" w:sz="4" w:space="0" w:color="auto"/>
              <w:left w:val="nil"/>
              <w:bottom w:val="single" w:sz="4" w:space="0" w:color="auto"/>
              <w:right w:val="nil"/>
            </w:tcBorders>
          </w:tcPr>
          <w:p w14:paraId="14C8C3AC" w14:textId="0AE033A3" w:rsidR="005B5882" w:rsidRPr="00F63422" w:rsidRDefault="005B5882" w:rsidP="00200606">
            <w:pPr>
              <w:ind w:firstLineChars="300" w:firstLine="720"/>
              <w:jc w:val="center"/>
              <w:rPr>
                <w:rFonts w:ascii="Times New Roman" w:hAnsi="Times New Roman" w:cs="Times New Roman"/>
                <w:sz w:val="24"/>
                <w:szCs w:val="24"/>
              </w:rPr>
            </w:pPr>
            <w:r w:rsidRPr="00F63422">
              <w:rPr>
                <w:rFonts w:ascii="Times New Roman" w:hAnsi="Times New Roman" w:cs="Times New Roman"/>
                <w:sz w:val="24"/>
                <w:szCs w:val="24"/>
              </w:rPr>
              <w:t>Langmuir</w:t>
            </w:r>
            <w:r w:rsidR="00E20940" w:rsidRPr="00F63422">
              <w:rPr>
                <w:rFonts w:ascii="Times New Roman" w:hAnsi="Times New Roman" w:cs="Times New Roman"/>
                <w:sz w:val="24"/>
                <w:szCs w:val="24"/>
              </w:rPr>
              <w:t xml:space="preserve"> Model</w:t>
            </w:r>
          </w:p>
        </w:tc>
        <w:tc>
          <w:tcPr>
            <w:tcW w:w="3402" w:type="dxa"/>
            <w:gridSpan w:val="3"/>
            <w:tcBorders>
              <w:top w:val="single" w:sz="4" w:space="0" w:color="auto"/>
              <w:left w:val="nil"/>
              <w:bottom w:val="single" w:sz="4" w:space="0" w:color="auto"/>
              <w:right w:val="nil"/>
            </w:tcBorders>
          </w:tcPr>
          <w:p w14:paraId="5262E5CA" w14:textId="1946338E" w:rsidR="005B5882" w:rsidRPr="00F63422" w:rsidRDefault="005B5882" w:rsidP="00200606">
            <w:pPr>
              <w:jc w:val="center"/>
              <w:rPr>
                <w:rFonts w:ascii="Times New Roman" w:hAnsi="Times New Roman" w:cs="Times New Roman"/>
                <w:sz w:val="24"/>
                <w:szCs w:val="24"/>
              </w:rPr>
            </w:pPr>
            <w:r w:rsidRPr="00F63422">
              <w:rPr>
                <w:rFonts w:ascii="Times New Roman" w:hAnsi="Times New Roman" w:cs="Times New Roman"/>
                <w:sz w:val="24"/>
                <w:szCs w:val="24"/>
              </w:rPr>
              <w:t>Freundlich</w:t>
            </w:r>
            <w:r w:rsidR="000A30BC" w:rsidRPr="00F63422">
              <w:rPr>
                <w:rFonts w:ascii="Times New Roman" w:hAnsi="Times New Roman" w:cs="Times New Roman"/>
                <w:sz w:val="24"/>
                <w:szCs w:val="24"/>
              </w:rPr>
              <w:t xml:space="preserve"> Model</w:t>
            </w:r>
          </w:p>
        </w:tc>
        <w:tc>
          <w:tcPr>
            <w:tcW w:w="2693" w:type="dxa"/>
            <w:gridSpan w:val="3"/>
            <w:tcBorders>
              <w:top w:val="single" w:sz="4" w:space="0" w:color="auto"/>
              <w:left w:val="nil"/>
              <w:bottom w:val="single" w:sz="4" w:space="0" w:color="auto"/>
              <w:right w:val="nil"/>
            </w:tcBorders>
          </w:tcPr>
          <w:p w14:paraId="781527F9" w14:textId="3534837C" w:rsidR="005B5882" w:rsidRPr="00F63422" w:rsidRDefault="005B5882" w:rsidP="00200606">
            <w:pPr>
              <w:jc w:val="center"/>
              <w:rPr>
                <w:rFonts w:ascii="Times New Roman" w:hAnsi="Times New Roman" w:cs="Times New Roman"/>
                <w:sz w:val="24"/>
                <w:szCs w:val="24"/>
              </w:rPr>
            </w:pPr>
            <w:bookmarkStart w:id="24" w:name="_Hlk107090095"/>
            <w:r w:rsidRPr="00F63422">
              <w:rPr>
                <w:rFonts w:ascii="Times New Roman" w:hAnsi="Times New Roman" w:cs="Times New Roman"/>
                <w:sz w:val="24"/>
                <w:szCs w:val="24"/>
              </w:rPr>
              <w:t xml:space="preserve">Temkin </w:t>
            </w:r>
            <w:r w:rsidR="000A30BC" w:rsidRPr="00F63422">
              <w:rPr>
                <w:rFonts w:ascii="Times New Roman" w:hAnsi="Times New Roman" w:cs="Times New Roman"/>
                <w:sz w:val="24"/>
                <w:szCs w:val="24"/>
              </w:rPr>
              <w:t>Model</w:t>
            </w:r>
            <w:bookmarkEnd w:id="24"/>
          </w:p>
        </w:tc>
        <w:tc>
          <w:tcPr>
            <w:tcW w:w="4111" w:type="dxa"/>
            <w:gridSpan w:val="4"/>
            <w:tcBorders>
              <w:top w:val="single" w:sz="4" w:space="0" w:color="auto"/>
              <w:left w:val="nil"/>
              <w:bottom w:val="single" w:sz="4" w:space="0" w:color="auto"/>
              <w:right w:val="nil"/>
            </w:tcBorders>
          </w:tcPr>
          <w:p w14:paraId="000A68BA" w14:textId="3AA50F07" w:rsidR="005B5882" w:rsidRPr="00F63422" w:rsidRDefault="005B5882" w:rsidP="00200606">
            <w:pPr>
              <w:jc w:val="center"/>
              <w:rPr>
                <w:rFonts w:ascii="Times New Roman" w:hAnsi="Times New Roman" w:cs="Times New Roman"/>
                <w:sz w:val="24"/>
                <w:szCs w:val="24"/>
              </w:rPr>
            </w:pPr>
            <w:bookmarkStart w:id="25" w:name="OLE_LINK2"/>
            <w:bookmarkStart w:id="26" w:name="OLE_LINK3"/>
            <w:r w:rsidRPr="00F63422">
              <w:rPr>
                <w:rFonts w:ascii="Times New Roman" w:hAnsi="Times New Roman" w:cs="Times New Roman"/>
                <w:sz w:val="24"/>
                <w:szCs w:val="24"/>
              </w:rPr>
              <w:t xml:space="preserve">Redliche Peterson </w:t>
            </w:r>
            <w:bookmarkEnd w:id="25"/>
            <w:bookmarkEnd w:id="26"/>
            <w:r w:rsidR="000A30BC" w:rsidRPr="00F63422">
              <w:rPr>
                <w:rFonts w:ascii="Times New Roman" w:hAnsi="Times New Roman" w:cs="Times New Roman"/>
                <w:sz w:val="24"/>
                <w:szCs w:val="24"/>
              </w:rPr>
              <w:t>Model</w:t>
            </w:r>
          </w:p>
        </w:tc>
      </w:tr>
      <w:tr w:rsidR="0037471D" w:rsidRPr="00F63422" w14:paraId="558D6BA5" w14:textId="2A604B2A" w:rsidTr="0037471D">
        <w:tc>
          <w:tcPr>
            <w:tcW w:w="1275" w:type="dxa"/>
            <w:tcBorders>
              <w:top w:val="single" w:sz="4" w:space="0" w:color="auto"/>
              <w:left w:val="nil"/>
              <w:bottom w:val="single" w:sz="4" w:space="0" w:color="auto"/>
              <w:right w:val="nil"/>
            </w:tcBorders>
          </w:tcPr>
          <w:p w14:paraId="768E215B" w14:textId="348DB8BD"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Adsorbent dosage (g)</w:t>
            </w:r>
          </w:p>
        </w:tc>
        <w:tc>
          <w:tcPr>
            <w:tcW w:w="993" w:type="dxa"/>
            <w:tcBorders>
              <w:top w:val="single" w:sz="4" w:space="0" w:color="auto"/>
              <w:left w:val="nil"/>
              <w:bottom w:val="single" w:sz="4" w:space="0" w:color="auto"/>
              <w:right w:val="nil"/>
            </w:tcBorders>
          </w:tcPr>
          <w:p w14:paraId="73F7B553" w14:textId="77777777" w:rsidR="00F265B3" w:rsidRPr="00F63422" w:rsidRDefault="00F265B3" w:rsidP="00200606">
            <w:pPr>
              <w:jc w:val="center"/>
              <w:rPr>
                <w:rFonts w:ascii="Times New Roman" w:hAnsi="Times New Roman" w:cs="Times New Roman"/>
                <w:sz w:val="24"/>
                <w:szCs w:val="24"/>
                <w:vertAlign w:val="subscript"/>
              </w:rPr>
            </w:pPr>
            <w:r w:rsidRPr="00F63422">
              <w:rPr>
                <w:rFonts w:ascii="Times New Roman" w:hAnsi="Times New Roman" w:cs="Times New Roman"/>
                <w:sz w:val="24"/>
                <w:szCs w:val="24"/>
              </w:rPr>
              <w:t>q</w:t>
            </w:r>
            <w:r w:rsidRPr="00F63422">
              <w:rPr>
                <w:rFonts w:ascii="Times New Roman" w:hAnsi="Times New Roman" w:cs="Times New Roman"/>
                <w:sz w:val="24"/>
                <w:szCs w:val="24"/>
                <w:vertAlign w:val="subscript"/>
              </w:rPr>
              <w:t>e,exp</w:t>
            </w:r>
          </w:p>
          <w:p w14:paraId="00F42B84" w14:textId="7777777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(mg/g)</w:t>
            </w:r>
          </w:p>
        </w:tc>
        <w:tc>
          <w:tcPr>
            <w:tcW w:w="993" w:type="dxa"/>
            <w:tcBorders>
              <w:top w:val="single" w:sz="4" w:space="0" w:color="auto"/>
              <w:left w:val="nil"/>
              <w:bottom w:val="single" w:sz="4" w:space="0" w:color="auto"/>
              <w:right w:val="nil"/>
            </w:tcBorders>
          </w:tcPr>
          <w:p w14:paraId="32360BE5" w14:textId="7777777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q</w:t>
            </w:r>
            <w:r w:rsidRPr="00F63422">
              <w:rPr>
                <w:rFonts w:ascii="Times New Roman" w:hAnsi="Times New Roman" w:cs="Times New Roman"/>
                <w:sz w:val="24"/>
                <w:szCs w:val="24"/>
                <w:vertAlign w:val="subscript"/>
              </w:rPr>
              <w:t>m</w:t>
            </w:r>
            <w:r w:rsidRPr="00F63422">
              <w:rPr>
                <w:rFonts w:ascii="Times New Roman" w:hAnsi="Times New Roman" w:cs="Times New Roman"/>
                <w:sz w:val="24"/>
                <w:szCs w:val="24"/>
              </w:rPr>
              <w:t xml:space="preserve"> (mg/g)</w:t>
            </w:r>
          </w:p>
        </w:tc>
        <w:tc>
          <w:tcPr>
            <w:tcW w:w="992" w:type="dxa"/>
            <w:tcBorders>
              <w:top w:val="single" w:sz="4" w:space="0" w:color="auto"/>
              <w:left w:val="nil"/>
              <w:bottom w:val="single" w:sz="4" w:space="0" w:color="auto"/>
              <w:right w:val="nil"/>
            </w:tcBorders>
          </w:tcPr>
          <w:p w14:paraId="5E7318B9" w14:textId="7777777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K</w:t>
            </w:r>
            <w:r w:rsidRPr="00F63422">
              <w:rPr>
                <w:rFonts w:ascii="Times New Roman" w:hAnsi="Times New Roman" w:cs="Times New Roman"/>
                <w:sz w:val="24"/>
                <w:szCs w:val="24"/>
                <w:vertAlign w:val="subscript"/>
              </w:rPr>
              <w:t>L</w:t>
            </w:r>
          </w:p>
          <w:p w14:paraId="00884FF5" w14:textId="7777777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(L/mg)</w:t>
            </w:r>
          </w:p>
        </w:tc>
        <w:tc>
          <w:tcPr>
            <w:tcW w:w="992" w:type="dxa"/>
            <w:tcBorders>
              <w:top w:val="single" w:sz="4" w:space="0" w:color="auto"/>
              <w:left w:val="nil"/>
              <w:bottom w:val="single" w:sz="4" w:space="0" w:color="auto"/>
              <w:right w:val="nil"/>
            </w:tcBorders>
          </w:tcPr>
          <w:p w14:paraId="0ED97BE5" w14:textId="1BA38936"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R</w:t>
            </w:r>
            <w:r w:rsidRPr="00F63422">
              <w:rPr>
                <w:rFonts w:ascii="Times New Roman" w:hAnsi="Times New Roman" w:cs="Times New Roman"/>
                <w:sz w:val="24"/>
                <w:szCs w:val="24"/>
                <w:vertAlign w:val="superscript"/>
              </w:rPr>
              <w:t>2</w:t>
            </w:r>
          </w:p>
        </w:tc>
        <w:tc>
          <w:tcPr>
            <w:tcW w:w="1276" w:type="dxa"/>
            <w:tcBorders>
              <w:top w:val="single" w:sz="4" w:space="0" w:color="auto"/>
              <w:left w:val="nil"/>
              <w:bottom w:val="single" w:sz="4" w:space="0" w:color="auto"/>
              <w:right w:val="nil"/>
            </w:tcBorders>
          </w:tcPr>
          <w:p w14:paraId="5138DD12" w14:textId="0234D9C2"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R</w:t>
            </w:r>
            <w:r w:rsidRPr="00F63422">
              <w:rPr>
                <w:rFonts w:ascii="Times New Roman" w:hAnsi="Times New Roman" w:cs="Times New Roman"/>
                <w:sz w:val="24"/>
                <w:szCs w:val="24"/>
                <w:vertAlign w:val="subscript"/>
              </w:rPr>
              <w:t>L</w:t>
            </w:r>
          </w:p>
          <w:p w14:paraId="0D85D891" w14:textId="77777777" w:rsidR="00F265B3" w:rsidRPr="00F63422" w:rsidRDefault="00F265B3" w:rsidP="00200606">
            <w:pPr>
              <w:jc w:val="center"/>
              <w:rPr>
                <w:rFonts w:ascii="Times New Roman" w:hAnsi="Times New Roman" w:cs="Times New Roman"/>
                <w:sz w:val="24"/>
                <w:szCs w:val="24"/>
              </w:rPr>
            </w:pPr>
          </w:p>
        </w:tc>
        <w:tc>
          <w:tcPr>
            <w:tcW w:w="1701" w:type="dxa"/>
            <w:tcBorders>
              <w:top w:val="single" w:sz="4" w:space="0" w:color="auto"/>
              <w:left w:val="nil"/>
              <w:bottom w:val="single" w:sz="4" w:space="0" w:color="auto"/>
              <w:right w:val="nil"/>
            </w:tcBorders>
          </w:tcPr>
          <w:p w14:paraId="62D1E660" w14:textId="7777777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K</w:t>
            </w:r>
            <w:r w:rsidRPr="00F63422">
              <w:rPr>
                <w:rFonts w:ascii="Times New Roman" w:hAnsi="Times New Roman" w:cs="Times New Roman"/>
                <w:sz w:val="24"/>
                <w:szCs w:val="24"/>
                <w:vertAlign w:val="subscript"/>
              </w:rPr>
              <w:t>F</w:t>
            </w:r>
          </w:p>
          <w:p w14:paraId="297FD774" w14:textId="7777777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(mg/g)/(mg/L)</w:t>
            </w:r>
            <w:r w:rsidRPr="00F63422">
              <w:rPr>
                <w:rFonts w:ascii="Times New Roman" w:hAnsi="Times New Roman" w:cs="Times New Roman"/>
                <w:sz w:val="24"/>
                <w:szCs w:val="24"/>
                <w:vertAlign w:val="superscript"/>
              </w:rPr>
              <w:t>n</w:t>
            </w:r>
          </w:p>
        </w:tc>
        <w:tc>
          <w:tcPr>
            <w:tcW w:w="709" w:type="dxa"/>
            <w:tcBorders>
              <w:top w:val="single" w:sz="4" w:space="0" w:color="auto"/>
              <w:left w:val="nil"/>
              <w:bottom w:val="single" w:sz="4" w:space="0" w:color="auto"/>
              <w:right w:val="nil"/>
            </w:tcBorders>
          </w:tcPr>
          <w:p w14:paraId="28794A2B" w14:textId="7777777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n</w:t>
            </w:r>
          </w:p>
        </w:tc>
        <w:tc>
          <w:tcPr>
            <w:tcW w:w="992" w:type="dxa"/>
            <w:tcBorders>
              <w:top w:val="single" w:sz="4" w:space="0" w:color="auto"/>
              <w:left w:val="nil"/>
              <w:bottom w:val="single" w:sz="4" w:space="0" w:color="auto"/>
              <w:right w:val="nil"/>
            </w:tcBorders>
          </w:tcPr>
          <w:p w14:paraId="501F22F8" w14:textId="109D62C3"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R</w:t>
            </w:r>
            <w:r w:rsidRPr="00F63422">
              <w:rPr>
                <w:rFonts w:ascii="Times New Roman" w:hAnsi="Times New Roman" w:cs="Times New Roman"/>
                <w:sz w:val="24"/>
                <w:szCs w:val="24"/>
                <w:vertAlign w:val="superscript"/>
              </w:rPr>
              <w:t>2</w:t>
            </w:r>
          </w:p>
        </w:tc>
        <w:tc>
          <w:tcPr>
            <w:tcW w:w="850" w:type="dxa"/>
            <w:tcBorders>
              <w:top w:val="single" w:sz="4" w:space="0" w:color="auto"/>
              <w:left w:val="nil"/>
              <w:bottom w:val="single" w:sz="4" w:space="0" w:color="auto"/>
              <w:right w:val="nil"/>
            </w:tcBorders>
          </w:tcPr>
          <w:p w14:paraId="255E2EA7" w14:textId="7777777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A</w:t>
            </w:r>
          </w:p>
          <w:p w14:paraId="0A4FD66A" w14:textId="49A870A5" w:rsidR="001878FD" w:rsidRPr="00F63422" w:rsidRDefault="001878FD" w:rsidP="00200606">
            <w:pPr>
              <w:jc w:val="center"/>
              <w:rPr>
                <w:rFonts w:ascii="Times New Roman" w:hAnsi="Times New Roman" w:cs="Times New Roman"/>
                <w:sz w:val="24"/>
                <w:szCs w:val="24"/>
              </w:rPr>
            </w:pPr>
            <w:r w:rsidRPr="00F63422">
              <w:rPr>
                <w:rFonts w:ascii="Times New Roman" w:hAnsi="Times New Roman" w:cs="Times New Roman"/>
                <w:sz w:val="24"/>
                <w:szCs w:val="24"/>
              </w:rPr>
              <w:t>L/g</w:t>
            </w:r>
          </w:p>
        </w:tc>
        <w:tc>
          <w:tcPr>
            <w:tcW w:w="851" w:type="dxa"/>
            <w:tcBorders>
              <w:top w:val="single" w:sz="4" w:space="0" w:color="auto"/>
              <w:left w:val="nil"/>
              <w:bottom w:val="single" w:sz="4" w:space="0" w:color="auto"/>
              <w:right w:val="nil"/>
            </w:tcBorders>
          </w:tcPr>
          <w:p w14:paraId="1EEDFD0C" w14:textId="7777777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B</w:t>
            </w:r>
          </w:p>
          <w:p w14:paraId="016D0C31" w14:textId="2B11713B" w:rsidR="001878FD" w:rsidRPr="00F63422" w:rsidRDefault="001878FD" w:rsidP="00200606">
            <w:pPr>
              <w:jc w:val="center"/>
              <w:rPr>
                <w:rFonts w:ascii="Times New Roman" w:hAnsi="Times New Roman" w:cs="Times New Roman"/>
                <w:sz w:val="24"/>
                <w:szCs w:val="24"/>
              </w:rPr>
            </w:pPr>
            <w:r w:rsidRPr="00F63422">
              <w:rPr>
                <w:rFonts w:ascii="Times New Roman" w:hAnsi="Times New Roman" w:cs="Times New Roman"/>
                <w:sz w:val="24"/>
                <w:szCs w:val="24"/>
              </w:rPr>
              <w:t>J/mol</w:t>
            </w:r>
          </w:p>
        </w:tc>
        <w:tc>
          <w:tcPr>
            <w:tcW w:w="992" w:type="dxa"/>
            <w:tcBorders>
              <w:top w:val="single" w:sz="4" w:space="0" w:color="auto"/>
              <w:left w:val="nil"/>
              <w:bottom w:val="single" w:sz="4" w:space="0" w:color="auto"/>
              <w:right w:val="nil"/>
            </w:tcBorders>
          </w:tcPr>
          <w:p w14:paraId="723E24F3" w14:textId="2732C43D"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R</w:t>
            </w:r>
            <w:r w:rsidRPr="00F63422">
              <w:rPr>
                <w:rFonts w:ascii="Times New Roman" w:hAnsi="Times New Roman" w:cs="Times New Roman"/>
                <w:sz w:val="24"/>
                <w:szCs w:val="24"/>
                <w:vertAlign w:val="superscript"/>
              </w:rPr>
              <w:t>2</w:t>
            </w:r>
          </w:p>
        </w:tc>
        <w:tc>
          <w:tcPr>
            <w:tcW w:w="1276" w:type="dxa"/>
            <w:tcBorders>
              <w:top w:val="single" w:sz="4" w:space="0" w:color="auto"/>
              <w:left w:val="nil"/>
              <w:bottom w:val="single" w:sz="4" w:space="0" w:color="auto"/>
              <w:right w:val="nil"/>
            </w:tcBorders>
          </w:tcPr>
          <w:p w14:paraId="3C9D7780" w14:textId="7D4D3EB0"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K</w:t>
            </w:r>
            <w:r w:rsidR="00DC2A8A" w:rsidRPr="00F63422">
              <w:rPr>
                <w:rFonts w:ascii="Times New Roman" w:hAnsi="Times New Roman" w:cs="Times New Roman"/>
                <w:sz w:val="24"/>
                <w:szCs w:val="24"/>
                <w:vertAlign w:val="subscript"/>
              </w:rPr>
              <w:t>RP</w:t>
            </w:r>
          </w:p>
          <w:p w14:paraId="79E5045B" w14:textId="3D0A59A3" w:rsidR="005B5882" w:rsidRPr="00F63422" w:rsidRDefault="005B5882" w:rsidP="00200606">
            <w:pPr>
              <w:jc w:val="center"/>
              <w:rPr>
                <w:rFonts w:ascii="Times New Roman" w:hAnsi="Times New Roman" w:cs="Times New Roman"/>
                <w:sz w:val="24"/>
                <w:szCs w:val="24"/>
              </w:rPr>
            </w:pPr>
            <w:r w:rsidRPr="00F63422">
              <w:rPr>
                <w:rFonts w:ascii="Times New Roman" w:hAnsi="Times New Roman" w:cs="Times New Roman"/>
                <w:sz w:val="24"/>
                <w:szCs w:val="24"/>
              </w:rPr>
              <w:t>(L/g)</w:t>
            </w:r>
          </w:p>
        </w:tc>
        <w:tc>
          <w:tcPr>
            <w:tcW w:w="1134" w:type="dxa"/>
            <w:tcBorders>
              <w:top w:val="single" w:sz="4" w:space="0" w:color="auto"/>
              <w:left w:val="nil"/>
              <w:bottom w:val="single" w:sz="4" w:space="0" w:color="auto"/>
              <w:right w:val="nil"/>
            </w:tcBorders>
          </w:tcPr>
          <w:p w14:paraId="086BD83F" w14:textId="77DB698D" w:rsidR="00F265B3" w:rsidRPr="00F63422" w:rsidRDefault="005B5882" w:rsidP="00200606">
            <w:pPr>
              <w:jc w:val="center"/>
              <w:rPr>
                <w:rFonts w:ascii="Times New Roman" w:hAnsi="Times New Roman" w:cs="Times New Roman"/>
                <w:sz w:val="24"/>
                <w:szCs w:val="24"/>
              </w:rPr>
            </w:pPr>
            <w:r w:rsidRPr="00F63422">
              <w:rPr>
                <w:rFonts w:ascii="Times New Roman" w:hAnsi="Times New Roman" w:cs="Times New Roman"/>
                <w:sz w:val="24"/>
                <w:szCs w:val="24"/>
              </w:rPr>
              <w:t>a</w:t>
            </w:r>
            <w:r w:rsidR="00DC2A8A" w:rsidRPr="00F63422">
              <w:rPr>
                <w:rFonts w:ascii="Times New Roman" w:hAnsi="Times New Roman" w:cs="Times New Roman"/>
                <w:sz w:val="24"/>
                <w:szCs w:val="24"/>
                <w:vertAlign w:val="subscript"/>
              </w:rPr>
              <w:t>RP</w:t>
            </w:r>
          </w:p>
          <w:p w14:paraId="0B2CCB5D" w14:textId="1AA42228" w:rsidR="005B5882" w:rsidRPr="00F63422" w:rsidRDefault="005B5882" w:rsidP="00200606">
            <w:pPr>
              <w:jc w:val="center"/>
              <w:rPr>
                <w:rFonts w:ascii="Times New Roman" w:hAnsi="Times New Roman" w:cs="Times New Roman"/>
                <w:sz w:val="24"/>
                <w:szCs w:val="24"/>
              </w:rPr>
            </w:pPr>
            <w:r w:rsidRPr="00F63422">
              <w:rPr>
                <w:rFonts w:ascii="Times New Roman" w:hAnsi="Times New Roman" w:cs="Times New Roman"/>
                <w:sz w:val="24"/>
                <w:szCs w:val="24"/>
              </w:rPr>
              <w:t>(mg/L)</w:t>
            </w:r>
            <w:r w:rsidRPr="00F63422">
              <w:rPr>
                <w:rFonts w:ascii="Times New Roman" w:hAnsi="Times New Roman" w:cs="Times New Roman"/>
                <w:sz w:val="24"/>
                <w:szCs w:val="24"/>
                <w:vertAlign w:val="superscript"/>
              </w:rPr>
              <w:t>-g</w:t>
            </w:r>
          </w:p>
        </w:tc>
        <w:tc>
          <w:tcPr>
            <w:tcW w:w="709" w:type="dxa"/>
            <w:tcBorders>
              <w:top w:val="single" w:sz="4" w:space="0" w:color="auto"/>
              <w:left w:val="nil"/>
              <w:bottom w:val="single" w:sz="4" w:space="0" w:color="auto"/>
              <w:right w:val="nil"/>
            </w:tcBorders>
          </w:tcPr>
          <w:p w14:paraId="09C07BA9" w14:textId="333AB0AA"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g</w:t>
            </w:r>
          </w:p>
        </w:tc>
        <w:tc>
          <w:tcPr>
            <w:tcW w:w="992" w:type="dxa"/>
            <w:tcBorders>
              <w:top w:val="single" w:sz="4" w:space="0" w:color="auto"/>
              <w:left w:val="nil"/>
              <w:bottom w:val="single" w:sz="4" w:space="0" w:color="auto"/>
              <w:right w:val="nil"/>
            </w:tcBorders>
          </w:tcPr>
          <w:p w14:paraId="4B304873" w14:textId="54D8FA9C"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R</w:t>
            </w:r>
            <w:r w:rsidRPr="00F63422">
              <w:rPr>
                <w:rFonts w:ascii="Times New Roman" w:hAnsi="Times New Roman" w:cs="Times New Roman"/>
                <w:sz w:val="24"/>
                <w:szCs w:val="24"/>
                <w:vertAlign w:val="superscript"/>
              </w:rPr>
              <w:t>2</w:t>
            </w:r>
          </w:p>
        </w:tc>
      </w:tr>
      <w:tr w:rsidR="0037471D" w:rsidRPr="00F63422" w14:paraId="37B88208" w14:textId="1658421D" w:rsidTr="0037471D">
        <w:trPr>
          <w:trHeight w:val="58"/>
        </w:trPr>
        <w:tc>
          <w:tcPr>
            <w:tcW w:w="1275" w:type="dxa"/>
            <w:tcBorders>
              <w:top w:val="single" w:sz="4" w:space="0" w:color="auto"/>
              <w:left w:val="nil"/>
              <w:bottom w:val="nil"/>
              <w:right w:val="nil"/>
            </w:tcBorders>
          </w:tcPr>
          <w:p w14:paraId="2D6773D5" w14:textId="08DEDD83"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0.05</w:t>
            </w:r>
          </w:p>
        </w:tc>
        <w:tc>
          <w:tcPr>
            <w:tcW w:w="993" w:type="dxa"/>
            <w:tcBorders>
              <w:top w:val="single" w:sz="4" w:space="0" w:color="auto"/>
              <w:left w:val="nil"/>
              <w:bottom w:val="nil"/>
              <w:right w:val="nil"/>
            </w:tcBorders>
          </w:tcPr>
          <w:p w14:paraId="6EDD1E5F" w14:textId="03562D47" w:rsidR="00F265B3" w:rsidRPr="00F63422" w:rsidRDefault="00F265B3" w:rsidP="00200606">
            <w:pPr>
              <w:widowControl/>
              <w:jc w:val="center"/>
              <w:rPr>
                <w:rFonts w:ascii="Times New Roman" w:hAnsi="Times New Roman" w:cs="Times New Roman"/>
                <w:kern w:val="0"/>
                <w:sz w:val="24"/>
                <w:szCs w:val="24"/>
              </w:rPr>
            </w:pPr>
            <w:r w:rsidRPr="00F63422">
              <w:rPr>
                <w:rFonts w:ascii="Times New Roman" w:hAnsi="Times New Roman" w:cs="Times New Roman"/>
                <w:sz w:val="24"/>
                <w:szCs w:val="24"/>
              </w:rPr>
              <w:t>134.36</w:t>
            </w:r>
          </w:p>
        </w:tc>
        <w:tc>
          <w:tcPr>
            <w:tcW w:w="993" w:type="dxa"/>
            <w:tcBorders>
              <w:top w:val="single" w:sz="4" w:space="0" w:color="auto"/>
              <w:left w:val="nil"/>
              <w:bottom w:val="nil"/>
              <w:right w:val="nil"/>
            </w:tcBorders>
          </w:tcPr>
          <w:p w14:paraId="33E31C6C" w14:textId="4864F646"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132.00</w:t>
            </w:r>
          </w:p>
        </w:tc>
        <w:tc>
          <w:tcPr>
            <w:tcW w:w="992" w:type="dxa"/>
            <w:tcBorders>
              <w:top w:val="single" w:sz="4" w:space="0" w:color="auto"/>
              <w:left w:val="nil"/>
              <w:bottom w:val="nil"/>
              <w:right w:val="nil"/>
            </w:tcBorders>
          </w:tcPr>
          <w:p w14:paraId="2AC62318" w14:textId="03E301F2"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0.062</w:t>
            </w:r>
          </w:p>
        </w:tc>
        <w:tc>
          <w:tcPr>
            <w:tcW w:w="992" w:type="dxa"/>
            <w:tcBorders>
              <w:top w:val="single" w:sz="4" w:space="0" w:color="auto"/>
              <w:left w:val="nil"/>
              <w:bottom w:val="nil"/>
              <w:right w:val="nil"/>
            </w:tcBorders>
          </w:tcPr>
          <w:p w14:paraId="740191AD" w14:textId="0DC3B6AC"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0.9649</w:t>
            </w:r>
          </w:p>
        </w:tc>
        <w:tc>
          <w:tcPr>
            <w:tcW w:w="1276" w:type="dxa"/>
            <w:tcBorders>
              <w:top w:val="single" w:sz="4" w:space="0" w:color="auto"/>
              <w:left w:val="nil"/>
              <w:bottom w:val="nil"/>
              <w:right w:val="nil"/>
            </w:tcBorders>
          </w:tcPr>
          <w:p w14:paraId="56CCFA08" w14:textId="3C8D00C9" w:rsidR="00F265B3" w:rsidRPr="00F63422" w:rsidRDefault="00F265B3" w:rsidP="00200606">
            <w:pPr>
              <w:widowControl/>
              <w:jc w:val="center"/>
              <w:rPr>
                <w:rFonts w:ascii="Times New Roman" w:hAnsi="Times New Roman" w:cs="Times New Roman"/>
                <w:kern w:val="0"/>
                <w:sz w:val="22"/>
              </w:rPr>
            </w:pPr>
            <w:r w:rsidRPr="00F63422">
              <w:rPr>
                <w:rFonts w:ascii="Times New Roman" w:hAnsi="Times New Roman" w:cs="Times New Roman"/>
                <w:sz w:val="22"/>
              </w:rPr>
              <w:t xml:space="preserve">0.03 </w:t>
            </w:r>
            <w:r w:rsidRPr="00F63422">
              <w:rPr>
                <w:rFonts w:ascii="Times New Roman" w:hAnsi="Times New Roman" w:cs="Times New Roman"/>
                <w:sz w:val="24"/>
                <w:szCs w:val="24"/>
              </w:rPr>
              <w:t>-0.13</w:t>
            </w:r>
          </w:p>
        </w:tc>
        <w:tc>
          <w:tcPr>
            <w:tcW w:w="1701" w:type="dxa"/>
            <w:tcBorders>
              <w:top w:val="single" w:sz="4" w:space="0" w:color="auto"/>
              <w:left w:val="nil"/>
              <w:bottom w:val="nil"/>
              <w:right w:val="nil"/>
            </w:tcBorders>
          </w:tcPr>
          <w:p w14:paraId="10A0EC4F" w14:textId="516E5A3C"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44.31</w:t>
            </w:r>
          </w:p>
        </w:tc>
        <w:tc>
          <w:tcPr>
            <w:tcW w:w="709" w:type="dxa"/>
            <w:tcBorders>
              <w:top w:val="single" w:sz="4" w:space="0" w:color="auto"/>
              <w:left w:val="nil"/>
              <w:bottom w:val="nil"/>
              <w:right w:val="nil"/>
            </w:tcBorders>
          </w:tcPr>
          <w:p w14:paraId="08965FA7" w14:textId="34805629"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0.19</w:t>
            </w:r>
          </w:p>
        </w:tc>
        <w:tc>
          <w:tcPr>
            <w:tcW w:w="992" w:type="dxa"/>
            <w:tcBorders>
              <w:top w:val="single" w:sz="4" w:space="0" w:color="auto"/>
              <w:left w:val="nil"/>
              <w:bottom w:val="nil"/>
              <w:right w:val="nil"/>
            </w:tcBorders>
          </w:tcPr>
          <w:p w14:paraId="0BE0520D" w14:textId="31316BC4"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0.9945</w:t>
            </w:r>
          </w:p>
        </w:tc>
        <w:tc>
          <w:tcPr>
            <w:tcW w:w="850" w:type="dxa"/>
            <w:tcBorders>
              <w:top w:val="single" w:sz="4" w:space="0" w:color="auto"/>
              <w:left w:val="nil"/>
              <w:bottom w:val="nil"/>
              <w:right w:val="nil"/>
            </w:tcBorders>
          </w:tcPr>
          <w:p w14:paraId="66A798FC" w14:textId="13210091"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2.70</w:t>
            </w:r>
          </w:p>
        </w:tc>
        <w:tc>
          <w:tcPr>
            <w:tcW w:w="851" w:type="dxa"/>
            <w:tcBorders>
              <w:top w:val="single" w:sz="4" w:space="0" w:color="auto"/>
              <w:left w:val="nil"/>
              <w:bottom w:val="nil"/>
              <w:right w:val="nil"/>
            </w:tcBorders>
          </w:tcPr>
          <w:p w14:paraId="0061D620" w14:textId="7BC82B54"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19.44</w:t>
            </w:r>
          </w:p>
        </w:tc>
        <w:tc>
          <w:tcPr>
            <w:tcW w:w="992" w:type="dxa"/>
            <w:tcBorders>
              <w:top w:val="single" w:sz="4" w:space="0" w:color="auto"/>
              <w:left w:val="nil"/>
              <w:bottom w:val="nil"/>
              <w:right w:val="nil"/>
            </w:tcBorders>
          </w:tcPr>
          <w:p w14:paraId="41F35D6F" w14:textId="2BFF0822"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0.9901</w:t>
            </w:r>
          </w:p>
        </w:tc>
        <w:tc>
          <w:tcPr>
            <w:tcW w:w="1276" w:type="dxa"/>
            <w:tcBorders>
              <w:top w:val="single" w:sz="4" w:space="0" w:color="auto"/>
              <w:left w:val="nil"/>
              <w:bottom w:val="nil"/>
              <w:right w:val="nil"/>
            </w:tcBorders>
          </w:tcPr>
          <w:p w14:paraId="29140132" w14:textId="7A7FF276" w:rsidR="00F265B3" w:rsidRPr="00F63422" w:rsidRDefault="00A13F4E" w:rsidP="00200606">
            <w:pPr>
              <w:jc w:val="center"/>
              <w:rPr>
                <w:rFonts w:ascii="Times New Roman" w:hAnsi="Times New Roman" w:cs="Times New Roman"/>
                <w:sz w:val="24"/>
                <w:szCs w:val="24"/>
              </w:rPr>
            </w:pPr>
            <w:r w:rsidRPr="00F63422">
              <w:rPr>
                <w:rFonts w:ascii="Times New Roman" w:hAnsi="Times New Roman" w:cs="Times New Roman"/>
                <w:sz w:val="24"/>
                <w:szCs w:val="24"/>
              </w:rPr>
              <w:t>1.19</w:t>
            </w:r>
            <w:r w:rsidR="0037471D" w:rsidRPr="00F63422">
              <w:rPr>
                <w:rFonts w:ascii="Times New Roman" w:hAnsi="Times New Roman" w:cs="Times New Roman"/>
                <w:sz w:val="24"/>
                <w:szCs w:val="24"/>
              </w:rPr>
              <w:t>×10</w:t>
            </w:r>
            <w:r w:rsidR="0037471D" w:rsidRPr="00F63422">
              <w:rPr>
                <w:rFonts w:ascii="Times New Roman" w:hAnsi="Times New Roman" w:cs="Times New Roman"/>
                <w:sz w:val="24"/>
                <w:szCs w:val="24"/>
                <w:vertAlign w:val="superscript"/>
              </w:rPr>
              <w:t>10</w:t>
            </w:r>
          </w:p>
        </w:tc>
        <w:tc>
          <w:tcPr>
            <w:tcW w:w="1134" w:type="dxa"/>
            <w:tcBorders>
              <w:top w:val="single" w:sz="4" w:space="0" w:color="auto"/>
              <w:left w:val="nil"/>
              <w:bottom w:val="nil"/>
              <w:right w:val="nil"/>
            </w:tcBorders>
          </w:tcPr>
          <w:p w14:paraId="3692E3E8" w14:textId="678C468A" w:rsidR="00F265B3" w:rsidRPr="00F63422" w:rsidRDefault="00A13F4E" w:rsidP="00200606">
            <w:pPr>
              <w:jc w:val="center"/>
              <w:rPr>
                <w:rFonts w:ascii="Times New Roman" w:hAnsi="Times New Roman" w:cs="Times New Roman"/>
                <w:sz w:val="24"/>
                <w:szCs w:val="24"/>
              </w:rPr>
            </w:pPr>
            <w:r w:rsidRPr="00F63422">
              <w:rPr>
                <w:rFonts w:ascii="Times New Roman" w:hAnsi="Times New Roman" w:cs="Times New Roman"/>
                <w:sz w:val="24"/>
                <w:szCs w:val="24"/>
              </w:rPr>
              <w:t>2.69</w:t>
            </w:r>
            <w:r w:rsidR="0037471D" w:rsidRPr="00F63422">
              <w:rPr>
                <w:rFonts w:ascii="Times New Roman" w:hAnsi="Times New Roman" w:cs="Times New Roman"/>
                <w:sz w:val="24"/>
                <w:szCs w:val="24"/>
              </w:rPr>
              <w:t>×10</w:t>
            </w:r>
            <w:r w:rsidR="0037471D" w:rsidRPr="00F63422">
              <w:rPr>
                <w:rFonts w:ascii="Times New Roman" w:hAnsi="Times New Roman" w:cs="Times New Roman"/>
                <w:sz w:val="24"/>
                <w:szCs w:val="24"/>
                <w:vertAlign w:val="superscript"/>
              </w:rPr>
              <w:t>8</w:t>
            </w:r>
          </w:p>
        </w:tc>
        <w:tc>
          <w:tcPr>
            <w:tcW w:w="709" w:type="dxa"/>
            <w:tcBorders>
              <w:top w:val="single" w:sz="4" w:space="0" w:color="auto"/>
              <w:left w:val="nil"/>
              <w:bottom w:val="nil"/>
              <w:right w:val="nil"/>
            </w:tcBorders>
          </w:tcPr>
          <w:p w14:paraId="26110F55" w14:textId="1B1B46A5" w:rsidR="00F265B3" w:rsidRPr="00F63422" w:rsidRDefault="00A13F4E" w:rsidP="00200606">
            <w:pPr>
              <w:jc w:val="center"/>
              <w:rPr>
                <w:rFonts w:ascii="Times New Roman" w:hAnsi="Times New Roman" w:cs="Times New Roman"/>
                <w:sz w:val="24"/>
                <w:szCs w:val="24"/>
              </w:rPr>
            </w:pPr>
            <w:r w:rsidRPr="00F63422">
              <w:rPr>
                <w:rFonts w:ascii="Times New Roman" w:hAnsi="Times New Roman" w:cs="Times New Roman"/>
                <w:sz w:val="24"/>
                <w:szCs w:val="24"/>
              </w:rPr>
              <w:t>0.81</w:t>
            </w:r>
          </w:p>
        </w:tc>
        <w:tc>
          <w:tcPr>
            <w:tcW w:w="992" w:type="dxa"/>
            <w:tcBorders>
              <w:top w:val="single" w:sz="4" w:space="0" w:color="auto"/>
              <w:left w:val="nil"/>
              <w:bottom w:val="nil"/>
              <w:right w:val="nil"/>
            </w:tcBorders>
          </w:tcPr>
          <w:p w14:paraId="52ED204F" w14:textId="4327B94B" w:rsidR="00F265B3" w:rsidRPr="00F63422" w:rsidRDefault="00E20940" w:rsidP="00200606">
            <w:pPr>
              <w:jc w:val="center"/>
              <w:rPr>
                <w:rFonts w:ascii="Times New Roman" w:hAnsi="Times New Roman" w:cs="Times New Roman"/>
                <w:sz w:val="24"/>
                <w:szCs w:val="24"/>
              </w:rPr>
            </w:pPr>
            <w:r w:rsidRPr="00F63422">
              <w:rPr>
                <w:rFonts w:ascii="Times New Roman" w:hAnsi="Times New Roman" w:cs="Times New Roman"/>
                <w:sz w:val="24"/>
                <w:szCs w:val="24"/>
              </w:rPr>
              <w:t>0.99</w:t>
            </w:r>
            <w:r w:rsidR="00A13F4E" w:rsidRPr="00F63422">
              <w:rPr>
                <w:rFonts w:ascii="Times New Roman" w:hAnsi="Times New Roman" w:cs="Times New Roman"/>
                <w:sz w:val="24"/>
                <w:szCs w:val="24"/>
              </w:rPr>
              <w:t>26</w:t>
            </w:r>
          </w:p>
        </w:tc>
      </w:tr>
      <w:tr w:rsidR="0037471D" w:rsidRPr="00F63422" w14:paraId="731DB71A" w14:textId="6DFD655E" w:rsidTr="0037471D">
        <w:tc>
          <w:tcPr>
            <w:tcW w:w="1275" w:type="dxa"/>
            <w:tcBorders>
              <w:top w:val="nil"/>
              <w:left w:val="nil"/>
              <w:bottom w:val="nil"/>
              <w:right w:val="nil"/>
            </w:tcBorders>
          </w:tcPr>
          <w:p w14:paraId="3C61476C" w14:textId="52345BDA"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0.075</w:t>
            </w:r>
          </w:p>
        </w:tc>
        <w:tc>
          <w:tcPr>
            <w:tcW w:w="993" w:type="dxa"/>
            <w:tcBorders>
              <w:top w:val="nil"/>
              <w:left w:val="nil"/>
              <w:bottom w:val="nil"/>
              <w:right w:val="nil"/>
            </w:tcBorders>
          </w:tcPr>
          <w:p w14:paraId="736AD4DA" w14:textId="1E7BDAE6" w:rsidR="00F265B3" w:rsidRPr="00F63422" w:rsidRDefault="00F265B3" w:rsidP="00200606">
            <w:pPr>
              <w:widowControl/>
              <w:jc w:val="center"/>
              <w:rPr>
                <w:rFonts w:ascii="Times New Roman" w:hAnsi="Times New Roman" w:cs="Times New Roman"/>
                <w:kern w:val="0"/>
                <w:sz w:val="24"/>
                <w:szCs w:val="24"/>
              </w:rPr>
            </w:pPr>
            <w:r w:rsidRPr="00F63422">
              <w:rPr>
                <w:rFonts w:ascii="Times New Roman" w:hAnsi="Times New Roman" w:cs="Times New Roman"/>
                <w:sz w:val="24"/>
                <w:szCs w:val="24"/>
              </w:rPr>
              <w:t>108.27</w:t>
            </w:r>
          </w:p>
        </w:tc>
        <w:tc>
          <w:tcPr>
            <w:tcW w:w="993" w:type="dxa"/>
            <w:tcBorders>
              <w:top w:val="nil"/>
              <w:left w:val="nil"/>
              <w:bottom w:val="nil"/>
              <w:right w:val="nil"/>
            </w:tcBorders>
          </w:tcPr>
          <w:p w14:paraId="6474A74E" w14:textId="6F891CA4"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105.67</w:t>
            </w:r>
          </w:p>
        </w:tc>
        <w:tc>
          <w:tcPr>
            <w:tcW w:w="992" w:type="dxa"/>
            <w:tcBorders>
              <w:top w:val="nil"/>
              <w:left w:val="nil"/>
              <w:bottom w:val="nil"/>
              <w:right w:val="nil"/>
            </w:tcBorders>
          </w:tcPr>
          <w:p w14:paraId="6A433BC4" w14:textId="7987E5D9"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0.20</w:t>
            </w:r>
          </w:p>
        </w:tc>
        <w:tc>
          <w:tcPr>
            <w:tcW w:w="992" w:type="dxa"/>
            <w:tcBorders>
              <w:top w:val="nil"/>
              <w:left w:val="nil"/>
              <w:bottom w:val="nil"/>
              <w:right w:val="nil"/>
            </w:tcBorders>
          </w:tcPr>
          <w:p w14:paraId="2C1E9118" w14:textId="2D2D1D64"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0.9757</w:t>
            </w:r>
          </w:p>
        </w:tc>
        <w:tc>
          <w:tcPr>
            <w:tcW w:w="1276" w:type="dxa"/>
            <w:tcBorders>
              <w:top w:val="nil"/>
              <w:left w:val="nil"/>
              <w:bottom w:val="nil"/>
              <w:right w:val="nil"/>
            </w:tcBorders>
          </w:tcPr>
          <w:p w14:paraId="58A2EC95" w14:textId="2ACD946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0.01-0.0</w:t>
            </w:r>
            <w:r w:rsidR="00E20940" w:rsidRPr="00F63422">
              <w:rPr>
                <w:rFonts w:ascii="Times New Roman" w:hAnsi="Times New Roman" w:cs="Times New Roman"/>
                <w:sz w:val="24"/>
                <w:szCs w:val="24"/>
              </w:rPr>
              <w:t>5</w:t>
            </w:r>
          </w:p>
        </w:tc>
        <w:tc>
          <w:tcPr>
            <w:tcW w:w="1701" w:type="dxa"/>
            <w:tcBorders>
              <w:top w:val="nil"/>
              <w:left w:val="nil"/>
              <w:bottom w:val="nil"/>
              <w:right w:val="nil"/>
            </w:tcBorders>
          </w:tcPr>
          <w:p w14:paraId="7D5AFF52" w14:textId="30AE87D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50.93</w:t>
            </w:r>
          </w:p>
        </w:tc>
        <w:tc>
          <w:tcPr>
            <w:tcW w:w="709" w:type="dxa"/>
            <w:tcBorders>
              <w:top w:val="nil"/>
              <w:left w:val="nil"/>
              <w:bottom w:val="nil"/>
              <w:right w:val="nil"/>
            </w:tcBorders>
          </w:tcPr>
          <w:p w14:paraId="2701DBE9" w14:textId="7777777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0.14</w:t>
            </w:r>
          </w:p>
        </w:tc>
        <w:tc>
          <w:tcPr>
            <w:tcW w:w="992" w:type="dxa"/>
            <w:tcBorders>
              <w:top w:val="nil"/>
              <w:left w:val="nil"/>
              <w:bottom w:val="nil"/>
              <w:right w:val="nil"/>
            </w:tcBorders>
          </w:tcPr>
          <w:p w14:paraId="0D5E3B83" w14:textId="6D14F2E3"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0.9934</w:t>
            </w:r>
          </w:p>
        </w:tc>
        <w:tc>
          <w:tcPr>
            <w:tcW w:w="850" w:type="dxa"/>
            <w:tcBorders>
              <w:top w:val="nil"/>
              <w:left w:val="nil"/>
              <w:bottom w:val="nil"/>
              <w:right w:val="nil"/>
            </w:tcBorders>
          </w:tcPr>
          <w:p w14:paraId="3E589497" w14:textId="4C9A67F9"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29.20</w:t>
            </w:r>
          </w:p>
        </w:tc>
        <w:tc>
          <w:tcPr>
            <w:tcW w:w="851" w:type="dxa"/>
            <w:tcBorders>
              <w:top w:val="nil"/>
              <w:left w:val="nil"/>
              <w:bottom w:val="nil"/>
              <w:right w:val="nil"/>
            </w:tcBorders>
          </w:tcPr>
          <w:p w14:paraId="3951946C" w14:textId="064FE7F1"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12.21</w:t>
            </w:r>
          </w:p>
        </w:tc>
        <w:tc>
          <w:tcPr>
            <w:tcW w:w="992" w:type="dxa"/>
            <w:tcBorders>
              <w:top w:val="nil"/>
              <w:left w:val="nil"/>
              <w:bottom w:val="nil"/>
              <w:right w:val="nil"/>
            </w:tcBorders>
          </w:tcPr>
          <w:p w14:paraId="297E69FF" w14:textId="73AB6B4F"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0.9956</w:t>
            </w:r>
          </w:p>
        </w:tc>
        <w:tc>
          <w:tcPr>
            <w:tcW w:w="1276" w:type="dxa"/>
            <w:tcBorders>
              <w:top w:val="nil"/>
              <w:left w:val="nil"/>
              <w:bottom w:val="nil"/>
              <w:right w:val="nil"/>
            </w:tcBorders>
          </w:tcPr>
          <w:p w14:paraId="36B709CB" w14:textId="67EFA674" w:rsidR="00F265B3" w:rsidRPr="00F63422" w:rsidRDefault="00443CD4" w:rsidP="00200606">
            <w:pPr>
              <w:jc w:val="center"/>
              <w:rPr>
                <w:rFonts w:ascii="Times New Roman" w:hAnsi="Times New Roman" w:cs="Times New Roman"/>
                <w:sz w:val="24"/>
                <w:szCs w:val="24"/>
              </w:rPr>
            </w:pPr>
            <w:r w:rsidRPr="00F63422">
              <w:rPr>
                <w:rFonts w:ascii="Times New Roman" w:hAnsi="Times New Roman" w:cs="Times New Roman"/>
                <w:sz w:val="24"/>
                <w:szCs w:val="24"/>
              </w:rPr>
              <w:t>76.98</w:t>
            </w:r>
          </w:p>
        </w:tc>
        <w:tc>
          <w:tcPr>
            <w:tcW w:w="1134" w:type="dxa"/>
            <w:tcBorders>
              <w:top w:val="nil"/>
              <w:left w:val="nil"/>
              <w:bottom w:val="nil"/>
              <w:right w:val="nil"/>
            </w:tcBorders>
          </w:tcPr>
          <w:p w14:paraId="34725B4C" w14:textId="6AEE780B" w:rsidR="00F265B3" w:rsidRPr="00F63422" w:rsidRDefault="00443CD4" w:rsidP="00200606">
            <w:pPr>
              <w:jc w:val="center"/>
              <w:rPr>
                <w:rFonts w:ascii="Times New Roman" w:hAnsi="Times New Roman" w:cs="Times New Roman"/>
                <w:sz w:val="24"/>
                <w:szCs w:val="24"/>
              </w:rPr>
            </w:pPr>
            <w:r w:rsidRPr="00F63422">
              <w:rPr>
                <w:rFonts w:ascii="Times New Roman" w:hAnsi="Times New Roman" w:cs="Times New Roman"/>
                <w:sz w:val="24"/>
                <w:szCs w:val="24"/>
              </w:rPr>
              <w:t>1.29</w:t>
            </w:r>
          </w:p>
        </w:tc>
        <w:tc>
          <w:tcPr>
            <w:tcW w:w="709" w:type="dxa"/>
            <w:tcBorders>
              <w:top w:val="nil"/>
              <w:left w:val="nil"/>
              <w:bottom w:val="nil"/>
              <w:right w:val="nil"/>
            </w:tcBorders>
          </w:tcPr>
          <w:p w14:paraId="66CEC776" w14:textId="3A5A22A5" w:rsidR="00F265B3" w:rsidRPr="00F63422" w:rsidRDefault="00443CD4" w:rsidP="00200606">
            <w:pPr>
              <w:jc w:val="center"/>
              <w:rPr>
                <w:rFonts w:ascii="Times New Roman" w:hAnsi="Times New Roman" w:cs="Times New Roman"/>
                <w:sz w:val="24"/>
                <w:szCs w:val="24"/>
              </w:rPr>
            </w:pPr>
            <w:r w:rsidRPr="00F63422">
              <w:rPr>
                <w:rFonts w:ascii="Times New Roman" w:hAnsi="Times New Roman" w:cs="Times New Roman"/>
                <w:sz w:val="24"/>
                <w:szCs w:val="24"/>
              </w:rPr>
              <w:t>0.89</w:t>
            </w:r>
          </w:p>
        </w:tc>
        <w:tc>
          <w:tcPr>
            <w:tcW w:w="992" w:type="dxa"/>
            <w:tcBorders>
              <w:top w:val="nil"/>
              <w:left w:val="nil"/>
              <w:bottom w:val="nil"/>
              <w:right w:val="nil"/>
            </w:tcBorders>
          </w:tcPr>
          <w:p w14:paraId="2D26ABDB" w14:textId="78EA9789" w:rsidR="00F265B3" w:rsidRPr="00F63422" w:rsidRDefault="00443CD4" w:rsidP="00200606">
            <w:pPr>
              <w:jc w:val="center"/>
              <w:rPr>
                <w:rFonts w:ascii="Times New Roman" w:hAnsi="Times New Roman" w:cs="Times New Roman"/>
                <w:sz w:val="24"/>
                <w:szCs w:val="24"/>
              </w:rPr>
            </w:pPr>
            <w:r w:rsidRPr="00F63422">
              <w:rPr>
                <w:rFonts w:ascii="Times New Roman" w:hAnsi="Times New Roman" w:cs="Times New Roman"/>
                <w:sz w:val="24"/>
                <w:szCs w:val="24"/>
              </w:rPr>
              <w:t>0.9936</w:t>
            </w:r>
          </w:p>
        </w:tc>
      </w:tr>
      <w:tr w:rsidR="0037471D" w:rsidRPr="00F63422" w14:paraId="4AAC118B" w14:textId="3F9BA8D5" w:rsidTr="001878FD">
        <w:tc>
          <w:tcPr>
            <w:tcW w:w="1275" w:type="dxa"/>
            <w:tcBorders>
              <w:top w:val="nil"/>
              <w:left w:val="nil"/>
              <w:bottom w:val="single" w:sz="4" w:space="0" w:color="auto"/>
              <w:right w:val="nil"/>
            </w:tcBorders>
          </w:tcPr>
          <w:p w14:paraId="56064838" w14:textId="15417A3B"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0.1</w:t>
            </w:r>
          </w:p>
        </w:tc>
        <w:tc>
          <w:tcPr>
            <w:tcW w:w="993" w:type="dxa"/>
            <w:tcBorders>
              <w:top w:val="nil"/>
              <w:left w:val="nil"/>
              <w:bottom w:val="single" w:sz="4" w:space="0" w:color="auto"/>
              <w:right w:val="nil"/>
            </w:tcBorders>
          </w:tcPr>
          <w:p w14:paraId="026304BA" w14:textId="1D1D478E" w:rsidR="00F265B3" w:rsidRPr="00F63422" w:rsidRDefault="00F265B3" w:rsidP="00200606">
            <w:pPr>
              <w:widowControl/>
              <w:jc w:val="center"/>
              <w:rPr>
                <w:rFonts w:ascii="Times New Roman" w:hAnsi="Times New Roman" w:cs="Times New Roman"/>
                <w:kern w:val="0"/>
                <w:sz w:val="24"/>
                <w:szCs w:val="24"/>
              </w:rPr>
            </w:pPr>
            <w:r w:rsidRPr="00F63422">
              <w:rPr>
                <w:rFonts w:ascii="Times New Roman" w:hAnsi="Times New Roman" w:cs="Times New Roman"/>
                <w:sz w:val="24"/>
                <w:szCs w:val="24"/>
              </w:rPr>
              <w:t>93.16</w:t>
            </w:r>
          </w:p>
        </w:tc>
        <w:tc>
          <w:tcPr>
            <w:tcW w:w="993" w:type="dxa"/>
            <w:tcBorders>
              <w:top w:val="nil"/>
              <w:left w:val="nil"/>
              <w:bottom w:val="single" w:sz="4" w:space="0" w:color="auto"/>
              <w:right w:val="nil"/>
            </w:tcBorders>
          </w:tcPr>
          <w:p w14:paraId="2BB916A2" w14:textId="25A300ED"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90.56</w:t>
            </w:r>
          </w:p>
        </w:tc>
        <w:tc>
          <w:tcPr>
            <w:tcW w:w="992" w:type="dxa"/>
            <w:tcBorders>
              <w:top w:val="nil"/>
              <w:left w:val="nil"/>
              <w:bottom w:val="single" w:sz="4" w:space="0" w:color="auto"/>
              <w:right w:val="nil"/>
            </w:tcBorders>
          </w:tcPr>
          <w:p w14:paraId="76A60E21" w14:textId="4C36A257"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0.48</w:t>
            </w:r>
          </w:p>
        </w:tc>
        <w:tc>
          <w:tcPr>
            <w:tcW w:w="992" w:type="dxa"/>
            <w:tcBorders>
              <w:top w:val="nil"/>
              <w:left w:val="nil"/>
              <w:bottom w:val="single" w:sz="4" w:space="0" w:color="auto"/>
              <w:right w:val="nil"/>
            </w:tcBorders>
          </w:tcPr>
          <w:p w14:paraId="42B31E0A" w14:textId="1B1383FE"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0.9644</w:t>
            </w:r>
          </w:p>
        </w:tc>
        <w:tc>
          <w:tcPr>
            <w:tcW w:w="1276" w:type="dxa"/>
            <w:tcBorders>
              <w:top w:val="nil"/>
              <w:left w:val="nil"/>
              <w:bottom w:val="single" w:sz="4" w:space="0" w:color="auto"/>
              <w:right w:val="nil"/>
            </w:tcBorders>
          </w:tcPr>
          <w:p w14:paraId="4EA3614E" w14:textId="27748F44"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0.00</w:t>
            </w:r>
            <w:r w:rsidR="00E20940" w:rsidRPr="00F63422">
              <w:rPr>
                <w:rFonts w:ascii="Times New Roman" w:hAnsi="Times New Roman" w:cs="Times New Roman"/>
                <w:sz w:val="24"/>
                <w:szCs w:val="24"/>
              </w:rPr>
              <w:t>5</w:t>
            </w:r>
            <w:r w:rsidRPr="00F63422">
              <w:rPr>
                <w:rFonts w:ascii="Times New Roman" w:hAnsi="Times New Roman" w:cs="Times New Roman"/>
                <w:sz w:val="24"/>
                <w:szCs w:val="24"/>
              </w:rPr>
              <w:t>-0.02</w:t>
            </w:r>
          </w:p>
        </w:tc>
        <w:tc>
          <w:tcPr>
            <w:tcW w:w="1701" w:type="dxa"/>
            <w:tcBorders>
              <w:top w:val="nil"/>
              <w:left w:val="nil"/>
              <w:bottom w:val="single" w:sz="4" w:space="0" w:color="auto"/>
              <w:right w:val="nil"/>
            </w:tcBorders>
          </w:tcPr>
          <w:p w14:paraId="6CD8DCAD" w14:textId="36564751"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48.07</w:t>
            </w:r>
          </w:p>
        </w:tc>
        <w:tc>
          <w:tcPr>
            <w:tcW w:w="709" w:type="dxa"/>
            <w:tcBorders>
              <w:top w:val="nil"/>
              <w:left w:val="nil"/>
              <w:bottom w:val="single" w:sz="4" w:space="0" w:color="auto"/>
              <w:right w:val="nil"/>
            </w:tcBorders>
          </w:tcPr>
          <w:p w14:paraId="5696D5E7" w14:textId="6518E910"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0.13</w:t>
            </w:r>
          </w:p>
        </w:tc>
        <w:tc>
          <w:tcPr>
            <w:tcW w:w="992" w:type="dxa"/>
            <w:tcBorders>
              <w:top w:val="nil"/>
              <w:left w:val="nil"/>
              <w:bottom w:val="single" w:sz="4" w:space="0" w:color="auto"/>
              <w:right w:val="nil"/>
            </w:tcBorders>
          </w:tcPr>
          <w:p w14:paraId="7398DEE6" w14:textId="01B1DD21"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0.99</w:t>
            </w:r>
            <w:r w:rsidR="0047136D" w:rsidRPr="00F63422">
              <w:rPr>
                <w:rFonts w:ascii="Times New Roman" w:hAnsi="Times New Roman" w:cs="Times New Roman"/>
                <w:sz w:val="24"/>
                <w:szCs w:val="24"/>
              </w:rPr>
              <w:t>1</w:t>
            </w:r>
            <w:r w:rsidRPr="00F63422">
              <w:rPr>
                <w:rFonts w:ascii="Times New Roman" w:hAnsi="Times New Roman" w:cs="Times New Roman"/>
                <w:sz w:val="24"/>
                <w:szCs w:val="24"/>
              </w:rPr>
              <w:t>7</w:t>
            </w:r>
          </w:p>
        </w:tc>
        <w:tc>
          <w:tcPr>
            <w:tcW w:w="850" w:type="dxa"/>
            <w:tcBorders>
              <w:top w:val="nil"/>
              <w:left w:val="nil"/>
              <w:bottom w:val="single" w:sz="4" w:space="0" w:color="auto"/>
              <w:right w:val="nil"/>
            </w:tcBorders>
          </w:tcPr>
          <w:p w14:paraId="01E84DF7" w14:textId="08ED908C"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87.28</w:t>
            </w:r>
          </w:p>
        </w:tc>
        <w:tc>
          <w:tcPr>
            <w:tcW w:w="851" w:type="dxa"/>
            <w:tcBorders>
              <w:top w:val="nil"/>
              <w:left w:val="nil"/>
              <w:bottom w:val="single" w:sz="4" w:space="0" w:color="auto"/>
              <w:right w:val="nil"/>
            </w:tcBorders>
          </w:tcPr>
          <w:p w14:paraId="6C937471" w14:textId="3CB3E33E"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9.66</w:t>
            </w:r>
          </w:p>
        </w:tc>
        <w:tc>
          <w:tcPr>
            <w:tcW w:w="992" w:type="dxa"/>
            <w:tcBorders>
              <w:top w:val="nil"/>
              <w:left w:val="nil"/>
              <w:bottom w:val="single" w:sz="4" w:space="0" w:color="auto"/>
              <w:right w:val="nil"/>
            </w:tcBorders>
          </w:tcPr>
          <w:p w14:paraId="4BC9696B" w14:textId="16D23B96" w:rsidR="00F265B3" w:rsidRPr="00F63422" w:rsidRDefault="00F265B3" w:rsidP="00200606">
            <w:pPr>
              <w:jc w:val="center"/>
              <w:rPr>
                <w:rFonts w:ascii="Times New Roman" w:hAnsi="Times New Roman" w:cs="Times New Roman"/>
                <w:sz w:val="24"/>
                <w:szCs w:val="24"/>
              </w:rPr>
            </w:pPr>
            <w:r w:rsidRPr="00F63422">
              <w:rPr>
                <w:rFonts w:ascii="Times New Roman" w:hAnsi="Times New Roman" w:cs="Times New Roman"/>
                <w:sz w:val="24"/>
                <w:szCs w:val="24"/>
              </w:rPr>
              <w:t>0.9906</w:t>
            </w:r>
          </w:p>
        </w:tc>
        <w:tc>
          <w:tcPr>
            <w:tcW w:w="1276" w:type="dxa"/>
            <w:tcBorders>
              <w:top w:val="nil"/>
              <w:left w:val="nil"/>
              <w:bottom w:val="single" w:sz="4" w:space="0" w:color="auto"/>
              <w:right w:val="nil"/>
            </w:tcBorders>
          </w:tcPr>
          <w:p w14:paraId="3183500C" w14:textId="4A7F0BA0" w:rsidR="00F265B3" w:rsidRPr="00F63422" w:rsidRDefault="00443CD4" w:rsidP="00200606">
            <w:pPr>
              <w:jc w:val="center"/>
              <w:rPr>
                <w:rFonts w:ascii="Times New Roman" w:hAnsi="Times New Roman" w:cs="Times New Roman"/>
                <w:sz w:val="24"/>
                <w:szCs w:val="24"/>
              </w:rPr>
            </w:pPr>
            <w:r w:rsidRPr="00F63422">
              <w:rPr>
                <w:rFonts w:ascii="Times New Roman" w:hAnsi="Times New Roman" w:cs="Times New Roman"/>
                <w:sz w:val="24"/>
                <w:szCs w:val="24"/>
              </w:rPr>
              <w:t>134.81</w:t>
            </w:r>
          </w:p>
        </w:tc>
        <w:tc>
          <w:tcPr>
            <w:tcW w:w="1134" w:type="dxa"/>
            <w:tcBorders>
              <w:top w:val="nil"/>
              <w:left w:val="nil"/>
              <w:bottom w:val="single" w:sz="4" w:space="0" w:color="auto"/>
              <w:right w:val="nil"/>
            </w:tcBorders>
          </w:tcPr>
          <w:p w14:paraId="0AB0B7F0" w14:textId="256290D3" w:rsidR="00F265B3" w:rsidRPr="00F63422" w:rsidRDefault="00443CD4" w:rsidP="00200606">
            <w:pPr>
              <w:jc w:val="center"/>
              <w:rPr>
                <w:rFonts w:ascii="Times New Roman" w:hAnsi="Times New Roman" w:cs="Times New Roman"/>
                <w:sz w:val="24"/>
                <w:szCs w:val="24"/>
              </w:rPr>
            </w:pPr>
            <w:r w:rsidRPr="00F63422">
              <w:rPr>
                <w:rFonts w:ascii="Times New Roman" w:hAnsi="Times New Roman" w:cs="Times New Roman"/>
                <w:sz w:val="24"/>
                <w:szCs w:val="24"/>
              </w:rPr>
              <w:t>2.40</w:t>
            </w:r>
          </w:p>
        </w:tc>
        <w:tc>
          <w:tcPr>
            <w:tcW w:w="709" w:type="dxa"/>
            <w:tcBorders>
              <w:top w:val="nil"/>
              <w:left w:val="nil"/>
              <w:bottom w:val="single" w:sz="4" w:space="0" w:color="auto"/>
              <w:right w:val="nil"/>
            </w:tcBorders>
          </w:tcPr>
          <w:p w14:paraId="5A43FAF0" w14:textId="2B65AA36" w:rsidR="00F265B3" w:rsidRPr="00F63422" w:rsidRDefault="00443CD4" w:rsidP="00200606">
            <w:pPr>
              <w:jc w:val="center"/>
              <w:rPr>
                <w:rFonts w:ascii="Times New Roman" w:hAnsi="Times New Roman" w:cs="Times New Roman"/>
                <w:sz w:val="24"/>
                <w:szCs w:val="24"/>
              </w:rPr>
            </w:pPr>
            <w:r w:rsidRPr="00F63422">
              <w:rPr>
                <w:rFonts w:ascii="Times New Roman" w:hAnsi="Times New Roman" w:cs="Times New Roman"/>
                <w:sz w:val="24"/>
                <w:szCs w:val="24"/>
              </w:rPr>
              <w:t>0.90</w:t>
            </w:r>
          </w:p>
        </w:tc>
        <w:tc>
          <w:tcPr>
            <w:tcW w:w="992" w:type="dxa"/>
            <w:tcBorders>
              <w:top w:val="nil"/>
              <w:left w:val="nil"/>
              <w:bottom w:val="single" w:sz="4" w:space="0" w:color="auto"/>
              <w:right w:val="nil"/>
            </w:tcBorders>
          </w:tcPr>
          <w:p w14:paraId="51A8B6AA" w14:textId="7F085B52" w:rsidR="00F265B3" w:rsidRPr="00F63422" w:rsidRDefault="00443CD4" w:rsidP="00200606">
            <w:pPr>
              <w:jc w:val="center"/>
              <w:rPr>
                <w:rFonts w:ascii="Times New Roman" w:hAnsi="Times New Roman" w:cs="Times New Roman"/>
                <w:sz w:val="24"/>
                <w:szCs w:val="24"/>
              </w:rPr>
            </w:pPr>
            <w:r w:rsidRPr="00F63422">
              <w:rPr>
                <w:rFonts w:ascii="Times New Roman" w:hAnsi="Times New Roman" w:cs="Times New Roman"/>
                <w:sz w:val="24"/>
                <w:szCs w:val="24"/>
              </w:rPr>
              <w:t>0.99</w:t>
            </w:r>
            <w:r w:rsidR="0047136D" w:rsidRPr="00F63422">
              <w:rPr>
                <w:rFonts w:ascii="Times New Roman" w:hAnsi="Times New Roman" w:cs="Times New Roman"/>
                <w:sz w:val="24"/>
                <w:szCs w:val="24"/>
              </w:rPr>
              <w:t>1</w:t>
            </w:r>
            <w:r w:rsidRPr="00F63422">
              <w:rPr>
                <w:rFonts w:ascii="Times New Roman" w:hAnsi="Times New Roman" w:cs="Times New Roman"/>
                <w:sz w:val="24"/>
                <w:szCs w:val="24"/>
              </w:rPr>
              <w:t>6</w:t>
            </w:r>
          </w:p>
        </w:tc>
      </w:tr>
    </w:tbl>
    <w:p w14:paraId="00FFD477" w14:textId="77777777" w:rsidR="000D62D0" w:rsidRPr="00F63422" w:rsidRDefault="000D62D0" w:rsidP="00B73043">
      <w:pPr>
        <w:rPr>
          <w:rFonts w:ascii="Times New Roman" w:hAnsi="Times New Roman" w:cs="Times New Roman"/>
          <w:b/>
          <w:sz w:val="24"/>
          <w:szCs w:val="24"/>
        </w:rPr>
      </w:pPr>
    </w:p>
    <w:p w14:paraId="476A3614" w14:textId="40A75A7D" w:rsidR="00B73043" w:rsidRPr="00F63422" w:rsidRDefault="00B73043" w:rsidP="00B73043">
      <w:pPr>
        <w:rPr>
          <w:rFonts w:ascii="Times New Roman" w:hAnsi="Times New Roman" w:cs="Times New Roman"/>
          <w:sz w:val="24"/>
          <w:szCs w:val="24"/>
        </w:rPr>
      </w:pPr>
      <w:r w:rsidRPr="00F63422">
        <w:rPr>
          <w:rFonts w:ascii="Times New Roman" w:hAnsi="Times New Roman" w:cs="Times New Roman"/>
          <w:b/>
          <w:sz w:val="24"/>
          <w:szCs w:val="24"/>
        </w:rPr>
        <w:t>Table S</w:t>
      </w:r>
      <w:r w:rsidR="00F916D1" w:rsidRPr="00F63422">
        <w:rPr>
          <w:rFonts w:ascii="Times New Roman" w:hAnsi="Times New Roman" w:cs="Times New Roman"/>
          <w:b/>
          <w:sz w:val="24"/>
          <w:szCs w:val="24"/>
        </w:rPr>
        <w:t>4</w:t>
      </w:r>
      <w:r w:rsidRPr="00F63422">
        <w:rPr>
          <w:rFonts w:ascii="Times New Roman" w:hAnsi="Times New Roman" w:cs="Times New Roman"/>
          <w:sz w:val="24"/>
          <w:szCs w:val="24"/>
        </w:rPr>
        <w:t>. Comparison of maximum adsorption capacity of MBC at 25 ℃ with other adsorbents for Cr(VI) in aqueous solution.</w:t>
      </w:r>
    </w:p>
    <w:tbl>
      <w:tblPr>
        <w:tblW w:w="15876" w:type="dxa"/>
        <w:jc w:val="center"/>
        <w:tblLayout w:type="fixed"/>
        <w:tblLook w:val="04A0" w:firstRow="1" w:lastRow="0" w:firstColumn="1" w:lastColumn="0" w:noHBand="0" w:noVBand="1"/>
      </w:tblPr>
      <w:tblGrid>
        <w:gridCol w:w="3969"/>
        <w:gridCol w:w="2836"/>
        <w:gridCol w:w="715"/>
        <w:gridCol w:w="1272"/>
        <w:gridCol w:w="2901"/>
        <w:gridCol w:w="1777"/>
        <w:gridCol w:w="2406"/>
      </w:tblGrid>
      <w:tr w:rsidR="00B73043" w:rsidRPr="00F63422" w14:paraId="7FF0AB26" w14:textId="77777777" w:rsidTr="002F3872">
        <w:trPr>
          <w:trHeight w:val="309"/>
          <w:jc w:val="center"/>
        </w:trPr>
        <w:tc>
          <w:tcPr>
            <w:tcW w:w="3969" w:type="dxa"/>
            <w:tcBorders>
              <w:top w:val="single" w:sz="4" w:space="0" w:color="auto"/>
              <w:bottom w:val="single" w:sz="4" w:space="0" w:color="auto"/>
            </w:tcBorders>
            <w:shd w:val="clear" w:color="auto" w:fill="auto"/>
          </w:tcPr>
          <w:p w14:paraId="50A96FE9"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Biochar</w:t>
            </w:r>
          </w:p>
        </w:tc>
        <w:tc>
          <w:tcPr>
            <w:tcW w:w="2836" w:type="dxa"/>
            <w:tcBorders>
              <w:top w:val="single" w:sz="4" w:space="0" w:color="auto"/>
              <w:bottom w:val="single" w:sz="4" w:space="0" w:color="auto"/>
            </w:tcBorders>
          </w:tcPr>
          <w:p w14:paraId="0F3724E6" w14:textId="495E0604"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 xml:space="preserve">Modification </w:t>
            </w:r>
            <w:r w:rsidR="00B94572">
              <w:rPr>
                <w:rFonts w:ascii="Times New Roman" w:hAnsi="Times New Roman" w:cs="Times New Roman"/>
                <w:sz w:val="24"/>
                <w:szCs w:val="24"/>
              </w:rPr>
              <w:t>a</w:t>
            </w:r>
            <w:r w:rsidRPr="00F63422">
              <w:rPr>
                <w:rFonts w:ascii="Times New Roman" w:hAnsi="Times New Roman" w:cs="Times New Roman"/>
                <w:sz w:val="24"/>
                <w:szCs w:val="24"/>
              </w:rPr>
              <w:t>gent</w:t>
            </w:r>
          </w:p>
        </w:tc>
        <w:tc>
          <w:tcPr>
            <w:tcW w:w="715" w:type="dxa"/>
            <w:tcBorders>
              <w:top w:val="single" w:sz="4" w:space="0" w:color="auto"/>
              <w:bottom w:val="single" w:sz="4" w:space="0" w:color="auto"/>
            </w:tcBorders>
            <w:shd w:val="clear" w:color="auto" w:fill="auto"/>
          </w:tcPr>
          <w:p w14:paraId="518F4A92"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pH</w:t>
            </w:r>
          </w:p>
        </w:tc>
        <w:tc>
          <w:tcPr>
            <w:tcW w:w="1272" w:type="dxa"/>
            <w:tcBorders>
              <w:top w:val="single" w:sz="4" w:space="0" w:color="auto"/>
              <w:bottom w:val="single" w:sz="4" w:space="0" w:color="auto"/>
            </w:tcBorders>
            <w:shd w:val="clear" w:color="auto" w:fill="auto"/>
          </w:tcPr>
          <w:p w14:paraId="012C93AB"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q</w:t>
            </w:r>
            <w:r w:rsidRPr="00F63422">
              <w:rPr>
                <w:rFonts w:ascii="Times New Roman" w:hAnsi="Times New Roman" w:cs="Times New Roman"/>
                <w:sz w:val="24"/>
                <w:szCs w:val="24"/>
                <w:vertAlign w:val="subscript"/>
              </w:rPr>
              <w:t>m</w:t>
            </w:r>
            <w:r w:rsidRPr="00F63422">
              <w:rPr>
                <w:rFonts w:ascii="Times New Roman" w:hAnsi="Times New Roman" w:cs="Times New Roman"/>
                <w:sz w:val="24"/>
                <w:szCs w:val="24"/>
              </w:rPr>
              <w:t xml:space="preserve"> (mg/g)</w:t>
            </w:r>
          </w:p>
        </w:tc>
        <w:tc>
          <w:tcPr>
            <w:tcW w:w="2901" w:type="dxa"/>
            <w:tcBorders>
              <w:top w:val="single" w:sz="4" w:space="0" w:color="auto"/>
              <w:bottom w:val="single" w:sz="4" w:space="0" w:color="auto"/>
            </w:tcBorders>
            <w:shd w:val="clear" w:color="auto" w:fill="auto"/>
          </w:tcPr>
          <w:p w14:paraId="2629A552"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Kinetic model</w:t>
            </w:r>
          </w:p>
        </w:tc>
        <w:tc>
          <w:tcPr>
            <w:tcW w:w="1777" w:type="dxa"/>
            <w:tcBorders>
              <w:top w:val="single" w:sz="4" w:space="0" w:color="auto"/>
              <w:bottom w:val="single" w:sz="4" w:space="0" w:color="auto"/>
            </w:tcBorders>
            <w:shd w:val="clear" w:color="auto" w:fill="auto"/>
          </w:tcPr>
          <w:p w14:paraId="26B7F5FC"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Isotherm model</w:t>
            </w:r>
          </w:p>
        </w:tc>
        <w:tc>
          <w:tcPr>
            <w:tcW w:w="2406" w:type="dxa"/>
            <w:tcBorders>
              <w:top w:val="single" w:sz="4" w:space="0" w:color="auto"/>
              <w:bottom w:val="single" w:sz="4" w:space="0" w:color="auto"/>
            </w:tcBorders>
            <w:shd w:val="clear" w:color="auto" w:fill="auto"/>
          </w:tcPr>
          <w:p w14:paraId="7A64968D"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Ref.</w:t>
            </w:r>
          </w:p>
        </w:tc>
      </w:tr>
      <w:tr w:rsidR="00B73043" w:rsidRPr="00F63422" w14:paraId="2CBBE5BC" w14:textId="77777777" w:rsidTr="002F3872">
        <w:trPr>
          <w:jc w:val="center"/>
        </w:trPr>
        <w:tc>
          <w:tcPr>
            <w:tcW w:w="3969" w:type="dxa"/>
            <w:tcBorders>
              <w:top w:val="single" w:sz="4" w:space="0" w:color="auto"/>
            </w:tcBorders>
            <w:shd w:val="clear" w:color="auto" w:fill="auto"/>
          </w:tcPr>
          <w:p w14:paraId="4EE2C611"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Eucalyptus sawdust</w:t>
            </w:r>
          </w:p>
        </w:tc>
        <w:tc>
          <w:tcPr>
            <w:tcW w:w="2836" w:type="dxa"/>
            <w:tcBorders>
              <w:top w:val="single" w:sz="4" w:space="0" w:color="auto"/>
            </w:tcBorders>
          </w:tcPr>
          <w:p w14:paraId="6CD55E5A"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KOH</w:t>
            </w:r>
          </w:p>
        </w:tc>
        <w:tc>
          <w:tcPr>
            <w:tcW w:w="715" w:type="dxa"/>
            <w:tcBorders>
              <w:top w:val="single" w:sz="4" w:space="0" w:color="auto"/>
            </w:tcBorders>
            <w:shd w:val="clear" w:color="auto" w:fill="auto"/>
          </w:tcPr>
          <w:p w14:paraId="50919D47"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tcBorders>
              <w:top w:val="single" w:sz="4" w:space="0" w:color="auto"/>
            </w:tcBorders>
            <w:shd w:val="clear" w:color="auto" w:fill="auto"/>
          </w:tcPr>
          <w:p w14:paraId="7D4B8CEC"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45.88</w:t>
            </w:r>
          </w:p>
        </w:tc>
        <w:tc>
          <w:tcPr>
            <w:tcW w:w="2901" w:type="dxa"/>
            <w:tcBorders>
              <w:top w:val="single" w:sz="4" w:space="0" w:color="auto"/>
            </w:tcBorders>
            <w:shd w:val="clear" w:color="auto" w:fill="auto"/>
          </w:tcPr>
          <w:p w14:paraId="566A3BA9"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Pseudo-second-order</w:t>
            </w:r>
          </w:p>
        </w:tc>
        <w:tc>
          <w:tcPr>
            <w:tcW w:w="1777" w:type="dxa"/>
            <w:tcBorders>
              <w:top w:val="single" w:sz="4" w:space="0" w:color="auto"/>
            </w:tcBorders>
            <w:shd w:val="clear" w:color="auto" w:fill="auto"/>
          </w:tcPr>
          <w:p w14:paraId="447F9B09"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Freundlich</w:t>
            </w:r>
          </w:p>
        </w:tc>
        <w:tc>
          <w:tcPr>
            <w:tcW w:w="2406" w:type="dxa"/>
            <w:tcBorders>
              <w:top w:val="single" w:sz="4" w:space="0" w:color="auto"/>
            </w:tcBorders>
            <w:shd w:val="clear" w:color="auto" w:fill="auto"/>
          </w:tcPr>
          <w:p w14:paraId="6E6B7D89" w14:textId="5E51D5AE"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fldData xml:space="preserve">PEVuZE5vdGU+PENpdGU+PEF1dGhvcj5aaGFuZzwvQXV0aG9yPjxZZWFyPjIwMTg8L1llYXI+PFJl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</w:fldData>
              </w:fldChar>
            </w:r>
            <w:r w:rsidRPr="00F63422">
              <w:rPr>
                <w:rFonts w:ascii="Times New Roman" w:hAnsi="Times New Roman" w:cs="Times New Roman"/>
                <w:sz w:val="24"/>
                <w:szCs w:val="24"/>
              </w:rPr>
              <w:instrText xml:space="preserve"> ADDIN EN.CITE </w:instrText>
            </w:r>
            <w:r w:rsidRPr="00F63422">
              <w:rPr>
                <w:rFonts w:ascii="Times New Roman" w:hAnsi="Times New Roman" w:cs="Times New Roman"/>
                <w:sz w:val="24"/>
                <w:szCs w:val="24"/>
              </w:rPr>
              <w:fldChar w:fldCharType="begin">
                <w:fldData xml:space="preserve">PEVuZE5vdGU+PENpdGU+PEF1dGhvcj5aaGFuZzwvQXV0aG9yPjxZZWFyPjIwMTg8L1llYXI+PFJl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</w:fldData>
              </w:fldChar>
            </w:r>
            <w:r w:rsidRPr="00F63422">
              <w:rPr>
                <w:rFonts w:ascii="Times New Roman" w:hAnsi="Times New Roman" w:cs="Times New Roman"/>
                <w:sz w:val="24"/>
                <w:szCs w:val="24"/>
              </w:rPr>
              <w:instrText xml:space="preserve"> ADDIN EN.CITE.DATA </w:instrText>
            </w:r>
            <w:r w:rsidRPr="00F63422">
              <w:rPr>
                <w:rFonts w:ascii="Times New Roman" w:hAnsi="Times New Roman" w:cs="Times New Roman"/>
                <w:sz w:val="24"/>
                <w:szCs w:val="24"/>
              </w:rPr>
            </w:r>
            <w:r w:rsidRPr="00F63422">
              <w:rPr>
                <w:rFonts w:ascii="Times New Roman" w:hAnsi="Times New Roman" w:cs="Times New Roman"/>
                <w:sz w:val="24"/>
                <w:szCs w:val="24"/>
              </w:rPr>
              <w:fldChar w:fldCharType="end"/>
            </w:r>
            <w:r w:rsidRPr="00F63422">
              <w:rPr>
                <w:rFonts w:ascii="Times New Roman" w:hAnsi="Times New Roman" w:cs="Times New Roman"/>
                <w:sz w:val="24"/>
                <w:szCs w:val="24"/>
              </w:rPr>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18" w:tooltip="Zhang, 2018 #71" w:history="1">
              <w:r w:rsidR="00C51057" w:rsidRPr="00F63422">
                <w:rPr>
                  <w:rFonts w:ascii="Times New Roman" w:hAnsi="Times New Roman" w:cs="Times New Roman"/>
                  <w:noProof/>
                  <w:sz w:val="24"/>
                  <w:szCs w:val="24"/>
                </w:rPr>
                <w:t>Zhang et al., 2018</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15C17046" w14:textId="77777777" w:rsidTr="002F3872">
        <w:trPr>
          <w:jc w:val="center"/>
        </w:trPr>
        <w:tc>
          <w:tcPr>
            <w:tcW w:w="3969" w:type="dxa"/>
            <w:shd w:val="clear" w:color="auto" w:fill="auto"/>
          </w:tcPr>
          <w:p w14:paraId="3F69259A"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raw corncob</w:t>
            </w:r>
          </w:p>
        </w:tc>
        <w:tc>
          <w:tcPr>
            <w:tcW w:w="2836" w:type="dxa"/>
          </w:tcPr>
          <w:p w14:paraId="3FD469A6"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FeCl</w:t>
            </w:r>
            <w:r w:rsidRPr="00F63422">
              <w:rPr>
                <w:rFonts w:ascii="Times New Roman" w:hAnsi="Times New Roman" w:cs="Times New Roman"/>
                <w:sz w:val="24"/>
                <w:szCs w:val="24"/>
                <w:vertAlign w:val="subscript"/>
              </w:rPr>
              <w:t>3</w:t>
            </w:r>
          </w:p>
        </w:tc>
        <w:tc>
          <w:tcPr>
            <w:tcW w:w="715" w:type="dxa"/>
            <w:shd w:val="clear" w:color="auto" w:fill="auto"/>
          </w:tcPr>
          <w:p w14:paraId="52E5E3F0"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shd w:val="clear" w:color="auto" w:fill="auto"/>
          </w:tcPr>
          <w:p w14:paraId="586657D6"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25.94</w:t>
            </w:r>
          </w:p>
        </w:tc>
        <w:tc>
          <w:tcPr>
            <w:tcW w:w="2901" w:type="dxa"/>
            <w:shd w:val="clear" w:color="auto" w:fill="auto"/>
          </w:tcPr>
          <w:p w14:paraId="69448AED"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Pseudo-second-order</w:t>
            </w:r>
          </w:p>
        </w:tc>
        <w:tc>
          <w:tcPr>
            <w:tcW w:w="1777" w:type="dxa"/>
            <w:shd w:val="clear" w:color="auto" w:fill="auto"/>
          </w:tcPr>
          <w:p w14:paraId="05928C4E"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Sips</w:t>
            </w:r>
          </w:p>
        </w:tc>
        <w:tc>
          <w:tcPr>
            <w:tcW w:w="2406" w:type="dxa"/>
            <w:shd w:val="clear" w:color="auto" w:fill="auto"/>
          </w:tcPr>
          <w:p w14:paraId="621D3685" w14:textId="28D940A6"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r>
            <w:r w:rsidRPr="00F63422">
              <w:rPr>
                <w:rFonts w:ascii="Times New Roman" w:hAnsi="Times New Roman" w:cs="Times New Roman"/>
                <w:sz w:val="24"/>
                <w:szCs w:val="24"/>
              </w:rPr>
              <w:instrText xml:space="preserve"> ADDIN EN.CITE &lt;EndNote&gt;&lt;Cite&gt;&lt;Author&gt;Hoang&lt;/Author&gt;&lt;Year&gt;2019&lt;/Year&gt;&lt;RecNum&gt;72&lt;/RecNum&gt;&lt;DisplayText&gt;(Hoang et al., 2019)&lt;/DisplayText&gt;&lt;record&gt;&lt;rec-number&gt;72&lt;/rec-number&gt;&lt;foreign-keys&gt;&lt;key app="EN" db-id="5fr2t0vdhetawtewstrvv2w0pvaefw9tdd2w" timestamp="1658635946"&gt;72&lt;/key&gt;&lt;key app="ENWeb" db-id=""&gt;0&lt;/key&gt;&lt;/foreign-keys&gt;&lt;ref-type name="Journal Article"&gt;17&lt;/ref-type&gt;&lt;contributors&gt;&lt;authors&gt;&lt;author&gt;Hoang, Le Phuong&lt;/author&gt;&lt;author&gt;Van, Huu Tap&lt;/author&gt;&lt;author&gt;Nguyen, Lan Huong&lt;/author&gt;&lt;author&gt;Mac, Duy-Hung&lt;/author&gt;&lt;author&gt;Vu, Thuy Trang&lt;/author&gt;&lt;author&gt;Ha, L. T.&lt;/author&gt;&lt;author&gt;Nguyen, X. C.&lt;/author&gt;&lt;/authors&gt;&lt;/contributors&gt;&lt;titles&gt;&lt;title&gt;Removal of Cr(vi) from aqueous solution using magnetic modified biochar derived from raw corncob&lt;/title&gt;&lt;secondary-title&gt;New Journal of Chemistry&lt;/secondary-title&gt;&lt;/titles&gt;&lt;periodical&gt;&lt;full-title&gt;New Journal of Chemistry&lt;/full-title&gt;&lt;abbr-1&gt;New J. Chem.&lt;/abbr-1&gt;&lt;abbr-2&gt;New J Chem&lt;/abbr-2&gt;&lt;/periodical&gt;&lt;pages&gt;18663-18672&lt;/pages&gt;&lt;volume&gt;43&lt;/volume&gt;&lt;number&gt;47&lt;/number&gt;&lt;section&gt;18663&lt;/section&gt;&lt;dates&gt;&lt;year&gt;2019&lt;/year&gt;&lt;/dates&gt;&lt;isbn&gt;1144-0546&amp;#xD;1369-9261&lt;/isbn&gt;&lt;urls&gt;&lt;/urls&gt;&lt;electronic-resource-num&gt;10.1039/c9nj02661d&lt;/electronic-resource-num&gt;&lt;/record&gt;&lt;/Cite&gt;&lt;/EndNote&gt;</w:instrText>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6" w:tooltip="Hoang, 2019 #72" w:history="1">
              <w:r w:rsidR="00C51057" w:rsidRPr="00F63422">
                <w:rPr>
                  <w:rFonts w:ascii="Times New Roman" w:hAnsi="Times New Roman" w:cs="Times New Roman"/>
                  <w:noProof/>
                  <w:sz w:val="24"/>
                  <w:szCs w:val="24"/>
                </w:rPr>
                <w:t>Hoang et al., 2019</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7FC2F249" w14:textId="77777777" w:rsidTr="002F3872">
        <w:trPr>
          <w:jc w:val="center"/>
        </w:trPr>
        <w:tc>
          <w:tcPr>
            <w:tcW w:w="3969" w:type="dxa"/>
            <w:shd w:val="clear" w:color="auto" w:fill="auto"/>
          </w:tcPr>
          <w:p w14:paraId="38FCECBF"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sugarcane bagasse</w:t>
            </w:r>
          </w:p>
        </w:tc>
        <w:tc>
          <w:tcPr>
            <w:tcW w:w="2836" w:type="dxa"/>
          </w:tcPr>
          <w:p w14:paraId="5A132185"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FeCl</w:t>
            </w:r>
            <w:r w:rsidRPr="00F63422">
              <w:rPr>
                <w:rFonts w:ascii="Times New Roman" w:hAnsi="Times New Roman" w:cs="Times New Roman"/>
                <w:sz w:val="24"/>
                <w:szCs w:val="24"/>
                <w:vertAlign w:val="subscript"/>
              </w:rPr>
              <w:t>3</w:t>
            </w:r>
          </w:p>
        </w:tc>
        <w:tc>
          <w:tcPr>
            <w:tcW w:w="715" w:type="dxa"/>
            <w:shd w:val="clear" w:color="auto" w:fill="auto"/>
          </w:tcPr>
          <w:p w14:paraId="2AF9C5C2"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shd w:val="clear" w:color="auto" w:fill="auto"/>
          </w:tcPr>
          <w:p w14:paraId="4B24602B"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 xml:space="preserve">55 </w:t>
            </w:r>
          </w:p>
        </w:tc>
        <w:tc>
          <w:tcPr>
            <w:tcW w:w="2901" w:type="dxa"/>
            <w:shd w:val="clear" w:color="auto" w:fill="auto"/>
          </w:tcPr>
          <w:p w14:paraId="4D8A3068"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Pseudo-second-order</w:t>
            </w:r>
          </w:p>
        </w:tc>
        <w:tc>
          <w:tcPr>
            <w:tcW w:w="1777" w:type="dxa"/>
            <w:shd w:val="clear" w:color="auto" w:fill="auto"/>
          </w:tcPr>
          <w:p w14:paraId="496FD701"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Langmuir</w:t>
            </w:r>
          </w:p>
        </w:tc>
        <w:tc>
          <w:tcPr>
            <w:tcW w:w="2406" w:type="dxa"/>
            <w:shd w:val="clear" w:color="auto" w:fill="auto"/>
          </w:tcPr>
          <w:p w14:paraId="6298174E" w14:textId="38F14F78"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r>
            <w:r w:rsidRPr="00F63422">
              <w:rPr>
                <w:rFonts w:ascii="Times New Roman" w:hAnsi="Times New Roman" w:cs="Times New Roman"/>
                <w:sz w:val="24"/>
                <w:szCs w:val="24"/>
              </w:rPr>
              <w:instrText xml:space="preserve"> ADDIN EN.CITE &lt;EndNote&gt;&lt;Cite&gt;&lt;Author&gt;Bai&lt;/Author&gt;&lt;Year&gt;2021&lt;/Year&gt;&lt;RecNum&gt;62&lt;/RecNum&gt;&lt;DisplayText&gt;(Bai et al., 2021)&lt;/DisplayText&gt;&lt;record&gt;&lt;rec-number&gt;62&lt;/rec-number&gt;&lt;foreign-keys&gt;&lt;key app="EN" db-id="5fr2t0vdhetawtewstrvv2w0pvaefw9tdd2w" timestamp="1658240690"&gt;62&lt;/key&gt;&lt;key app="ENWeb" db-id=""&gt;0&lt;/key&gt;&lt;/foreign-keys&gt;&lt;ref-type name="Journal Article"&gt;17&lt;/ref-type&gt;&lt;contributors&gt;&lt;authors&gt;&lt;author&gt;Bai, Liji&lt;/author&gt;&lt;author&gt;Su, Xiujuan&lt;/author&gt;&lt;author&gt;Feng, Jinpeng&lt;/author&gt;&lt;author&gt;Ma, Shaojian&lt;/author&gt;&lt;/authors&gt;&lt;/contributors&gt;&lt;titles&gt;&lt;title&gt;Preparation of sugarcane bagasse biochar/nano-iron oxide composite and mechanism of its Cr (VI) adsorption in water&lt;/title&gt;&lt;secondary-title&gt;Journal of Cleaner Production&lt;/secondary-title&gt;&lt;/titles&gt;&lt;periodical&gt;&lt;full-title&gt;Journal of Cleaner Production&lt;/full-title&gt;&lt;abbr-1&gt;J. Clean. Prod.&lt;/abbr-1&gt;&lt;/periodical&gt;&lt;volume&gt;320&lt;/volume&gt;&lt;section&gt;128723&lt;/section&gt;&lt;dates&gt;&lt;year&gt;2021&lt;/year&gt;&lt;/dates&gt;&lt;isbn&gt;09596526&lt;/isbn&gt;&lt;urls&gt;&lt;/urls&gt;&lt;electronic-resource-num&gt;10.1016/j.jclepro.2021.128723&lt;/electronic-resource-num&gt;&lt;/record&gt;&lt;/Cite&gt;&lt;/EndNote&gt;</w:instrText>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1" w:tooltip="Bai, 2021 #62" w:history="1">
              <w:r w:rsidR="00C51057" w:rsidRPr="00F63422">
                <w:rPr>
                  <w:rFonts w:ascii="Times New Roman" w:hAnsi="Times New Roman" w:cs="Times New Roman"/>
                  <w:noProof/>
                  <w:sz w:val="24"/>
                  <w:szCs w:val="24"/>
                </w:rPr>
                <w:t>Bai et al., 2021</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439BF768" w14:textId="77777777" w:rsidTr="002F3872">
        <w:trPr>
          <w:jc w:val="center"/>
        </w:trPr>
        <w:tc>
          <w:tcPr>
            <w:tcW w:w="3969" w:type="dxa"/>
            <w:shd w:val="clear" w:color="auto" w:fill="auto"/>
          </w:tcPr>
          <w:p w14:paraId="74D5CA62"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Rice husk</w:t>
            </w:r>
          </w:p>
        </w:tc>
        <w:tc>
          <w:tcPr>
            <w:tcW w:w="2836" w:type="dxa"/>
          </w:tcPr>
          <w:p w14:paraId="48C21926"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FeSO</w:t>
            </w:r>
            <w:r w:rsidRPr="00F63422">
              <w:rPr>
                <w:rFonts w:ascii="Times New Roman" w:hAnsi="Times New Roman" w:cs="Times New Roman"/>
                <w:sz w:val="24"/>
                <w:szCs w:val="24"/>
                <w:vertAlign w:val="subscript"/>
              </w:rPr>
              <w:t>4</w:t>
            </w:r>
          </w:p>
        </w:tc>
        <w:tc>
          <w:tcPr>
            <w:tcW w:w="715" w:type="dxa"/>
            <w:shd w:val="clear" w:color="auto" w:fill="auto"/>
          </w:tcPr>
          <w:p w14:paraId="594B90E8"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shd w:val="clear" w:color="auto" w:fill="auto"/>
          </w:tcPr>
          <w:p w14:paraId="430306C6"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8.35</w:t>
            </w:r>
          </w:p>
        </w:tc>
        <w:tc>
          <w:tcPr>
            <w:tcW w:w="2901" w:type="dxa"/>
            <w:shd w:val="clear" w:color="auto" w:fill="auto"/>
          </w:tcPr>
          <w:p w14:paraId="6627A262"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77" w:type="dxa"/>
            <w:shd w:val="clear" w:color="auto" w:fill="auto"/>
          </w:tcPr>
          <w:p w14:paraId="198D7C3F"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2406" w:type="dxa"/>
            <w:shd w:val="clear" w:color="auto" w:fill="auto"/>
          </w:tcPr>
          <w:p w14:paraId="63E42CEA" w14:textId="11E2F55C"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fldData xml:space="preserve">PEVuZE5vdGU+PENpdGU+PEF1dGhvcj5aaG9uZzwvQXV0aG9yPjxZZWFyPjIwMTg8L1llYXI+PFJl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</w:fldData>
              </w:fldChar>
            </w:r>
            <w:r w:rsidRPr="00F63422">
              <w:rPr>
                <w:rFonts w:ascii="Times New Roman" w:hAnsi="Times New Roman" w:cs="Times New Roman"/>
                <w:sz w:val="24"/>
                <w:szCs w:val="24"/>
              </w:rPr>
              <w:instrText xml:space="preserve"> ADDIN EN.CITE </w:instrText>
            </w:r>
            <w:r w:rsidRPr="00F63422">
              <w:rPr>
                <w:rFonts w:ascii="Times New Roman" w:hAnsi="Times New Roman" w:cs="Times New Roman"/>
                <w:sz w:val="24"/>
                <w:szCs w:val="24"/>
              </w:rPr>
              <w:fldChar w:fldCharType="begin">
                <w:fldData xml:space="preserve">PEVuZE5vdGU+PENpdGU+PEF1dGhvcj5aaG9uZzwvQXV0aG9yPjxZZWFyPjIwMTg8L1llYXI+PFJl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</w:fldData>
              </w:fldChar>
            </w:r>
            <w:r w:rsidRPr="00F63422">
              <w:rPr>
                <w:rFonts w:ascii="Times New Roman" w:hAnsi="Times New Roman" w:cs="Times New Roman"/>
                <w:sz w:val="24"/>
                <w:szCs w:val="24"/>
              </w:rPr>
              <w:instrText xml:space="preserve"> ADDIN EN.CITE.DATA </w:instrText>
            </w:r>
            <w:r w:rsidRPr="00F63422">
              <w:rPr>
                <w:rFonts w:ascii="Times New Roman" w:hAnsi="Times New Roman" w:cs="Times New Roman"/>
                <w:sz w:val="24"/>
                <w:szCs w:val="24"/>
              </w:rPr>
            </w:r>
            <w:r w:rsidRPr="00F63422">
              <w:rPr>
                <w:rFonts w:ascii="Times New Roman" w:hAnsi="Times New Roman" w:cs="Times New Roman"/>
                <w:sz w:val="24"/>
                <w:szCs w:val="24"/>
              </w:rPr>
              <w:fldChar w:fldCharType="end"/>
            </w:r>
            <w:r w:rsidRPr="00F63422">
              <w:rPr>
                <w:rFonts w:ascii="Times New Roman" w:hAnsi="Times New Roman" w:cs="Times New Roman"/>
                <w:sz w:val="24"/>
                <w:szCs w:val="24"/>
              </w:rPr>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21" w:tooltip="Zhong, 2018 #42" w:history="1">
              <w:r w:rsidR="00C51057" w:rsidRPr="00F63422">
                <w:rPr>
                  <w:rFonts w:ascii="Times New Roman" w:hAnsi="Times New Roman" w:cs="Times New Roman"/>
                  <w:noProof/>
                  <w:sz w:val="24"/>
                  <w:szCs w:val="24"/>
                </w:rPr>
                <w:t>Zhong et al., 2018</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0E872BF6" w14:textId="77777777" w:rsidTr="002F3872">
        <w:trPr>
          <w:trHeight w:val="205"/>
          <w:jc w:val="center"/>
        </w:trPr>
        <w:tc>
          <w:tcPr>
            <w:tcW w:w="3969" w:type="dxa"/>
            <w:shd w:val="clear" w:color="auto" w:fill="auto"/>
          </w:tcPr>
          <w:p w14:paraId="516F27EC"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Peanut hull</w:t>
            </w:r>
          </w:p>
        </w:tc>
        <w:tc>
          <w:tcPr>
            <w:tcW w:w="2836" w:type="dxa"/>
          </w:tcPr>
          <w:p w14:paraId="305B6C17"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FeCl</w:t>
            </w:r>
            <w:r w:rsidRPr="00F63422">
              <w:rPr>
                <w:rFonts w:ascii="Times New Roman" w:hAnsi="Times New Roman" w:cs="Times New Roman"/>
                <w:sz w:val="24"/>
                <w:szCs w:val="24"/>
                <w:vertAlign w:val="subscript"/>
              </w:rPr>
              <w:t>3</w:t>
            </w:r>
          </w:p>
        </w:tc>
        <w:tc>
          <w:tcPr>
            <w:tcW w:w="715" w:type="dxa"/>
            <w:shd w:val="clear" w:color="auto" w:fill="auto"/>
          </w:tcPr>
          <w:p w14:paraId="3E4E82A6"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shd w:val="clear" w:color="auto" w:fill="auto"/>
          </w:tcPr>
          <w:p w14:paraId="64F70167"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77.54</w:t>
            </w:r>
          </w:p>
        </w:tc>
        <w:tc>
          <w:tcPr>
            <w:tcW w:w="2901" w:type="dxa"/>
            <w:shd w:val="clear" w:color="auto" w:fill="auto"/>
          </w:tcPr>
          <w:p w14:paraId="72FDCA38"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Elovich</w:t>
            </w:r>
          </w:p>
        </w:tc>
        <w:tc>
          <w:tcPr>
            <w:tcW w:w="1777" w:type="dxa"/>
            <w:shd w:val="clear" w:color="auto" w:fill="auto"/>
          </w:tcPr>
          <w:p w14:paraId="0D43C593"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Langmuir</w:t>
            </w:r>
          </w:p>
        </w:tc>
        <w:tc>
          <w:tcPr>
            <w:tcW w:w="2406" w:type="dxa"/>
            <w:shd w:val="clear" w:color="auto" w:fill="auto"/>
          </w:tcPr>
          <w:p w14:paraId="7BFF5C5C" w14:textId="0A30484D"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fldData xml:space="preserve">PEVuZE5vdGU+PENpdGU+PEF1dGhvcj5IYW48L0F1dGhvcj48WWVhcj4yMDE2PC9ZZWFyPjxSZWNO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</w:fldData>
              </w:fldChar>
            </w:r>
            <w:r w:rsidRPr="00F63422">
              <w:rPr>
                <w:rFonts w:ascii="Times New Roman" w:hAnsi="Times New Roman" w:cs="Times New Roman"/>
                <w:sz w:val="24"/>
                <w:szCs w:val="24"/>
              </w:rPr>
              <w:instrText xml:space="preserve"> ADDIN EN.CITE </w:instrText>
            </w:r>
            <w:r w:rsidRPr="00F63422">
              <w:rPr>
                <w:rFonts w:ascii="Times New Roman" w:hAnsi="Times New Roman" w:cs="Times New Roman"/>
                <w:sz w:val="24"/>
                <w:szCs w:val="24"/>
              </w:rPr>
              <w:fldChar w:fldCharType="begin">
                <w:fldData xml:space="preserve">PEVuZE5vdGU+PENpdGU+PEF1dGhvcj5IYW48L0F1dGhvcj48WWVhcj4yMDE2PC9ZZWFyPjxSZWNO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</w:fldData>
              </w:fldChar>
            </w:r>
            <w:r w:rsidRPr="00F63422">
              <w:rPr>
                <w:rFonts w:ascii="Times New Roman" w:hAnsi="Times New Roman" w:cs="Times New Roman"/>
                <w:sz w:val="24"/>
                <w:szCs w:val="24"/>
              </w:rPr>
              <w:instrText xml:space="preserve"> ADDIN EN.CITE.DATA </w:instrText>
            </w:r>
            <w:r w:rsidRPr="00F63422">
              <w:rPr>
                <w:rFonts w:ascii="Times New Roman" w:hAnsi="Times New Roman" w:cs="Times New Roman"/>
                <w:sz w:val="24"/>
                <w:szCs w:val="24"/>
              </w:rPr>
            </w:r>
            <w:r w:rsidRPr="00F63422">
              <w:rPr>
                <w:rFonts w:ascii="Times New Roman" w:hAnsi="Times New Roman" w:cs="Times New Roman"/>
                <w:sz w:val="24"/>
                <w:szCs w:val="24"/>
              </w:rPr>
              <w:fldChar w:fldCharType="end"/>
            </w:r>
            <w:r w:rsidRPr="00F63422">
              <w:rPr>
                <w:rFonts w:ascii="Times New Roman" w:hAnsi="Times New Roman" w:cs="Times New Roman"/>
                <w:sz w:val="24"/>
                <w:szCs w:val="24"/>
              </w:rPr>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5" w:tooltip="Han, 2016 #49" w:history="1">
              <w:r w:rsidR="00C51057" w:rsidRPr="00F63422">
                <w:rPr>
                  <w:rFonts w:ascii="Times New Roman" w:hAnsi="Times New Roman" w:cs="Times New Roman"/>
                  <w:noProof/>
                  <w:sz w:val="24"/>
                  <w:szCs w:val="24"/>
                </w:rPr>
                <w:t>Han et al., 2016</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0B0E91CB" w14:textId="77777777" w:rsidTr="002F3872">
        <w:trPr>
          <w:jc w:val="center"/>
        </w:trPr>
        <w:tc>
          <w:tcPr>
            <w:tcW w:w="3969" w:type="dxa"/>
            <w:shd w:val="clear" w:color="auto" w:fill="auto"/>
          </w:tcPr>
          <w:p w14:paraId="72AE3DA1"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Phoenix tree leaves</w:t>
            </w:r>
          </w:p>
        </w:tc>
        <w:tc>
          <w:tcPr>
            <w:tcW w:w="2836" w:type="dxa"/>
          </w:tcPr>
          <w:p w14:paraId="217F2B59"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FeCl</w:t>
            </w:r>
            <w:r w:rsidRPr="00F63422">
              <w:rPr>
                <w:rFonts w:ascii="Times New Roman" w:hAnsi="Times New Roman" w:cs="Times New Roman"/>
                <w:sz w:val="24"/>
                <w:szCs w:val="24"/>
                <w:vertAlign w:val="subscript"/>
              </w:rPr>
              <w:t>3</w:t>
            </w:r>
          </w:p>
        </w:tc>
        <w:tc>
          <w:tcPr>
            <w:tcW w:w="715" w:type="dxa"/>
            <w:shd w:val="clear" w:color="auto" w:fill="auto"/>
          </w:tcPr>
          <w:p w14:paraId="26AEB180"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shd w:val="clear" w:color="auto" w:fill="auto"/>
          </w:tcPr>
          <w:p w14:paraId="16DC4FDF"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55.0</w:t>
            </w:r>
          </w:p>
        </w:tc>
        <w:tc>
          <w:tcPr>
            <w:tcW w:w="2901" w:type="dxa"/>
            <w:shd w:val="clear" w:color="auto" w:fill="auto"/>
          </w:tcPr>
          <w:p w14:paraId="1CF0E5B8"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Pseudo-second-order</w:t>
            </w:r>
          </w:p>
        </w:tc>
        <w:tc>
          <w:tcPr>
            <w:tcW w:w="1777" w:type="dxa"/>
            <w:shd w:val="clear" w:color="auto" w:fill="auto"/>
          </w:tcPr>
          <w:p w14:paraId="60A9972A"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kern w:val="0"/>
                <w:sz w:val="24"/>
                <w:szCs w:val="24"/>
              </w:rPr>
              <w:t>Freundlich</w:t>
            </w:r>
          </w:p>
        </w:tc>
        <w:tc>
          <w:tcPr>
            <w:tcW w:w="2406" w:type="dxa"/>
            <w:shd w:val="clear" w:color="auto" w:fill="auto"/>
          </w:tcPr>
          <w:p w14:paraId="6518FF7F" w14:textId="4DE9FB03"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fldData xml:space="preserve">PEVuZE5vdGU+PENpdGU+PEF1dGhvcj5MaWFuZzwvQXV0aG9yPjxZZWFyPjIwMTk8L1llYXI+PFJl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</w:fldData>
              </w:fldChar>
            </w:r>
            <w:r w:rsidRPr="00F63422">
              <w:rPr>
                <w:rFonts w:ascii="Times New Roman" w:hAnsi="Times New Roman" w:cs="Times New Roman"/>
                <w:sz w:val="24"/>
                <w:szCs w:val="24"/>
              </w:rPr>
              <w:instrText xml:space="preserve"> ADDIN EN.CITE </w:instrText>
            </w:r>
            <w:r w:rsidRPr="00F63422">
              <w:rPr>
                <w:rFonts w:ascii="Times New Roman" w:hAnsi="Times New Roman" w:cs="Times New Roman"/>
                <w:sz w:val="24"/>
                <w:szCs w:val="24"/>
              </w:rPr>
              <w:fldChar w:fldCharType="begin">
                <w:fldData xml:space="preserve">PEVuZE5vdGU+PENpdGU+PEF1dGhvcj5MaWFuZzwvQXV0aG9yPjxZZWFyPjIwMTk8L1llYXI+PFJl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</w:fldData>
              </w:fldChar>
            </w:r>
            <w:r w:rsidRPr="00F63422">
              <w:rPr>
                <w:rFonts w:ascii="Times New Roman" w:hAnsi="Times New Roman" w:cs="Times New Roman"/>
                <w:sz w:val="24"/>
                <w:szCs w:val="24"/>
              </w:rPr>
              <w:instrText xml:space="preserve"> ADDIN EN.CITE.DATA </w:instrText>
            </w:r>
            <w:r w:rsidRPr="00F63422">
              <w:rPr>
                <w:rFonts w:ascii="Times New Roman" w:hAnsi="Times New Roman" w:cs="Times New Roman"/>
                <w:sz w:val="24"/>
                <w:szCs w:val="24"/>
              </w:rPr>
            </w:r>
            <w:r w:rsidRPr="00F63422">
              <w:rPr>
                <w:rFonts w:ascii="Times New Roman" w:hAnsi="Times New Roman" w:cs="Times New Roman"/>
                <w:sz w:val="24"/>
                <w:szCs w:val="24"/>
              </w:rPr>
              <w:fldChar w:fldCharType="end"/>
            </w:r>
            <w:r w:rsidRPr="00F63422">
              <w:rPr>
                <w:rFonts w:ascii="Times New Roman" w:hAnsi="Times New Roman" w:cs="Times New Roman"/>
                <w:sz w:val="24"/>
                <w:szCs w:val="24"/>
              </w:rPr>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7" w:tooltip="Liang, 2019 #45" w:history="1">
              <w:r w:rsidR="00C51057" w:rsidRPr="00F63422">
                <w:rPr>
                  <w:rFonts w:ascii="Times New Roman" w:hAnsi="Times New Roman" w:cs="Times New Roman"/>
                  <w:noProof/>
                  <w:sz w:val="24"/>
                  <w:szCs w:val="24"/>
                </w:rPr>
                <w:t>Liang et al., 2019</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618D467C" w14:textId="77777777" w:rsidTr="002F3872">
        <w:trPr>
          <w:jc w:val="center"/>
        </w:trPr>
        <w:tc>
          <w:tcPr>
            <w:tcW w:w="3969" w:type="dxa"/>
            <w:shd w:val="clear" w:color="auto" w:fill="auto"/>
          </w:tcPr>
          <w:p w14:paraId="48FBC661"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Poplar Branches</w:t>
            </w:r>
          </w:p>
        </w:tc>
        <w:tc>
          <w:tcPr>
            <w:tcW w:w="2836" w:type="dxa"/>
          </w:tcPr>
          <w:p w14:paraId="7DF64276"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FeCl</w:t>
            </w:r>
            <w:r w:rsidRPr="00F63422">
              <w:rPr>
                <w:rFonts w:ascii="Times New Roman" w:hAnsi="Times New Roman" w:cs="Times New Roman"/>
                <w:sz w:val="24"/>
                <w:szCs w:val="24"/>
                <w:vertAlign w:val="subscript"/>
              </w:rPr>
              <w:t>3</w:t>
            </w:r>
          </w:p>
        </w:tc>
        <w:tc>
          <w:tcPr>
            <w:tcW w:w="715" w:type="dxa"/>
            <w:shd w:val="clear" w:color="auto" w:fill="auto"/>
          </w:tcPr>
          <w:p w14:paraId="6B60B727"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shd w:val="clear" w:color="auto" w:fill="auto"/>
          </w:tcPr>
          <w:p w14:paraId="785F50F8"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66.6</w:t>
            </w:r>
          </w:p>
        </w:tc>
        <w:tc>
          <w:tcPr>
            <w:tcW w:w="2901" w:type="dxa"/>
            <w:shd w:val="clear" w:color="auto" w:fill="auto"/>
          </w:tcPr>
          <w:p w14:paraId="7BB23965"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Pseudo-second-order</w:t>
            </w:r>
          </w:p>
        </w:tc>
        <w:tc>
          <w:tcPr>
            <w:tcW w:w="1777" w:type="dxa"/>
            <w:shd w:val="clear" w:color="auto" w:fill="auto"/>
          </w:tcPr>
          <w:p w14:paraId="7F50C8E8"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kern w:val="0"/>
                <w:sz w:val="24"/>
                <w:szCs w:val="24"/>
              </w:rPr>
              <w:t>Freundlich</w:t>
            </w:r>
          </w:p>
        </w:tc>
        <w:tc>
          <w:tcPr>
            <w:tcW w:w="2406" w:type="dxa"/>
            <w:shd w:val="clear" w:color="auto" w:fill="auto"/>
          </w:tcPr>
          <w:p w14:paraId="593857CD" w14:textId="5980F090"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fldData xml:space="preserve">PEVuZE5vdGU+PENpdGU+PEF1dGhvcj5TdTwvQXV0aG9yPjxZZWFyPjIwMjE8L1llYXI+PFJlY051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==
</w:fldData>
              </w:fldChar>
            </w:r>
            <w:r w:rsidRPr="00F63422">
              <w:rPr>
                <w:rFonts w:ascii="Times New Roman" w:hAnsi="Times New Roman" w:cs="Times New Roman"/>
                <w:sz w:val="24"/>
                <w:szCs w:val="24"/>
              </w:rPr>
              <w:instrText xml:space="preserve"> ADDIN EN.CITE </w:instrText>
            </w:r>
            <w:r w:rsidRPr="00F63422">
              <w:rPr>
                <w:rFonts w:ascii="Times New Roman" w:hAnsi="Times New Roman" w:cs="Times New Roman"/>
                <w:sz w:val="24"/>
                <w:szCs w:val="24"/>
              </w:rPr>
              <w:fldChar w:fldCharType="begin">
                <w:fldData xml:space="preserve">PEVuZE5vdGU+PENpdGU+PEF1dGhvcj5TdTwvQXV0aG9yPjxZZWFyPjIwMjE8L1llYXI+PFJlY051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==
</w:fldData>
              </w:fldChar>
            </w:r>
            <w:r w:rsidRPr="00F63422">
              <w:rPr>
                <w:rFonts w:ascii="Times New Roman" w:hAnsi="Times New Roman" w:cs="Times New Roman"/>
                <w:sz w:val="24"/>
                <w:szCs w:val="24"/>
              </w:rPr>
              <w:instrText xml:space="preserve"> ADDIN EN.CITE.DATA </w:instrText>
            </w:r>
            <w:r w:rsidRPr="00F63422">
              <w:rPr>
                <w:rFonts w:ascii="Times New Roman" w:hAnsi="Times New Roman" w:cs="Times New Roman"/>
                <w:sz w:val="24"/>
                <w:szCs w:val="24"/>
              </w:rPr>
            </w:r>
            <w:r w:rsidRPr="00F63422">
              <w:rPr>
                <w:rFonts w:ascii="Times New Roman" w:hAnsi="Times New Roman" w:cs="Times New Roman"/>
                <w:sz w:val="24"/>
                <w:szCs w:val="24"/>
              </w:rPr>
              <w:fldChar w:fldCharType="end"/>
            </w:r>
            <w:r w:rsidRPr="00F63422">
              <w:rPr>
                <w:rFonts w:ascii="Times New Roman" w:hAnsi="Times New Roman" w:cs="Times New Roman"/>
                <w:sz w:val="24"/>
                <w:szCs w:val="24"/>
              </w:rPr>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12" w:tooltip="Su, 2021 #18" w:history="1">
              <w:r w:rsidR="00C51057" w:rsidRPr="00F63422">
                <w:rPr>
                  <w:rFonts w:ascii="Times New Roman" w:hAnsi="Times New Roman" w:cs="Times New Roman"/>
                  <w:noProof/>
                  <w:sz w:val="24"/>
                  <w:szCs w:val="24"/>
                </w:rPr>
                <w:t>Su et al., 2021</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541F6FC0" w14:textId="77777777" w:rsidTr="002F3872">
        <w:trPr>
          <w:jc w:val="center"/>
        </w:trPr>
        <w:tc>
          <w:tcPr>
            <w:tcW w:w="3969" w:type="dxa"/>
            <w:shd w:val="clear" w:color="auto" w:fill="auto"/>
          </w:tcPr>
          <w:p w14:paraId="03D5FC49"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Enteromorpha prolifera</w:t>
            </w:r>
          </w:p>
        </w:tc>
        <w:tc>
          <w:tcPr>
            <w:tcW w:w="2836" w:type="dxa"/>
          </w:tcPr>
          <w:p w14:paraId="433C2BF3"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FeCl</w:t>
            </w:r>
            <w:r w:rsidRPr="00F63422">
              <w:rPr>
                <w:rFonts w:ascii="Times New Roman" w:hAnsi="Times New Roman" w:cs="Times New Roman"/>
                <w:sz w:val="24"/>
                <w:szCs w:val="24"/>
                <w:vertAlign w:val="subscript"/>
              </w:rPr>
              <w:t>3</w:t>
            </w:r>
          </w:p>
        </w:tc>
        <w:tc>
          <w:tcPr>
            <w:tcW w:w="715" w:type="dxa"/>
            <w:shd w:val="clear" w:color="auto" w:fill="auto"/>
          </w:tcPr>
          <w:p w14:paraId="766EE24A"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shd w:val="clear" w:color="auto" w:fill="auto"/>
          </w:tcPr>
          <w:p w14:paraId="16EC28FF"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95.23</w:t>
            </w:r>
          </w:p>
        </w:tc>
        <w:tc>
          <w:tcPr>
            <w:tcW w:w="2901" w:type="dxa"/>
            <w:shd w:val="clear" w:color="auto" w:fill="auto"/>
          </w:tcPr>
          <w:p w14:paraId="7CED78B4"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Pseudo-second-order</w:t>
            </w:r>
          </w:p>
        </w:tc>
        <w:tc>
          <w:tcPr>
            <w:tcW w:w="1777" w:type="dxa"/>
            <w:shd w:val="clear" w:color="auto" w:fill="auto"/>
          </w:tcPr>
          <w:p w14:paraId="3D3C88D4"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Langmuir</w:t>
            </w:r>
          </w:p>
        </w:tc>
        <w:tc>
          <w:tcPr>
            <w:tcW w:w="2406" w:type="dxa"/>
            <w:shd w:val="clear" w:color="auto" w:fill="auto"/>
          </w:tcPr>
          <w:p w14:paraId="5659F52C" w14:textId="4D7B72E0"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fldData xml:space="preserve">PEVuZE5vdGU+PENpdGU+PEF1dGhvcj5XYW5nPC9BdXRob3I+PFllYXI+MjAyMDwvWWVhcj48UmVj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ZWFyPjIwMjA8L3llYXI+PHB1Yi1kYXRlcz48ZGF0ZT5BdWcgNTwvZGF0ZT48L3B1Yi1kYXRlcz48
L2RhdGVzPjxpc2JuPjE4NzMtMzMzNiAoRWxlY3Ryb25pYykmI3hEOzAzMDQtMzg5NCAoTGlua2lu
Zyk8L2lzYm4+PGFjY2Vzc2lvbi1udW0+MzIzMDU3MTk8L2FjY2Vzc2lvbi1udW0+PHVybHM+PHJl
bGF0ZWQtdXJscz48dXJsPmh0dHBzOi8vd3d3Lm5jYmkubmxtLm5paC5nb3YvcHVibWVkLzMyMzA1
NzE5PC91cmw+PC9yZWxhdGVkLXVybHM+PC91cmxzPjxlbGVjdHJvbmljLXJlc291cmNlLW51bT4x
MC4xMDE2L2ouamhhem1hdC4yMDIwLjEyMjY1ODwvZWxlY3Ryb25pYy1yZXNvdXJjZS1udW0+PC9y
ZWNvcmQ+PC9DaXRlPjwvRW5kTm90ZT5=
</w:fldData>
              </w:fldChar>
            </w:r>
            <w:r w:rsidRPr="00F63422">
              <w:rPr>
                <w:rFonts w:ascii="Times New Roman" w:hAnsi="Times New Roman" w:cs="Times New Roman"/>
                <w:sz w:val="24"/>
                <w:szCs w:val="24"/>
              </w:rPr>
              <w:instrText xml:space="preserve"> ADDIN EN.CITE </w:instrText>
            </w:r>
            <w:r w:rsidRPr="00F63422">
              <w:rPr>
                <w:rFonts w:ascii="Times New Roman" w:hAnsi="Times New Roman" w:cs="Times New Roman"/>
                <w:sz w:val="24"/>
                <w:szCs w:val="24"/>
              </w:rPr>
              <w:fldChar w:fldCharType="begin">
                <w:fldData xml:space="preserve">PEVuZE5vdGU+PENpdGU+PEF1dGhvcj5XYW5nPC9BdXRob3I+PFllYXI+MjAyMDwvWWVhcj48UmVj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ZWFyPjIwMjA8L3llYXI+PHB1Yi1kYXRlcz48ZGF0ZT5BdWcgNTwvZGF0ZT48L3B1Yi1kYXRlcz48
L2RhdGVzPjxpc2JuPjE4NzMtMzMzNiAoRWxlY3Ryb25pYykmI3hEOzAzMDQtMzg5NCAoTGlua2lu
Zyk8L2lzYm4+PGFjY2Vzc2lvbi1udW0+MzIzMDU3MTk8L2FjY2Vzc2lvbi1udW0+PHVybHM+PHJl
bGF0ZWQtdXJscz48dXJsPmh0dHBzOi8vd3d3Lm5jYmkubmxtLm5paC5nb3YvcHVibWVkLzMyMzA1
NzE5PC91cmw+PC9yZWxhdGVkLXVybHM+PC91cmxzPjxlbGVjdHJvbmljLXJlc291cmNlLW51bT4x
MC4xMDE2L2ouamhhem1hdC4yMDIwLjEyMjY1ODwvZWxlY3Ryb25pYy1yZXNvdXJjZS1udW0+PC9y
ZWNvcmQ+PC9DaXRlPjwvRW5kTm90ZT5=
</w:fldData>
              </w:fldChar>
            </w:r>
            <w:r w:rsidRPr="00F63422">
              <w:rPr>
                <w:rFonts w:ascii="Times New Roman" w:hAnsi="Times New Roman" w:cs="Times New Roman"/>
                <w:sz w:val="24"/>
                <w:szCs w:val="24"/>
              </w:rPr>
              <w:instrText xml:space="preserve"> ADDIN EN.CITE.DATA </w:instrText>
            </w:r>
            <w:r w:rsidRPr="00F63422">
              <w:rPr>
                <w:rFonts w:ascii="Times New Roman" w:hAnsi="Times New Roman" w:cs="Times New Roman"/>
                <w:sz w:val="24"/>
                <w:szCs w:val="24"/>
              </w:rPr>
            </w:r>
            <w:r w:rsidRPr="00F63422">
              <w:rPr>
                <w:rFonts w:ascii="Times New Roman" w:hAnsi="Times New Roman" w:cs="Times New Roman"/>
                <w:sz w:val="24"/>
                <w:szCs w:val="24"/>
              </w:rPr>
              <w:fldChar w:fldCharType="end"/>
            </w:r>
            <w:r w:rsidRPr="00F63422">
              <w:rPr>
                <w:rFonts w:ascii="Times New Roman" w:hAnsi="Times New Roman" w:cs="Times New Roman"/>
                <w:sz w:val="24"/>
                <w:szCs w:val="24"/>
              </w:rPr>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14" w:tooltip="Wang, 2020 #32" w:history="1">
              <w:r w:rsidR="00C51057" w:rsidRPr="00F63422">
                <w:rPr>
                  <w:rFonts w:ascii="Times New Roman" w:hAnsi="Times New Roman" w:cs="Times New Roman"/>
                  <w:noProof/>
                  <w:sz w:val="24"/>
                  <w:szCs w:val="24"/>
                </w:rPr>
                <w:t>Wang et al., 2020</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3B103E6A" w14:textId="77777777" w:rsidTr="00B94572">
        <w:trPr>
          <w:jc w:val="center"/>
        </w:trPr>
        <w:tc>
          <w:tcPr>
            <w:tcW w:w="3969" w:type="dxa"/>
            <w:shd w:val="clear" w:color="auto" w:fill="auto"/>
          </w:tcPr>
          <w:p w14:paraId="550EFFA0"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Chinese medicine residual/iron based</w:t>
            </w:r>
          </w:p>
          <w:p w14:paraId="3B718606"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waterworks sludge</w:t>
            </w:r>
          </w:p>
        </w:tc>
        <w:tc>
          <w:tcPr>
            <w:tcW w:w="2836" w:type="dxa"/>
            <w:vAlign w:val="center"/>
          </w:tcPr>
          <w:p w14:paraId="0D2F7969" w14:textId="77777777" w:rsidR="00B73043" w:rsidRPr="00F63422" w:rsidRDefault="00B73043" w:rsidP="00B94572">
            <w:pPr>
              <w:jc w:val="center"/>
              <w:rPr>
                <w:rFonts w:ascii="Times New Roman" w:hAnsi="Times New Roman" w:cs="Times New Roman"/>
                <w:sz w:val="24"/>
                <w:szCs w:val="24"/>
              </w:rPr>
            </w:pPr>
            <w:r w:rsidRPr="00F63422">
              <w:rPr>
                <w:rFonts w:ascii="Times New Roman" w:hAnsi="Times New Roman" w:cs="Times New Roman"/>
                <w:sz w:val="24"/>
                <w:szCs w:val="24"/>
              </w:rPr>
              <w:t>ZnCl</w:t>
            </w:r>
            <w:r w:rsidRPr="00F63422">
              <w:rPr>
                <w:rFonts w:ascii="Times New Roman" w:hAnsi="Times New Roman" w:cs="Times New Roman"/>
                <w:sz w:val="24"/>
                <w:szCs w:val="24"/>
                <w:vertAlign w:val="subscript"/>
              </w:rPr>
              <w:t>2</w:t>
            </w:r>
          </w:p>
        </w:tc>
        <w:tc>
          <w:tcPr>
            <w:tcW w:w="715" w:type="dxa"/>
            <w:shd w:val="clear" w:color="auto" w:fill="auto"/>
            <w:vAlign w:val="center"/>
          </w:tcPr>
          <w:p w14:paraId="715173D4" w14:textId="77777777" w:rsidR="00B73043" w:rsidRPr="00F63422" w:rsidRDefault="00B73043" w:rsidP="00B945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shd w:val="clear" w:color="auto" w:fill="auto"/>
            <w:vAlign w:val="center"/>
          </w:tcPr>
          <w:p w14:paraId="5CD57F2E" w14:textId="77777777" w:rsidR="00B73043" w:rsidRPr="00F63422" w:rsidRDefault="00B73043" w:rsidP="00B94572">
            <w:pPr>
              <w:jc w:val="center"/>
              <w:rPr>
                <w:rFonts w:ascii="Times New Roman" w:hAnsi="Times New Roman" w:cs="Times New Roman"/>
                <w:sz w:val="24"/>
                <w:szCs w:val="24"/>
              </w:rPr>
            </w:pPr>
            <w:r w:rsidRPr="00F63422">
              <w:rPr>
                <w:rFonts w:ascii="Times New Roman" w:hAnsi="Times New Roman" w:cs="Times New Roman"/>
                <w:sz w:val="24"/>
                <w:szCs w:val="24"/>
              </w:rPr>
              <w:t>27.04</w:t>
            </w:r>
          </w:p>
        </w:tc>
        <w:tc>
          <w:tcPr>
            <w:tcW w:w="2901" w:type="dxa"/>
            <w:shd w:val="clear" w:color="auto" w:fill="auto"/>
            <w:vAlign w:val="center"/>
          </w:tcPr>
          <w:p w14:paraId="057CE899" w14:textId="77777777" w:rsidR="00B73043" w:rsidRPr="00F63422" w:rsidRDefault="00B73043" w:rsidP="00B94572">
            <w:pPr>
              <w:jc w:val="center"/>
              <w:rPr>
                <w:rFonts w:ascii="Times New Roman" w:hAnsi="Times New Roman" w:cs="Times New Roman"/>
                <w:sz w:val="24"/>
                <w:szCs w:val="24"/>
              </w:rPr>
            </w:pPr>
            <w:r w:rsidRPr="00F63422">
              <w:rPr>
                <w:rFonts w:ascii="Times New Roman" w:hAnsi="Times New Roman" w:cs="Times New Roman"/>
                <w:sz w:val="24"/>
                <w:szCs w:val="24"/>
              </w:rPr>
              <w:t>Pseudo-second-order</w:t>
            </w:r>
          </w:p>
        </w:tc>
        <w:tc>
          <w:tcPr>
            <w:tcW w:w="1777" w:type="dxa"/>
            <w:shd w:val="clear" w:color="auto" w:fill="auto"/>
            <w:vAlign w:val="center"/>
          </w:tcPr>
          <w:p w14:paraId="23F3E3BD" w14:textId="77777777" w:rsidR="00B73043" w:rsidRPr="00F63422" w:rsidRDefault="00B73043" w:rsidP="00B94572">
            <w:pPr>
              <w:jc w:val="center"/>
              <w:rPr>
                <w:rFonts w:ascii="Times New Roman" w:hAnsi="Times New Roman" w:cs="Times New Roman"/>
                <w:sz w:val="24"/>
                <w:szCs w:val="24"/>
              </w:rPr>
            </w:pPr>
            <w:r w:rsidRPr="00F63422">
              <w:rPr>
                <w:rFonts w:ascii="Times New Roman" w:hAnsi="Times New Roman" w:cs="Times New Roman"/>
                <w:sz w:val="24"/>
                <w:szCs w:val="24"/>
              </w:rPr>
              <w:t>Langmuir</w:t>
            </w:r>
          </w:p>
        </w:tc>
        <w:tc>
          <w:tcPr>
            <w:tcW w:w="2406" w:type="dxa"/>
            <w:shd w:val="clear" w:color="auto" w:fill="auto"/>
            <w:vAlign w:val="center"/>
          </w:tcPr>
          <w:p w14:paraId="5E749F4D" w14:textId="721C8DF4" w:rsidR="00B73043" w:rsidRPr="00F63422" w:rsidRDefault="00B73043" w:rsidP="00B945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r>
            <w:r w:rsidR="00F10EEF" w:rsidRPr="00F63422">
              <w:rPr>
                <w:rFonts w:ascii="Times New Roman" w:hAnsi="Times New Roman" w:cs="Times New Roman"/>
                <w:sz w:val="24"/>
                <w:szCs w:val="24"/>
              </w:rPr>
              <w:instrText xml:space="preserve"> ADDIN EN.CITE &lt;EndNote&gt;&lt;Cite&gt;&lt;Author&gt;Zheng&lt;/Author&gt;&lt;Year&gt;2022&lt;/Year&gt;&lt;RecNum&gt;74&lt;/RecNum&gt;&lt;DisplayText&gt;(Zheng et al., 2022)&lt;/DisplayText&gt;&lt;record&gt;&lt;rec-number&gt;74&lt;/rec-number&gt;&lt;foreign-keys&gt;&lt;key app="EN" db-id="5fr2t0vdhetawtewstrvv2w0pvaefw9tdd2w" timestamp="1658648907"&gt;74&lt;/key&gt;&lt;key app="ENWeb" db-id=""&gt;0&lt;/key&gt;&lt;/foreign-keys&gt;&lt;ref-type name="Journal Article"&gt;17&lt;/ref-type&gt;&lt;contributors&gt;&lt;authors&gt;&lt;author&gt;Zheng, Zhihong&lt;/author&gt;&lt;author&gt;Duan, Xiaohan&lt;/author&gt;&lt;author&gt;Tie, Jingxi&lt;/author&gt;&lt;/authors&gt;&lt;/contributors&gt;&lt;titles&gt;&lt;title&gt;One-pot synthesis of a magnetic Zn/iron-based sludge/biochar composite for aqueous Cr(VI) adsorption&lt;/title&gt;&lt;secondary-title&gt;Environmental Technology &amp;amp; Innovation&lt;/secondary-title&gt;&lt;/titles&gt;&lt;periodical&gt;&lt;full-title&gt;Environmental Technology &amp;amp; Innovation&lt;/full-title&gt;&lt;abbr-1&gt;Environ. Technol. Innov.&lt;/abbr-1&gt;&lt;/periodical&gt;&lt;volume&gt;28&lt;/volume&gt;&lt;section&gt;102661&lt;/section&gt;&lt;dates&gt;&lt;year&gt;2022&lt;/year&gt;&lt;/dates&gt;&lt;isbn&gt;23521864&lt;/isbn&gt;&lt;urls&gt;&lt;/urls&gt;&lt;electronic-resource-num&gt;10.1016/j.eti.2022.102661&lt;/electronic-resource-num&gt;&lt;/record&gt;&lt;/Cite&gt;&lt;/EndNote&gt;</w:instrText>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20" w:tooltip="Zheng, 2022 #74" w:history="1">
              <w:r w:rsidR="00C51057" w:rsidRPr="00F63422">
                <w:rPr>
                  <w:rFonts w:ascii="Times New Roman" w:hAnsi="Times New Roman" w:cs="Times New Roman"/>
                  <w:noProof/>
                  <w:sz w:val="24"/>
                  <w:szCs w:val="24"/>
                </w:rPr>
                <w:t>Zheng et al., 2022</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5C916FA0" w14:textId="77777777" w:rsidTr="002F3872">
        <w:trPr>
          <w:jc w:val="center"/>
        </w:trPr>
        <w:tc>
          <w:tcPr>
            <w:tcW w:w="3969" w:type="dxa"/>
            <w:shd w:val="clear" w:color="auto" w:fill="auto"/>
          </w:tcPr>
          <w:p w14:paraId="7937427E"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Bamboo</w:t>
            </w:r>
          </w:p>
        </w:tc>
        <w:tc>
          <w:tcPr>
            <w:tcW w:w="2836" w:type="dxa"/>
          </w:tcPr>
          <w:p w14:paraId="57FEE1BE"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Fe</w:t>
            </w:r>
            <w:r w:rsidRPr="00F63422">
              <w:rPr>
                <w:rFonts w:ascii="Times New Roman" w:hAnsi="Times New Roman" w:cs="Times New Roman"/>
                <w:sz w:val="24"/>
                <w:szCs w:val="24"/>
                <w:vertAlign w:val="subscript"/>
              </w:rPr>
              <w:t>2</w:t>
            </w:r>
            <w:r w:rsidRPr="00F63422">
              <w:rPr>
                <w:rFonts w:ascii="Times New Roman" w:hAnsi="Times New Roman" w:cs="Times New Roman"/>
                <w:sz w:val="24"/>
                <w:szCs w:val="24"/>
              </w:rPr>
              <w:t>(SO</w:t>
            </w:r>
            <w:r w:rsidRPr="00F63422">
              <w:rPr>
                <w:rFonts w:ascii="Times New Roman" w:hAnsi="Times New Roman" w:cs="Times New Roman"/>
                <w:sz w:val="24"/>
                <w:szCs w:val="24"/>
                <w:vertAlign w:val="subscript"/>
              </w:rPr>
              <w:t>4</w:t>
            </w:r>
            <w:r w:rsidRPr="00F63422">
              <w:rPr>
                <w:rFonts w:ascii="Times New Roman" w:hAnsi="Times New Roman" w:cs="Times New Roman"/>
                <w:sz w:val="24"/>
                <w:szCs w:val="24"/>
              </w:rPr>
              <w:t>)</w:t>
            </w:r>
            <w:r w:rsidRPr="00F63422">
              <w:rPr>
                <w:rFonts w:ascii="Times New Roman" w:hAnsi="Times New Roman" w:cs="Times New Roman"/>
                <w:sz w:val="24"/>
                <w:szCs w:val="24"/>
                <w:vertAlign w:val="subscript"/>
              </w:rPr>
              <w:t>3</w:t>
            </w:r>
            <w:r w:rsidRPr="00F63422">
              <w:rPr>
                <w:rFonts w:ascii="Times New Roman" w:hAnsi="Times New Roman" w:cs="Times New Roman"/>
              </w:rPr>
              <w:t>/</w:t>
            </w:r>
            <w:r w:rsidRPr="00F63422">
              <w:rPr>
                <w:rFonts w:ascii="Times New Roman" w:hAnsi="Times New Roman" w:cs="Times New Roman"/>
                <w:sz w:val="24"/>
                <w:szCs w:val="24"/>
              </w:rPr>
              <w:t>FeSO</w:t>
            </w:r>
            <w:r w:rsidRPr="00F63422">
              <w:rPr>
                <w:rFonts w:ascii="Times New Roman" w:hAnsi="Times New Roman" w:cs="Times New Roman"/>
                <w:sz w:val="24"/>
                <w:szCs w:val="24"/>
                <w:vertAlign w:val="subscript"/>
              </w:rPr>
              <w:t>4</w:t>
            </w:r>
            <w:r w:rsidRPr="00F63422">
              <w:rPr>
                <w:rFonts w:ascii="Times New Roman" w:hAnsi="Times New Roman" w:cs="Times New Roman"/>
              </w:rPr>
              <w:t>/</w:t>
            </w:r>
            <w:r w:rsidRPr="00F63422">
              <w:rPr>
                <w:rFonts w:ascii="Times New Roman" w:hAnsi="Times New Roman" w:cs="Times New Roman"/>
                <w:sz w:val="24"/>
                <w:szCs w:val="24"/>
              </w:rPr>
              <w:t>Chitosan</w:t>
            </w:r>
          </w:p>
        </w:tc>
        <w:tc>
          <w:tcPr>
            <w:tcW w:w="715" w:type="dxa"/>
            <w:shd w:val="clear" w:color="auto" w:fill="auto"/>
          </w:tcPr>
          <w:p w14:paraId="68272D88"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shd w:val="clear" w:color="auto" w:fill="auto"/>
          </w:tcPr>
          <w:p w14:paraId="420AAFBF"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127</w:t>
            </w:r>
          </w:p>
        </w:tc>
        <w:tc>
          <w:tcPr>
            <w:tcW w:w="2901" w:type="dxa"/>
            <w:shd w:val="clear" w:color="auto" w:fill="auto"/>
          </w:tcPr>
          <w:p w14:paraId="2F04F719"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Pseudo-second-order</w:t>
            </w:r>
          </w:p>
        </w:tc>
        <w:tc>
          <w:tcPr>
            <w:tcW w:w="1777" w:type="dxa"/>
            <w:shd w:val="clear" w:color="auto" w:fill="auto"/>
          </w:tcPr>
          <w:p w14:paraId="6C884336"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Langmuir</w:t>
            </w:r>
          </w:p>
        </w:tc>
        <w:tc>
          <w:tcPr>
            <w:tcW w:w="2406" w:type="dxa"/>
            <w:shd w:val="clear" w:color="auto" w:fill="auto"/>
          </w:tcPr>
          <w:p w14:paraId="4287533F" w14:textId="388008A0"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fldData xml:space="preserve">PEVuZE5vdGU+PENpdGU+PEF1dGhvcj5aaGFuZzwvQXV0aG9yPjxZZWFyPjIwMjA8L1llYXI+PFJl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</w:fldData>
              </w:fldChar>
            </w:r>
            <w:r w:rsidRPr="00F63422">
              <w:rPr>
                <w:rFonts w:ascii="Times New Roman" w:hAnsi="Times New Roman" w:cs="Times New Roman"/>
                <w:sz w:val="24"/>
                <w:szCs w:val="24"/>
              </w:rPr>
              <w:instrText xml:space="preserve"> ADDIN EN.CITE </w:instrText>
            </w:r>
            <w:r w:rsidRPr="00F63422">
              <w:rPr>
                <w:rFonts w:ascii="Times New Roman" w:hAnsi="Times New Roman" w:cs="Times New Roman"/>
                <w:sz w:val="24"/>
                <w:szCs w:val="24"/>
              </w:rPr>
              <w:fldChar w:fldCharType="begin">
                <w:fldData xml:space="preserve">PEVuZE5vdGU+PENpdGU+PEF1dGhvcj5aaGFuZzwvQXV0aG9yPjxZZWFyPjIwMjA8L1llYXI+PFJl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</w:fldData>
              </w:fldChar>
            </w:r>
            <w:r w:rsidRPr="00F63422">
              <w:rPr>
                <w:rFonts w:ascii="Times New Roman" w:hAnsi="Times New Roman" w:cs="Times New Roman"/>
                <w:sz w:val="24"/>
                <w:szCs w:val="24"/>
              </w:rPr>
              <w:instrText xml:space="preserve"> ADDIN EN.CITE.DATA </w:instrText>
            </w:r>
            <w:r w:rsidRPr="00F63422">
              <w:rPr>
                <w:rFonts w:ascii="Times New Roman" w:hAnsi="Times New Roman" w:cs="Times New Roman"/>
                <w:sz w:val="24"/>
                <w:szCs w:val="24"/>
              </w:rPr>
            </w:r>
            <w:r w:rsidRPr="00F63422">
              <w:rPr>
                <w:rFonts w:ascii="Times New Roman" w:hAnsi="Times New Roman" w:cs="Times New Roman"/>
                <w:sz w:val="24"/>
                <w:szCs w:val="24"/>
              </w:rPr>
              <w:fldChar w:fldCharType="end"/>
            </w:r>
            <w:r w:rsidRPr="00F63422">
              <w:rPr>
                <w:rFonts w:ascii="Times New Roman" w:hAnsi="Times New Roman" w:cs="Times New Roman"/>
                <w:sz w:val="24"/>
                <w:szCs w:val="24"/>
              </w:rPr>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16" w:tooltip="Zhang, 2020 #75" w:history="1">
              <w:r w:rsidR="00C51057" w:rsidRPr="00F63422">
                <w:rPr>
                  <w:rFonts w:ascii="Times New Roman" w:hAnsi="Times New Roman" w:cs="Times New Roman"/>
                  <w:noProof/>
                  <w:sz w:val="24"/>
                  <w:szCs w:val="24"/>
                </w:rPr>
                <w:t>Zhang et al., 2020</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466B905C" w14:textId="77777777" w:rsidTr="002F3872">
        <w:trPr>
          <w:jc w:val="center"/>
        </w:trPr>
        <w:tc>
          <w:tcPr>
            <w:tcW w:w="3969" w:type="dxa"/>
            <w:shd w:val="clear" w:color="auto" w:fill="auto"/>
          </w:tcPr>
          <w:p w14:paraId="527441DD"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Enteromorpha prolifera</w:t>
            </w:r>
          </w:p>
        </w:tc>
        <w:tc>
          <w:tcPr>
            <w:tcW w:w="2836" w:type="dxa"/>
          </w:tcPr>
          <w:p w14:paraId="510F94F9"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FeCl</w:t>
            </w:r>
            <w:r w:rsidRPr="00F63422">
              <w:rPr>
                <w:rFonts w:ascii="Times New Roman" w:hAnsi="Times New Roman" w:cs="Times New Roman"/>
                <w:sz w:val="24"/>
                <w:szCs w:val="24"/>
                <w:vertAlign w:val="subscript"/>
              </w:rPr>
              <w:t>3</w:t>
            </w:r>
          </w:p>
        </w:tc>
        <w:tc>
          <w:tcPr>
            <w:tcW w:w="715" w:type="dxa"/>
            <w:shd w:val="clear" w:color="auto" w:fill="auto"/>
          </w:tcPr>
          <w:p w14:paraId="5DD2FE8E"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shd w:val="clear" w:color="auto" w:fill="auto"/>
          </w:tcPr>
          <w:p w14:paraId="027C6F39"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88.17</w:t>
            </w:r>
          </w:p>
        </w:tc>
        <w:tc>
          <w:tcPr>
            <w:tcW w:w="2901" w:type="dxa"/>
            <w:shd w:val="clear" w:color="auto" w:fill="auto"/>
          </w:tcPr>
          <w:p w14:paraId="7AC384D1"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Elovich</w:t>
            </w:r>
          </w:p>
        </w:tc>
        <w:tc>
          <w:tcPr>
            <w:tcW w:w="1777" w:type="dxa"/>
            <w:shd w:val="clear" w:color="auto" w:fill="auto"/>
          </w:tcPr>
          <w:p w14:paraId="39CB3F16"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Langmuir</w:t>
            </w:r>
          </w:p>
        </w:tc>
        <w:tc>
          <w:tcPr>
            <w:tcW w:w="2406" w:type="dxa"/>
            <w:shd w:val="clear" w:color="auto" w:fill="auto"/>
          </w:tcPr>
          <w:p w14:paraId="454014D2" w14:textId="6A28270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fldData xml:space="preserve">PEVuZE5vdGU+PENpdGU+PEF1dGhvcj5DaGVuPC9BdXRob3I+PFllYXI+MjAxODwvWWVhcj48UmVj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==
</w:fldData>
              </w:fldChar>
            </w:r>
            <w:r w:rsidRPr="00F63422">
              <w:rPr>
                <w:rFonts w:ascii="Times New Roman" w:hAnsi="Times New Roman" w:cs="Times New Roman"/>
                <w:sz w:val="24"/>
                <w:szCs w:val="24"/>
              </w:rPr>
              <w:instrText xml:space="preserve"> ADDIN EN.CITE </w:instrText>
            </w:r>
            <w:r w:rsidRPr="00F63422">
              <w:rPr>
                <w:rFonts w:ascii="Times New Roman" w:hAnsi="Times New Roman" w:cs="Times New Roman"/>
                <w:sz w:val="24"/>
                <w:szCs w:val="24"/>
              </w:rPr>
              <w:fldChar w:fldCharType="begin">
                <w:fldData xml:space="preserve">PEVuZE5vdGU+PENpdGU+PEF1dGhvcj5DaGVuPC9BdXRob3I+PFllYXI+MjAxODwvWWVhcj48UmVj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==
</w:fldData>
              </w:fldChar>
            </w:r>
            <w:r w:rsidRPr="00F63422">
              <w:rPr>
                <w:rFonts w:ascii="Times New Roman" w:hAnsi="Times New Roman" w:cs="Times New Roman"/>
                <w:sz w:val="24"/>
                <w:szCs w:val="24"/>
              </w:rPr>
              <w:instrText xml:space="preserve"> ADDIN EN.CITE.DATA </w:instrText>
            </w:r>
            <w:r w:rsidRPr="00F63422">
              <w:rPr>
                <w:rFonts w:ascii="Times New Roman" w:hAnsi="Times New Roman" w:cs="Times New Roman"/>
                <w:sz w:val="24"/>
                <w:szCs w:val="24"/>
              </w:rPr>
            </w:r>
            <w:r w:rsidRPr="00F63422">
              <w:rPr>
                <w:rFonts w:ascii="Times New Roman" w:hAnsi="Times New Roman" w:cs="Times New Roman"/>
                <w:sz w:val="24"/>
                <w:szCs w:val="24"/>
              </w:rPr>
              <w:fldChar w:fldCharType="end"/>
            </w:r>
            <w:r w:rsidRPr="00F63422">
              <w:rPr>
                <w:rFonts w:ascii="Times New Roman" w:hAnsi="Times New Roman" w:cs="Times New Roman"/>
                <w:sz w:val="24"/>
                <w:szCs w:val="24"/>
              </w:rPr>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3" w:tooltip="Chen, 2018 #17" w:history="1">
              <w:r w:rsidR="00C51057" w:rsidRPr="00F63422">
                <w:rPr>
                  <w:rFonts w:ascii="Times New Roman" w:hAnsi="Times New Roman" w:cs="Times New Roman"/>
                  <w:noProof/>
                  <w:sz w:val="24"/>
                  <w:szCs w:val="24"/>
                </w:rPr>
                <w:t>Chen et al., 2018</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5AE7E8BE" w14:textId="77777777" w:rsidTr="002F3872">
        <w:trPr>
          <w:jc w:val="center"/>
        </w:trPr>
        <w:tc>
          <w:tcPr>
            <w:tcW w:w="3969" w:type="dxa"/>
            <w:shd w:val="clear" w:color="auto" w:fill="auto"/>
          </w:tcPr>
          <w:p w14:paraId="278DEB9F"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 xml:space="preserve">Litchi chinensis peel </w:t>
            </w:r>
          </w:p>
        </w:tc>
        <w:tc>
          <w:tcPr>
            <w:tcW w:w="2836" w:type="dxa"/>
          </w:tcPr>
          <w:p w14:paraId="0A94F035"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NaBH</w:t>
            </w:r>
            <w:r w:rsidRPr="00F63422">
              <w:rPr>
                <w:rFonts w:ascii="Times New Roman" w:hAnsi="Times New Roman" w:cs="Times New Roman"/>
                <w:sz w:val="24"/>
                <w:szCs w:val="24"/>
                <w:vertAlign w:val="subscript"/>
              </w:rPr>
              <w:t>4</w:t>
            </w:r>
            <w:r w:rsidRPr="00F63422">
              <w:rPr>
                <w:rFonts w:ascii="Times New Roman" w:hAnsi="Times New Roman" w:cs="Times New Roman"/>
                <w:sz w:val="24"/>
                <w:szCs w:val="24"/>
              </w:rPr>
              <w:t>/</w:t>
            </w:r>
            <w:r w:rsidRPr="00F63422">
              <w:rPr>
                <w:rFonts w:ascii="Times New Roman" w:hAnsi="Times New Roman" w:cs="Times New Roman"/>
              </w:rPr>
              <w:t xml:space="preserve"> </w:t>
            </w:r>
            <w:r w:rsidRPr="00F63422">
              <w:rPr>
                <w:rFonts w:ascii="Times New Roman" w:hAnsi="Times New Roman" w:cs="Times New Roman"/>
                <w:sz w:val="24"/>
                <w:szCs w:val="24"/>
              </w:rPr>
              <w:t>FeCl</w:t>
            </w:r>
            <w:r w:rsidRPr="00F63422">
              <w:rPr>
                <w:rFonts w:ascii="Times New Roman" w:hAnsi="Times New Roman" w:cs="Times New Roman"/>
                <w:sz w:val="24"/>
                <w:szCs w:val="24"/>
                <w:vertAlign w:val="subscript"/>
              </w:rPr>
              <w:t>3</w:t>
            </w:r>
          </w:p>
        </w:tc>
        <w:tc>
          <w:tcPr>
            <w:tcW w:w="715" w:type="dxa"/>
            <w:shd w:val="clear" w:color="auto" w:fill="auto"/>
          </w:tcPr>
          <w:p w14:paraId="0ECFD2A3"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shd w:val="clear" w:color="auto" w:fill="auto"/>
          </w:tcPr>
          <w:p w14:paraId="55D05F3A"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98.36</w:t>
            </w:r>
          </w:p>
        </w:tc>
        <w:tc>
          <w:tcPr>
            <w:tcW w:w="2901" w:type="dxa"/>
            <w:shd w:val="clear" w:color="auto" w:fill="auto"/>
          </w:tcPr>
          <w:p w14:paraId="35E20DC3"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Pseudo-second-order</w:t>
            </w:r>
          </w:p>
        </w:tc>
        <w:tc>
          <w:tcPr>
            <w:tcW w:w="1777" w:type="dxa"/>
            <w:shd w:val="clear" w:color="auto" w:fill="auto"/>
          </w:tcPr>
          <w:p w14:paraId="3C36B593"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Langmuir</w:t>
            </w:r>
          </w:p>
        </w:tc>
        <w:tc>
          <w:tcPr>
            <w:tcW w:w="2406" w:type="dxa"/>
            <w:shd w:val="clear" w:color="auto" w:fill="auto"/>
          </w:tcPr>
          <w:p w14:paraId="19E0AA09" w14:textId="34E29C78"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fldChar w:fldCharType="begin"/>
            </w:r>
            <w:r w:rsidRPr="00F63422">
              <w:rPr>
                <w:rFonts w:ascii="Times New Roman" w:hAnsi="Times New Roman" w:cs="Times New Roman"/>
                <w:sz w:val="24"/>
                <w:szCs w:val="24"/>
              </w:rPr>
              <w:instrText xml:space="preserve"> ADDIN EN.CITE &lt;EndNote&gt;&lt;Cite&gt;&lt;Author&gt;Sahu&lt;/Author&gt;&lt;Year&gt;2022&lt;/Year&gt;&lt;RecNum&gt;31&lt;/RecNum&gt;&lt;DisplayText&gt;(Sahu et al., 2022)&lt;/DisplayText&gt;&lt;record&gt;&lt;rec-number&gt;31&lt;/rec-number&gt;&lt;foreign-keys&gt;&lt;key app="EN" db-id="5fr2t0vdhetawtewstrvv2w0pvaefw9tdd2w" timestamp="1656771005"&gt;31&lt;/key&gt;&lt;key app="ENWeb" db-id=""&gt;0&lt;/key&gt;&lt;/foreign-keys&gt;&lt;ref-type name="Journal Article"&gt;17&lt;/ref-type&gt;&lt;contributors&gt;&lt;authors&gt;&lt;author&gt;Sahu, Uttam Kumar&lt;/author&gt;&lt;author&gt;Ji, Wenwen&lt;/author&gt;&lt;author&gt;Liang, Yuan&lt;/author&gt;&lt;author&gt;Ma, Hui&lt;/author&gt;&lt;author&gt;Pu, Shengyan&lt;/author&gt;&lt;/authors&gt;&lt;/contributors&gt;&lt;titles&gt;&lt;title&gt;Mechanism enhanced active biochar support magnetic nano zero-valent iron for efficient removal of Cr(VI) from simulated polluted water&lt;/title&gt;&lt;secondary-title&gt;Journal of Environmental Chemical Engineering&lt;/secondary-title&gt;&lt;/titles&gt;&lt;periodical&gt;&lt;full-title&gt;Journal of Environmental Chemical Engineering&lt;/full-title&gt;&lt;abbr-1&gt;J. Environ. Chem. Eng.&lt;/abbr-1&gt;&lt;/periodical&gt;&lt;volume&gt;10&lt;/volume&gt;&lt;number&gt;2&lt;/number&gt;&lt;section&gt;107077&lt;/section&gt;&lt;dates&gt;&lt;year&gt;2022&lt;/year&gt;&lt;/dates&gt;&lt;isbn&gt;22133437&lt;/isbn&gt;&lt;urls&gt;&lt;/urls&gt;&lt;electronic-resource-num&gt;10.1016/j.jece.2021.107077&lt;/electronic-resource-num&gt;&lt;/record&gt;&lt;/Cite&gt;&lt;/EndNote&gt;</w:instrText>
            </w:r>
            <w:r w:rsidRPr="00F63422">
              <w:rPr>
                <w:rFonts w:ascii="Times New Roman" w:hAnsi="Times New Roman" w:cs="Times New Roman"/>
                <w:sz w:val="24"/>
                <w:szCs w:val="24"/>
              </w:rPr>
              <w:fldChar w:fldCharType="separate"/>
            </w:r>
            <w:r w:rsidRPr="00F63422">
              <w:rPr>
                <w:rFonts w:ascii="Times New Roman" w:hAnsi="Times New Roman" w:cs="Times New Roman"/>
                <w:noProof/>
                <w:sz w:val="24"/>
                <w:szCs w:val="24"/>
              </w:rPr>
              <w:t>(</w:t>
            </w:r>
            <w:hyperlink w:anchor="_ENREF_10" w:tooltip="Sahu, 2022 #31" w:history="1">
              <w:r w:rsidR="00C51057" w:rsidRPr="00F63422">
                <w:rPr>
                  <w:rFonts w:ascii="Times New Roman" w:hAnsi="Times New Roman" w:cs="Times New Roman"/>
                  <w:noProof/>
                  <w:sz w:val="24"/>
                  <w:szCs w:val="24"/>
                </w:rPr>
                <w:t>Sahu et al., 2022</w:t>
              </w:r>
            </w:hyperlink>
            <w:r w:rsidRPr="00F63422">
              <w:rPr>
                <w:rFonts w:ascii="Times New Roman" w:hAnsi="Times New Roman" w:cs="Times New Roman"/>
                <w:noProof/>
                <w:sz w:val="24"/>
                <w:szCs w:val="24"/>
              </w:rPr>
              <w:t>)</w:t>
            </w:r>
            <w:r w:rsidRPr="00F63422">
              <w:rPr>
                <w:rFonts w:ascii="Times New Roman" w:hAnsi="Times New Roman" w:cs="Times New Roman"/>
                <w:sz w:val="24"/>
                <w:szCs w:val="24"/>
              </w:rPr>
              <w:fldChar w:fldCharType="end"/>
            </w:r>
          </w:p>
        </w:tc>
      </w:tr>
      <w:tr w:rsidR="00B73043" w:rsidRPr="00F63422" w14:paraId="37976E65" w14:textId="77777777" w:rsidTr="002F3872">
        <w:trPr>
          <w:jc w:val="center"/>
        </w:trPr>
        <w:tc>
          <w:tcPr>
            <w:tcW w:w="3969" w:type="dxa"/>
            <w:tcBorders>
              <w:bottom w:val="single" w:sz="4" w:space="0" w:color="auto"/>
            </w:tcBorders>
            <w:shd w:val="clear" w:color="auto" w:fill="auto"/>
          </w:tcPr>
          <w:p w14:paraId="0DD8BA30"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Eucalyptus</w:t>
            </w:r>
          </w:p>
        </w:tc>
        <w:tc>
          <w:tcPr>
            <w:tcW w:w="2836" w:type="dxa"/>
            <w:tcBorders>
              <w:bottom w:val="single" w:sz="4" w:space="0" w:color="auto"/>
            </w:tcBorders>
          </w:tcPr>
          <w:p w14:paraId="4E6B6BE6"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FeCl</w:t>
            </w:r>
            <w:r w:rsidRPr="00F63422">
              <w:rPr>
                <w:rFonts w:ascii="Times New Roman" w:hAnsi="Times New Roman" w:cs="Times New Roman"/>
                <w:sz w:val="24"/>
                <w:szCs w:val="24"/>
                <w:vertAlign w:val="subscript"/>
              </w:rPr>
              <w:t>3</w:t>
            </w:r>
            <w:r w:rsidRPr="00F63422">
              <w:rPr>
                <w:rFonts w:ascii="Times New Roman" w:hAnsi="Times New Roman" w:cs="Times New Roman"/>
                <w:sz w:val="24"/>
                <w:szCs w:val="24"/>
              </w:rPr>
              <w:t>/K</w:t>
            </w:r>
            <w:r w:rsidRPr="00F63422">
              <w:rPr>
                <w:rFonts w:ascii="Times New Roman" w:hAnsi="Times New Roman" w:cs="Times New Roman"/>
                <w:sz w:val="24"/>
                <w:szCs w:val="24"/>
                <w:vertAlign w:val="subscript"/>
              </w:rPr>
              <w:t>2</w:t>
            </w:r>
            <w:r w:rsidRPr="00F63422">
              <w:rPr>
                <w:rFonts w:ascii="Times New Roman" w:hAnsi="Times New Roman" w:cs="Times New Roman"/>
                <w:sz w:val="24"/>
                <w:szCs w:val="24"/>
              </w:rPr>
              <w:t>CO</w:t>
            </w:r>
            <w:r w:rsidRPr="00F63422">
              <w:rPr>
                <w:rFonts w:ascii="Times New Roman" w:hAnsi="Times New Roman" w:cs="Times New Roman"/>
                <w:sz w:val="24"/>
                <w:szCs w:val="24"/>
                <w:vertAlign w:val="subscript"/>
              </w:rPr>
              <w:t>3</w:t>
            </w:r>
          </w:p>
        </w:tc>
        <w:tc>
          <w:tcPr>
            <w:tcW w:w="715" w:type="dxa"/>
            <w:tcBorders>
              <w:bottom w:val="single" w:sz="4" w:space="0" w:color="auto"/>
            </w:tcBorders>
            <w:shd w:val="clear" w:color="auto" w:fill="auto"/>
          </w:tcPr>
          <w:p w14:paraId="0A1733B2"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2</w:t>
            </w:r>
          </w:p>
        </w:tc>
        <w:tc>
          <w:tcPr>
            <w:tcW w:w="1272" w:type="dxa"/>
            <w:tcBorders>
              <w:bottom w:val="single" w:sz="4" w:space="0" w:color="auto"/>
            </w:tcBorders>
            <w:shd w:val="clear" w:color="auto" w:fill="auto"/>
          </w:tcPr>
          <w:p w14:paraId="3726DEAC"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132.18</w:t>
            </w:r>
          </w:p>
        </w:tc>
        <w:tc>
          <w:tcPr>
            <w:tcW w:w="2901" w:type="dxa"/>
            <w:tcBorders>
              <w:bottom w:val="single" w:sz="4" w:space="0" w:color="auto"/>
            </w:tcBorders>
            <w:shd w:val="clear" w:color="auto" w:fill="auto"/>
          </w:tcPr>
          <w:p w14:paraId="6939505D"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Elovich</w:t>
            </w:r>
          </w:p>
        </w:tc>
        <w:tc>
          <w:tcPr>
            <w:tcW w:w="1777" w:type="dxa"/>
            <w:tcBorders>
              <w:bottom w:val="single" w:sz="4" w:space="0" w:color="auto"/>
            </w:tcBorders>
            <w:shd w:val="clear" w:color="auto" w:fill="auto"/>
          </w:tcPr>
          <w:p w14:paraId="56CCDE7E"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kern w:val="0"/>
                <w:sz w:val="24"/>
                <w:szCs w:val="24"/>
              </w:rPr>
              <w:t>Freundlich</w:t>
            </w:r>
          </w:p>
        </w:tc>
        <w:tc>
          <w:tcPr>
            <w:tcW w:w="2406" w:type="dxa"/>
            <w:tcBorders>
              <w:bottom w:val="single" w:sz="4" w:space="0" w:color="auto"/>
            </w:tcBorders>
            <w:shd w:val="clear" w:color="auto" w:fill="auto"/>
          </w:tcPr>
          <w:p w14:paraId="0C807865" w14:textId="77777777" w:rsidR="00B73043" w:rsidRPr="00F63422" w:rsidRDefault="00B73043" w:rsidP="002F3872">
            <w:pPr>
              <w:jc w:val="center"/>
              <w:rPr>
                <w:rFonts w:ascii="Times New Roman" w:hAnsi="Times New Roman" w:cs="Times New Roman"/>
                <w:sz w:val="24"/>
                <w:szCs w:val="24"/>
              </w:rPr>
            </w:pPr>
            <w:r w:rsidRPr="00F63422">
              <w:rPr>
                <w:rFonts w:ascii="Times New Roman" w:hAnsi="Times New Roman" w:cs="Times New Roman"/>
                <w:sz w:val="24"/>
                <w:szCs w:val="24"/>
              </w:rPr>
              <w:t>This study</w:t>
            </w:r>
          </w:p>
        </w:tc>
      </w:tr>
    </w:tbl>
    <w:p w14:paraId="4772D8E8" w14:textId="77777777" w:rsidR="00B73043" w:rsidRPr="00F63422" w:rsidRDefault="00B73043" w:rsidP="00B73043">
      <w:pPr>
        <w:rPr>
          <w:rFonts w:ascii="Times New Roman" w:hAnsi="Times New Roman" w:cs="Times New Roman"/>
          <w:b/>
          <w:sz w:val="24"/>
          <w:szCs w:val="24"/>
        </w:rPr>
        <w:sectPr w:rsidR="00B73043" w:rsidRPr="00F63422" w:rsidSect="00005D95">
          <w:pgSz w:w="16840" w:h="23808" w:code="8"/>
          <w:pgMar w:top="1440" w:right="1797" w:bottom="1440" w:left="1797" w:header="851" w:footer="992" w:gutter="0"/>
          <w:cols w:space="425"/>
          <w:docGrid w:type="linesAndChars" w:linePitch="312"/>
        </w:sectPr>
      </w:pPr>
      <w:bookmarkStart w:id="27" w:name="_Hlk71828863"/>
    </w:p>
    <w:bookmarkEnd w:id="27"/>
    <w:p w14:paraId="2E4DCE50" w14:textId="22B97AC3" w:rsidR="00DA00ED" w:rsidRPr="00F63422" w:rsidRDefault="00DA00ED" w:rsidP="00DA00ED">
      <w:pPr>
        <w:pStyle w:val="a"/>
        <w:rPr>
          <w:rFonts w:ascii="Times New Roman" w:hAnsi="Times New Roman" w:cs="Times New Roman"/>
          <w:sz w:val="24"/>
          <w:szCs w:val="24"/>
        </w:rPr>
      </w:pPr>
      <w:r w:rsidRPr="00F63422">
        <w:rPr>
          <w:rFonts w:ascii="Times New Roman" w:eastAsia="SimSun" w:hAnsi="Times New Roman" w:cs="Times New Roman"/>
          <w:b/>
          <w:sz w:val="24"/>
          <w:szCs w:val="24"/>
        </w:rPr>
        <w:lastRenderedPageBreak/>
        <w:t>Table S</w:t>
      </w:r>
      <w:r w:rsidR="00F916D1" w:rsidRPr="00F63422">
        <w:rPr>
          <w:rFonts w:ascii="Times New Roman" w:eastAsia="SimSun" w:hAnsi="Times New Roman" w:cs="Times New Roman"/>
          <w:b/>
          <w:sz w:val="24"/>
          <w:szCs w:val="24"/>
        </w:rPr>
        <w:t>5</w:t>
      </w:r>
      <w:r w:rsidRPr="00F63422">
        <w:rPr>
          <w:rFonts w:ascii="Times New Roman" w:eastAsia="SimSun" w:hAnsi="Times New Roman" w:cs="Times New Roman"/>
          <w:b/>
          <w:sz w:val="24"/>
          <w:szCs w:val="24"/>
        </w:rPr>
        <w:t xml:space="preserve"> </w:t>
      </w:r>
      <w:r w:rsidRPr="00F63422">
        <w:rPr>
          <w:rFonts w:ascii="Times New Roman" w:hAnsi="Times New Roman" w:cs="Times New Roman"/>
          <w:sz w:val="24"/>
          <w:szCs w:val="24"/>
        </w:rPr>
        <w:t>Thermodynamic parameters of Cr(VI) adsorption on M</w:t>
      </w:r>
      <w:r w:rsidR="00CB2764" w:rsidRPr="00F63422">
        <w:rPr>
          <w:rFonts w:ascii="Times New Roman" w:hAnsi="Times New Roman" w:cs="Times New Roman"/>
          <w:sz w:val="24"/>
          <w:szCs w:val="24"/>
        </w:rPr>
        <w:t>B</w:t>
      </w:r>
      <w:r w:rsidRPr="00F63422">
        <w:rPr>
          <w:rFonts w:ascii="Times New Roman" w:hAnsi="Times New Roman" w:cs="Times New Roman"/>
          <w:sz w:val="24"/>
          <w:szCs w:val="24"/>
        </w:rPr>
        <w:t>C</w:t>
      </w:r>
    </w:p>
    <w:tbl>
      <w:tblPr>
        <w:tblW w:w="0" w:type="auto"/>
        <w:jc w:val="center"/>
        <w:tblBorders>
          <w:top w:val="single" w:sz="12" w:space="0" w:color="auto"/>
          <w:bottom w:val="single" w:sz="12" w:space="0" w:color="auto"/>
          <w:insideH w:val="single" w:sz="4" w:space="0" w:color="auto"/>
        </w:tblBorders>
        <w:tblLayout w:type="fixed"/>
        <w:tblLook w:val="00A0" w:firstRow="1" w:lastRow="0" w:firstColumn="1" w:lastColumn="0" w:noHBand="0" w:noVBand="0"/>
      </w:tblPr>
      <w:tblGrid>
        <w:gridCol w:w="1811"/>
        <w:gridCol w:w="1450"/>
        <w:gridCol w:w="1340"/>
        <w:gridCol w:w="1798"/>
        <w:gridCol w:w="1798"/>
        <w:gridCol w:w="1799"/>
      </w:tblGrid>
      <w:tr w:rsidR="00DA00ED" w:rsidRPr="00F63422" w14:paraId="2149AE8B" w14:textId="77777777" w:rsidTr="00CA54D6">
        <w:trPr>
          <w:trHeight w:val="656"/>
          <w:jc w:val="center"/>
        </w:trPr>
        <w:tc>
          <w:tcPr>
            <w:tcW w:w="1811" w:type="dxa"/>
            <w:tcBorders>
              <w:top w:val="single" w:sz="12" w:space="0" w:color="auto"/>
              <w:left w:val="nil"/>
              <w:bottom w:val="single" w:sz="4" w:space="0" w:color="auto"/>
              <w:right w:val="nil"/>
            </w:tcBorders>
            <w:vAlign w:val="center"/>
            <w:hideMark/>
          </w:tcPr>
          <w:p w14:paraId="79F09047"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Concentration</w:t>
            </w:r>
          </w:p>
          <w:p w14:paraId="1CDBDCFF"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(mg/L)</w:t>
            </w:r>
          </w:p>
        </w:tc>
        <w:tc>
          <w:tcPr>
            <w:tcW w:w="1450" w:type="dxa"/>
            <w:tcBorders>
              <w:top w:val="single" w:sz="12" w:space="0" w:color="auto"/>
              <w:left w:val="nil"/>
              <w:bottom w:val="single" w:sz="4" w:space="0" w:color="auto"/>
              <w:right w:val="nil"/>
            </w:tcBorders>
            <w:vAlign w:val="center"/>
            <w:hideMark/>
          </w:tcPr>
          <w:p w14:paraId="39B9D703"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Temperature</w:t>
            </w:r>
          </w:p>
          <w:p w14:paraId="297A66A8"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(K)</w:t>
            </w:r>
          </w:p>
        </w:tc>
        <w:tc>
          <w:tcPr>
            <w:tcW w:w="1340" w:type="dxa"/>
            <w:tcBorders>
              <w:top w:val="single" w:sz="12" w:space="0" w:color="auto"/>
              <w:left w:val="nil"/>
              <w:bottom w:val="single" w:sz="4" w:space="0" w:color="auto"/>
              <w:right w:val="nil"/>
            </w:tcBorders>
            <w:vAlign w:val="center"/>
            <w:hideMark/>
          </w:tcPr>
          <w:p w14:paraId="57C10955"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i/>
                <w:iCs/>
                <w:sz w:val="24"/>
              </w:rPr>
              <w:t>K</w:t>
            </w:r>
            <w:r w:rsidRPr="00F63422">
              <w:rPr>
                <w:rFonts w:ascii="Times New Roman" w:hAnsi="Times New Roman" w:cs="Times New Roman"/>
                <w:i/>
                <w:iCs/>
                <w:sz w:val="24"/>
                <w:vertAlign w:val="subscript"/>
              </w:rPr>
              <w:t>c</w:t>
            </w:r>
          </w:p>
        </w:tc>
        <w:tc>
          <w:tcPr>
            <w:tcW w:w="1798" w:type="dxa"/>
            <w:tcBorders>
              <w:top w:val="single" w:sz="12" w:space="0" w:color="auto"/>
              <w:left w:val="nil"/>
              <w:bottom w:val="single" w:sz="4" w:space="0" w:color="auto"/>
              <w:right w:val="nil"/>
            </w:tcBorders>
            <w:vAlign w:val="center"/>
            <w:hideMark/>
          </w:tcPr>
          <w:p w14:paraId="238FD49A" w14:textId="77777777" w:rsidR="00DA00ED" w:rsidRPr="00F63422" w:rsidRDefault="00DA00ED" w:rsidP="002F3872">
            <w:pPr>
              <w:pStyle w:val="2"/>
              <w:rPr>
                <w:rFonts w:ascii="Times New Roman" w:hAnsi="Times New Roman" w:cs="Times New Roman"/>
                <w:sz w:val="24"/>
                <w:vertAlign w:val="superscript"/>
              </w:rPr>
            </w:pPr>
            <w:r w:rsidRPr="00F63422">
              <w:rPr>
                <w:rFonts w:ascii="Times New Roman" w:hAnsi="Times New Roman" w:cs="Times New Roman"/>
                <w:i/>
                <w:iCs/>
                <w:sz w:val="24"/>
              </w:rPr>
              <w:t>ΔG</w:t>
            </w:r>
          </w:p>
          <w:p w14:paraId="5FDBDFCD"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w:t>
            </w:r>
            <w:r w:rsidRPr="00F63422">
              <w:rPr>
                <w:rFonts w:ascii="Times New Roman" w:hAnsi="Times New Roman" w:cs="Times New Roman"/>
                <w:sz w:val="24"/>
              </w:rPr>
              <w:t>kJ/mol</w:t>
            </w:r>
            <w:r w:rsidRPr="00F63422">
              <w:rPr>
                <w:rFonts w:ascii="Times New Roman" w:hAnsi="Times New Roman" w:cs="Times New Roman"/>
                <w:sz w:val="24"/>
              </w:rPr>
              <w:t>）</w:t>
            </w:r>
          </w:p>
        </w:tc>
        <w:tc>
          <w:tcPr>
            <w:tcW w:w="1798" w:type="dxa"/>
            <w:tcBorders>
              <w:top w:val="single" w:sz="12" w:space="0" w:color="auto"/>
              <w:left w:val="nil"/>
              <w:bottom w:val="single" w:sz="4" w:space="0" w:color="auto"/>
              <w:right w:val="nil"/>
            </w:tcBorders>
            <w:vAlign w:val="center"/>
            <w:hideMark/>
          </w:tcPr>
          <w:p w14:paraId="11259CBC" w14:textId="77777777" w:rsidR="00DA00ED" w:rsidRPr="00F63422" w:rsidRDefault="00DA00ED" w:rsidP="002F3872">
            <w:pPr>
              <w:pStyle w:val="2"/>
              <w:rPr>
                <w:rFonts w:ascii="Times New Roman" w:hAnsi="Times New Roman" w:cs="Times New Roman"/>
                <w:sz w:val="24"/>
                <w:vertAlign w:val="superscript"/>
              </w:rPr>
            </w:pPr>
            <w:r w:rsidRPr="00F63422">
              <w:rPr>
                <w:rFonts w:ascii="Times New Roman" w:hAnsi="Times New Roman" w:cs="Times New Roman"/>
                <w:i/>
                <w:iCs/>
                <w:sz w:val="24"/>
              </w:rPr>
              <w:t>ΔH</w:t>
            </w:r>
          </w:p>
          <w:p w14:paraId="6AFA82EE"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w:t>
            </w:r>
            <w:r w:rsidRPr="00F63422">
              <w:rPr>
                <w:rFonts w:ascii="Times New Roman" w:hAnsi="Times New Roman" w:cs="Times New Roman"/>
                <w:sz w:val="24"/>
              </w:rPr>
              <w:t>kJ/mol</w:t>
            </w:r>
            <w:r w:rsidRPr="00F63422">
              <w:rPr>
                <w:rFonts w:ascii="Times New Roman" w:hAnsi="Times New Roman" w:cs="Times New Roman"/>
                <w:sz w:val="24"/>
              </w:rPr>
              <w:t>）</w:t>
            </w:r>
          </w:p>
        </w:tc>
        <w:tc>
          <w:tcPr>
            <w:tcW w:w="1799" w:type="dxa"/>
            <w:tcBorders>
              <w:top w:val="single" w:sz="12" w:space="0" w:color="auto"/>
              <w:left w:val="nil"/>
              <w:bottom w:val="single" w:sz="4" w:space="0" w:color="auto"/>
              <w:right w:val="nil"/>
            </w:tcBorders>
            <w:vAlign w:val="center"/>
            <w:hideMark/>
          </w:tcPr>
          <w:p w14:paraId="277DCBDD" w14:textId="77777777" w:rsidR="00DA00ED" w:rsidRPr="00F63422" w:rsidRDefault="00DA00ED" w:rsidP="002F3872">
            <w:pPr>
              <w:pStyle w:val="2"/>
              <w:rPr>
                <w:rFonts w:ascii="Times New Roman" w:hAnsi="Times New Roman" w:cs="Times New Roman"/>
                <w:sz w:val="24"/>
                <w:vertAlign w:val="superscript"/>
              </w:rPr>
            </w:pPr>
            <w:r w:rsidRPr="00F63422">
              <w:rPr>
                <w:rFonts w:ascii="Times New Roman" w:hAnsi="Times New Roman" w:cs="Times New Roman"/>
                <w:i/>
                <w:iCs/>
                <w:sz w:val="24"/>
              </w:rPr>
              <w:t>ΔS</w:t>
            </w:r>
          </w:p>
          <w:p w14:paraId="2002AA3D"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kJ/(mol·K)</w:t>
            </w:r>
          </w:p>
        </w:tc>
      </w:tr>
      <w:tr w:rsidR="00DA00ED" w:rsidRPr="00F63422" w14:paraId="05FB6A46" w14:textId="77777777" w:rsidTr="00CA54D6">
        <w:trPr>
          <w:trHeight w:val="284"/>
          <w:jc w:val="center"/>
        </w:trPr>
        <w:tc>
          <w:tcPr>
            <w:tcW w:w="1811" w:type="dxa"/>
            <w:vMerge w:val="restart"/>
            <w:tcBorders>
              <w:top w:val="single" w:sz="4" w:space="0" w:color="auto"/>
              <w:left w:val="nil"/>
              <w:bottom w:val="single" w:sz="4" w:space="0" w:color="auto"/>
              <w:right w:val="nil"/>
            </w:tcBorders>
            <w:vAlign w:val="center"/>
            <w:hideMark/>
          </w:tcPr>
          <w:p w14:paraId="22B9CFCF"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100</w:t>
            </w:r>
          </w:p>
        </w:tc>
        <w:tc>
          <w:tcPr>
            <w:tcW w:w="1450" w:type="dxa"/>
            <w:tcBorders>
              <w:top w:val="single" w:sz="4" w:space="0" w:color="auto"/>
              <w:left w:val="nil"/>
              <w:bottom w:val="nil"/>
              <w:right w:val="nil"/>
            </w:tcBorders>
            <w:vAlign w:val="center"/>
            <w:hideMark/>
          </w:tcPr>
          <w:p w14:paraId="4D65EC59" w14:textId="1A54856C"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298.1</w:t>
            </w:r>
            <w:r w:rsidR="00CA54D6" w:rsidRPr="00F63422">
              <w:rPr>
                <w:rFonts w:ascii="Times New Roman" w:hAnsi="Times New Roman" w:cs="Times New Roman"/>
                <w:sz w:val="24"/>
              </w:rPr>
              <w:t>5</w:t>
            </w:r>
          </w:p>
        </w:tc>
        <w:tc>
          <w:tcPr>
            <w:tcW w:w="1340" w:type="dxa"/>
            <w:tcBorders>
              <w:top w:val="single" w:sz="4" w:space="0" w:color="auto"/>
              <w:left w:val="nil"/>
              <w:bottom w:val="nil"/>
              <w:right w:val="nil"/>
            </w:tcBorders>
            <w:vAlign w:val="center"/>
            <w:hideMark/>
          </w:tcPr>
          <w:p w14:paraId="5A28FC5B"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50.98</w:t>
            </w:r>
          </w:p>
        </w:tc>
        <w:tc>
          <w:tcPr>
            <w:tcW w:w="1798" w:type="dxa"/>
            <w:tcBorders>
              <w:top w:val="single" w:sz="4" w:space="0" w:color="auto"/>
              <w:left w:val="nil"/>
              <w:bottom w:val="nil"/>
              <w:right w:val="nil"/>
            </w:tcBorders>
            <w:vAlign w:val="center"/>
            <w:hideMark/>
          </w:tcPr>
          <w:p w14:paraId="716609B8"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-9.74569</w:t>
            </w:r>
          </w:p>
        </w:tc>
        <w:tc>
          <w:tcPr>
            <w:tcW w:w="1798" w:type="dxa"/>
            <w:vMerge w:val="restart"/>
            <w:tcBorders>
              <w:top w:val="single" w:sz="4" w:space="0" w:color="auto"/>
              <w:left w:val="nil"/>
              <w:bottom w:val="single" w:sz="4" w:space="0" w:color="auto"/>
              <w:right w:val="nil"/>
            </w:tcBorders>
            <w:vAlign w:val="center"/>
            <w:hideMark/>
          </w:tcPr>
          <w:p w14:paraId="728FCFCD"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62.5605</w:t>
            </w:r>
          </w:p>
        </w:tc>
        <w:tc>
          <w:tcPr>
            <w:tcW w:w="1799" w:type="dxa"/>
            <w:vMerge w:val="restart"/>
            <w:tcBorders>
              <w:top w:val="single" w:sz="4" w:space="0" w:color="auto"/>
              <w:left w:val="nil"/>
              <w:bottom w:val="single" w:sz="4" w:space="0" w:color="auto"/>
              <w:right w:val="nil"/>
            </w:tcBorders>
            <w:vAlign w:val="center"/>
            <w:hideMark/>
          </w:tcPr>
          <w:p w14:paraId="1223E456"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0.2437</w:t>
            </w:r>
          </w:p>
        </w:tc>
      </w:tr>
      <w:tr w:rsidR="00DA00ED" w:rsidRPr="00F63422" w14:paraId="7F20A8F5" w14:textId="77777777" w:rsidTr="00CA54D6">
        <w:trPr>
          <w:trHeight w:val="284"/>
          <w:jc w:val="center"/>
        </w:trPr>
        <w:tc>
          <w:tcPr>
            <w:tcW w:w="1811" w:type="dxa"/>
            <w:vMerge/>
            <w:tcBorders>
              <w:top w:val="single" w:sz="4" w:space="0" w:color="auto"/>
              <w:left w:val="nil"/>
              <w:bottom w:val="single" w:sz="4" w:space="0" w:color="auto"/>
              <w:right w:val="nil"/>
            </w:tcBorders>
            <w:vAlign w:val="center"/>
            <w:hideMark/>
          </w:tcPr>
          <w:p w14:paraId="1928A74B"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nil"/>
              <w:right w:val="nil"/>
            </w:tcBorders>
            <w:vAlign w:val="center"/>
            <w:hideMark/>
          </w:tcPr>
          <w:p w14:paraId="47A6B400" w14:textId="780004B0"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308.1</w:t>
            </w:r>
            <w:r w:rsidR="00CA54D6" w:rsidRPr="00F63422">
              <w:rPr>
                <w:rFonts w:ascii="Times New Roman" w:hAnsi="Times New Roman" w:cs="Times New Roman"/>
                <w:sz w:val="24"/>
              </w:rPr>
              <w:t>5</w:t>
            </w:r>
          </w:p>
        </w:tc>
        <w:tc>
          <w:tcPr>
            <w:tcW w:w="1340" w:type="dxa"/>
            <w:tcBorders>
              <w:top w:val="nil"/>
              <w:left w:val="nil"/>
              <w:bottom w:val="nil"/>
              <w:right w:val="nil"/>
            </w:tcBorders>
            <w:vAlign w:val="center"/>
            <w:hideMark/>
          </w:tcPr>
          <w:p w14:paraId="61542FFA"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175.04</w:t>
            </w:r>
          </w:p>
        </w:tc>
        <w:tc>
          <w:tcPr>
            <w:tcW w:w="1798" w:type="dxa"/>
            <w:tcBorders>
              <w:top w:val="nil"/>
              <w:left w:val="nil"/>
              <w:bottom w:val="nil"/>
              <w:right w:val="nil"/>
            </w:tcBorders>
            <w:vAlign w:val="center"/>
            <w:hideMark/>
          </w:tcPr>
          <w:p w14:paraId="75C16AB3"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-13.233</w:t>
            </w:r>
          </w:p>
        </w:tc>
        <w:tc>
          <w:tcPr>
            <w:tcW w:w="1798" w:type="dxa"/>
            <w:vMerge/>
            <w:tcBorders>
              <w:top w:val="single" w:sz="4" w:space="0" w:color="auto"/>
              <w:left w:val="nil"/>
              <w:bottom w:val="single" w:sz="4" w:space="0" w:color="auto"/>
              <w:right w:val="nil"/>
            </w:tcBorders>
            <w:vAlign w:val="center"/>
            <w:hideMark/>
          </w:tcPr>
          <w:p w14:paraId="18274FEA"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4" w:space="0" w:color="auto"/>
              <w:right w:val="nil"/>
            </w:tcBorders>
            <w:vAlign w:val="center"/>
            <w:hideMark/>
          </w:tcPr>
          <w:p w14:paraId="3731734A" w14:textId="77777777" w:rsidR="00DA00ED" w:rsidRPr="00F63422" w:rsidRDefault="00DA00ED" w:rsidP="002F3872">
            <w:pPr>
              <w:widowControl/>
              <w:jc w:val="left"/>
              <w:rPr>
                <w:rFonts w:ascii="Times New Roman" w:hAnsi="Times New Roman" w:cs="Times New Roman"/>
                <w:sz w:val="24"/>
                <w:szCs w:val="24"/>
              </w:rPr>
            </w:pPr>
          </w:p>
        </w:tc>
      </w:tr>
      <w:tr w:rsidR="00DA00ED" w:rsidRPr="00F63422" w14:paraId="516DF187" w14:textId="77777777" w:rsidTr="00CA54D6">
        <w:trPr>
          <w:trHeight w:val="284"/>
          <w:jc w:val="center"/>
        </w:trPr>
        <w:tc>
          <w:tcPr>
            <w:tcW w:w="1811" w:type="dxa"/>
            <w:vMerge/>
            <w:tcBorders>
              <w:top w:val="single" w:sz="4" w:space="0" w:color="auto"/>
              <w:left w:val="nil"/>
              <w:bottom w:val="single" w:sz="4" w:space="0" w:color="auto"/>
              <w:right w:val="nil"/>
            </w:tcBorders>
            <w:vAlign w:val="center"/>
            <w:hideMark/>
          </w:tcPr>
          <w:p w14:paraId="22FEBF5C"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nil"/>
              <w:right w:val="nil"/>
            </w:tcBorders>
            <w:vAlign w:val="center"/>
            <w:hideMark/>
          </w:tcPr>
          <w:p w14:paraId="21FFE5BF" w14:textId="07216035"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318.1</w:t>
            </w:r>
            <w:r w:rsidR="00CA54D6" w:rsidRPr="00F63422">
              <w:rPr>
                <w:rFonts w:ascii="Times New Roman" w:hAnsi="Times New Roman" w:cs="Times New Roman"/>
                <w:sz w:val="24"/>
              </w:rPr>
              <w:t>5</w:t>
            </w:r>
          </w:p>
        </w:tc>
        <w:tc>
          <w:tcPr>
            <w:tcW w:w="1340" w:type="dxa"/>
            <w:tcBorders>
              <w:top w:val="nil"/>
              <w:left w:val="nil"/>
              <w:bottom w:val="nil"/>
              <w:right w:val="nil"/>
            </w:tcBorders>
            <w:vAlign w:val="center"/>
            <w:hideMark/>
          </w:tcPr>
          <w:p w14:paraId="711D8223"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258.91</w:t>
            </w:r>
          </w:p>
        </w:tc>
        <w:tc>
          <w:tcPr>
            <w:tcW w:w="1798" w:type="dxa"/>
            <w:tcBorders>
              <w:top w:val="nil"/>
              <w:left w:val="nil"/>
              <w:bottom w:val="nil"/>
              <w:right w:val="nil"/>
            </w:tcBorders>
            <w:vAlign w:val="center"/>
            <w:hideMark/>
          </w:tcPr>
          <w:p w14:paraId="141669EF"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-14.6979</w:t>
            </w:r>
          </w:p>
        </w:tc>
        <w:tc>
          <w:tcPr>
            <w:tcW w:w="1798" w:type="dxa"/>
            <w:vMerge/>
            <w:tcBorders>
              <w:top w:val="single" w:sz="4" w:space="0" w:color="auto"/>
              <w:left w:val="nil"/>
              <w:bottom w:val="single" w:sz="4" w:space="0" w:color="auto"/>
              <w:right w:val="nil"/>
            </w:tcBorders>
            <w:vAlign w:val="center"/>
            <w:hideMark/>
          </w:tcPr>
          <w:p w14:paraId="3AEABAFC"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4" w:space="0" w:color="auto"/>
              <w:right w:val="nil"/>
            </w:tcBorders>
            <w:vAlign w:val="center"/>
            <w:hideMark/>
          </w:tcPr>
          <w:p w14:paraId="5A14221F" w14:textId="77777777" w:rsidR="00DA00ED" w:rsidRPr="00F63422" w:rsidRDefault="00DA00ED" w:rsidP="002F3872">
            <w:pPr>
              <w:widowControl/>
              <w:jc w:val="left"/>
              <w:rPr>
                <w:rFonts w:ascii="Times New Roman" w:hAnsi="Times New Roman" w:cs="Times New Roman"/>
                <w:sz w:val="24"/>
                <w:szCs w:val="24"/>
              </w:rPr>
            </w:pPr>
          </w:p>
        </w:tc>
      </w:tr>
      <w:tr w:rsidR="00DA00ED" w:rsidRPr="00F63422" w14:paraId="2F6C65B9" w14:textId="77777777" w:rsidTr="00CA54D6">
        <w:trPr>
          <w:trHeight w:val="284"/>
          <w:jc w:val="center"/>
        </w:trPr>
        <w:tc>
          <w:tcPr>
            <w:tcW w:w="1811" w:type="dxa"/>
            <w:vMerge/>
            <w:tcBorders>
              <w:top w:val="single" w:sz="4" w:space="0" w:color="auto"/>
              <w:left w:val="nil"/>
              <w:bottom w:val="single" w:sz="4" w:space="0" w:color="auto"/>
              <w:right w:val="nil"/>
            </w:tcBorders>
            <w:vAlign w:val="center"/>
            <w:hideMark/>
          </w:tcPr>
          <w:p w14:paraId="01D7A1F6"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single" w:sz="4" w:space="0" w:color="auto"/>
              <w:right w:val="nil"/>
            </w:tcBorders>
            <w:vAlign w:val="center"/>
            <w:hideMark/>
          </w:tcPr>
          <w:p w14:paraId="486D0CA5" w14:textId="5DAD7BC5"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328.1</w:t>
            </w:r>
            <w:r w:rsidR="00CA54D6" w:rsidRPr="00F63422">
              <w:rPr>
                <w:rFonts w:ascii="Times New Roman" w:hAnsi="Times New Roman" w:cs="Times New Roman"/>
                <w:sz w:val="24"/>
              </w:rPr>
              <w:t>5</w:t>
            </w:r>
          </w:p>
        </w:tc>
        <w:tc>
          <w:tcPr>
            <w:tcW w:w="1340" w:type="dxa"/>
            <w:tcBorders>
              <w:top w:val="nil"/>
              <w:left w:val="nil"/>
              <w:bottom w:val="single" w:sz="4" w:space="0" w:color="auto"/>
              <w:right w:val="nil"/>
            </w:tcBorders>
            <w:vAlign w:val="center"/>
            <w:hideMark/>
          </w:tcPr>
          <w:p w14:paraId="1A8AEB37"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576.26</w:t>
            </w:r>
          </w:p>
        </w:tc>
        <w:tc>
          <w:tcPr>
            <w:tcW w:w="1798" w:type="dxa"/>
            <w:tcBorders>
              <w:top w:val="nil"/>
              <w:left w:val="nil"/>
              <w:bottom w:val="single" w:sz="4" w:space="0" w:color="auto"/>
              <w:right w:val="nil"/>
            </w:tcBorders>
            <w:vAlign w:val="center"/>
            <w:hideMark/>
          </w:tcPr>
          <w:p w14:paraId="5E6E5C38"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-17.3427</w:t>
            </w:r>
          </w:p>
        </w:tc>
        <w:tc>
          <w:tcPr>
            <w:tcW w:w="1798" w:type="dxa"/>
            <w:vMerge/>
            <w:tcBorders>
              <w:top w:val="single" w:sz="4" w:space="0" w:color="auto"/>
              <w:left w:val="nil"/>
              <w:bottom w:val="single" w:sz="4" w:space="0" w:color="auto"/>
              <w:right w:val="nil"/>
            </w:tcBorders>
            <w:vAlign w:val="center"/>
            <w:hideMark/>
          </w:tcPr>
          <w:p w14:paraId="4AD4B5DF"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4" w:space="0" w:color="auto"/>
              <w:right w:val="nil"/>
            </w:tcBorders>
            <w:vAlign w:val="center"/>
            <w:hideMark/>
          </w:tcPr>
          <w:p w14:paraId="5D520A92" w14:textId="77777777" w:rsidR="00DA00ED" w:rsidRPr="00F63422" w:rsidRDefault="00DA00ED" w:rsidP="002F3872">
            <w:pPr>
              <w:widowControl/>
              <w:jc w:val="left"/>
              <w:rPr>
                <w:rFonts w:ascii="Times New Roman" w:hAnsi="Times New Roman" w:cs="Times New Roman"/>
                <w:sz w:val="24"/>
                <w:szCs w:val="24"/>
              </w:rPr>
            </w:pPr>
          </w:p>
        </w:tc>
      </w:tr>
      <w:tr w:rsidR="00DA00ED" w:rsidRPr="00F63422" w14:paraId="47D7C728" w14:textId="77777777" w:rsidTr="00CA54D6">
        <w:trPr>
          <w:trHeight w:val="284"/>
          <w:jc w:val="center"/>
        </w:trPr>
        <w:tc>
          <w:tcPr>
            <w:tcW w:w="1811" w:type="dxa"/>
            <w:vMerge w:val="restart"/>
            <w:tcBorders>
              <w:top w:val="single" w:sz="4" w:space="0" w:color="auto"/>
              <w:left w:val="nil"/>
              <w:bottom w:val="single" w:sz="4" w:space="0" w:color="auto"/>
              <w:right w:val="nil"/>
            </w:tcBorders>
            <w:vAlign w:val="center"/>
            <w:hideMark/>
          </w:tcPr>
          <w:p w14:paraId="6C872626"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200</w:t>
            </w:r>
          </w:p>
        </w:tc>
        <w:tc>
          <w:tcPr>
            <w:tcW w:w="1450" w:type="dxa"/>
            <w:tcBorders>
              <w:top w:val="single" w:sz="4" w:space="0" w:color="auto"/>
              <w:left w:val="nil"/>
              <w:bottom w:val="nil"/>
              <w:right w:val="nil"/>
            </w:tcBorders>
            <w:vAlign w:val="center"/>
            <w:hideMark/>
          </w:tcPr>
          <w:p w14:paraId="17CF65A3" w14:textId="2C03C1E9"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298.1</w:t>
            </w:r>
            <w:r w:rsidR="00CA54D6" w:rsidRPr="00F63422">
              <w:rPr>
                <w:rFonts w:ascii="Times New Roman" w:hAnsi="Times New Roman" w:cs="Times New Roman"/>
                <w:sz w:val="24"/>
              </w:rPr>
              <w:t>5</w:t>
            </w:r>
          </w:p>
        </w:tc>
        <w:tc>
          <w:tcPr>
            <w:tcW w:w="1340" w:type="dxa"/>
            <w:tcBorders>
              <w:top w:val="single" w:sz="4" w:space="0" w:color="auto"/>
              <w:left w:val="nil"/>
              <w:bottom w:val="nil"/>
              <w:right w:val="nil"/>
            </w:tcBorders>
            <w:vAlign w:val="center"/>
            <w:hideMark/>
          </w:tcPr>
          <w:p w14:paraId="0A7ACC00"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3.86</w:t>
            </w:r>
          </w:p>
        </w:tc>
        <w:tc>
          <w:tcPr>
            <w:tcW w:w="1798" w:type="dxa"/>
            <w:tcBorders>
              <w:top w:val="single" w:sz="4" w:space="0" w:color="auto"/>
              <w:left w:val="nil"/>
              <w:bottom w:val="nil"/>
              <w:right w:val="nil"/>
            </w:tcBorders>
            <w:vAlign w:val="center"/>
            <w:hideMark/>
          </w:tcPr>
          <w:p w14:paraId="23F0CECE"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-3.3494</w:t>
            </w:r>
          </w:p>
        </w:tc>
        <w:tc>
          <w:tcPr>
            <w:tcW w:w="1798" w:type="dxa"/>
            <w:vMerge w:val="restart"/>
            <w:tcBorders>
              <w:top w:val="single" w:sz="4" w:space="0" w:color="auto"/>
              <w:left w:val="nil"/>
              <w:bottom w:val="single" w:sz="4" w:space="0" w:color="auto"/>
              <w:right w:val="nil"/>
            </w:tcBorders>
            <w:vAlign w:val="center"/>
            <w:hideMark/>
          </w:tcPr>
          <w:p w14:paraId="683A6E27"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77.4040</w:t>
            </w:r>
          </w:p>
        </w:tc>
        <w:tc>
          <w:tcPr>
            <w:tcW w:w="1799" w:type="dxa"/>
            <w:vMerge w:val="restart"/>
            <w:tcBorders>
              <w:top w:val="single" w:sz="4" w:space="0" w:color="auto"/>
              <w:left w:val="nil"/>
              <w:bottom w:val="single" w:sz="4" w:space="0" w:color="auto"/>
              <w:right w:val="nil"/>
            </w:tcBorders>
            <w:vAlign w:val="center"/>
            <w:hideMark/>
          </w:tcPr>
          <w:p w14:paraId="24A0CCA6"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0.2698</w:t>
            </w:r>
          </w:p>
        </w:tc>
      </w:tr>
      <w:tr w:rsidR="00DA00ED" w:rsidRPr="00F63422" w14:paraId="34FB10D2" w14:textId="77777777" w:rsidTr="00CA54D6">
        <w:trPr>
          <w:trHeight w:val="284"/>
          <w:jc w:val="center"/>
        </w:trPr>
        <w:tc>
          <w:tcPr>
            <w:tcW w:w="1811" w:type="dxa"/>
            <w:vMerge/>
            <w:tcBorders>
              <w:top w:val="single" w:sz="4" w:space="0" w:color="auto"/>
              <w:left w:val="nil"/>
              <w:bottom w:val="single" w:sz="4" w:space="0" w:color="auto"/>
              <w:right w:val="nil"/>
            </w:tcBorders>
            <w:vAlign w:val="center"/>
            <w:hideMark/>
          </w:tcPr>
          <w:p w14:paraId="3C0034FB"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nil"/>
              <w:right w:val="nil"/>
            </w:tcBorders>
            <w:vAlign w:val="center"/>
            <w:hideMark/>
          </w:tcPr>
          <w:p w14:paraId="6EFD46CA" w14:textId="60DF7ED2"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308.1</w:t>
            </w:r>
            <w:r w:rsidR="00CA54D6" w:rsidRPr="00F63422">
              <w:rPr>
                <w:rFonts w:ascii="Times New Roman" w:hAnsi="Times New Roman" w:cs="Times New Roman"/>
                <w:sz w:val="24"/>
              </w:rPr>
              <w:t>5</w:t>
            </w:r>
          </w:p>
        </w:tc>
        <w:tc>
          <w:tcPr>
            <w:tcW w:w="1340" w:type="dxa"/>
            <w:tcBorders>
              <w:top w:val="nil"/>
              <w:left w:val="nil"/>
              <w:bottom w:val="nil"/>
              <w:right w:val="nil"/>
            </w:tcBorders>
            <w:vAlign w:val="center"/>
            <w:hideMark/>
          </w:tcPr>
          <w:p w14:paraId="0591A9C6"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8.53</w:t>
            </w:r>
          </w:p>
        </w:tc>
        <w:tc>
          <w:tcPr>
            <w:tcW w:w="1798" w:type="dxa"/>
            <w:tcBorders>
              <w:top w:val="nil"/>
              <w:left w:val="nil"/>
              <w:bottom w:val="nil"/>
              <w:right w:val="nil"/>
            </w:tcBorders>
            <w:vAlign w:val="center"/>
            <w:hideMark/>
          </w:tcPr>
          <w:p w14:paraId="402AC41B"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-5.4913</w:t>
            </w:r>
          </w:p>
        </w:tc>
        <w:tc>
          <w:tcPr>
            <w:tcW w:w="1798" w:type="dxa"/>
            <w:vMerge/>
            <w:tcBorders>
              <w:top w:val="single" w:sz="4" w:space="0" w:color="auto"/>
              <w:left w:val="nil"/>
              <w:bottom w:val="single" w:sz="4" w:space="0" w:color="auto"/>
              <w:right w:val="nil"/>
            </w:tcBorders>
            <w:vAlign w:val="center"/>
            <w:hideMark/>
          </w:tcPr>
          <w:p w14:paraId="43B21BF8"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4" w:space="0" w:color="auto"/>
              <w:right w:val="nil"/>
            </w:tcBorders>
            <w:vAlign w:val="center"/>
            <w:hideMark/>
          </w:tcPr>
          <w:p w14:paraId="22E7E2F8" w14:textId="77777777" w:rsidR="00DA00ED" w:rsidRPr="00F63422" w:rsidRDefault="00DA00ED" w:rsidP="002F3872">
            <w:pPr>
              <w:widowControl/>
              <w:jc w:val="left"/>
              <w:rPr>
                <w:rFonts w:ascii="Times New Roman" w:hAnsi="Times New Roman" w:cs="Times New Roman"/>
                <w:sz w:val="24"/>
                <w:szCs w:val="24"/>
              </w:rPr>
            </w:pPr>
          </w:p>
        </w:tc>
      </w:tr>
      <w:tr w:rsidR="00DA00ED" w:rsidRPr="00F63422" w14:paraId="22DB7DAC" w14:textId="77777777" w:rsidTr="00CA54D6">
        <w:trPr>
          <w:trHeight w:val="284"/>
          <w:jc w:val="center"/>
        </w:trPr>
        <w:tc>
          <w:tcPr>
            <w:tcW w:w="1811" w:type="dxa"/>
            <w:vMerge/>
            <w:tcBorders>
              <w:top w:val="single" w:sz="4" w:space="0" w:color="auto"/>
              <w:left w:val="nil"/>
              <w:bottom w:val="single" w:sz="4" w:space="0" w:color="auto"/>
              <w:right w:val="nil"/>
            </w:tcBorders>
            <w:vAlign w:val="center"/>
            <w:hideMark/>
          </w:tcPr>
          <w:p w14:paraId="1EC12221"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nil"/>
              <w:right w:val="nil"/>
            </w:tcBorders>
            <w:vAlign w:val="center"/>
            <w:hideMark/>
          </w:tcPr>
          <w:p w14:paraId="72471DA8" w14:textId="204D565C"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318.1</w:t>
            </w:r>
            <w:r w:rsidR="00CA54D6" w:rsidRPr="00F63422">
              <w:rPr>
                <w:rFonts w:ascii="Times New Roman" w:hAnsi="Times New Roman" w:cs="Times New Roman"/>
                <w:sz w:val="24"/>
              </w:rPr>
              <w:t>5</w:t>
            </w:r>
          </w:p>
        </w:tc>
        <w:tc>
          <w:tcPr>
            <w:tcW w:w="1340" w:type="dxa"/>
            <w:tcBorders>
              <w:top w:val="nil"/>
              <w:left w:val="nil"/>
              <w:bottom w:val="nil"/>
              <w:right w:val="nil"/>
            </w:tcBorders>
            <w:vAlign w:val="center"/>
            <w:hideMark/>
          </w:tcPr>
          <w:p w14:paraId="2D49B5C9"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19.86</w:t>
            </w:r>
          </w:p>
        </w:tc>
        <w:tc>
          <w:tcPr>
            <w:tcW w:w="1798" w:type="dxa"/>
            <w:tcBorders>
              <w:top w:val="nil"/>
              <w:left w:val="nil"/>
              <w:bottom w:val="nil"/>
              <w:right w:val="nil"/>
            </w:tcBorders>
            <w:vAlign w:val="center"/>
            <w:hideMark/>
          </w:tcPr>
          <w:p w14:paraId="7FCFAE51"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-7.9053</w:t>
            </w:r>
          </w:p>
        </w:tc>
        <w:tc>
          <w:tcPr>
            <w:tcW w:w="1798" w:type="dxa"/>
            <w:vMerge/>
            <w:tcBorders>
              <w:top w:val="single" w:sz="4" w:space="0" w:color="auto"/>
              <w:left w:val="nil"/>
              <w:bottom w:val="single" w:sz="4" w:space="0" w:color="auto"/>
              <w:right w:val="nil"/>
            </w:tcBorders>
            <w:vAlign w:val="center"/>
            <w:hideMark/>
          </w:tcPr>
          <w:p w14:paraId="5D5F5282"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4" w:space="0" w:color="auto"/>
              <w:right w:val="nil"/>
            </w:tcBorders>
            <w:vAlign w:val="center"/>
            <w:hideMark/>
          </w:tcPr>
          <w:p w14:paraId="2CED3373" w14:textId="77777777" w:rsidR="00DA00ED" w:rsidRPr="00F63422" w:rsidRDefault="00DA00ED" w:rsidP="002F3872">
            <w:pPr>
              <w:widowControl/>
              <w:jc w:val="left"/>
              <w:rPr>
                <w:rFonts w:ascii="Times New Roman" w:hAnsi="Times New Roman" w:cs="Times New Roman"/>
                <w:sz w:val="24"/>
                <w:szCs w:val="24"/>
              </w:rPr>
            </w:pPr>
          </w:p>
        </w:tc>
      </w:tr>
      <w:tr w:rsidR="00DA00ED" w:rsidRPr="00F63422" w14:paraId="0001AF00" w14:textId="77777777" w:rsidTr="00CA54D6">
        <w:trPr>
          <w:trHeight w:val="284"/>
          <w:jc w:val="center"/>
        </w:trPr>
        <w:tc>
          <w:tcPr>
            <w:tcW w:w="1811" w:type="dxa"/>
            <w:vMerge/>
            <w:tcBorders>
              <w:top w:val="single" w:sz="4" w:space="0" w:color="auto"/>
              <w:left w:val="nil"/>
              <w:bottom w:val="single" w:sz="4" w:space="0" w:color="auto"/>
              <w:right w:val="nil"/>
            </w:tcBorders>
            <w:vAlign w:val="center"/>
            <w:hideMark/>
          </w:tcPr>
          <w:p w14:paraId="5971007B"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single" w:sz="4" w:space="0" w:color="auto"/>
              <w:right w:val="nil"/>
            </w:tcBorders>
            <w:vAlign w:val="center"/>
            <w:hideMark/>
          </w:tcPr>
          <w:p w14:paraId="5F2C5615" w14:textId="04CB346F"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328.1</w:t>
            </w:r>
            <w:r w:rsidR="00CA54D6" w:rsidRPr="00F63422">
              <w:rPr>
                <w:rFonts w:ascii="Times New Roman" w:hAnsi="Times New Roman" w:cs="Times New Roman"/>
                <w:sz w:val="24"/>
              </w:rPr>
              <w:t>5</w:t>
            </w:r>
          </w:p>
        </w:tc>
        <w:tc>
          <w:tcPr>
            <w:tcW w:w="1340" w:type="dxa"/>
            <w:tcBorders>
              <w:top w:val="nil"/>
              <w:left w:val="nil"/>
              <w:bottom w:val="single" w:sz="4" w:space="0" w:color="auto"/>
              <w:right w:val="nil"/>
            </w:tcBorders>
            <w:vAlign w:val="center"/>
            <w:hideMark/>
          </w:tcPr>
          <w:p w14:paraId="42EF56F2"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70.32</w:t>
            </w:r>
          </w:p>
        </w:tc>
        <w:tc>
          <w:tcPr>
            <w:tcW w:w="1798" w:type="dxa"/>
            <w:tcBorders>
              <w:top w:val="nil"/>
              <w:left w:val="nil"/>
              <w:bottom w:val="single" w:sz="4" w:space="0" w:color="auto"/>
              <w:right w:val="nil"/>
            </w:tcBorders>
            <w:vAlign w:val="center"/>
            <w:hideMark/>
          </w:tcPr>
          <w:p w14:paraId="72E74A4B"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-11.6038</w:t>
            </w:r>
          </w:p>
        </w:tc>
        <w:tc>
          <w:tcPr>
            <w:tcW w:w="1798" w:type="dxa"/>
            <w:vMerge/>
            <w:tcBorders>
              <w:top w:val="single" w:sz="4" w:space="0" w:color="auto"/>
              <w:left w:val="nil"/>
              <w:bottom w:val="single" w:sz="4" w:space="0" w:color="auto"/>
              <w:right w:val="nil"/>
            </w:tcBorders>
            <w:vAlign w:val="center"/>
            <w:hideMark/>
          </w:tcPr>
          <w:p w14:paraId="2E1A0AEB"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4" w:space="0" w:color="auto"/>
              <w:right w:val="nil"/>
            </w:tcBorders>
            <w:vAlign w:val="center"/>
            <w:hideMark/>
          </w:tcPr>
          <w:p w14:paraId="3821B3F6" w14:textId="77777777" w:rsidR="00DA00ED" w:rsidRPr="00F63422" w:rsidRDefault="00DA00ED" w:rsidP="002F3872">
            <w:pPr>
              <w:widowControl/>
              <w:jc w:val="left"/>
              <w:rPr>
                <w:rFonts w:ascii="Times New Roman" w:hAnsi="Times New Roman" w:cs="Times New Roman"/>
                <w:sz w:val="24"/>
                <w:szCs w:val="24"/>
              </w:rPr>
            </w:pPr>
          </w:p>
        </w:tc>
      </w:tr>
      <w:tr w:rsidR="00DA00ED" w:rsidRPr="00F63422" w14:paraId="4014A6A1" w14:textId="77777777" w:rsidTr="00CA54D6">
        <w:trPr>
          <w:trHeight w:val="284"/>
          <w:jc w:val="center"/>
        </w:trPr>
        <w:tc>
          <w:tcPr>
            <w:tcW w:w="1811" w:type="dxa"/>
            <w:vMerge w:val="restart"/>
            <w:tcBorders>
              <w:top w:val="single" w:sz="4" w:space="0" w:color="auto"/>
              <w:left w:val="nil"/>
              <w:bottom w:val="single" w:sz="4" w:space="0" w:color="auto"/>
              <w:right w:val="nil"/>
            </w:tcBorders>
            <w:vAlign w:val="center"/>
            <w:hideMark/>
          </w:tcPr>
          <w:p w14:paraId="5BA3432D"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300</w:t>
            </w:r>
          </w:p>
        </w:tc>
        <w:tc>
          <w:tcPr>
            <w:tcW w:w="1450" w:type="dxa"/>
            <w:tcBorders>
              <w:top w:val="single" w:sz="4" w:space="0" w:color="auto"/>
              <w:left w:val="nil"/>
              <w:bottom w:val="nil"/>
              <w:right w:val="nil"/>
            </w:tcBorders>
            <w:vAlign w:val="center"/>
            <w:hideMark/>
          </w:tcPr>
          <w:p w14:paraId="21550DB0" w14:textId="63028EEC"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298.1</w:t>
            </w:r>
            <w:r w:rsidR="00CA54D6" w:rsidRPr="00F63422">
              <w:rPr>
                <w:rFonts w:ascii="Times New Roman" w:hAnsi="Times New Roman" w:cs="Times New Roman"/>
                <w:sz w:val="24"/>
              </w:rPr>
              <w:t>5</w:t>
            </w:r>
          </w:p>
        </w:tc>
        <w:tc>
          <w:tcPr>
            <w:tcW w:w="1340" w:type="dxa"/>
            <w:tcBorders>
              <w:top w:val="single" w:sz="4" w:space="0" w:color="auto"/>
              <w:left w:val="nil"/>
              <w:bottom w:val="nil"/>
              <w:right w:val="nil"/>
            </w:tcBorders>
            <w:vAlign w:val="center"/>
            <w:hideMark/>
          </w:tcPr>
          <w:p w14:paraId="56FACF56"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1.40</w:t>
            </w:r>
          </w:p>
        </w:tc>
        <w:tc>
          <w:tcPr>
            <w:tcW w:w="1798" w:type="dxa"/>
            <w:tcBorders>
              <w:top w:val="single" w:sz="4" w:space="0" w:color="auto"/>
              <w:left w:val="nil"/>
              <w:bottom w:val="nil"/>
              <w:right w:val="nil"/>
            </w:tcBorders>
            <w:vAlign w:val="center"/>
            <w:hideMark/>
          </w:tcPr>
          <w:p w14:paraId="6EF0EB22"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-0.8348</w:t>
            </w:r>
          </w:p>
        </w:tc>
        <w:tc>
          <w:tcPr>
            <w:tcW w:w="1798" w:type="dxa"/>
            <w:vMerge w:val="restart"/>
            <w:tcBorders>
              <w:top w:val="single" w:sz="4" w:space="0" w:color="auto"/>
              <w:left w:val="nil"/>
              <w:bottom w:val="single" w:sz="4" w:space="0" w:color="auto"/>
              <w:right w:val="nil"/>
            </w:tcBorders>
            <w:vAlign w:val="center"/>
            <w:hideMark/>
          </w:tcPr>
          <w:p w14:paraId="2B796FD6"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17.0572</w:t>
            </w:r>
          </w:p>
        </w:tc>
        <w:tc>
          <w:tcPr>
            <w:tcW w:w="1799" w:type="dxa"/>
            <w:vMerge w:val="restart"/>
            <w:tcBorders>
              <w:top w:val="single" w:sz="4" w:space="0" w:color="auto"/>
              <w:left w:val="nil"/>
              <w:bottom w:val="single" w:sz="4" w:space="0" w:color="auto"/>
              <w:right w:val="nil"/>
            </w:tcBorders>
            <w:vAlign w:val="center"/>
            <w:hideMark/>
          </w:tcPr>
          <w:p w14:paraId="6CC44193"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0.0602</w:t>
            </w:r>
          </w:p>
        </w:tc>
      </w:tr>
      <w:tr w:rsidR="00DA00ED" w:rsidRPr="00F63422" w14:paraId="08FFEF18" w14:textId="77777777" w:rsidTr="00CA54D6">
        <w:trPr>
          <w:trHeight w:val="284"/>
          <w:jc w:val="center"/>
        </w:trPr>
        <w:tc>
          <w:tcPr>
            <w:tcW w:w="1811" w:type="dxa"/>
            <w:vMerge/>
            <w:tcBorders>
              <w:top w:val="single" w:sz="4" w:space="0" w:color="auto"/>
              <w:left w:val="nil"/>
              <w:bottom w:val="single" w:sz="4" w:space="0" w:color="auto"/>
              <w:right w:val="nil"/>
            </w:tcBorders>
            <w:vAlign w:val="center"/>
            <w:hideMark/>
          </w:tcPr>
          <w:p w14:paraId="73493CA3"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nil"/>
              <w:right w:val="nil"/>
            </w:tcBorders>
            <w:vAlign w:val="center"/>
            <w:hideMark/>
          </w:tcPr>
          <w:p w14:paraId="5BA8245C" w14:textId="363262DF"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308.1</w:t>
            </w:r>
            <w:r w:rsidR="00CA54D6" w:rsidRPr="00F63422">
              <w:rPr>
                <w:rFonts w:ascii="Times New Roman" w:hAnsi="Times New Roman" w:cs="Times New Roman"/>
                <w:sz w:val="24"/>
              </w:rPr>
              <w:t>5</w:t>
            </w:r>
          </w:p>
        </w:tc>
        <w:tc>
          <w:tcPr>
            <w:tcW w:w="1340" w:type="dxa"/>
            <w:tcBorders>
              <w:top w:val="nil"/>
              <w:left w:val="nil"/>
              <w:bottom w:val="nil"/>
              <w:right w:val="nil"/>
            </w:tcBorders>
            <w:vAlign w:val="center"/>
            <w:hideMark/>
          </w:tcPr>
          <w:p w14:paraId="5C87D408"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1.83</w:t>
            </w:r>
          </w:p>
        </w:tc>
        <w:tc>
          <w:tcPr>
            <w:tcW w:w="1798" w:type="dxa"/>
            <w:tcBorders>
              <w:top w:val="nil"/>
              <w:left w:val="nil"/>
              <w:bottom w:val="nil"/>
              <w:right w:val="nil"/>
            </w:tcBorders>
            <w:vAlign w:val="center"/>
            <w:hideMark/>
          </w:tcPr>
          <w:p w14:paraId="61DE2559"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-1.5470</w:t>
            </w:r>
          </w:p>
        </w:tc>
        <w:tc>
          <w:tcPr>
            <w:tcW w:w="1798" w:type="dxa"/>
            <w:vMerge/>
            <w:tcBorders>
              <w:top w:val="single" w:sz="4" w:space="0" w:color="auto"/>
              <w:left w:val="nil"/>
              <w:bottom w:val="single" w:sz="4" w:space="0" w:color="auto"/>
              <w:right w:val="nil"/>
            </w:tcBorders>
            <w:vAlign w:val="center"/>
            <w:hideMark/>
          </w:tcPr>
          <w:p w14:paraId="224BBD7F"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4" w:space="0" w:color="auto"/>
              <w:right w:val="nil"/>
            </w:tcBorders>
            <w:vAlign w:val="center"/>
            <w:hideMark/>
          </w:tcPr>
          <w:p w14:paraId="4EB175C5" w14:textId="77777777" w:rsidR="00DA00ED" w:rsidRPr="00F63422" w:rsidRDefault="00DA00ED" w:rsidP="002F3872">
            <w:pPr>
              <w:widowControl/>
              <w:jc w:val="left"/>
              <w:rPr>
                <w:rFonts w:ascii="Times New Roman" w:hAnsi="Times New Roman" w:cs="Times New Roman"/>
                <w:sz w:val="24"/>
                <w:szCs w:val="24"/>
              </w:rPr>
            </w:pPr>
          </w:p>
        </w:tc>
      </w:tr>
      <w:tr w:rsidR="00DA00ED" w:rsidRPr="00F63422" w14:paraId="612E1E7A" w14:textId="77777777" w:rsidTr="00CA54D6">
        <w:trPr>
          <w:trHeight w:val="284"/>
          <w:jc w:val="center"/>
        </w:trPr>
        <w:tc>
          <w:tcPr>
            <w:tcW w:w="1811" w:type="dxa"/>
            <w:vMerge/>
            <w:tcBorders>
              <w:top w:val="single" w:sz="4" w:space="0" w:color="auto"/>
              <w:left w:val="nil"/>
              <w:bottom w:val="single" w:sz="4" w:space="0" w:color="auto"/>
              <w:right w:val="nil"/>
            </w:tcBorders>
            <w:vAlign w:val="center"/>
            <w:hideMark/>
          </w:tcPr>
          <w:p w14:paraId="5D842E1B"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nil"/>
              <w:right w:val="nil"/>
            </w:tcBorders>
            <w:vAlign w:val="center"/>
            <w:hideMark/>
          </w:tcPr>
          <w:p w14:paraId="32E9991A" w14:textId="34ACFD82"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318.1</w:t>
            </w:r>
            <w:r w:rsidR="00CA54D6" w:rsidRPr="00F63422">
              <w:rPr>
                <w:rFonts w:ascii="Times New Roman" w:hAnsi="Times New Roman" w:cs="Times New Roman"/>
                <w:sz w:val="24"/>
              </w:rPr>
              <w:t>5</w:t>
            </w:r>
          </w:p>
        </w:tc>
        <w:tc>
          <w:tcPr>
            <w:tcW w:w="1340" w:type="dxa"/>
            <w:tcBorders>
              <w:top w:val="nil"/>
              <w:left w:val="nil"/>
              <w:bottom w:val="nil"/>
              <w:right w:val="nil"/>
            </w:tcBorders>
            <w:vAlign w:val="center"/>
            <w:hideMark/>
          </w:tcPr>
          <w:p w14:paraId="46A34560"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2.24</w:t>
            </w:r>
          </w:p>
        </w:tc>
        <w:tc>
          <w:tcPr>
            <w:tcW w:w="1798" w:type="dxa"/>
            <w:tcBorders>
              <w:top w:val="nil"/>
              <w:left w:val="nil"/>
              <w:bottom w:val="nil"/>
              <w:right w:val="nil"/>
            </w:tcBorders>
            <w:vAlign w:val="center"/>
            <w:hideMark/>
          </w:tcPr>
          <w:p w14:paraId="00A93FEE"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-2.1281</w:t>
            </w:r>
          </w:p>
        </w:tc>
        <w:tc>
          <w:tcPr>
            <w:tcW w:w="1798" w:type="dxa"/>
            <w:vMerge/>
            <w:tcBorders>
              <w:top w:val="single" w:sz="4" w:space="0" w:color="auto"/>
              <w:left w:val="nil"/>
              <w:bottom w:val="single" w:sz="4" w:space="0" w:color="auto"/>
              <w:right w:val="nil"/>
            </w:tcBorders>
            <w:vAlign w:val="center"/>
            <w:hideMark/>
          </w:tcPr>
          <w:p w14:paraId="78064EF2"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4" w:space="0" w:color="auto"/>
              <w:right w:val="nil"/>
            </w:tcBorders>
            <w:vAlign w:val="center"/>
            <w:hideMark/>
          </w:tcPr>
          <w:p w14:paraId="250F90AE" w14:textId="77777777" w:rsidR="00DA00ED" w:rsidRPr="00F63422" w:rsidRDefault="00DA00ED" w:rsidP="002F3872">
            <w:pPr>
              <w:widowControl/>
              <w:jc w:val="left"/>
              <w:rPr>
                <w:rFonts w:ascii="Times New Roman" w:hAnsi="Times New Roman" w:cs="Times New Roman"/>
                <w:sz w:val="24"/>
                <w:szCs w:val="24"/>
              </w:rPr>
            </w:pPr>
          </w:p>
        </w:tc>
      </w:tr>
      <w:tr w:rsidR="00DA00ED" w:rsidRPr="00F63422" w14:paraId="121699D9" w14:textId="77777777" w:rsidTr="00CA54D6">
        <w:trPr>
          <w:trHeight w:val="284"/>
          <w:jc w:val="center"/>
        </w:trPr>
        <w:tc>
          <w:tcPr>
            <w:tcW w:w="1811" w:type="dxa"/>
            <w:vMerge/>
            <w:tcBorders>
              <w:top w:val="single" w:sz="4" w:space="0" w:color="auto"/>
              <w:left w:val="nil"/>
              <w:bottom w:val="single" w:sz="4" w:space="0" w:color="auto"/>
              <w:right w:val="nil"/>
            </w:tcBorders>
            <w:vAlign w:val="center"/>
            <w:hideMark/>
          </w:tcPr>
          <w:p w14:paraId="41542229"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single" w:sz="4" w:space="0" w:color="auto"/>
              <w:right w:val="nil"/>
            </w:tcBorders>
            <w:vAlign w:val="center"/>
            <w:hideMark/>
          </w:tcPr>
          <w:p w14:paraId="53AF51B0" w14:textId="18B45C1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328.1</w:t>
            </w:r>
            <w:r w:rsidR="00CA54D6" w:rsidRPr="00F63422">
              <w:rPr>
                <w:rFonts w:ascii="Times New Roman" w:hAnsi="Times New Roman" w:cs="Times New Roman"/>
                <w:sz w:val="24"/>
              </w:rPr>
              <w:t>5</w:t>
            </w:r>
          </w:p>
        </w:tc>
        <w:tc>
          <w:tcPr>
            <w:tcW w:w="1340" w:type="dxa"/>
            <w:tcBorders>
              <w:top w:val="nil"/>
              <w:left w:val="nil"/>
              <w:bottom w:val="single" w:sz="4" w:space="0" w:color="auto"/>
              <w:right w:val="nil"/>
            </w:tcBorders>
            <w:vAlign w:val="center"/>
            <w:hideMark/>
          </w:tcPr>
          <w:p w14:paraId="07DDC221"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2.63</w:t>
            </w:r>
          </w:p>
        </w:tc>
        <w:tc>
          <w:tcPr>
            <w:tcW w:w="1798" w:type="dxa"/>
            <w:tcBorders>
              <w:top w:val="nil"/>
              <w:left w:val="nil"/>
              <w:bottom w:val="single" w:sz="4" w:space="0" w:color="auto"/>
              <w:right w:val="nil"/>
            </w:tcBorders>
            <w:vAlign w:val="center"/>
            <w:hideMark/>
          </w:tcPr>
          <w:p w14:paraId="616D22C2"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-2.6383</w:t>
            </w:r>
          </w:p>
        </w:tc>
        <w:tc>
          <w:tcPr>
            <w:tcW w:w="1798" w:type="dxa"/>
            <w:vMerge/>
            <w:tcBorders>
              <w:top w:val="single" w:sz="4" w:space="0" w:color="auto"/>
              <w:left w:val="nil"/>
              <w:bottom w:val="single" w:sz="4" w:space="0" w:color="auto"/>
              <w:right w:val="nil"/>
            </w:tcBorders>
            <w:vAlign w:val="center"/>
            <w:hideMark/>
          </w:tcPr>
          <w:p w14:paraId="32DB6437"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4" w:space="0" w:color="auto"/>
              <w:right w:val="nil"/>
            </w:tcBorders>
            <w:vAlign w:val="center"/>
            <w:hideMark/>
          </w:tcPr>
          <w:p w14:paraId="25A04F80" w14:textId="77777777" w:rsidR="00DA00ED" w:rsidRPr="00F63422" w:rsidRDefault="00DA00ED" w:rsidP="002F3872">
            <w:pPr>
              <w:widowControl/>
              <w:jc w:val="left"/>
              <w:rPr>
                <w:rFonts w:ascii="Times New Roman" w:hAnsi="Times New Roman" w:cs="Times New Roman"/>
                <w:sz w:val="24"/>
                <w:szCs w:val="24"/>
              </w:rPr>
            </w:pPr>
          </w:p>
        </w:tc>
      </w:tr>
      <w:tr w:rsidR="00DA00ED" w:rsidRPr="00F63422" w14:paraId="63BE73EA" w14:textId="77777777" w:rsidTr="00CA54D6">
        <w:trPr>
          <w:trHeight w:val="284"/>
          <w:jc w:val="center"/>
        </w:trPr>
        <w:tc>
          <w:tcPr>
            <w:tcW w:w="1811" w:type="dxa"/>
            <w:vMerge w:val="restart"/>
            <w:tcBorders>
              <w:top w:val="single" w:sz="4" w:space="0" w:color="auto"/>
              <w:left w:val="nil"/>
              <w:bottom w:val="single" w:sz="12" w:space="0" w:color="auto"/>
              <w:right w:val="nil"/>
            </w:tcBorders>
            <w:vAlign w:val="center"/>
            <w:hideMark/>
          </w:tcPr>
          <w:p w14:paraId="0818E417"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400</w:t>
            </w:r>
          </w:p>
        </w:tc>
        <w:tc>
          <w:tcPr>
            <w:tcW w:w="1450" w:type="dxa"/>
            <w:tcBorders>
              <w:top w:val="single" w:sz="4" w:space="0" w:color="auto"/>
              <w:left w:val="nil"/>
              <w:bottom w:val="nil"/>
              <w:right w:val="nil"/>
            </w:tcBorders>
            <w:vAlign w:val="center"/>
            <w:hideMark/>
          </w:tcPr>
          <w:p w14:paraId="3DF2FA0E" w14:textId="0A3545D8"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298.1</w:t>
            </w:r>
            <w:r w:rsidR="00CA54D6" w:rsidRPr="00F63422">
              <w:rPr>
                <w:rFonts w:ascii="Times New Roman" w:hAnsi="Times New Roman" w:cs="Times New Roman"/>
                <w:sz w:val="24"/>
              </w:rPr>
              <w:t>5</w:t>
            </w:r>
          </w:p>
        </w:tc>
        <w:tc>
          <w:tcPr>
            <w:tcW w:w="1340" w:type="dxa"/>
            <w:tcBorders>
              <w:top w:val="single" w:sz="4" w:space="0" w:color="auto"/>
              <w:left w:val="nil"/>
              <w:bottom w:val="nil"/>
              <w:right w:val="nil"/>
            </w:tcBorders>
            <w:vAlign w:val="center"/>
            <w:hideMark/>
          </w:tcPr>
          <w:p w14:paraId="2D6FD1AA"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1.01</w:t>
            </w:r>
          </w:p>
        </w:tc>
        <w:tc>
          <w:tcPr>
            <w:tcW w:w="1798" w:type="dxa"/>
            <w:tcBorders>
              <w:top w:val="single" w:sz="4" w:space="0" w:color="auto"/>
              <w:left w:val="nil"/>
              <w:bottom w:val="nil"/>
              <w:right w:val="nil"/>
            </w:tcBorders>
            <w:vAlign w:val="center"/>
            <w:hideMark/>
          </w:tcPr>
          <w:p w14:paraId="35CB33C9"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-0.0365</w:t>
            </w:r>
          </w:p>
        </w:tc>
        <w:tc>
          <w:tcPr>
            <w:tcW w:w="1798" w:type="dxa"/>
            <w:vMerge w:val="restart"/>
            <w:tcBorders>
              <w:top w:val="single" w:sz="4" w:space="0" w:color="auto"/>
              <w:left w:val="nil"/>
              <w:bottom w:val="single" w:sz="12" w:space="0" w:color="auto"/>
              <w:right w:val="nil"/>
            </w:tcBorders>
            <w:vAlign w:val="center"/>
            <w:hideMark/>
          </w:tcPr>
          <w:p w14:paraId="4F8E755E"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12.3345</w:t>
            </w:r>
          </w:p>
        </w:tc>
        <w:tc>
          <w:tcPr>
            <w:tcW w:w="1799" w:type="dxa"/>
            <w:vMerge w:val="restart"/>
            <w:tcBorders>
              <w:top w:val="single" w:sz="4" w:space="0" w:color="auto"/>
              <w:left w:val="nil"/>
              <w:bottom w:val="single" w:sz="12" w:space="0" w:color="auto"/>
              <w:right w:val="nil"/>
            </w:tcBorders>
            <w:vAlign w:val="center"/>
            <w:hideMark/>
          </w:tcPr>
          <w:p w14:paraId="27397EB4" w14:textId="77777777" w:rsidR="00DA00ED" w:rsidRPr="00F63422" w:rsidRDefault="00DA00ED" w:rsidP="002F3872">
            <w:pPr>
              <w:pStyle w:val="2"/>
              <w:rPr>
                <w:rFonts w:ascii="Times New Roman" w:hAnsi="Times New Roman" w:cs="Times New Roman"/>
                <w:color w:val="000000"/>
                <w:sz w:val="24"/>
              </w:rPr>
            </w:pPr>
            <w:r w:rsidRPr="00F63422">
              <w:rPr>
                <w:rFonts w:ascii="Times New Roman" w:hAnsi="Times New Roman" w:cs="Times New Roman"/>
                <w:color w:val="000000"/>
                <w:sz w:val="24"/>
              </w:rPr>
              <w:t>0.0413</w:t>
            </w:r>
          </w:p>
        </w:tc>
      </w:tr>
      <w:tr w:rsidR="00DA00ED" w:rsidRPr="00F63422" w14:paraId="65DD909D" w14:textId="77777777" w:rsidTr="00CA54D6">
        <w:trPr>
          <w:trHeight w:val="284"/>
          <w:jc w:val="center"/>
        </w:trPr>
        <w:tc>
          <w:tcPr>
            <w:tcW w:w="1811" w:type="dxa"/>
            <w:vMerge/>
            <w:tcBorders>
              <w:top w:val="single" w:sz="4" w:space="0" w:color="auto"/>
              <w:left w:val="nil"/>
              <w:bottom w:val="single" w:sz="12" w:space="0" w:color="auto"/>
              <w:right w:val="nil"/>
            </w:tcBorders>
            <w:vAlign w:val="center"/>
            <w:hideMark/>
          </w:tcPr>
          <w:p w14:paraId="1C71BE83"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nil"/>
              <w:right w:val="nil"/>
            </w:tcBorders>
            <w:vAlign w:val="center"/>
            <w:hideMark/>
          </w:tcPr>
          <w:p w14:paraId="52A66DA6" w14:textId="7D563588"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308.1</w:t>
            </w:r>
            <w:r w:rsidR="00CA54D6" w:rsidRPr="00F63422">
              <w:rPr>
                <w:rFonts w:ascii="Times New Roman" w:hAnsi="Times New Roman" w:cs="Times New Roman"/>
                <w:sz w:val="24"/>
              </w:rPr>
              <w:t>5</w:t>
            </w:r>
          </w:p>
        </w:tc>
        <w:tc>
          <w:tcPr>
            <w:tcW w:w="1340" w:type="dxa"/>
            <w:tcBorders>
              <w:top w:val="nil"/>
              <w:left w:val="nil"/>
              <w:bottom w:val="nil"/>
              <w:right w:val="nil"/>
            </w:tcBorders>
            <w:vAlign w:val="center"/>
            <w:hideMark/>
          </w:tcPr>
          <w:p w14:paraId="55C94CC6"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1.12</w:t>
            </w:r>
          </w:p>
        </w:tc>
        <w:tc>
          <w:tcPr>
            <w:tcW w:w="1798" w:type="dxa"/>
            <w:tcBorders>
              <w:top w:val="nil"/>
              <w:left w:val="nil"/>
              <w:bottom w:val="nil"/>
              <w:right w:val="nil"/>
            </w:tcBorders>
            <w:vAlign w:val="center"/>
            <w:hideMark/>
          </w:tcPr>
          <w:p w14:paraId="26932F1C"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-0.2914</w:t>
            </w:r>
          </w:p>
        </w:tc>
        <w:tc>
          <w:tcPr>
            <w:tcW w:w="1798" w:type="dxa"/>
            <w:vMerge/>
            <w:tcBorders>
              <w:top w:val="single" w:sz="4" w:space="0" w:color="auto"/>
              <w:left w:val="nil"/>
              <w:bottom w:val="single" w:sz="12" w:space="0" w:color="auto"/>
              <w:right w:val="nil"/>
            </w:tcBorders>
            <w:vAlign w:val="center"/>
            <w:hideMark/>
          </w:tcPr>
          <w:p w14:paraId="7782FD37"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12" w:space="0" w:color="auto"/>
              <w:right w:val="nil"/>
            </w:tcBorders>
            <w:vAlign w:val="center"/>
            <w:hideMark/>
          </w:tcPr>
          <w:p w14:paraId="77392216" w14:textId="77777777" w:rsidR="00DA00ED" w:rsidRPr="00F63422" w:rsidRDefault="00DA00ED" w:rsidP="002F3872">
            <w:pPr>
              <w:widowControl/>
              <w:jc w:val="left"/>
              <w:rPr>
                <w:rFonts w:ascii="Times New Roman" w:hAnsi="Times New Roman" w:cs="Times New Roman"/>
                <w:color w:val="000000"/>
                <w:sz w:val="24"/>
                <w:szCs w:val="24"/>
              </w:rPr>
            </w:pPr>
          </w:p>
        </w:tc>
      </w:tr>
      <w:tr w:rsidR="00DA00ED" w:rsidRPr="00F63422" w14:paraId="22006952" w14:textId="77777777" w:rsidTr="00CA54D6">
        <w:trPr>
          <w:trHeight w:val="284"/>
          <w:jc w:val="center"/>
        </w:trPr>
        <w:tc>
          <w:tcPr>
            <w:tcW w:w="1811" w:type="dxa"/>
            <w:vMerge/>
            <w:tcBorders>
              <w:top w:val="single" w:sz="4" w:space="0" w:color="auto"/>
              <w:left w:val="nil"/>
              <w:bottom w:val="single" w:sz="12" w:space="0" w:color="auto"/>
              <w:right w:val="nil"/>
            </w:tcBorders>
            <w:vAlign w:val="center"/>
            <w:hideMark/>
          </w:tcPr>
          <w:p w14:paraId="0001C329"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nil"/>
              <w:right w:val="nil"/>
            </w:tcBorders>
            <w:vAlign w:val="center"/>
            <w:hideMark/>
          </w:tcPr>
          <w:p w14:paraId="5EA8B37D" w14:textId="03139114"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318.1</w:t>
            </w:r>
            <w:r w:rsidR="00CA54D6" w:rsidRPr="00F63422">
              <w:rPr>
                <w:rFonts w:ascii="Times New Roman" w:hAnsi="Times New Roman" w:cs="Times New Roman"/>
                <w:sz w:val="24"/>
              </w:rPr>
              <w:t>5</w:t>
            </w:r>
          </w:p>
        </w:tc>
        <w:tc>
          <w:tcPr>
            <w:tcW w:w="1340" w:type="dxa"/>
            <w:tcBorders>
              <w:top w:val="nil"/>
              <w:left w:val="nil"/>
              <w:bottom w:val="nil"/>
              <w:right w:val="nil"/>
            </w:tcBorders>
            <w:vAlign w:val="center"/>
            <w:hideMark/>
          </w:tcPr>
          <w:p w14:paraId="08FABA13"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1.40</w:t>
            </w:r>
          </w:p>
        </w:tc>
        <w:tc>
          <w:tcPr>
            <w:tcW w:w="1798" w:type="dxa"/>
            <w:tcBorders>
              <w:top w:val="nil"/>
              <w:left w:val="nil"/>
              <w:bottom w:val="nil"/>
              <w:right w:val="nil"/>
            </w:tcBorders>
            <w:vAlign w:val="center"/>
            <w:hideMark/>
          </w:tcPr>
          <w:p w14:paraId="15C12F51"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-0.8842</w:t>
            </w:r>
          </w:p>
        </w:tc>
        <w:tc>
          <w:tcPr>
            <w:tcW w:w="1798" w:type="dxa"/>
            <w:vMerge/>
            <w:tcBorders>
              <w:top w:val="single" w:sz="4" w:space="0" w:color="auto"/>
              <w:left w:val="nil"/>
              <w:bottom w:val="single" w:sz="12" w:space="0" w:color="auto"/>
              <w:right w:val="nil"/>
            </w:tcBorders>
            <w:vAlign w:val="center"/>
            <w:hideMark/>
          </w:tcPr>
          <w:p w14:paraId="2F40E3AF"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12" w:space="0" w:color="auto"/>
              <w:right w:val="nil"/>
            </w:tcBorders>
            <w:vAlign w:val="center"/>
            <w:hideMark/>
          </w:tcPr>
          <w:p w14:paraId="676B7F52" w14:textId="77777777" w:rsidR="00DA00ED" w:rsidRPr="00F63422" w:rsidRDefault="00DA00ED" w:rsidP="002F3872">
            <w:pPr>
              <w:widowControl/>
              <w:jc w:val="left"/>
              <w:rPr>
                <w:rFonts w:ascii="Times New Roman" w:hAnsi="Times New Roman" w:cs="Times New Roman"/>
                <w:color w:val="000000"/>
                <w:sz w:val="24"/>
                <w:szCs w:val="24"/>
              </w:rPr>
            </w:pPr>
          </w:p>
        </w:tc>
      </w:tr>
      <w:tr w:rsidR="00DA00ED" w:rsidRPr="00F63422" w14:paraId="71283ACA" w14:textId="77777777" w:rsidTr="00CA54D6">
        <w:trPr>
          <w:trHeight w:val="284"/>
          <w:jc w:val="center"/>
        </w:trPr>
        <w:tc>
          <w:tcPr>
            <w:tcW w:w="1811" w:type="dxa"/>
            <w:vMerge/>
            <w:tcBorders>
              <w:top w:val="single" w:sz="4" w:space="0" w:color="auto"/>
              <w:left w:val="nil"/>
              <w:bottom w:val="single" w:sz="12" w:space="0" w:color="auto"/>
              <w:right w:val="nil"/>
            </w:tcBorders>
            <w:vAlign w:val="center"/>
            <w:hideMark/>
          </w:tcPr>
          <w:p w14:paraId="04D54449" w14:textId="77777777" w:rsidR="00DA00ED" w:rsidRPr="00F63422" w:rsidRDefault="00DA00ED" w:rsidP="002F3872">
            <w:pPr>
              <w:widowControl/>
              <w:jc w:val="left"/>
              <w:rPr>
                <w:rFonts w:ascii="Times New Roman" w:hAnsi="Times New Roman" w:cs="Times New Roman"/>
                <w:sz w:val="24"/>
                <w:szCs w:val="24"/>
              </w:rPr>
            </w:pPr>
          </w:p>
        </w:tc>
        <w:tc>
          <w:tcPr>
            <w:tcW w:w="1450" w:type="dxa"/>
            <w:tcBorders>
              <w:top w:val="nil"/>
              <w:left w:val="nil"/>
              <w:bottom w:val="single" w:sz="12" w:space="0" w:color="auto"/>
              <w:right w:val="nil"/>
            </w:tcBorders>
            <w:vAlign w:val="center"/>
            <w:hideMark/>
          </w:tcPr>
          <w:p w14:paraId="04A961AA" w14:textId="237346AA"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328.1</w:t>
            </w:r>
            <w:r w:rsidR="00CA54D6" w:rsidRPr="00F63422">
              <w:rPr>
                <w:rFonts w:ascii="Times New Roman" w:hAnsi="Times New Roman" w:cs="Times New Roman"/>
                <w:sz w:val="24"/>
              </w:rPr>
              <w:t>5</w:t>
            </w:r>
          </w:p>
        </w:tc>
        <w:tc>
          <w:tcPr>
            <w:tcW w:w="1340" w:type="dxa"/>
            <w:tcBorders>
              <w:top w:val="nil"/>
              <w:left w:val="nil"/>
              <w:bottom w:val="single" w:sz="12" w:space="0" w:color="auto"/>
              <w:right w:val="nil"/>
            </w:tcBorders>
            <w:vAlign w:val="center"/>
            <w:hideMark/>
          </w:tcPr>
          <w:p w14:paraId="7114729F"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1.56</w:t>
            </w:r>
          </w:p>
        </w:tc>
        <w:tc>
          <w:tcPr>
            <w:tcW w:w="1798" w:type="dxa"/>
            <w:tcBorders>
              <w:top w:val="nil"/>
              <w:left w:val="nil"/>
              <w:bottom w:val="single" w:sz="12" w:space="0" w:color="auto"/>
              <w:right w:val="nil"/>
            </w:tcBorders>
            <w:vAlign w:val="center"/>
            <w:hideMark/>
          </w:tcPr>
          <w:p w14:paraId="387E42FC" w14:textId="77777777" w:rsidR="00DA00ED" w:rsidRPr="00F63422" w:rsidRDefault="00DA00ED" w:rsidP="002F3872">
            <w:pPr>
              <w:pStyle w:val="2"/>
              <w:rPr>
                <w:rFonts w:ascii="Times New Roman" w:hAnsi="Times New Roman" w:cs="Times New Roman"/>
                <w:sz w:val="24"/>
              </w:rPr>
            </w:pPr>
            <w:r w:rsidRPr="00F63422">
              <w:rPr>
                <w:rFonts w:ascii="Times New Roman" w:hAnsi="Times New Roman" w:cs="Times New Roman"/>
                <w:sz w:val="24"/>
              </w:rPr>
              <w:t>-1.2204</w:t>
            </w:r>
          </w:p>
        </w:tc>
        <w:tc>
          <w:tcPr>
            <w:tcW w:w="1798" w:type="dxa"/>
            <w:vMerge/>
            <w:tcBorders>
              <w:top w:val="single" w:sz="4" w:space="0" w:color="auto"/>
              <w:left w:val="nil"/>
              <w:bottom w:val="single" w:sz="12" w:space="0" w:color="auto"/>
              <w:right w:val="nil"/>
            </w:tcBorders>
            <w:vAlign w:val="center"/>
            <w:hideMark/>
          </w:tcPr>
          <w:p w14:paraId="5EDC95E3" w14:textId="77777777" w:rsidR="00DA00ED" w:rsidRPr="00F63422" w:rsidRDefault="00DA00ED" w:rsidP="002F3872">
            <w:pPr>
              <w:widowControl/>
              <w:jc w:val="left"/>
              <w:rPr>
                <w:rFonts w:ascii="Times New Roman" w:hAnsi="Times New Roman" w:cs="Times New Roman"/>
                <w:sz w:val="24"/>
                <w:szCs w:val="24"/>
              </w:rPr>
            </w:pPr>
          </w:p>
        </w:tc>
        <w:tc>
          <w:tcPr>
            <w:tcW w:w="1799" w:type="dxa"/>
            <w:vMerge/>
            <w:tcBorders>
              <w:top w:val="single" w:sz="4" w:space="0" w:color="auto"/>
              <w:left w:val="nil"/>
              <w:bottom w:val="single" w:sz="12" w:space="0" w:color="auto"/>
              <w:right w:val="nil"/>
            </w:tcBorders>
            <w:vAlign w:val="center"/>
            <w:hideMark/>
          </w:tcPr>
          <w:p w14:paraId="4F6F0539" w14:textId="77777777" w:rsidR="00DA00ED" w:rsidRPr="00F63422" w:rsidRDefault="00DA00ED" w:rsidP="002F3872">
            <w:pPr>
              <w:widowControl/>
              <w:jc w:val="left"/>
              <w:rPr>
                <w:rFonts w:ascii="Times New Roman" w:hAnsi="Times New Roman" w:cs="Times New Roman"/>
                <w:color w:val="000000"/>
                <w:sz w:val="24"/>
                <w:szCs w:val="24"/>
              </w:rPr>
            </w:pPr>
          </w:p>
        </w:tc>
      </w:tr>
    </w:tbl>
    <w:p w14:paraId="75D6064D" w14:textId="77777777" w:rsidR="00DA00ED" w:rsidRPr="00F63422" w:rsidRDefault="00DA00ED" w:rsidP="00DA00ED">
      <w:pPr>
        <w:rPr>
          <w:rFonts w:ascii="Times New Roman" w:hAnsi="Times New Roman" w:cs="Times New Roman"/>
          <w:b/>
          <w:sz w:val="24"/>
          <w:szCs w:val="24"/>
        </w:rPr>
      </w:pPr>
    </w:p>
    <w:p w14:paraId="5574A870" w14:textId="0A4E3864" w:rsidR="00BD1EA4" w:rsidRPr="00F63422" w:rsidRDefault="000A576F" w:rsidP="00236058">
      <w:pPr>
        <w:ind w:firstLineChars="100" w:firstLine="241"/>
        <w:jc w:val="center"/>
        <w:rPr>
          <w:rFonts w:ascii="Times New Roman" w:hAnsi="Times New Roman" w:cs="Times New Roman"/>
          <w:sz w:val="24"/>
          <w:szCs w:val="24"/>
        </w:rPr>
      </w:pPr>
      <w:r w:rsidRPr="00F63422">
        <w:rPr>
          <w:rFonts w:ascii="Times New Roman" w:hAnsi="Times New Roman" w:cs="Times New Roman"/>
          <w:b/>
          <w:sz w:val="24"/>
          <w:szCs w:val="24"/>
        </w:rPr>
        <w:t>Table S</w:t>
      </w:r>
      <w:r w:rsidR="00B73043" w:rsidRPr="00F63422">
        <w:rPr>
          <w:rFonts w:ascii="Times New Roman" w:hAnsi="Times New Roman" w:cs="Times New Roman"/>
          <w:b/>
          <w:sz w:val="24"/>
          <w:szCs w:val="24"/>
        </w:rPr>
        <w:t>6</w:t>
      </w:r>
      <w:r w:rsidRPr="00F63422">
        <w:rPr>
          <w:rFonts w:ascii="Times New Roman" w:hAnsi="Times New Roman" w:cs="Times New Roman"/>
          <w:b/>
          <w:sz w:val="24"/>
          <w:szCs w:val="24"/>
        </w:rPr>
        <w:t>.</w:t>
      </w:r>
      <w:r w:rsidRPr="00F63422">
        <w:rPr>
          <w:rFonts w:ascii="Times New Roman" w:hAnsi="Times New Roman" w:cs="Times New Roman"/>
          <w:sz w:val="24"/>
          <w:szCs w:val="24"/>
        </w:rPr>
        <w:t xml:space="preserve"> </w:t>
      </w:r>
      <w:r w:rsidR="002025F7" w:rsidRPr="00F63422">
        <w:rPr>
          <w:rFonts w:ascii="Times New Roman" w:hAnsi="Times New Roman" w:cs="Times New Roman"/>
          <w:sz w:val="24"/>
          <w:szCs w:val="24"/>
        </w:rPr>
        <w:t>Elemental compositions of MBC before and after adsorption of Cr(VI) determined by XPS analysis.</w:t>
      </w:r>
    </w:p>
    <w:tbl>
      <w:tblPr>
        <w:tblW w:w="7513" w:type="dxa"/>
        <w:jc w:val="center"/>
        <w:tblLook w:val="04A0" w:firstRow="1" w:lastRow="0" w:firstColumn="1" w:lastColumn="0" w:noHBand="0" w:noVBand="1"/>
      </w:tblPr>
      <w:tblGrid>
        <w:gridCol w:w="2084"/>
        <w:gridCol w:w="2169"/>
        <w:gridCol w:w="3260"/>
      </w:tblGrid>
      <w:tr w:rsidR="00612CE7" w:rsidRPr="00F63422" w14:paraId="22506650" w14:textId="77777777" w:rsidTr="00F24233">
        <w:trPr>
          <w:jc w:val="center"/>
        </w:trPr>
        <w:tc>
          <w:tcPr>
            <w:tcW w:w="2084" w:type="dxa"/>
            <w:tcBorders>
              <w:top w:val="single" w:sz="4" w:space="0" w:color="auto"/>
              <w:bottom w:val="single" w:sz="4" w:space="0" w:color="auto"/>
            </w:tcBorders>
            <w:shd w:val="clear" w:color="auto" w:fill="auto"/>
          </w:tcPr>
          <w:p w14:paraId="115BF018" w14:textId="31624B5B" w:rsidR="00612CE7" w:rsidRPr="00F63422" w:rsidRDefault="00612CE7" w:rsidP="00236058">
            <w:pPr>
              <w:jc w:val="center"/>
              <w:rPr>
                <w:rFonts w:ascii="Times New Roman" w:hAnsi="Times New Roman" w:cs="Times New Roman"/>
                <w:sz w:val="24"/>
                <w:szCs w:val="24"/>
              </w:rPr>
            </w:pPr>
            <w:r w:rsidRPr="00F63422">
              <w:rPr>
                <w:rFonts w:ascii="Times New Roman" w:hAnsi="Times New Roman" w:cs="Times New Roman"/>
                <w:sz w:val="24"/>
                <w:szCs w:val="24"/>
              </w:rPr>
              <w:t>Element</w:t>
            </w:r>
          </w:p>
        </w:tc>
        <w:tc>
          <w:tcPr>
            <w:tcW w:w="5429" w:type="dxa"/>
            <w:gridSpan w:val="2"/>
            <w:tcBorders>
              <w:top w:val="single" w:sz="4" w:space="0" w:color="auto"/>
              <w:bottom w:val="single" w:sz="4" w:space="0" w:color="auto"/>
            </w:tcBorders>
            <w:shd w:val="clear" w:color="auto" w:fill="auto"/>
          </w:tcPr>
          <w:p w14:paraId="6E7BE6C1" w14:textId="7852E76A" w:rsidR="00612CE7" w:rsidRPr="00F63422" w:rsidRDefault="00612CE7" w:rsidP="00236058">
            <w:pPr>
              <w:jc w:val="center"/>
              <w:rPr>
                <w:rFonts w:ascii="Times New Roman" w:hAnsi="Times New Roman" w:cs="Times New Roman"/>
                <w:sz w:val="24"/>
                <w:szCs w:val="24"/>
              </w:rPr>
            </w:pPr>
            <w:bookmarkStart w:id="28" w:name="_Hlk108535620"/>
            <w:r w:rsidRPr="00F63422">
              <w:rPr>
                <w:rFonts w:ascii="Times New Roman" w:hAnsi="Times New Roman" w:cs="Times New Roman"/>
                <w:sz w:val="24"/>
                <w:szCs w:val="24"/>
              </w:rPr>
              <w:t>Average atomic concentration</w:t>
            </w:r>
            <w:bookmarkEnd w:id="28"/>
            <w:r w:rsidR="002820EB" w:rsidRPr="00F63422">
              <w:rPr>
                <w:rFonts w:ascii="Times New Roman" w:hAnsi="Times New Roman" w:cs="Times New Roman"/>
                <w:sz w:val="24"/>
                <w:szCs w:val="24"/>
              </w:rPr>
              <w:t xml:space="preserve"> (%)</w:t>
            </w:r>
          </w:p>
        </w:tc>
      </w:tr>
      <w:tr w:rsidR="00BD1EA4" w:rsidRPr="00F63422" w14:paraId="03E4ADBC" w14:textId="77777777" w:rsidTr="00F24233">
        <w:trPr>
          <w:jc w:val="center"/>
        </w:trPr>
        <w:tc>
          <w:tcPr>
            <w:tcW w:w="2084" w:type="dxa"/>
            <w:tcBorders>
              <w:top w:val="single" w:sz="4" w:space="0" w:color="auto"/>
              <w:bottom w:val="single" w:sz="4" w:space="0" w:color="auto"/>
            </w:tcBorders>
            <w:shd w:val="clear" w:color="auto" w:fill="auto"/>
          </w:tcPr>
          <w:p w14:paraId="173D086F" w14:textId="3D02A6B8" w:rsidR="00BD1EA4" w:rsidRPr="00F63422" w:rsidRDefault="00BD1EA4" w:rsidP="00236058">
            <w:pPr>
              <w:jc w:val="center"/>
              <w:rPr>
                <w:rFonts w:ascii="Times New Roman" w:hAnsi="Times New Roman" w:cs="Times New Roman"/>
                <w:sz w:val="24"/>
                <w:szCs w:val="24"/>
              </w:rPr>
            </w:pPr>
          </w:p>
        </w:tc>
        <w:tc>
          <w:tcPr>
            <w:tcW w:w="2169" w:type="dxa"/>
            <w:tcBorders>
              <w:top w:val="single" w:sz="4" w:space="0" w:color="auto"/>
              <w:bottom w:val="single" w:sz="4" w:space="0" w:color="auto"/>
            </w:tcBorders>
            <w:shd w:val="clear" w:color="auto" w:fill="auto"/>
          </w:tcPr>
          <w:p w14:paraId="1B79516F" w14:textId="77777777" w:rsidR="00BD1EA4" w:rsidRPr="00F63422" w:rsidRDefault="00BD1EA4" w:rsidP="00236058">
            <w:pPr>
              <w:jc w:val="center"/>
              <w:rPr>
                <w:rFonts w:ascii="Times New Roman" w:hAnsi="Times New Roman" w:cs="Times New Roman"/>
                <w:sz w:val="24"/>
                <w:szCs w:val="24"/>
              </w:rPr>
            </w:pPr>
            <w:r w:rsidRPr="00F63422">
              <w:rPr>
                <w:rFonts w:ascii="Times New Roman" w:hAnsi="Times New Roman" w:cs="Times New Roman"/>
                <w:sz w:val="24"/>
                <w:szCs w:val="24"/>
              </w:rPr>
              <w:t>MBC</w:t>
            </w:r>
          </w:p>
        </w:tc>
        <w:tc>
          <w:tcPr>
            <w:tcW w:w="3260" w:type="dxa"/>
            <w:tcBorders>
              <w:top w:val="single" w:sz="4" w:space="0" w:color="auto"/>
              <w:bottom w:val="single" w:sz="4" w:space="0" w:color="auto"/>
            </w:tcBorders>
            <w:shd w:val="clear" w:color="auto" w:fill="auto"/>
          </w:tcPr>
          <w:p w14:paraId="1835D144" w14:textId="2C76C189" w:rsidR="00BD1EA4" w:rsidRPr="00F63422" w:rsidRDefault="00BD1EA4" w:rsidP="00236058">
            <w:pPr>
              <w:jc w:val="center"/>
              <w:rPr>
                <w:rFonts w:ascii="Times New Roman" w:hAnsi="Times New Roman" w:cs="Times New Roman"/>
                <w:sz w:val="24"/>
                <w:szCs w:val="24"/>
              </w:rPr>
            </w:pPr>
            <w:r w:rsidRPr="00F63422">
              <w:rPr>
                <w:rFonts w:ascii="Times New Roman" w:hAnsi="Times New Roman" w:cs="Times New Roman"/>
                <w:sz w:val="24"/>
                <w:szCs w:val="24"/>
              </w:rPr>
              <w:t xml:space="preserve">MBC </w:t>
            </w:r>
            <w:r w:rsidR="00F24233" w:rsidRPr="00F63422">
              <w:rPr>
                <w:rFonts w:ascii="Times New Roman" w:hAnsi="Times New Roman" w:cs="Times New Roman"/>
                <w:sz w:val="24"/>
                <w:szCs w:val="24"/>
              </w:rPr>
              <w:t xml:space="preserve">after </w:t>
            </w:r>
            <w:r w:rsidRPr="00F63422">
              <w:rPr>
                <w:rFonts w:ascii="Times New Roman" w:hAnsi="Times New Roman" w:cs="Times New Roman"/>
                <w:sz w:val="24"/>
                <w:szCs w:val="24"/>
              </w:rPr>
              <w:t xml:space="preserve">adsorption </w:t>
            </w:r>
            <w:r w:rsidR="007D2936" w:rsidRPr="00F63422">
              <w:rPr>
                <w:rFonts w:ascii="Times New Roman" w:hAnsi="Times New Roman" w:cs="Times New Roman"/>
                <w:sz w:val="24"/>
                <w:szCs w:val="24"/>
              </w:rPr>
              <w:t>Cr(VI)</w:t>
            </w:r>
          </w:p>
        </w:tc>
      </w:tr>
      <w:tr w:rsidR="00BD1EA4" w:rsidRPr="00F63422" w14:paraId="3FCAA941" w14:textId="77777777" w:rsidTr="00F24233">
        <w:trPr>
          <w:jc w:val="center"/>
        </w:trPr>
        <w:tc>
          <w:tcPr>
            <w:tcW w:w="2084" w:type="dxa"/>
            <w:tcBorders>
              <w:top w:val="single" w:sz="4" w:space="0" w:color="auto"/>
            </w:tcBorders>
            <w:shd w:val="clear" w:color="auto" w:fill="auto"/>
          </w:tcPr>
          <w:p w14:paraId="76E9A8BC" w14:textId="05C25AC8" w:rsidR="00BD1EA4" w:rsidRPr="00F63422" w:rsidRDefault="00BD1EA4" w:rsidP="00236058">
            <w:pPr>
              <w:jc w:val="center"/>
              <w:rPr>
                <w:rFonts w:ascii="Times New Roman" w:hAnsi="Times New Roman" w:cs="Times New Roman"/>
                <w:sz w:val="24"/>
                <w:szCs w:val="24"/>
              </w:rPr>
            </w:pPr>
            <w:bookmarkStart w:id="29" w:name="_Hlk108535468"/>
            <w:r w:rsidRPr="00F63422">
              <w:rPr>
                <w:rFonts w:ascii="Times New Roman" w:hAnsi="Times New Roman" w:cs="Times New Roman"/>
                <w:sz w:val="24"/>
                <w:szCs w:val="24"/>
              </w:rPr>
              <w:t>C1s</w:t>
            </w:r>
            <w:bookmarkEnd w:id="29"/>
          </w:p>
        </w:tc>
        <w:tc>
          <w:tcPr>
            <w:tcW w:w="2169" w:type="dxa"/>
            <w:tcBorders>
              <w:top w:val="single" w:sz="4" w:space="0" w:color="auto"/>
            </w:tcBorders>
            <w:shd w:val="clear" w:color="auto" w:fill="auto"/>
          </w:tcPr>
          <w:p w14:paraId="7CFB3146" w14:textId="0691D9CC" w:rsidR="00BD1EA4" w:rsidRPr="00F63422" w:rsidRDefault="00A65B55" w:rsidP="00236058">
            <w:pPr>
              <w:jc w:val="center"/>
              <w:rPr>
                <w:rFonts w:ascii="Times New Roman" w:hAnsi="Times New Roman" w:cs="Times New Roman"/>
                <w:sz w:val="24"/>
                <w:szCs w:val="24"/>
              </w:rPr>
            </w:pPr>
            <w:r w:rsidRPr="00F63422">
              <w:rPr>
                <w:rFonts w:ascii="Times New Roman" w:hAnsi="Times New Roman" w:cs="Times New Roman"/>
                <w:sz w:val="24"/>
                <w:szCs w:val="24"/>
              </w:rPr>
              <w:t>82.33</w:t>
            </w:r>
          </w:p>
        </w:tc>
        <w:tc>
          <w:tcPr>
            <w:tcW w:w="3260" w:type="dxa"/>
            <w:tcBorders>
              <w:top w:val="single" w:sz="4" w:space="0" w:color="auto"/>
            </w:tcBorders>
            <w:shd w:val="clear" w:color="auto" w:fill="auto"/>
          </w:tcPr>
          <w:p w14:paraId="4B9E49BC" w14:textId="5EBA08DD" w:rsidR="00BD1EA4" w:rsidRPr="00F63422" w:rsidRDefault="001B0F50" w:rsidP="00236058">
            <w:pPr>
              <w:jc w:val="center"/>
              <w:rPr>
                <w:rFonts w:ascii="Times New Roman" w:hAnsi="Times New Roman" w:cs="Times New Roman"/>
                <w:sz w:val="24"/>
                <w:szCs w:val="24"/>
              </w:rPr>
            </w:pPr>
            <w:r w:rsidRPr="00F63422">
              <w:rPr>
                <w:rFonts w:ascii="Times New Roman" w:hAnsi="Times New Roman" w:cs="Times New Roman"/>
                <w:sz w:val="24"/>
                <w:szCs w:val="24"/>
              </w:rPr>
              <w:t>78.62</w:t>
            </w:r>
          </w:p>
        </w:tc>
      </w:tr>
      <w:tr w:rsidR="00BD1EA4" w:rsidRPr="00F63422" w14:paraId="204CEFC6" w14:textId="77777777" w:rsidTr="00F24233">
        <w:trPr>
          <w:jc w:val="center"/>
        </w:trPr>
        <w:tc>
          <w:tcPr>
            <w:tcW w:w="2084" w:type="dxa"/>
            <w:shd w:val="clear" w:color="auto" w:fill="auto"/>
          </w:tcPr>
          <w:p w14:paraId="5CCBE838" w14:textId="75406C03" w:rsidR="00BD1EA4" w:rsidRPr="00F63422" w:rsidRDefault="00BD1EA4" w:rsidP="00236058">
            <w:pPr>
              <w:jc w:val="center"/>
              <w:rPr>
                <w:rFonts w:ascii="Times New Roman" w:hAnsi="Times New Roman" w:cs="Times New Roman"/>
                <w:sz w:val="24"/>
                <w:szCs w:val="24"/>
              </w:rPr>
            </w:pPr>
            <w:bookmarkStart w:id="30" w:name="_Hlk108535448"/>
            <w:r w:rsidRPr="00F63422">
              <w:rPr>
                <w:rFonts w:ascii="Times New Roman" w:hAnsi="Times New Roman" w:cs="Times New Roman"/>
                <w:sz w:val="24"/>
                <w:szCs w:val="24"/>
              </w:rPr>
              <w:t>O1s</w:t>
            </w:r>
            <w:bookmarkEnd w:id="30"/>
          </w:p>
        </w:tc>
        <w:tc>
          <w:tcPr>
            <w:tcW w:w="2169" w:type="dxa"/>
            <w:shd w:val="clear" w:color="auto" w:fill="auto"/>
          </w:tcPr>
          <w:p w14:paraId="1598A2BC" w14:textId="046D4A58" w:rsidR="00BD1EA4" w:rsidRPr="00F63422" w:rsidRDefault="00A65B55" w:rsidP="00236058">
            <w:pPr>
              <w:jc w:val="center"/>
              <w:rPr>
                <w:rFonts w:ascii="Times New Roman" w:hAnsi="Times New Roman" w:cs="Times New Roman"/>
                <w:sz w:val="24"/>
                <w:szCs w:val="24"/>
              </w:rPr>
            </w:pPr>
            <w:r w:rsidRPr="00F63422">
              <w:rPr>
                <w:rFonts w:ascii="Times New Roman" w:hAnsi="Times New Roman" w:cs="Times New Roman"/>
                <w:sz w:val="24"/>
                <w:szCs w:val="24"/>
              </w:rPr>
              <w:t>15.75</w:t>
            </w:r>
          </w:p>
        </w:tc>
        <w:tc>
          <w:tcPr>
            <w:tcW w:w="3260" w:type="dxa"/>
            <w:shd w:val="clear" w:color="auto" w:fill="auto"/>
          </w:tcPr>
          <w:p w14:paraId="1BA7B97A" w14:textId="54521860" w:rsidR="00BD1EA4" w:rsidRPr="00F63422" w:rsidRDefault="001B0F50" w:rsidP="00236058">
            <w:pPr>
              <w:jc w:val="center"/>
              <w:rPr>
                <w:rFonts w:ascii="Times New Roman" w:hAnsi="Times New Roman" w:cs="Times New Roman"/>
                <w:sz w:val="24"/>
                <w:szCs w:val="24"/>
              </w:rPr>
            </w:pPr>
            <w:r w:rsidRPr="00F63422">
              <w:rPr>
                <w:rFonts w:ascii="Times New Roman" w:hAnsi="Times New Roman" w:cs="Times New Roman"/>
                <w:sz w:val="24"/>
                <w:szCs w:val="24"/>
              </w:rPr>
              <w:t>17.89</w:t>
            </w:r>
          </w:p>
        </w:tc>
      </w:tr>
      <w:tr w:rsidR="00BD1EA4" w:rsidRPr="00F63422" w14:paraId="4DC7D0F5" w14:textId="77777777" w:rsidTr="00F24233">
        <w:trPr>
          <w:jc w:val="center"/>
        </w:trPr>
        <w:tc>
          <w:tcPr>
            <w:tcW w:w="2084" w:type="dxa"/>
            <w:shd w:val="clear" w:color="auto" w:fill="auto"/>
          </w:tcPr>
          <w:p w14:paraId="42974BA8" w14:textId="410D0136" w:rsidR="00BD1EA4" w:rsidRPr="00F63422" w:rsidRDefault="00523A34" w:rsidP="00236058">
            <w:pPr>
              <w:jc w:val="center"/>
              <w:rPr>
                <w:rFonts w:ascii="Times New Roman" w:hAnsi="Times New Roman" w:cs="Times New Roman"/>
                <w:sz w:val="24"/>
                <w:szCs w:val="24"/>
              </w:rPr>
            </w:pPr>
            <w:bookmarkStart w:id="31" w:name="_Hlk108535476"/>
            <w:r w:rsidRPr="00F63422">
              <w:rPr>
                <w:rFonts w:ascii="Times New Roman" w:hAnsi="Times New Roman" w:cs="Times New Roman"/>
                <w:sz w:val="24"/>
                <w:szCs w:val="24"/>
              </w:rPr>
              <w:t>Fe2p</w:t>
            </w:r>
            <w:bookmarkEnd w:id="31"/>
          </w:p>
        </w:tc>
        <w:tc>
          <w:tcPr>
            <w:tcW w:w="2169" w:type="dxa"/>
            <w:shd w:val="clear" w:color="auto" w:fill="auto"/>
          </w:tcPr>
          <w:p w14:paraId="413E45DF" w14:textId="560991DB" w:rsidR="00BD1EA4" w:rsidRPr="00F63422" w:rsidRDefault="00A65B55" w:rsidP="00236058">
            <w:pPr>
              <w:jc w:val="center"/>
              <w:rPr>
                <w:rFonts w:ascii="Times New Roman" w:hAnsi="Times New Roman" w:cs="Times New Roman"/>
                <w:sz w:val="24"/>
                <w:szCs w:val="24"/>
              </w:rPr>
            </w:pPr>
            <w:r w:rsidRPr="00F63422">
              <w:rPr>
                <w:rFonts w:ascii="Times New Roman" w:hAnsi="Times New Roman" w:cs="Times New Roman"/>
                <w:sz w:val="24"/>
                <w:szCs w:val="24"/>
              </w:rPr>
              <w:t>1.92</w:t>
            </w:r>
          </w:p>
        </w:tc>
        <w:tc>
          <w:tcPr>
            <w:tcW w:w="3260" w:type="dxa"/>
            <w:shd w:val="clear" w:color="auto" w:fill="auto"/>
          </w:tcPr>
          <w:p w14:paraId="0D0B4DB0" w14:textId="176D7381" w:rsidR="00BD1EA4" w:rsidRPr="00F63422" w:rsidRDefault="001B0F50" w:rsidP="00236058">
            <w:pPr>
              <w:jc w:val="center"/>
              <w:rPr>
                <w:rFonts w:ascii="Times New Roman" w:hAnsi="Times New Roman" w:cs="Times New Roman"/>
                <w:sz w:val="24"/>
                <w:szCs w:val="24"/>
              </w:rPr>
            </w:pPr>
            <w:r w:rsidRPr="00F63422">
              <w:rPr>
                <w:rFonts w:ascii="Times New Roman" w:hAnsi="Times New Roman" w:cs="Times New Roman"/>
                <w:sz w:val="24"/>
                <w:szCs w:val="24"/>
              </w:rPr>
              <w:t>2.27</w:t>
            </w:r>
          </w:p>
        </w:tc>
      </w:tr>
      <w:tr w:rsidR="00BD1EA4" w:rsidRPr="00F63422" w14:paraId="129474C5" w14:textId="77777777" w:rsidTr="00F24233">
        <w:trPr>
          <w:jc w:val="center"/>
        </w:trPr>
        <w:tc>
          <w:tcPr>
            <w:tcW w:w="2084" w:type="dxa"/>
            <w:tcBorders>
              <w:bottom w:val="single" w:sz="4" w:space="0" w:color="auto"/>
            </w:tcBorders>
            <w:shd w:val="clear" w:color="auto" w:fill="auto"/>
          </w:tcPr>
          <w:p w14:paraId="11D7DA91" w14:textId="1267C6C0" w:rsidR="00BD1EA4" w:rsidRPr="00F63422" w:rsidRDefault="00523A34" w:rsidP="00236058">
            <w:pPr>
              <w:jc w:val="center"/>
              <w:rPr>
                <w:rFonts w:ascii="Times New Roman" w:hAnsi="Times New Roman" w:cs="Times New Roman"/>
                <w:sz w:val="24"/>
                <w:szCs w:val="24"/>
              </w:rPr>
            </w:pPr>
            <w:r w:rsidRPr="00F63422">
              <w:rPr>
                <w:rFonts w:ascii="Times New Roman" w:hAnsi="Times New Roman" w:cs="Times New Roman"/>
                <w:sz w:val="24"/>
                <w:szCs w:val="24"/>
              </w:rPr>
              <w:t>Cr2p</w:t>
            </w:r>
          </w:p>
        </w:tc>
        <w:tc>
          <w:tcPr>
            <w:tcW w:w="2169" w:type="dxa"/>
            <w:tcBorders>
              <w:bottom w:val="single" w:sz="4" w:space="0" w:color="auto"/>
            </w:tcBorders>
            <w:shd w:val="clear" w:color="auto" w:fill="auto"/>
          </w:tcPr>
          <w:p w14:paraId="20E8A04E" w14:textId="77777777" w:rsidR="00BD1EA4" w:rsidRPr="00F63422" w:rsidRDefault="00BD1EA4" w:rsidP="00236058">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3260" w:type="dxa"/>
            <w:tcBorders>
              <w:bottom w:val="single" w:sz="4" w:space="0" w:color="auto"/>
            </w:tcBorders>
            <w:shd w:val="clear" w:color="auto" w:fill="auto"/>
          </w:tcPr>
          <w:p w14:paraId="175A8995" w14:textId="179D192B" w:rsidR="00BD1EA4" w:rsidRPr="00F63422" w:rsidRDefault="001B0F50" w:rsidP="00236058">
            <w:pPr>
              <w:jc w:val="center"/>
              <w:rPr>
                <w:rFonts w:ascii="Times New Roman" w:hAnsi="Times New Roman" w:cs="Times New Roman"/>
                <w:sz w:val="24"/>
                <w:szCs w:val="24"/>
              </w:rPr>
            </w:pPr>
            <w:bookmarkStart w:id="32" w:name="_Hlk108535596"/>
            <w:r w:rsidRPr="00F63422">
              <w:rPr>
                <w:rFonts w:ascii="Times New Roman" w:hAnsi="Times New Roman" w:cs="Times New Roman"/>
                <w:sz w:val="24"/>
                <w:szCs w:val="24"/>
              </w:rPr>
              <w:t>1.2</w:t>
            </w:r>
            <w:r w:rsidR="00FA0FF5" w:rsidRPr="00F63422">
              <w:rPr>
                <w:rFonts w:ascii="Times New Roman" w:hAnsi="Times New Roman" w:cs="Times New Roman"/>
                <w:sz w:val="24"/>
                <w:szCs w:val="24"/>
              </w:rPr>
              <w:t>2</w:t>
            </w:r>
            <w:bookmarkEnd w:id="32"/>
          </w:p>
        </w:tc>
      </w:tr>
      <w:bookmarkEnd w:id="23"/>
    </w:tbl>
    <w:p w14:paraId="696D3BCC" w14:textId="36B98898" w:rsidR="00A56CDC" w:rsidRPr="00F63422" w:rsidRDefault="00A56CDC" w:rsidP="00C0295E">
      <w:pPr>
        <w:rPr>
          <w:rFonts w:ascii="Times New Roman" w:hAnsi="Times New Roman" w:cs="Times New Roman"/>
          <w:b/>
          <w:sz w:val="24"/>
          <w:szCs w:val="24"/>
        </w:rPr>
      </w:pPr>
    </w:p>
    <w:p w14:paraId="26E9996E" w14:textId="5B0F912A" w:rsidR="007D2936" w:rsidRPr="00F63422" w:rsidRDefault="007D2936" w:rsidP="00C67289">
      <w:pPr>
        <w:ind w:firstLineChars="100" w:firstLine="241"/>
        <w:jc w:val="center"/>
        <w:rPr>
          <w:rFonts w:ascii="Times New Roman" w:hAnsi="Times New Roman" w:cs="Times New Roman"/>
          <w:sz w:val="24"/>
          <w:szCs w:val="24"/>
        </w:rPr>
      </w:pPr>
      <w:bookmarkStart w:id="33" w:name="_Hlk108521957"/>
      <w:r w:rsidRPr="00F63422">
        <w:rPr>
          <w:rFonts w:ascii="Times New Roman" w:hAnsi="Times New Roman" w:cs="Times New Roman"/>
          <w:b/>
          <w:sz w:val="24"/>
          <w:szCs w:val="24"/>
        </w:rPr>
        <w:t>Table S</w:t>
      </w:r>
      <w:r w:rsidR="00B73043" w:rsidRPr="00F63422">
        <w:rPr>
          <w:rFonts w:ascii="Times New Roman" w:hAnsi="Times New Roman" w:cs="Times New Roman"/>
          <w:b/>
          <w:sz w:val="24"/>
          <w:szCs w:val="24"/>
        </w:rPr>
        <w:t>7</w:t>
      </w:r>
      <w:r w:rsidRPr="00F63422">
        <w:rPr>
          <w:rFonts w:ascii="Times New Roman" w:hAnsi="Times New Roman" w:cs="Times New Roman"/>
          <w:b/>
          <w:sz w:val="24"/>
          <w:szCs w:val="24"/>
        </w:rPr>
        <w:t>.</w:t>
      </w:r>
      <w:r w:rsidRPr="00F63422">
        <w:rPr>
          <w:rFonts w:ascii="Times New Roman" w:hAnsi="Times New Roman" w:cs="Times New Roman"/>
          <w:sz w:val="24"/>
          <w:szCs w:val="24"/>
        </w:rPr>
        <w:t xml:space="preserve"> </w:t>
      </w:r>
      <w:r w:rsidR="002025F7" w:rsidRPr="00F63422">
        <w:rPr>
          <w:rFonts w:ascii="Times New Roman" w:hAnsi="Times New Roman" w:cs="Times New Roman"/>
          <w:sz w:val="24"/>
          <w:szCs w:val="24"/>
        </w:rPr>
        <w:t xml:space="preserve">Content change of functional groups </w:t>
      </w:r>
      <w:r w:rsidR="006536D7" w:rsidRPr="00F63422">
        <w:rPr>
          <w:rFonts w:ascii="Times New Roman" w:hAnsi="Times New Roman" w:cs="Times New Roman"/>
          <w:sz w:val="24"/>
          <w:szCs w:val="24"/>
        </w:rPr>
        <w:t>on</w:t>
      </w:r>
      <w:r w:rsidR="002025F7" w:rsidRPr="00F63422">
        <w:rPr>
          <w:rFonts w:ascii="Times New Roman" w:hAnsi="Times New Roman" w:cs="Times New Roman"/>
          <w:sz w:val="24"/>
          <w:szCs w:val="24"/>
        </w:rPr>
        <w:t xml:space="preserve"> MBC</w:t>
      </w:r>
      <w:r w:rsidR="006536D7" w:rsidRPr="00F63422">
        <w:rPr>
          <w:rFonts w:ascii="Times New Roman" w:hAnsi="Times New Roman" w:cs="Times New Roman"/>
          <w:sz w:val="24"/>
          <w:szCs w:val="24"/>
        </w:rPr>
        <w:t xml:space="preserve"> surface</w:t>
      </w:r>
      <w:r w:rsidR="002025F7" w:rsidRPr="00F63422">
        <w:rPr>
          <w:rFonts w:ascii="Times New Roman" w:hAnsi="Times New Roman" w:cs="Times New Roman"/>
          <w:sz w:val="24"/>
          <w:szCs w:val="24"/>
        </w:rPr>
        <w:t xml:space="preserve"> before and after adsorption of Cr(VI) in XPS analysis.</w:t>
      </w:r>
    </w:p>
    <w:tbl>
      <w:tblPr>
        <w:tblW w:w="8364" w:type="dxa"/>
        <w:jc w:val="center"/>
        <w:tblLook w:val="04A0" w:firstRow="1" w:lastRow="0" w:firstColumn="1" w:lastColumn="0" w:noHBand="0" w:noVBand="1"/>
      </w:tblPr>
      <w:tblGrid>
        <w:gridCol w:w="2411"/>
        <w:gridCol w:w="1133"/>
        <w:gridCol w:w="1107"/>
        <w:gridCol w:w="1871"/>
        <w:gridCol w:w="1842"/>
      </w:tblGrid>
      <w:tr w:rsidR="004C2A3E" w:rsidRPr="00F63422" w14:paraId="77B51134" w14:textId="77777777" w:rsidTr="002206AB">
        <w:trPr>
          <w:jc w:val="center"/>
        </w:trPr>
        <w:tc>
          <w:tcPr>
            <w:tcW w:w="2411" w:type="dxa"/>
            <w:tcBorders>
              <w:top w:val="single" w:sz="4" w:space="0" w:color="auto"/>
              <w:bottom w:val="single" w:sz="4" w:space="0" w:color="auto"/>
            </w:tcBorders>
            <w:shd w:val="clear" w:color="auto" w:fill="auto"/>
          </w:tcPr>
          <w:bookmarkEnd w:id="33"/>
          <w:p w14:paraId="6AAFD07F" w14:textId="222357C1" w:rsidR="004C2A3E" w:rsidRPr="00F63422" w:rsidRDefault="004C2A3E" w:rsidP="001D3E18">
            <w:pPr>
              <w:jc w:val="center"/>
              <w:rPr>
                <w:rFonts w:ascii="Times New Roman" w:hAnsi="Times New Roman" w:cs="Times New Roman"/>
                <w:sz w:val="24"/>
                <w:szCs w:val="24"/>
              </w:rPr>
            </w:pPr>
            <w:r w:rsidRPr="00F63422">
              <w:rPr>
                <w:rFonts w:ascii="Times New Roman" w:hAnsi="Times New Roman" w:cs="Times New Roman"/>
                <w:sz w:val="24"/>
                <w:szCs w:val="24"/>
              </w:rPr>
              <w:t>Functional Groups</w:t>
            </w:r>
          </w:p>
        </w:tc>
        <w:tc>
          <w:tcPr>
            <w:tcW w:w="2240" w:type="dxa"/>
            <w:gridSpan w:val="2"/>
            <w:tcBorders>
              <w:top w:val="single" w:sz="4" w:space="0" w:color="auto"/>
              <w:bottom w:val="single" w:sz="4" w:space="0" w:color="auto"/>
            </w:tcBorders>
          </w:tcPr>
          <w:p w14:paraId="172EFBE8" w14:textId="221D114A" w:rsidR="004C2A3E" w:rsidRPr="00F63422" w:rsidRDefault="002206AB" w:rsidP="001D3E18">
            <w:pPr>
              <w:jc w:val="center"/>
              <w:rPr>
                <w:rFonts w:ascii="Times New Roman" w:hAnsi="Times New Roman" w:cs="Times New Roman"/>
                <w:sz w:val="24"/>
                <w:szCs w:val="24"/>
              </w:rPr>
            </w:pPr>
            <w:r w:rsidRPr="00F63422">
              <w:rPr>
                <w:rFonts w:ascii="Times New Roman" w:hAnsi="Times New Roman" w:cs="Times New Roman"/>
                <w:sz w:val="24"/>
                <w:szCs w:val="24"/>
              </w:rPr>
              <w:t xml:space="preserve">Peaks </w:t>
            </w:r>
            <w:r w:rsidR="00A208A2" w:rsidRPr="00F63422">
              <w:rPr>
                <w:rFonts w:ascii="Times New Roman" w:hAnsi="Times New Roman" w:cs="Times New Roman"/>
                <w:sz w:val="24"/>
                <w:szCs w:val="24"/>
              </w:rPr>
              <w:t>Position (eV)</w:t>
            </w:r>
          </w:p>
        </w:tc>
        <w:tc>
          <w:tcPr>
            <w:tcW w:w="3713" w:type="dxa"/>
            <w:gridSpan w:val="2"/>
            <w:tcBorders>
              <w:top w:val="single" w:sz="4" w:space="0" w:color="auto"/>
              <w:bottom w:val="single" w:sz="4" w:space="0" w:color="auto"/>
            </w:tcBorders>
            <w:shd w:val="clear" w:color="auto" w:fill="auto"/>
          </w:tcPr>
          <w:p w14:paraId="75DE9989" w14:textId="0DE22FC2" w:rsidR="004C2A3E" w:rsidRPr="00F63422" w:rsidRDefault="004C2A3E" w:rsidP="001D3E18">
            <w:pPr>
              <w:jc w:val="center"/>
              <w:rPr>
                <w:rFonts w:ascii="Times New Roman" w:hAnsi="Times New Roman" w:cs="Times New Roman"/>
                <w:sz w:val="24"/>
                <w:szCs w:val="24"/>
              </w:rPr>
            </w:pPr>
            <w:bookmarkStart w:id="34" w:name="_Hlk108538537"/>
            <w:r w:rsidRPr="00F63422">
              <w:rPr>
                <w:rFonts w:ascii="Times New Roman" w:hAnsi="Times New Roman" w:cs="Times New Roman"/>
                <w:sz w:val="24"/>
                <w:szCs w:val="24"/>
              </w:rPr>
              <w:t xml:space="preserve">Average </w:t>
            </w:r>
            <w:r w:rsidR="00F02C09" w:rsidRPr="00F63422">
              <w:rPr>
                <w:rFonts w:ascii="Times New Roman" w:hAnsi="Times New Roman" w:cs="Times New Roman"/>
                <w:sz w:val="24"/>
                <w:szCs w:val="24"/>
              </w:rPr>
              <w:t>a</w:t>
            </w:r>
            <w:r w:rsidRPr="00F63422">
              <w:rPr>
                <w:rFonts w:ascii="Times New Roman" w:hAnsi="Times New Roman" w:cs="Times New Roman"/>
                <w:sz w:val="24"/>
                <w:szCs w:val="24"/>
              </w:rPr>
              <w:t>tomic concentration</w:t>
            </w:r>
            <w:bookmarkEnd w:id="34"/>
            <w:r w:rsidRPr="00F63422">
              <w:rPr>
                <w:rFonts w:ascii="Times New Roman" w:hAnsi="Times New Roman" w:cs="Times New Roman"/>
                <w:sz w:val="24"/>
                <w:szCs w:val="24"/>
              </w:rPr>
              <w:t xml:space="preserve"> (%)</w:t>
            </w:r>
          </w:p>
        </w:tc>
      </w:tr>
      <w:tr w:rsidR="004C2A3E" w:rsidRPr="00F63422" w14:paraId="11B6FA38" w14:textId="77777777" w:rsidTr="002206AB">
        <w:trPr>
          <w:jc w:val="center"/>
        </w:trPr>
        <w:tc>
          <w:tcPr>
            <w:tcW w:w="2411" w:type="dxa"/>
            <w:tcBorders>
              <w:top w:val="single" w:sz="4" w:space="0" w:color="auto"/>
              <w:bottom w:val="single" w:sz="4" w:space="0" w:color="auto"/>
            </w:tcBorders>
            <w:shd w:val="clear" w:color="auto" w:fill="auto"/>
          </w:tcPr>
          <w:p w14:paraId="78620294" w14:textId="0E3F8E65" w:rsidR="004C2A3E" w:rsidRPr="00F63422" w:rsidRDefault="004C2A3E" w:rsidP="001D3E18">
            <w:pPr>
              <w:jc w:val="center"/>
              <w:rPr>
                <w:rFonts w:ascii="Times New Roman" w:hAnsi="Times New Roman" w:cs="Times New Roman"/>
                <w:sz w:val="24"/>
                <w:szCs w:val="24"/>
              </w:rPr>
            </w:pPr>
          </w:p>
        </w:tc>
        <w:tc>
          <w:tcPr>
            <w:tcW w:w="1133" w:type="dxa"/>
            <w:tcBorders>
              <w:top w:val="single" w:sz="4" w:space="0" w:color="auto"/>
              <w:bottom w:val="single" w:sz="4" w:space="0" w:color="auto"/>
            </w:tcBorders>
          </w:tcPr>
          <w:p w14:paraId="7BC4CC9D" w14:textId="0568380E" w:rsidR="004C2A3E" w:rsidRPr="00F63422" w:rsidRDefault="005A06B7" w:rsidP="001D3E18">
            <w:pPr>
              <w:jc w:val="center"/>
              <w:rPr>
                <w:rFonts w:ascii="Times New Roman" w:hAnsi="Times New Roman" w:cs="Times New Roman"/>
                <w:sz w:val="24"/>
                <w:szCs w:val="24"/>
              </w:rPr>
            </w:pPr>
            <w:r w:rsidRPr="00F63422">
              <w:rPr>
                <w:rFonts w:ascii="Times New Roman" w:hAnsi="Times New Roman" w:cs="Times New Roman"/>
                <w:sz w:val="24"/>
                <w:szCs w:val="24"/>
              </w:rPr>
              <w:t>Before</w:t>
            </w:r>
          </w:p>
        </w:tc>
        <w:tc>
          <w:tcPr>
            <w:tcW w:w="1107" w:type="dxa"/>
            <w:tcBorders>
              <w:top w:val="single" w:sz="4" w:space="0" w:color="auto"/>
              <w:bottom w:val="single" w:sz="4" w:space="0" w:color="auto"/>
            </w:tcBorders>
          </w:tcPr>
          <w:p w14:paraId="31E4DF64" w14:textId="4E8F168A" w:rsidR="004C2A3E" w:rsidRPr="00F63422" w:rsidRDefault="005A06B7" w:rsidP="001D3E18">
            <w:pPr>
              <w:jc w:val="center"/>
              <w:rPr>
                <w:rFonts w:ascii="Times New Roman" w:hAnsi="Times New Roman" w:cs="Times New Roman"/>
                <w:sz w:val="24"/>
                <w:szCs w:val="24"/>
              </w:rPr>
            </w:pPr>
            <w:r w:rsidRPr="00F63422">
              <w:rPr>
                <w:rFonts w:ascii="Times New Roman" w:hAnsi="Times New Roman" w:cs="Times New Roman"/>
                <w:sz w:val="24"/>
                <w:szCs w:val="24"/>
              </w:rPr>
              <w:t>After</w:t>
            </w:r>
          </w:p>
        </w:tc>
        <w:tc>
          <w:tcPr>
            <w:tcW w:w="1871" w:type="dxa"/>
            <w:tcBorders>
              <w:top w:val="single" w:sz="4" w:space="0" w:color="auto"/>
              <w:bottom w:val="single" w:sz="4" w:space="0" w:color="auto"/>
            </w:tcBorders>
            <w:shd w:val="clear" w:color="auto" w:fill="auto"/>
          </w:tcPr>
          <w:p w14:paraId="6309F05C" w14:textId="0082B84C" w:rsidR="004C2A3E" w:rsidRPr="00F63422" w:rsidRDefault="004C2A3E" w:rsidP="001D3E18">
            <w:pPr>
              <w:jc w:val="center"/>
              <w:rPr>
                <w:rFonts w:ascii="Times New Roman" w:hAnsi="Times New Roman" w:cs="Times New Roman"/>
                <w:sz w:val="24"/>
                <w:szCs w:val="24"/>
              </w:rPr>
            </w:pPr>
            <w:r w:rsidRPr="00F63422">
              <w:rPr>
                <w:rFonts w:ascii="Times New Roman" w:hAnsi="Times New Roman" w:cs="Times New Roman"/>
                <w:sz w:val="24"/>
                <w:szCs w:val="24"/>
              </w:rPr>
              <w:t>Before</w:t>
            </w:r>
          </w:p>
        </w:tc>
        <w:tc>
          <w:tcPr>
            <w:tcW w:w="1842" w:type="dxa"/>
            <w:tcBorders>
              <w:top w:val="single" w:sz="4" w:space="0" w:color="auto"/>
              <w:bottom w:val="single" w:sz="4" w:space="0" w:color="auto"/>
            </w:tcBorders>
            <w:shd w:val="clear" w:color="auto" w:fill="auto"/>
          </w:tcPr>
          <w:p w14:paraId="0F56D85C" w14:textId="0BC56C68" w:rsidR="004C2A3E" w:rsidRPr="00F63422" w:rsidRDefault="004C2A3E" w:rsidP="001D3E18">
            <w:pPr>
              <w:jc w:val="center"/>
              <w:rPr>
                <w:rFonts w:ascii="Times New Roman" w:hAnsi="Times New Roman" w:cs="Times New Roman"/>
                <w:sz w:val="24"/>
                <w:szCs w:val="24"/>
              </w:rPr>
            </w:pPr>
            <w:r w:rsidRPr="00F63422">
              <w:rPr>
                <w:rFonts w:ascii="Times New Roman" w:hAnsi="Times New Roman" w:cs="Times New Roman"/>
                <w:sz w:val="24"/>
                <w:szCs w:val="24"/>
              </w:rPr>
              <w:t>After</w:t>
            </w:r>
          </w:p>
        </w:tc>
      </w:tr>
      <w:tr w:rsidR="004C2A3E" w:rsidRPr="00F63422" w14:paraId="299683AC" w14:textId="77777777" w:rsidTr="002206AB">
        <w:trPr>
          <w:jc w:val="center"/>
        </w:trPr>
        <w:tc>
          <w:tcPr>
            <w:tcW w:w="2411" w:type="dxa"/>
            <w:tcBorders>
              <w:top w:val="single" w:sz="4" w:space="0" w:color="auto"/>
            </w:tcBorders>
            <w:shd w:val="clear" w:color="auto" w:fill="auto"/>
          </w:tcPr>
          <w:p w14:paraId="33AA040C" w14:textId="234EC3B1" w:rsidR="004C2A3E" w:rsidRPr="00F63422" w:rsidRDefault="004C2A3E" w:rsidP="001D3E18">
            <w:pPr>
              <w:jc w:val="center"/>
              <w:rPr>
                <w:rFonts w:ascii="Times New Roman" w:hAnsi="Times New Roman" w:cs="Times New Roman"/>
                <w:sz w:val="24"/>
                <w:szCs w:val="24"/>
              </w:rPr>
            </w:pPr>
            <w:r w:rsidRPr="00F63422">
              <w:rPr>
                <w:rFonts w:ascii="Times New Roman" w:hAnsi="Times New Roman" w:cs="Times New Roman"/>
                <w:sz w:val="24"/>
                <w:szCs w:val="24"/>
              </w:rPr>
              <w:t>C-C</w:t>
            </w:r>
          </w:p>
        </w:tc>
        <w:tc>
          <w:tcPr>
            <w:tcW w:w="1133" w:type="dxa"/>
            <w:tcBorders>
              <w:top w:val="single" w:sz="4" w:space="0" w:color="auto"/>
            </w:tcBorders>
          </w:tcPr>
          <w:p w14:paraId="0FD5A94A" w14:textId="563E5B53" w:rsidR="004C2A3E" w:rsidRPr="00F63422" w:rsidRDefault="00C7654E" w:rsidP="001D3E18">
            <w:pPr>
              <w:jc w:val="center"/>
              <w:rPr>
                <w:rFonts w:ascii="Times New Roman" w:hAnsi="Times New Roman" w:cs="Times New Roman"/>
                <w:sz w:val="24"/>
                <w:szCs w:val="24"/>
              </w:rPr>
            </w:pPr>
            <w:r w:rsidRPr="00F63422">
              <w:rPr>
                <w:rFonts w:ascii="Times New Roman" w:hAnsi="Times New Roman" w:cs="Times New Roman"/>
                <w:sz w:val="24"/>
                <w:szCs w:val="24"/>
              </w:rPr>
              <w:t>284.7</w:t>
            </w:r>
            <w:r w:rsidR="004A7647" w:rsidRPr="00F63422">
              <w:rPr>
                <w:rFonts w:ascii="Times New Roman" w:hAnsi="Times New Roman" w:cs="Times New Roman"/>
                <w:sz w:val="24"/>
                <w:szCs w:val="24"/>
              </w:rPr>
              <w:t>5</w:t>
            </w:r>
          </w:p>
        </w:tc>
        <w:tc>
          <w:tcPr>
            <w:tcW w:w="1107" w:type="dxa"/>
            <w:tcBorders>
              <w:top w:val="single" w:sz="4" w:space="0" w:color="auto"/>
            </w:tcBorders>
          </w:tcPr>
          <w:p w14:paraId="17E1E68F" w14:textId="0B67F3B7" w:rsidR="004C2A3E" w:rsidRPr="00F63422" w:rsidRDefault="00AF359F" w:rsidP="001D3E18">
            <w:pPr>
              <w:jc w:val="center"/>
              <w:rPr>
                <w:rFonts w:ascii="Times New Roman" w:hAnsi="Times New Roman" w:cs="Times New Roman"/>
                <w:sz w:val="24"/>
                <w:szCs w:val="24"/>
              </w:rPr>
            </w:pPr>
            <w:r w:rsidRPr="00F63422">
              <w:rPr>
                <w:rFonts w:ascii="Times New Roman" w:hAnsi="Times New Roman" w:cs="Times New Roman"/>
                <w:sz w:val="24"/>
                <w:szCs w:val="24"/>
              </w:rPr>
              <w:t>284.7</w:t>
            </w:r>
            <w:r w:rsidR="00F0685F" w:rsidRPr="00F63422">
              <w:rPr>
                <w:rFonts w:ascii="Times New Roman" w:hAnsi="Times New Roman" w:cs="Times New Roman"/>
                <w:sz w:val="24"/>
                <w:szCs w:val="24"/>
              </w:rPr>
              <w:t>8</w:t>
            </w:r>
          </w:p>
        </w:tc>
        <w:tc>
          <w:tcPr>
            <w:tcW w:w="1871" w:type="dxa"/>
            <w:tcBorders>
              <w:top w:val="single" w:sz="4" w:space="0" w:color="auto"/>
            </w:tcBorders>
            <w:shd w:val="clear" w:color="auto" w:fill="auto"/>
          </w:tcPr>
          <w:p w14:paraId="1C6A01B3" w14:textId="666A347C" w:rsidR="004C2A3E" w:rsidRPr="00F63422" w:rsidRDefault="004A7647" w:rsidP="001D3E18">
            <w:pPr>
              <w:jc w:val="center"/>
              <w:rPr>
                <w:rFonts w:ascii="Times New Roman" w:hAnsi="Times New Roman" w:cs="Times New Roman"/>
                <w:sz w:val="24"/>
                <w:szCs w:val="24"/>
              </w:rPr>
            </w:pPr>
            <w:r w:rsidRPr="00F63422">
              <w:rPr>
                <w:rFonts w:ascii="Times New Roman" w:hAnsi="Times New Roman" w:cs="Times New Roman"/>
                <w:sz w:val="24"/>
                <w:szCs w:val="24"/>
              </w:rPr>
              <w:t>62.52</w:t>
            </w:r>
          </w:p>
        </w:tc>
        <w:tc>
          <w:tcPr>
            <w:tcW w:w="1842" w:type="dxa"/>
            <w:tcBorders>
              <w:top w:val="single" w:sz="4" w:space="0" w:color="auto"/>
            </w:tcBorders>
            <w:shd w:val="clear" w:color="auto" w:fill="auto"/>
          </w:tcPr>
          <w:p w14:paraId="29CFF27E" w14:textId="76A661B5" w:rsidR="004C2A3E" w:rsidRPr="00F63422" w:rsidRDefault="00AF359F" w:rsidP="001D3E18">
            <w:pPr>
              <w:jc w:val="center"/>
              <w:rPr>
                <w:rFonts w:ascii="Times New Roman" w:hAnsi="Times New Roman" w:cs="Times New Roman"/>
                <w:sz w:val="24"/>
                <w:szCs w:val="24"/>
              </w:rPr>
            </w:pPr>
            <w:r w:rsidRPr="00F63422">
              <w:rPr>
                <w:rFonts w:ascii="Times New Roman" w:hAnsi="Times New Roman" w:cs="Times New Roman"/>
                <w:sz w:val="24"/>
                <w:szCs w:val="24"/>
              </w:rPr>
              <w:t>6</w:t>
            </w:r>
            <w:r w:rsidR="00F0685F" w:rsidRPr="00F63422">
              <w:rPr>
                <w:rFonts w:ascii="Times New Roman" w:hAnsi="Times New Roman" w:cs="Times New Roman"/>
                <w:sz w:val="24"/>
                <w:szCs w:val="24"/>
              </w:rPr>
              <w:t>8.56</w:t>
            </w:r>
          </w:p>
        </w:tc>
      </w:tr>
      <w:tr w:rsidR="004C2A3E" w:rsidRPr="00F63422" w14:paraId="307694B8" w14:textId="77777777" w:rsidTr="002206AB">
        <w:trPr>
          <w:jc w:val="center"/>
        </w:trPr>
        <w:tc>
          <w:tcPr>
            <w:tcW w:w="2411" w:type="dxa"/>
            <w:shd w:val="clear" w:color="auto" w:fill="auto"/>
          </w:tcPr>
          <w:p w14:paraId="0E46244C" w14:textId="79FE2275" w:rsidR="004C2A3E" w:rsidRPr="00F63422" w:rsidRDefault="004C2A3E" w:rsidP="001D3E18">
            <w:pPr>
              <w:jc w:val="center"/>
              <w:rPr>
                <w:rFonts w:ascii="Times New Roman" w:hAnsi="Times New Roman" w:cs="Times New Roman"/>
                <w:sz w:val="24"/>
                <w:szCs w:val="24"/>
              </w:rPr>
            </w:pPr>
            <w:r w:rsidRPr="00F63422">
              <w:rPr>
                <w:rFonts w:ascii="Times New Roman" w:hAnsi="Times New Roman" w:cs="Times New Roman"/>
                <w:sz w:val="24"/>
                <w:szCs w:val="24"/>
              </w:rPr>
              <w:t>C-O</w:t>
            </w:r>
            <w:r w:rsidR="00C7654E" w:rsidRPr="00F63422">
              <w:rPr>
                <w:rFonts w:ascii="Times New Roman" w:hAnsi="Times New Roman" w:cs="Times New Roman"/>
                <w:sz w:val="24"/>
                <w:szCs w:val="24"/>
              </w:rPr>
              <w:t>H</w:t>
            </w:r>
          </w:p>
        </w:tc>
        <w:tc>
          <w:tcPr>
            <w:tcW w:w="1133" w:type="dxa"/>
          </w:tcPr>
          <w:p w14:paraId="3F30435C" w14:textId="4F78A497" w:rsidR="004C2A3E" w:rsidRPr="00F63422" w:rsidRDefault="00C7654E" w:rsidP="001D3E18">
            <w:pPr>
              <w:jc w:val="center"/>
              <w:rPr>
                <w:rFonts w:ascii="Times New Roman" w:hAnsi="Times New Roman" w:cs="Times New Roman"/>
                <w:sz w:val="24"/>
                <w:szCs w:val="24"/>
              </w:rPr>
            </w:pPr>
            <w:r w:rsidRPr="00F63422">
              <w:rPr>
                <w:rFonts w:ascii="Times New Roman" w:hAnsi="Times New Roman" w:cs="Times New Roman"/>
                <w:sz w:val="24"/>
                <w:szCs w:val="24"/>
              </w:rPr>
              <w:t>285.</w:t>
            </w:r>
            <w:r w:rsidR="004A7647" w:rsidRPr="00F63422">
              <w:rPr>
                <w:rFonts w:ascii="Times New Roman" w:hAnsi="Times New Roman" w:cs="Times New Roman"/>
                <w:sz w:val="24"/>
                <w:szCs w:val="24"/>
              </w:rPr>
              <w:t>47</w:t>
            </w:r>
          </w:p>
        </w:tc>
        <w:tc>
          <w:tcPr>
            <w:tcW w:w="1107" w:type="dxa"/>
          </w:tcPr>
          <w:p w14:paraId="28C59813" w14:textId="5B34CAE2" w:rsidR="004C2A3E" w:rsidRPr="00F63422" w:rsidRDefault="00AF359F" w:rsidP="001D3E18">
            <w:pPr>
              <w:jc w:val="center"/>
              <w:rPr>
                <w:rFonts w:ascii="Times New Roman" w:hAnsi="Times New Roman" w:cs="Times New Roman"/>
                <w:sz w:val="24"/>
                <w:szCs w:val="24"/>
              </w:rPr>
            </w:pPr>
            <w:r w:rsidRPr="00F63422">
              <w:rPr>
                <w:rFonts w:ascii="Times New Roman" w:hAnsi="Times New Roman" w:cs="Times New Roman"/>
                <w:sz w:val="24"/>
                <w:szCs w:val="24"/>
              </w:rPr>
              <w:t>285.36</w:t>
            </w:r>
            <w:r w:rsidR="00F0685F" w:rsidRPr="00F63422">
              <w:rPr>
                <w:rFonts w:ascii="Times New Roman" w:hAnsi="Times New Roman" w:cs="Times New Roman"/>
                <w:sz w:val="24"/>
                <w:szCs w:val="24"/>
              </w:rPr>
              <w:t>7</w:t>
            </w:r>
          </w:p>
        </w:tc>
        <w:tc>
          <w:tcPr>
            <w:tcW w:w="1871" w:type="dxa"/>
            <w:shd w:val="clear" w:color="auto" w:fill="auto"/>
          </w:tcPr>
          <w:p w14:paraId="33EB1DAD" w14:textId="33DFD900" w:rsidR="004C2A3E" w:rsidRPr="00F63422" w:rsidRDefault="004A7647" w:rsidP="001D3E18">
            <w:pPr>
              <w:jc w:val="center"/>
              <w:rPr>
                <w:rFonts w:ascii="Times New Roman" w:hAnsi="Times New Roman" w:cs="Times New Roman"/>
                <w:sz w:val="24"/>
                <w:szCs w:val="24"/>
              </w:rPr>
            </w:pPr>
            <w:r w:rsidRPr="00F63422">
              <w:rPr>
                <w:rFonts w:ascii="Times New Roman" w:hAnsi="Times New Roman" w:cs="Times New Roman"/>
                <w:sz w:val="24"/>
                <w:szCs w:val="24"/>
              </w:rPr>
              <w:t>17.51</w:t>
            </w:r>
          </w:p>
        </w:tc>
        <w:tc>
          <w:tcPr>
            <w:tcW w:w="1842" w:type="dxa"/>
            <w:shd w:val="clear" w:color="auto" w:fill="auto"/>
          </w:tcPr>
          <w:p w14:paraId="5DDE33D0" w14:textId="5568E1DF" w:rsidR="004C2A3E" w:rsidRPr="00F63422" w:rsidRDefault="00F0685F" w:rsidP="001D3E18">
            <w:pPr>
              <w:jc w:val="center"/>
              <w:rPr>
                <w:rFonts w:ascii="Times New Roman" w:hAnsi="Times New Roman" w:cs="Times New Roman"/>
                <w:sz w:val="24"/>
                <w:szCs w:val="24"/>
              </w:rPr>
            </w:pPr>
            <w:r w:rsidRPr="00F63422">
              <w:rPr>
                <w:rFonts w:ascii="Times New Roman" w:hAnsi="Times New Roman" w:cs="Times New Roman"/>
                <w:sz w:val="24"/>
                <w:szCs w:val="24"/>
              </w:rPr>
              <w:t>12.25</w:t>
            </w:r>
          </w:p>
        </w:tc>
      </w:tr>
      <w:tr w:rsidR="004C2A3E" w:rsidRPr="00F63422" w14:paraId="2BB7C1D3" w14:textId="77777777" w:rsidTr="002206AB">
        <w:trPr>
          <w:jc w:val="center"/>
        </w:trPr>
        <w:tc>
          <w:tcPr>
            <w:tcW w:w="2411" w:type="dxa"/>
            <w:shd w:val="clear" w:color="auto" w:fill="auto"/>
          </w:tcPr>
          <w:p w14:paraId="50342EBC" w14:textId="23729422" w:rsidR="004C2A3E" w:rsidRPr="00F63422" w:rsidRDefault="004C2A3E" w:rsidP="001D3E18">
            <w:pPr>
              <w:jc w:val="center"/>
              <w:rPr>
                <w:rFonts w:ascii="Times New Roman" w:hAnsi="Times New Roman" w:cs="Times New Roman"/>
                <w:sz w:val="24"/>
                <w:szCs w:val="24"/>
              </w:rPr>
            </w:pPr>
            <w:bookmarkStart w:id="35" w:name="_Hlk108539665"/>
            <w:r w:rsidRPr="00F63422">
              <w:rPr>
                <w:rFonts w:ascii="Times New Roman" w:hAnsi="Times New Roman" w:cs="Times New Roman"/>
                <w:sz w:val="24"/>
                <w:szCs w:val="24"/>
              </w:rPr>
              <w:t>C</w:t>
            </w:r>
            <w:r w:rsidR="00C7654E" w:rsidRPr="00F63422">
              <w:rPr>
                <w:rFonts w:ascii="Times New Roman" w:hAnsi="Times New Roman" w:cs="Times New Roman"/>
                <w:sz w:val="24"/>
                <w:szCs w:val="24"/>
              </w:rPr>
              <w:t>-</w:t>
            </w:r>
            <w:r w:rsidRPr="00F63422">
              <w:rPr>
                <w:rFonts w:ascii="Times New Roman" w:hAnsi="Times New Roman" w:cs="Times New Roman"/>
                <w:sz w:val="24"/>
                <w:szCs w:val="24"/>
              </w:rPr>
              <w:t>O</w:t>
            </w:r>
            <w:r w:rsidR="00C7654E" w:rsidRPr="00F63422">
              <w:rPr>
                <w:rFonts w:ascii="Times New Roman" w:hAnsi="Times New Roman" w:cs="Times New Roman"/>
                <w:sz w:val="24"/>
                <w:szCs w:val="24"/>
              </w:rPr>
              <w:t>-C</w:t>
            </w:r>
            <w:bookmarkEnd w:id="35"/>
          </w:p>
        </w:tc>
        <w:tc>
          <w:tcPr>
            <w:tcW w:w="1133" w:type="dxa"/>
          </w:tcPr>
          <w:p w14:paraId="23BC093B" w14:textId="795C8E60" w:rsidR="004C2A3E" w:rsidRPr="00F63422" w:rsidRDefault="00C7654E" w:rsidP="001D3E18">
            <w:pPr>
              <w:jc w:val="center"/>
              <w:rPr>
                <w:rFonts w:ascii="Times New Roman" w:hAnsi="Times New Roman" w:cs="Times New Roman"/>
                <w:sz w:val="24"/>
                <w:szCs w:val="24"/>
              </w:rPr>
            </w:pPr>
            <w:r w:rsidRPr="00F63422">
              <w:rPr>
                <w:rFonts w:ascii="Times New Roman" w:hAnsi="Times New Roman" w:cs="Times New Roman"/>
                <w:sz w:val="24"/>
                <w:szCs w:val="24"/>
              </w:rPr>
              <w:t>286.</w:t>
            </w:r>
            <w:r w:rsidR="004A7647" w:rsidRPr="00F63422">
              <w:rPr>
                <w:rFonts w:ascii="Times New Roman" w:hAnsi="Times New Roman" w:cs="Times New Roman"/>
                <w:sz w:val="24"/>
                <w:szCs w:val="24"/>
              </w:rPr>
              <w:t>48</w:t>
            </w:r>
          </w:p>
        </w:tc>
        <w:tc>
          <w:tcPr>
            <w:tcW w:w="1107" w:type="dxa"/>
          </w:tcPr>
          <w:p w14:paraId="0BD4242E" w14:textId="354D7C95" w:rsidR="004C2A3E" w:rsidRPr="00F63422" w:rsidRDefault="00AF359F" w:rsidP="001D3E18">
            <w:pPr>
              <w:jc w:val="center"/>
              <w:rPr>
                <w:rFonts w:ascii="Times New Roman" w:hAnsi="Times New Roman" w:cs="Times New Roman"/>
                <w:sz w:val="24"/>
                <w:szCs w:val="24"/>
              </w:rPr>
            </w:pPr>
            <w:r w:rsidRPr="00F63422">
              <w:rPr>
                <w:rFonts w:ascii="Times New Roman" w:hAnsi="Times New Roman" w:cs="Times New Roman"/>
                <w:sz w:val="24"/>
                <w:szCs w:val="24"/>
              </w:rPr>
              <w:t>286.4</w:t>
            </w:r>
            <w:r w:rsidR="00F0685F" w:rsidRPr="00F63422">
              <w:rPr>
                <w:rFonts w:ascii="Times New Roman" w:hAnsi="Times New Roman" w:cs="Times New Roman"/>
                <w:sz w:val="24"/>
                <w:szCs w:val="24"/>
              </w:rPr>
              <w:t>0</w:t>
            </w:r>
          </w:p>
        </w:tc>
        <w:tc>
          <w:tcPr>
            <w:tcW w:w="1871" w:type="dxa"/>
            <w:shd w:val="clear" w:color="auto" w:fill="auto"/>
          </w:tcPr>
          <w:p w14:paraId="7CF1BE9B" w14:textId="3B1C5C6D" w:rsidR="004C2A3E" w:rsidRPr="00F63422" w:rsidRDefault="004A7647" w:rsidP="001D3E18">
            <w:pPr>
              <w:jc w:val="center"/>
              <w:rPr>
                <w:rFonts w:ascii="Times New Roman" w:hAnsi="Times New Roman" w:cs="Times New Roman"/>
                <w:sz w:val="24"/>
                <w:szCs w:val="24"/>
              </w:rPr>
            </w:pPr>
            <w:r w:rsidRPr="00F63422">
              <w:rPr>
                <w:rFonts w:ascii="Times New Roman" w:hAnsi="Times New Roman" w:cs="Times New Roman"/>
                <w:sz w:val="24"/>
                <w:szCs w:val="24"/>
              </w:rPr>
              <w:t>16.17</w:t>
            </w:r>
          </w:p>
        </w:tc>
        <w:tc>
          <w:tcPr>
            <w:tcW w:w="1842" w:type="dxa"/>
            <w:shd w:val="clear" w:color="auto" w:fill="auto"/>
          </w:tcPr>
          <w:p w14:paraId="612A381E" w14:textId="6E154E25" w:rsidR="004C2A3E" w:rsidRPr="00F63422" w:rsidRDefault="00F0685F" w:rsidP="001D3E18">
            <w:pPr>
              <w:jc w:val="center"/>
              <w:rPr>
                <w:rFonts w:ascii="Times New Roman" w:hAnsi="Times New Roman" w:cs="Times New Roman"/>
                <w:sz w:val="24"/>
                <w:szCs w:val="24"/>
              </w:rPr>
            </w:pPr>
            <w:r w:rsidRPr="00F63422">
              <w:rPr>
                <w:rFonts w:ascii="Times New Roman" w:hAnsi="Times New Roman" w:cs="Times New Roman"/>
                <w:sz w:val="24"/>
                <w:szCs w:val="24"/>
              </w:rPr>
              <w:t>13.85</w:t>
            </w:r>
          </w:p>
        </w:tc>
      </w:tr>
      <w:tr w:rsidR="004C2A3E" w:rsidRPr="00F63422" w14:paraId="4EC77421" w14:textId="77777777" w:rsidTr="002206AB">
        <w:trPr>
          <w:jc w:val="center"/>
        </w:trPr>
        <w:tc>
          <w:tcPr>
            <w:tcW w:w="2411" w:type="dxa"/>
            <w:shd w:val="clear" w:color="auto" w:fill="auto"/>
          </w:tcPr>
          <w:p w14:paraId="439376D9" w14:textId="70FC3C37" w:rsidR="004C2A3E" w:rsidRPr="00F63422" w:rsidRDefault="004C2A3E" w:rsidP="001D3E18">
            <w:pPr>
              <w:jc w:val="center"/>
              <w:rPr>
                <w:rFonts w:ascii="Times New Roman" w:hAnsi="Times New Roman" w:cs="Times New Roman"/>
                <w:sz w:val="24"/>
                <w:szCs w:val="24"/>
              </w:rPr>
            </w:pPr>
            <w:bookmarkStart w:id="36" w:name="_Hlk108539694"/>
            <w:r w:rsidRPr="00F63422">
              <w:rPr>
                <w:rFonts w:ascii="Times New Roman" w:hAnsi="Times New Roman" w:cs="Times New Roman"/>
                <w:sz w:val="24"/>
                <w:szCs w:val="24"/>
              </w:rPr>
              <w:t>O-C=O</w:t>
            </w:r>
            <w:bookmarkEnd w:id="36"/>
          </w:p>
        </w:tc>
        <w:tc>
          <w:tcPr>
            <w:tcW w:w="1133" w:type="dxa"/>
          </w:tcPr>
          <w:p w14:paraId="3CDB0E69" w14:textId="453E3C3E" w:rsidR="004C2A3E" w:rsidRPr="00F63422" w:rsidRDefault="00C7654E" w:rsidP="001D3E18">
            <w:pPr>
              <w:jc w:val="center"/>
              <w:rPr>
                <w:rFonts w:ascii="Times New Roman" w:hAnsi="Times New Roman" w:cs="Times New Roman"/>
                <w:sz w:val="24"/>
                <w:szCs w:val="24"/>
              </w:rPr>
            </w:pPr>
            <w:r w:rsidRPr="00F63422">
              <w:rPr>
                <w:rFonts w:ascii="Times New Roman" w:hAnsi="Times New Roman" w:cs="Times New Roman"/>
                <w:sz w:val="24"/>
                <w:szCs w:val="24"/>
              </w:rPr>
              <w:t>288.5</w:t>
            </w:r>
            <w:r w:rsidR="004A7647" w:rsidRPr="00F63422">
              <w:rPr>
                <w:rFonts w:ascii="Times New Roman" w:hAnsi="Times New Roman" w:cs="Times New Roman"/>
                <w:sz w:val="24"/>
                <w:szCs w:val="24"/>
              </w:rPr>
              <w:t>5</w:t>
            </w:r>
          </w:p>
        </w:tc>
        <w:tc>
          <w:tcPr>
            <w:tcW w:w="1107" w:type="dxa"/>
          </w:tcPr>
          <w:p w14:paraId="1E50DA54" w14:textId="6DAD8279" w:rsidR="004C2A3E" w:rsidRPr="00F63422" w:rsidRDefault="00AF359F" w:rsidP="001D3E18">
            <w:pPr>
              <w:jc w:val="center"/>
              <w:rPr>
                <w:rFonts w:ascii="Times New Roman" w:hAnsi="Times New Roman" w:cs="Times New Roman"/>
                <w:sz w:val="24"/>
                <w:szCs w:val="24"/>
              </w:rPr>
            </w:pPr>
            <w:r w:rsidRPr="00F63422">
              <w:rPr>
                <w:rFonts w:ascii="Times New Roman" w:hAnsi="Times New Roman" w:cs="Times New Roman"/>
                <w:sz w:val="24"/>
                <w:szCs w:val="24"/>
              </w:rPr>
              <w:t>288.53</w:t>
            </w:r>
          </w:p>
        </w:tc>
        <w:tc>
          <w:tcPr>
            <w:tcW w:w="1871" w:type="dxa"/>
            <w:shd w:val="clear" w:color="auto" w:fill="auto"/>
          </w:tcPr>
          <w:p w14:paraId="0B432958" w14:textId="3B59432C" w:rsidR="004C2A3E" w:rsidRPr="00F63422" w:rsidRDefault="004A7647" w:rsidP="001D3E18">
            <w:pPr>
              <w:jc w:val="center"/>
              <w:rPr>
                <w:rFonts w:ascii="Times New Roman" w:hAnsi="Times New Roman" w:cs="Times New Roman"/>
                <w:sz w:val="24"/>
                <w:szCs w:val="24"/>
              </w:rPr>
            </w:pPr>
            <w:r w:rsidRPr="00F63422">
              <w:rPr>
                <w:rFonts w:ascii="Times New Roman" w:hAnsi="Times New Roman" w:cs="Times New Roman"/>
                <w:sz w:val="24"/>
                <w:szCs w:val="24"/>
              </w:rPr>
              <w:t>3.81</w:t>
            </w:r>
          </w:p>
        </w:tc>
        <w:tc>
          <w:tcPr>
            <w:tcW w:w="1842" w:type="dxa"/>
            <w:shd w:val="clear" w:color="auto" w:fill="auto"/>
          </w:tcPr>
          <w:p w14:paraId="2A95C586" w14:textId="1E4D39F3" w:rsidR="004C2A3E" w:rsidRPr="00F63422" w:rsidRDefault="00F0685F" w:rsidP="001D3E18">
            <w:pPr>
              <w:jc w:val="center"/>
              <w:rPr>
                <w:rFonts w:ascii="Times New Roman" w:hAnsi="Times New Roman" w:cs="Times New Roman"/>
                <w:sz w:val="24"/>
                <w:szCs w:val="24"/>
              </w:rPr>
            </w:pPr>
            <w:r w:rsidRPr="00F63422">
              <w:rPr>
                <w:rFonts w:ascii="Times New Roman" w:hAnsi="Times New Roman" w:cs="Times New Roman"/>
                <w:sz w:val="24"/>
                <w:szCs w:val="24"/>
              </w:rPr>
              <w:t>5.34</w:t>
            </w:r>
          </w:p>
        </w:tc>
      </w:tr>
      <w:tr w:rsidR="004C2A3E" w:rsidRPr="00F63422" w14:paraId="18178694" w14:textId="77777777" w:rsidTr="002206AB">
        <w:trPr>
          <w:jc w:val="center"/>
        </w:trPr>
        <w:tc>
          <w:tcPr>
            <w:tcW w:w="2411" w:type="dxa"/>
            <w:shd w:val="clear" w:color="auto" w:fill="auto"/>
          </w:tcPr>
          <w:p w14:paraId="395CA7E8" w14:textId="2851DE9F" w:rsidR="004C2A3E" w:rsidRPr="00F63422" w:rsidRDefault="00553F2D" w:rsidP="001D3E18">
            <w:pPr>
              <w:jc w:val="center"/>
              <w:rPr>
                <w:rFonts w:ascii="Times New Roman" w:hAnsi="Times New Roman" w:cs="Times New Roman"/>
                <w:sz w:val="24"/>
                <w:szCs w:val="24"/>
              </w:rPr>
            </w:pPr>
            <w:r w:rsidRPr="00F63422">
              <w:rPr>
                <w:rFonts w:ascii="Times New Roman" w:hAnsi="Times New Roman" w:cs="Times New Roman"/>
                <w:sz w:val="24"/>
                <w:szCs w:val="24"/>
              </w:rPr>
              <w:t>M</w:t>
            </w:r>
            <w:r w:rsidR="004C2A3E" w:rsidRPr="00F63422">
              <w:rPr>
                <w:rFonts w:ascii="Times New Roman" w:hAnsi="Times New Roman" w:cs="Times New Roman"/>
                <w:sz w:val="24"/>
                <w:szCs w:val="24"/>
              </w:rPr>
              <w:t>-O</w:t>
            </w:r>
          </w:p>
        </w:tc>
        <w:tc>
          <w:tcPr>
            <w:tcW w:w="1133" w:type="dxa"/>
          </w:tcPr>
          <w:p w14:paraId="27656471" w14:textId="00E99611" w:rsidR="004C2A3E" w:rsidRPr="00F63422" w:rsidRDefault="009745D8" w:rsidP="001D3E18">
            <w:pPr>
              <w:jc w:val="center"/>
              <w:rPr>
                <w:rFonts w:ascii="Times New Roman" w:hAnsi="Times New Roman" w:cs="Times New Roman"/>
                <w:sz w:val="24"/>
                <w:szCs w:val="24"/>
              </w:rPr>
            </w:pPr>
            <w:r w:rsidRPr="00F63422">
              <w:rPr>
                <w:rFonts w:ascii="Times New Roman" w:hAnsi="Times New Roman" w:cs="Times New Roman"/>
                <w:sz w:val="24"/>
                <w:szCs w:val="24"/>
              </w:rPr>
              <w:t>530.5</w:t>
            </w:r>
            <w:r w:rsidR="00465BCE" w:rsidRPr="00F63422">
              <w:rPr>
                <w:rFonts w:ascii="Times New Roman" w:hAnsi="Times New Roman" w:cs="Times New Roman"/>
                <w:sz w:val="24"/>
                <w:szCs w:val="24"/>
              </w:rPr>
              <w:t>5</w:t>
            </w:r>
          </w:p>
        </w:tc>
        <w:tc>
          <w:tcPr>
            <w:tcW w:w="1107" w:type="dxa"/>
          </w:tcPr>
          <w:p w14:paraId="58B9B00A" w14:textId="01B3A1B6" w:rsidR="004C2A3E" w:rsidRPr="00F63422" w:rsidRDefault="009745D8" w:rsidP="001D3E18">
            <w:pPr>
              <w:jc w:val="center"/>
              <w:rPr>
                <w:rFonts w:ascii="Times New Roman" w:hAnsi="Times New Roman" w:cs="Times New Roman"/>
                <w:sz w:val="24"/>
                <w:szCs w:val="24"/>
              </w:rPr>
            </w:pPr>
            <w:r w:rsidRPr="00F63422">
              <w:rPr>
                <w:rFonts w:ascii="Times New Roman" w:hAnsi="Times New Roman" w:cs="Times New Roman"/>
                <w:sz w:val="24"/>
                <w:szCs w:val="24"/>
              </w:rPr>
              <w:t>530.4</w:t>
            </w:r>
            <w:r w:rsidR="00F0685F" w:rsidRPr="00F63422">
              <w:rPr>
                <w:rFonts w:ascii="Times New Roman" w:hAnsi="Times New Roman" w:cs="Times New Roman"/>
                <w:sz w:val="24"/>
                <w:szCs w:val="24"/>
              </w:rPr>
              <w:t>5</w:t>
            </w:r>
          </w:p>
        </w:tc>
        <w:tc>
          <w:tcPr>
            <w:tcW w:w="1871" w:type="dxa"/>
            <w:shd w:val="clear" w:color="auto" w:fill="auto"/>
          </w:tcPr>
          <w:p w14:paraId="32A24F0A" w14:textId="7C8D65F6" w:rsidR="004C2A3E" w:rsidRPr="00F63422" w:rsidRDefault="00465BCE" w:rsidP="001D3E18">
            <w:pPr>
              <w:jc w:val="center"/>
              <w:rPr>
                <w:rFonts w:ascii="Times New Roman" w:hAnsi="Times New Roman" w:cs="Times New Roman"/>
                <w:sz w:val="24"/>
                <w:szCs w:val="24"/>
              </w:rPr>
            </w:pPr>
            <w:r w:rsidRPr="00F63422">
              <w:rPr>
                <w:rFonts w:ascii="Times New Roman" w:hAnsi="Times New Roman" w:cs="Times New Roman"/>
                <w:sz w:val="24"/>
                <w:szCs w:val="24"/>
              </w:rPr>
              <w:t>13.56</w:t>
            </w:r>
          </w:p>
        </w:tc>
        <w:tc>
          <w:tcPr>
            <w:tcW w:w="1842" w:type="dxa"/>
            <w:shd w:val="clear" w:color="auto" w:fill="auto"/>
          </w:tcPr>
          <w:p w14:paraId="17BF11B8" w14:textId="2669E40C" w:rsidR="004C2A3E" w:rsidRPr="00F63422" w:rsidRDefault="00465BCE" w:rsidP="001D3E18">
            <w:pPr>
              <w:jc w:val="center"/>
              <w:rPr>
                <w:rFonts w:ascii="Times New Roman" w:hAnsi="Times New Roman" w:cs="Times New Roman"/>
                <w:sz w:val="24"/>
                <w:szCs w:val="24"/>
              </w:rPr>
            </w:pPr>
            <w:r w:rsidRPr="00F63422">
              <w:rPr>
                <w:rFonts w:ascii="Times New Roman" w:hAnsi="Times New Roman" w:cs="Times New Roman"/>
                <w:sz w:val="24"/>
                <w:szCs w:val="24"/>
              </w:rPr>
              <w:t>14.20</w:t>
            </w:r>
          </w:p>
        </w:tc>
      </w:tr>
      <w:tr w:rsidR="004C2A3E" w:rsidRPr="00F63422" w14:paraId="362F8A5F" w14:textId="77777777" w:rsidTr="002206AB">
        <w:trPr>
          <w:trHeight w:val="57"/>
          <w:jc w:val="center"/>
        </w:trPr>
        <w:tc>
          <w:tcPr>
            <w:tcW w:w="2411" w:type="dxa"/>
            <w:shd w:val="clear" w:color="auto" w:fill="auto"/>
          </w:tcPr>
          <w:p w14:paraId="2597A87A" w14:textId="5265A9C7" w:rsidR="004C2A3E" w:rsidRPr="00F63422" w:rsidRDefault="004C2A3E" w:rsidP="001D3E18">
            <w:pPr>
              <w:jc w:val="center"/>
              <w:rPr>
                <w:rFonts w:ascii="Times New Roman" w:hAnsi="Times New Roman" w:cs="Times New Roman"/>
                <w:sz w:val="24"/>
                <w:szCs w:val="24"/>
              </w:rPr>
            </w:pPr>
            <w:r w:rsidRPr="00F63422">
              <w:rPr>
                <w:rFonts w:ascii="Times New Roman" w:hAnsi="Times New Roman" w:cs="Times New Roman"/>
                <w:bCs/>
                <w:sz w:val="24"/>
                <w:szCs w:val="24"/>
              </w:rPr>
              <w:t>C-O</w:t>
            </w:r>
          </w:p>
        </w:tc>
        <w:tc>
          <w:tcPr>
            <w:tcW w:w="1133" w:type="dxa"/>
          </w:tcPr>
          <w:p w14:paraId="4573B042" w14:textId="414373CE" w:rsidR="004C2A3E" w:rsidRPr="00F63422" w:rsidRDefault="009745D8" w:rsidP="001D3E18">
            <w:pPr>
              <w:jc w:val="center"/>
              <w:rPr>
                <w:rFonts w:ascii="Times New Roman" w:hAnsi="Times New Roman" w:cs="Times New Roman"/>
                <w:sz w:val="24"/>
                <w:szCs w:val="24"/>
              </w:rPr>
            </w:pPr>
            <w:r w:rsidRPr="00F63422">
              <w:rPr>
                <w:rFonts w:ascii="Times New Roman" w:hAnsi="Times New Roman" w:cs="Times New Roman"/>
                <w:sz w:val="24"/>
                <w:szCs w:val="24"/>
              </w:rPr>
              <w:t>531.89</w:t>
            </w:r>
          </w:p>
        </w:tc>
        <w:tc>
          <w:tcPr>
            <w:tcW w:w="1107" w:type="dxa"/>
          </w:tcPr>
          <w:p w14:paraId="22A248FC" w14:textId="6CBA525B" w:rsidR="004C2A3E" w:rsidRPr="00F63422" w:rsidRDefault="009745D8" w:rsidP="001D3E18">
            <w:pPr>
              <w:jc w:val="center"/>
              <w:rPr>
                <w:rFonts w:ascii="Times New Roman" w:hAnsi="Times New Roman" w:cs="Times New Roman"/>
                <w:sz w:val="24"/>
                <w:szCs w:val="24"/>
              </w:rPr>
            </w:pPr>
            <w:r w:rsidRPr="00F63422">
              <w:rPr>
                <w:rFonts w:ascii="Times New Roman" w:hAnsi="Times New Roman" w:cs="Times New Roman"/>
                <w:sz w:val="24"/>
                <w:szCs w:val="24"/>
              </w:rPr>
              <w:t>531.8</w:t>
            </w:r>
            <w:r w:rsidR="00F0685F" w:rsidRPr="00F63422">
              <w:rPr>
                <w:rFonts w:ascii="Times New Roman" w:hAnsi="Times New Roman" w:cs="Times New Roman"/>
                <w:sz w:val="24"/>
                <w:szCs w:val="24"/>
              </w:rPr>
              <w:t>7</w:t>
            </w:r>
          </w:p>
        </w:tc>
        <w:tc>
          <w:tcPr>
            <w:tcW w:w="1871" w:type="dxa"/>
            <w:shd w:val="clear" w:color="auto" w:fill="auto"/>
          </w:tcPr>
          <w:p w14:paraId="46271AE0" w14:textId="4076F6C0" w:rsidR="004C2A3E" w:rsidRPr="00F63422" w:rsidRDefault="00465BCE" w:rsidP="001D3E18">
            <w:pPr>
              <w:jc w:val="center"/>
              <w:rPr>
                <w:rFonts w:ascii="Times New Roman" w:hAnsi="Times New Roman" w:cs="Times New Roman"/>
                <w:sz w:val="24"/>
                <w:szCs w:val="24"/>
              </w:rPr>
            </w:pPr>
            <w:r w:rsidRPr="00F63422">
              <w:rPr>
                <w:rFonts w:ascii="Times New Roman" w:hAnsi="Times New Roman" w:cs="Times New Roman"/>
                <w:sz w:val="24"/>
                <w:szCs w:val="24"/>
              </w:rPr>
              <w:t>77.79</w:t>
            </w:r>
          </w:p>
        </w:tc>
        <w:tc>
          <w:tcPr>
            <w:tcW w:w="1842" w:type="dxa"/>
            <w:shd w:val="clear" w:color="auto" w:fill="auto"/>
          </w:tcPr>
          <w:p w14:paraId="653ED2F2" w14:textId="5FD1939A" w:rsidR="004C2A3E" w:rsidRPr="00F63422" w:rsidRDefault="00465BCE" w:rsidP="001D3E18">
            <w:pPr>
              <w:jc w:val="center"/>
              <w:rPr>
                <w:rFonts w:ascii="Times New Roman" w:hAnsi="Times New Roman" w:cs="Times New Roman"/>
                <w:sz w:val="24"/>
                <w:szCs w:val="24"/>
              </w:rPr>
            </w:pPr>
            <w:r w:rsidRPr="00F63422">
              <w:rPr>
                <w:rFonts w:ascii="Times New Roman" w:hAnsi="Times New Roman" w:cs="Times New Roman"/>
                <w:sz w:val="24"/>
                <w:szCs w:val="24"/>
              </w:rPr>
              <w:t>70.74</w:t>
            </w:r>
          </w:p>
        </w:tc>
      </w:tr>
      <w:tr w:rsidR="00BB712C" w:rsidRPr="00F63422" w14:paraId="67BBB120" w14:textId="77777777" w:rsidTr="002206AB">
        <w:trPr>
          <w:jc w:val="center"/>
        </w:trPr>
        <w:tc>
          <w:tcPr>
            <w:tcW w:w="2411" w:type="dxa"/>
            <w:tcBorders>
              <w:bottom w:val="single" w:sz="4" w:space="0" w:color="auto"/>
            </w:tcBorders>
            <w:shd w:val="clear" w:color="auto" w:fill="auto"/>
          </w:tcPr>
          <w:p w14:paraId="4AAB43B9" w14:textId="6ECA684A" w:rsidR="00BB712C" w:rsidRPr="00F63422" w:rsidRDefault="00BB712C" w:rsidP="001D3E18">
            <w:pPr>
              <w:jc w:val="center"/>
              <w:rPr>
                <w:rFonts w:ascii="Times New Roman" w:hAnsi="Times New Roman" w:cs="Times New Roman"/>
                <w:bCs/>
                <w:sz w:val="24"/>
                <w:szCs w:val="24"/>
              </w:rPr>
            </w:pPr>
            <w:r w:rsidRPr="00F63422">
              <w:rPr>
                <w:rFonts w:ascii="Times New Roman" w:hAnsi="Times New Roman" w:cs="Times New Roman"/>
                <w:bCs/>
                <w:sz w:val="24"/>
                <w:szCs w:val="24"/>
              </w:rPr>
              <w:t>C=O</w:t>
            </w:r>
          </w:p>
        </w:tc>
        <w:tc>
          <w:tcPr>
            <w:tcW w:w="1133" w:type="dxa"/>
            <w:tcBorders>
              <w:bottom w:val="single" w:sz="4" w:space="0" w:color="auto"/>
            </w:tcBorders>
          </w:tcPr>
          <w:p w14:paraId="2751F7FC" w14:textId="660FD4BE" w:rsidR="00BB712C" w:rsidRPr="00F63422" w:rsidRDefault="00BB712C" w:rsidP="001D3E18">
            <w:pPr>
              <w:jc w:val="center"/>
              <w:rPr>
                <w:rFonts w:ascii="Times New Roman" w:hAnsi="Times New Roman" w:cs="Times New Roman"/>
                <w:sz w:val="24"/>
                <w:szCs w:val="24"/>
              </w:rPr>
            </w:pPr>
            <w:r w:rsidRPr="00F63422">
              <w:rPr>
                <w:rFonts w:ascii="Times New Roman" w:hAnsi="Times New Roman" w:cs="Times New Roman"/>
                <w:sz w:val="24"/>
                <w:szCs w:val="24"/>
              </w:rPr>
              <w:t>533.80</w:t>
            </w:r>
          </w:p>
        </w:tc>
        <w:tc>
          <w:tcPr>
            <w:tcW w:w="1107" w:type="dxa"/>
            <w:tcBorders>
              <w:bottom w:val="single" w:sz="4" w:space="0" w:color="auto"/>
            </w:tcBorders>
          </w:tcPr>
          <w:p w14:paraId="0EA347FB" w14:textId="3C3B1D38" w:rsidR="00BB712C" w:rsidRPr="00F63422" w:rsidRDefault="00BB712C" w:rsidP="001D3E18">
            <w:pPr>
              <w:jc w:val="center"/>
              <w:rPr>
                <w:rFonts w:ascii="Times New Roman" w:hAnsi="Times New Roman" w:cs="Times New Roman"/>
                <w:sz w:val="24"/>
                <w:szCs w:val="24"/>
              </w:rPr>
            </w:pPr>
            <w:r w:rsidRPr="00F63422">
              <w:rPr>
                <w:rFonts w:ascii="Times New Roman" w:hAnsi="Times New Roman" w:cs="Times New Roman"/>
                <w:sz w:val="24"/>
                <w:szCs w:val="24"/>
              </w:rPr>
              <w:t>533.</w:t>
            </w:r>
            <w:r w:rsidR="00F0685F" w:rsidRPr="00F63422">
              <w:rPr>
                <w:rFonts w:ascii="Times New Roman" w:hAnsi="Times New Roman" w:cs="Times New Roman"/>
                <w:sz w:val="24"/>
                <w:szCs w:val="24"/>
              </w:rPr>
              <w:t>55</w:t>
            </w:r>
          </w:p>
        </w:tc>
        <w:tc>
          <w:tcPr>
            <w:tcW w:w="1871" w:type="dxa"/>
            <w:tcBorders>
              <w:bottom w:val="single" w:sz="4" w:space="0" w:color="auto"/>
            </w:tcBorders>
            <w:shd w:val="clear" w:color="auto" w:fill="auto"/>
          </w:tcPr>
          <w:p w14:paraId="290D1BF6" w14:textId="4B95A106" w:rsidR="00BB712C" w:rsidRPr="00F63422" w:rsidRDefault="00465BCE" w:rsidP="001D3E18">
            <w:pPr>
              <w:jc w:val="center"/>
              <w:rPr>
                <w:rFonts w:ascii="Times New Roman" w:hAnsi="Times New Roman" w:cs="Times New Roman"/>
                <w:sz w:val="24"/>
                <w:szCs w:val="24"/>
              </w:rPr>
            </w:pPr>
            <w:r w:rsidRPr="00F63422">
              <w:rPr>
                <w:rFonts w:ascii="Times New Roman" w:hAnsi="Times New Roman" w:cs="Times New Roman"/>
                <w:sz w:val="24"/>
                <w:szCs w:val="24"/>
              </w:rPr>
              <w:t>8.64</w:t>
            </w:r>
          </w:p>
        </w:tc>
        <w:tc>
          <w:tcPr>
            <w:tcW w:w="1842" w:type="dxa"/>
            <w:tcBorders>
              <w:bottom w:val="single" w:sz="4" w:space="0" w:color="auto"/>
            </w:tcBorders>
            <w:shd w:val="clear" w:color="auto" w:fill="auto"/>
          </w:tcPr>
          <w:p w14:paraId="76F6738C" w14:textId="6E242B9C" w:rsidR="00BB712C" w:rsidRPr="00F63422" w:rsidRDefault="00F0685F" w:rsidP="001D3E18">
            <w:pPr>
              <w:jc w:val="center"/>
              <w:rPr>
                <w:rFonts w:ascii="Times New Roman" w:hAnsi="Times New Roman" w:cs="Times New Roman"/>
                <w:sz w:val="24"/>
                <w:szCs w:val="24"/>
              </w:rPr>
            </w:pPr>
            <w:r w:rsidRPr="00F63422">
              <w:rPr>
                <w:rFonts w:ascii="Times New Roman" w:hAnsi="Times New Roman" w:cs="Times New Roman"/>
                <w:sz w:val="24"/>
                <w:szCs w:val="24"/>
              </w:rPr>
              <w:t>15.06</w:t>
            </w:r>
          </w:p>
        </w:tc>
      </w:tr>
    </w:tbl>
    <w:p w14:paraId="06B9F49B" w14:textId="4CB04FB5" w:rsidR="007D2936" w:rsidRPr="00F63422" w:rsidRDefault="007D2936" w:rsidP="00C0295E">
      <w:pPr>
        <w:rPr>
          <w:rFonts w:ascii="Times New Roman" w:hAnsi="Times New Roman" w:cs="Times New Roman"/>
          <w:b/>
          <w:sz w:val="24"/>
          <w:szCs w:val="24"/>
        </w:rPr>
      </w:pPr>
    </w:p>
    <w:p w14:paraId="3AD00456" w14:textId="0B792C36" w:rsidR="00BB712C" w:rsidRPr="00F63422" w:rsidRDefault="00BB712C" w:rsidP="00C67289">
      <w:pPr>
        <w:ind w:firstLineChars="100" w:firstLine="241"/>
        <w:jc w:val="center"/>
        <w:rPr>
          <w:rFonts w:ascii="Times New Roman" w:hAnsi="Times New Roman" w:cs="Times New Roman"/>
          <w:sz w:val="24"/>
          <w:szCs w:val="24"/>
        </w:rPr>
      </w:pPr>
      <w:r w:rsidRPr="00F63422">
        <w:rPr>
          <w:rFonts w:ascii="Times New Roman" w:hAnsi="Times New Roman" w:cs="Times New Roman"/>
          <w:b/>
          <w:sz w:val="24"/>
          <w:szCs w:val="24"/>
        </w:rPr>
        <w:t>Table S</w:t>
      </w:r>
      <w:r w:rsidR="00B73043" w:rsidRPr="00F63422">
        <w:rPr>
          <w:rFonts w:ascii="Times New Roman" w:hAnsi="Times New Roman" w:cs="Times New Roman"/>
          <w:b/>
          <w:sz w:val="24"/>
          <w:szCs w:val="24"/>
        </w:rPr>
        <w:t>8</w:t>
      </w:r>
      <w:r w:rsidRPr="00F63422">
        <w:rPr>
          <w:rFonts w:ascii="Times New Roman" w:hAnsi="Times New Roman" w:cs="Times New Roman"/>
          <w:b/>
          <w:sz w:val="24"/>
          <w:szCs w:val="24"/>
        </w:rPr>
        <w:t>.</w:t>
      </w:r>
      <w:r w:rsidRPr="00F63422">
        <w:rPr>
          <w:rFonts w:ascii="Times New Roman" w:hAnsi="Times New Roman" w:cs="Times New Roman"/>
          <w:sz w:val="24"/>
          <w:szCs w:val="24"/>
        </w:rPr>
        <w:t xml:space="preserve"> Content of </w:t>
      </w:r>
      <w:r w:rsidR="00C67289" w:rsidRPr="00F63422">
        <w:rPr>
          <w:rFonts w:ascii="Times New Roman" w:hAnsi="Times New Roman" w:cs="Times New Roman"/>
          <w:sz w:val="24"/>
          <w:szCs w:val="24"/>
        </w:rPr>
        <w:t>Fe</w:t>
      </w:r>
      <w:r w:rsidR="00DD08C3" w:rsidRPr="00F63422">
        <w:rPr>
          <w:rFonts w:ascii="Times New Roman" w:hAnsi="Times New Roman" w:cs="Times New Roman"/>
          <w:sz w:val="24"/>
          <w:szCs w:val="24"/>
        </w:rPr>
        <w:t>/Cr</w:t>
      </w:r>
      <w:r w:rsidR="00C67289" w:rsidRPr="00F63422">
        <w:rPr>
          <w:rFonts w:ascii="Times New Roman" w:hAnsi="Times New Roman" w:cs="Times New Roman"/>
          <w:sz w:val="24"/>
          <w:szCs w:val="24"/>
        </w:rPr>
        <w:t xml:space="preserve"> element</w:t>
      </w:r>
      <w:r w:rsidRPr="00F63422">
        <w:rPr>
          <w:rFonts w:ascii="Times New Roman" w:hAnsi="Times New Roman" w:cs="Times New Roman"/>
          <w:sz w:val="24"/>
          <w:szCs w:val="24"/>
        </w:rPr>
        <w:t xml:space="preserve"> </w:t>
      </w:r>
      <w:r w:rsidR="00C67289" w:rsidRPr="00F63422">
        <w:rPr>
          <w:rFonts w:ascii="Times New Roman" w:hAnsi="Times New Roman" w:cs="Times New Roman"/>
          <w:sz w:val="24"/>
          <w:szCs w:val="24"/>
        </w:rPr>
        <w:t>in</w:t>
      </w:r>
      <w:r w:rsidRPr="00F63422">
        <w:rPr>
          <w:rFonts w:ascii="Times New Roman" w:hAnsi="Times New Roman" w:cs="Times New Roman"/>
          <w:sz w:val="24"/>
          <w:szCs w:val="24"/>
        </w:rPr>
        <w:t xml:space="preserve"> MBC before and after adsorption of Cr(VI) in XPS analysis.</w:t>
      </w:r>
    </w:p>
    <w:tbl>
      <w:tblPr>
        <w:tblW w:w="15309" w:type="dxa"/>
        <w:jc w:val="center"/>
        <w:tblLayout w:type="fixed"/>
        <w:tblLook w:val="04A0" w:firstRow="1" w:lastRow="0" w:firstColumn="1" w:lastColumn="0" w:noHBand="0" w:noVBand="1"/>
      </w:tblPr>
      <w:tblGrid>
        <w:gridCol w:w="1418"/>
        <w:gridCol w:w="1701"/>
        <w:gridCol w:w="1701"/>
        <w:gridCol w:w="1701"/>
        <w:gridCol w:w="1701"/>
        <w:gridCol w:w="1984"/>
        <w:gridCol w:w="1701"/>
        <w:gridCol w:w="1701"/>
        <w:gridCol w:w="1701"/>
      </w:tblGrid>
      <w:tr w:rsidR="00ED7E43" w:rsidRPr="00F63422" w14:paraId="017D57E0" w14:textId="4C2B3B1D" w:rsidTr="003846D7">
        <w:trPr>
          <w:jc w:val="center"/>
        </w:trPr>
        <w:tc>
          <w:tcPr>
            <w:tcW w:w="1418" w:type="dxa"/>
            <w:vMerge w:val="restart"/>
            <w:tcBorders>
              <w:top w:val="single" w:sz="4" w:space="0" w:color="auto"/>
            </w:tcBorders>
            <w:shd w:val="clear" w:color="auto" w:fill="auto"/>
          </w:tcPr>
          <w:p w14:paraId="53706B35" w14:textId="58BF8C23" w:rsidR="00ED7E4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Element</w:t>
            </w:r>
          </w:p>
        </w:tc>
        <w:tc>
          <w:tcPr>
            <w:tcW w:w="6804" w:type="dxa"/>
            <w:gridSpan w:val="4"/>
            <w:tcBorders>
              <w:top w:val="single" w:sz="4" w:space="0" w:color="auto"/>
              <w:bottom w:val="single" w:sz="4" w:space="0" w:color="auto"/>
            </w:tcBorders>
          </w:tcPr>
          <w:p w14:paraId="21D45164" w14:textId="35EDAE18" w:rsidR="00ED7E43" w:rsidRPr="00F63422" w:rsidRDefault="00ED7E43" w:rsidP="00C67289">
            <w:pPr>
              <w:jc w:val="center"/>
              <w:rPr>
                <w:rFonts w:ascii="Times New Roman" w:hAnsi="Times New Roman" w:cs="Times New Roman"/>
                <w:sz w:val="24"/>
                <w:szCs w:val="24"/>
              </w:rPr>
            </w:pPr>
            <w:r w:rsidRPr="00F63422">
              <w:rPr>
                <w:rFonts w:ascii="Times New Roman" w:hAnsi="Times New Roman" w:cs="Times New Roman"/>
                <w:sz w:val="24"/>
                <w:szCs w:val="24"/>
              </w:rPr>
              <w:t>Peaks Position (eV)</w:t>
            </w:r>
          </w:p>
        </w:tc>
        <w:tc>
          <w:tcPr>
            <w:tcW w:w="7087" w:type="dxa"/>
            <w:gridSpan w:val="4"/>
            <w:tcBorders>
              <w:top w:val="single" w:sz="4" w:space="0" w:color="auto"/>
              <w:bottom w:val="single" w:sz="4" w:space="0" w:color="auto"/>
            </w:tcBorders>
            <w:shd w:val="clear" w:color="auto" w:fill="auto"/>
          </w:tcPr>
          <w:p w14:paraId="31879430" w14:textId="4882B9CD" w:rsidR="00ED7E43" w:rsidRPr="00F63422" w:rsidRDefault="00ED7E43" w:rsidP="00C67289">
            <w:pPr>
              <w:jc w:val="center"/>
              <w:rPr>
                <w:rFonts w:ascii="Times New Roman" w:hAnsi="Times New Roman" w:cs="Times New Roman"/>
                <w:sz w:val="24"/>
                <w:szCs w:val="24"/>
              </w:rPr>
            </w:pPr>
            <w:r w:rsidRPr="00F63422">
              <w:rPr>
                <w:rFonts w:ascii="Times New Roman" w:hAnsi="Times New Roman" w:cs="Times New Roman"/>
                <w:sz w:val="24"/>
                <w:szCs w:val="24"/>
              </w:rPr>
              <w:t>Average atomic concentration (%)</w:t>
            </w:r>
          </w:p>
        </w:tc>
      </w:tr>
      <w:tr w:rsidR="00804C8A" w:rsidRPr="00F63422" w14:paraId="7D9CB48C" w14:textId="394CC84F" w:rsidTr="003846D7">
        <w:trPr>
          <w:jc w:val="center"/>
        </w:trPr>
        <w:tc>
          <w:tcPr>
            <w:tcW w:w="1418" w:type="dxa"/>
            <w:vMerge/>
            <w:shd w:val="clear" w:color="auto" w:fill="auto"/>
          </w:tcPr>
          <w:p w14:paraId="1D430A35" w14:textId="77777777" w:rsidR="00804C8A" w:rsidRPr="00F63422" w:rsidRDefault="00804C8A" w:rsidP="00C67289">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14:paraId="2FEB5352" w14:textId="45D8C9D2"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Peak1 (Before)</w:t>
            </w:r>
          </w:p>
        </w:tc>
        <w:tc>
          <w:tcPr>
            <w:tcW w:w="1701" w:type="dxa"/>
            <w:tcBorders>
              <w:top w:val="single" w:sz="4" w:space="0" w:color="auto"/>
              <w:bottom w:val="single" w:sz="4" w:space="0" w:color="auto"/>
            </w:tcBorders>
          </w:tcPr>
          <w:p w14:paraId="71E82FE0" w14:textId="4B8A4F9C"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Peak1 (After)</w:t>
            </w:r>
          </w:p>
        </w:tc>
        <w:tc>
          <w:tcPr>
            <w:tcW w:w="1701" w:type="dxa"/>
            <w:tcBorders>
              <w:top w:val="single" w:sz="4" w:space="0" w:color="auto"/>
              <w:bottom w:val="single" w:sz="4" w:space="0" w:color="auto"/>
            </w:tcBorders>
          </w:tcPr>
          <w:p w14:paraId="7381A254" w14:textId="048B251B"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Peak</w:t>
            </w:r>
            <w:r w:rsidR="00C16878" w:rsidRPr="00F63422">
              <w:rPr>
                <w:rFonts w:ascii="Times New Roman" w:hAnsi="Times New Roman" w:cs="Times New Roman"/>
                <w:sz w:val="24"/>
                <w:szCs w:val="24"/>
              </w:rPr>
              <w:t>2</w:t>
            </w:r>
            <w:r w:rsidRPr="00F63422">
              <w:rPr>
                <w:rFonts w:ascii="Times New Roman" w:hAnsi="Times New Roman" w:cs="Times New Roman"/>
                <w:sz w:val="24"/>
                <w:szCs w:val="24"/>
              </w:rPr>
              <w:t xml:space="preserve"> (Before)</w:t>
            </w:r>
          </w:p>
        </w:tc>
        <w:tc>
          <w:tcPr>
            <w:tcW w:w="1701" w:type="dxa"/>
            <w:tcBorders>
              <w:top w:val="single" w:sz="4" w:space="0" w:color="auto"/>
              <w:bottom w:val="single" w:sz="4" w:space="0" w:color="auto"/>
            </w:tcBorders>
          </w:tcPr>
          <w:p w14:paraId="4F3D5764" w14:textId="507D5032"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Peak</w:t>
            </w:r>
            <w:r w:rsidR="00C16878" w:rsidRPr="00F63422">
              <w:rPr>
                <w:rFonts w:ascii="Times New Roman" w:hAnsi="Times New Roman" w:cs="Times New Roman"/>
                <w:sz w:val="24"/>
                <w:szCs w:val="24"/>
              </w:rPr>
              <w:t>2</w:t>
            </w:r>
            <w:r w:rsidRPr="00F63422">
              <w:rPr>
                <w:rFonts w:ascii="Times New Roman" w:hAnsi="Times New Roman" w:cs="Times New Roman"/>
                <w:sz w:val="24"/>
                <w:szCs w:val="24"/>
              </w:rPr>
              <w:t xml:space="preserve"> (</w:t>
            </w:r>
            <w:r w:rsidR="00C16878" w:rsidRPr="00F63422">
              <w:rPr>
                <w:rFonts w:ascii="Times New Roman" w:hAnsi="Times New Roman" w:cs="Times New Roman"/>
                <w:sz w:val="24"/>
                <w:szCs w:val="24"/>
              </w:rPr>
              <w:t>After</w:t>
            </w:r>
            <w:r w:rsidRPr="00F63422">
              <w:rPr>
                <w:rFonts w:ascii="Times New Roman" w:hAnsi="Times New Roman" w:cs="Times New Roman"/>
                <w:sz w:val="24"/>
                <w:szCs w:val="24"/>
              </w:rPr>
              <w:t>)</w:t>
            </w:r>
          </w:p>
        </w:tc>
        <w:tc>
          <w:tcPr>
            <w:tcW w:w="1984" w:type="dxa"/>
            <w:tcBorders>
              <w:top w:val="single" w:sz="4" w:space="0" w:color="auto"/>
            </w:tcBorders>
            <w:shd w:val="clear" w:color="auto" w:fill="auto"/>
          </w:tcPr>
          <w:p w14:paraId="7F4E804D" w14:textId="6AD5C12D" w:rsidR="00804C8A" w:rsidRPr="00F63422" w:rsidRDefault="00804C8A" w:rsidP="00C67289">
            <w:pPr>
              <w:ind w:firstLineChars="100" w:firstLine="240"/>
              <w:jc w:val="center"/>
              <w:rPr>
                <w:rFonts w:ascii="Times New Roman" w:hAnsi="Times New Roman" w:cs="Times New Roman"/>
                <w:sz w:val="24"/>
                <w:szCs w:val="24"/>
              </w:rPr>
            </w:pPr>
            <w:r w:rsidRPr="00F63422">
              <w:rPr>
                <w:rFonts w:ascii="Times New Roman" w:hAnsi="Times New Roman" w:cs="Times New Roman"/>
                <w:sz w:val="24"/>
                <w:szCs w:val="24"/>
              </w:rPr>
              <w:t>Peak1 (Before)</w:t>
            </w:r>
          </w:p>
        </w:tc>
        <w:tc>
          <w:tcPr>
            <w:tcW w:w="1701" w:type="dxa"/>
            <w:tcBorders>
              <w:top w:val="single" w:sz="4" w:space="0" w:color="auto"/>
            </w:tcBorders>
            <w:shd w:val="clear" w:color="auto" w:fill="auto"/>
          </w:tcPr>
          <w:p w14:paraId="019CF62C" w14:textId="6571EED1"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Peak</w:t>
            </w:r>
            <w:r w:rsidR="001F73F6" w:rsidRPr="00F63422">
              <w:rPr>
                <w:rFonts w:ascii="Times New Roman" w:hAnsi="Times New Roman" w:cs="Times New Roman"/>
                <w:sz w:val="24"/>
                <w:szCs w:val="24"/>
              </w:rPr>
              <w:t xml:space="preserve">1 </w:t>
            </w:r>
            <w:r w:rsidRPr="00F63422">
              <w:rPr>
                <w:rFonts w:ascii="Times New Roman" w:hAnsi="Times New Roman" w:cs="Times New Roman"/>
                <w:sz w:val="24"/>
                <w:szCs w:val="24"/>
              </w:rPr>
              <w:t>(</w:t>
            </w:r>
            <w:r w:rsidR="00C16878" w:rsidRPr="00F63422">
              <w:rPr>
                <w:rFonts w:ascii="Times New Roman" w:hAnsi="Times New Roman" w:cs="Times New Roman"/>
                <w:sz w:val="24"/>
                <w:szCs w:val="24"/>
              </w:rPr>
              <w:t>After</w:t>
            </w:r>
            <w:r w:rsidRPr="00F63422">
              <w:rPr>
                <w:rFonts w:ascii="Times New Roman" w:hAnsi="Times New Roman" w:cs="Times New Roman"/>
                <w:sz w:val="24"/>
                <w:szCs w:val="24"/>
              </w:rPr>
              <w:t>)</w:t>
            </w:r>
          </w:p>
        </w:tc>
        <w:tc>
          <w:tcPr>
            <w:tcW w:w="1701" w:type="dxa"/>
            <w:tcBorders>
              <w:top w:val="single" w:sz="4" w:space="0" w:color="auto"/>
            </w:tcBorders>
          </w:tcPr>
          <w:p w14:paraId="558A1F8D" w14:textId="5B9E07C8"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Peak</w:t>
            </w:r>
            <w:r w:rsidR="001F73F6" w:rsidRPr="00F63422">
              <w:rPr>
                <w:rFonts w:ascii="Times New Roman" w:hAnsi="Times New Roman" w:cs="Times New Roman"/>
                <w:sz w:val="24"/>
                <w:szCs w:val="24"/>
              </w:rPr>
              <w:t xml:space="preserve">2 </w:t>
            </w:r>
            <w:r w:rsidRPr="00F63422">
              <w:rPr>
                <w:rFonts w:ascii="Times New Roman" w:hAnsi="Times New Roman" w:cs="Times New Roman"/>
                <w:sz w:val="24"/>
                <w:szCs w:val="24"/>
              </w:rPr>
              <w:t>(Before)</w:t>
            </w:r>
          </w:p>
        </w:tc>
        <w:tc>
          <w:tcPr>
            <w:tcW w:w="1701" w:type="dxa"/>
            <w:tcBorders>
              <w:top w:val="single" w:sz="4" w:space="0" w:color="auto"/>
            </w:tcBorders>
          </w:tcPr>
          <w:p w14:paraId="51AD547E" w14:textId="60EEA24A"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Peak</w:t>
            </w:r>
            <w:r w:rsidR="00C16878" w:rsidRPr="00F63422">
              <w:rPr>
                <w:rFonts w:ascii="Times New Roman" w:hAnsi="Times New Roman" w:cs="Times New Roman"/>
                <w:sz w:val="24"/>
                <w:szCs w:val="24"/>
              </w:rPr>
              <w:t>2</w:t>
            </w:r>
            <w:r w:rsidRPr="00F63422">
              <w:rPr>
                <w:rFonts w:ascii="Times New Roman" w:hAnsi="Times New Roman" w:cs="Times New Roman"/>
                <w:sz w:val="24"/>
                <w:szCs w:val="24"/>
              </w:rPr>
              <w:t xml:space="preserve"> (</w:t>
            </w:r>
            <w:r w:rsidR="00C16878" w:rsidRPr="00F63422">
              <w:rPr>
                <w:rFonts w:ascii="Times New Roman" w:hAnsi="Times New Roman" w:cs="Times New Roman"/>
                <w:sz w:val="24"/>
                <w:szCs w:val="24"/>
              </w:rPr>
              <w:t>After</w:t>
            </w:r>
            <w:r w:rsidRPr="00F63422">
              <w:rPr>
                <w:rFonts w:ascii="Times New Roman" w:hAnsi="Times New Roman" w:cs="Times New Roman"/>
                <w:sz w:val="24"/>
                <w:szCs w:val="24"/>
              </w:rPr>
              <w:t>)</w:t>
            </w:r>
          </w:p>
        </w:tc>
      </w:tr>
      <w:tr w:rsidR="00804C8A" w:rsidRPr="00F63422" w14:paraId="74BF3D5D" w14:textId="018F3ECB" w:rsidTr="003846D7">
        <w:trPr>
          <w:jc w:val="center"/>
        </w:trPr>
        <w:tc>
          <w:tcPr>
            <w:tcW w:w="1418" w:type="dxa"/>
            <w:tcBorders>
              <w:top w:val="single" w:sz="4" w:space="0" w:color="auto"/>
            </w:tcBorders>
            <w:shd w:val="clear" w:color="auto" w:fill="auto"/>
          </w:tcPr>
          <w:p w14:paraId="309C35B2" w14:textId="61E9A33C"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bCs/>
                <w:sz w:val="24"/>
                <w:szCs w:val="24"/>
              </w:rPr>
              <w:t>Fe</w:t>
            </w:r>
            <w:r w:rsidRPr="00F63422">
              <w:rPr>
                <w:rFonts w:ascii="Times New Roman" w:hAnsi="Times New Roman" w:cs="Times New Roman"/>
                <w:bCs/>
                <w:sz w:val="24"/>
                <w:szCs w:val="24"/>
                <w:vertAlign w:val="subscript"/>
              </w:rPr>
              <w:t>2</w:t>
            </w:r>
            <w:r w:rsidRPr="00F63422">
              <w:rPr>
                <w:rFonts w:ascii="Times New Roman" w:hAnsi="Times New Roman" w:cs="Times New Roman"/>
                <w:bCs/>
                <w:sz w:val="24"/>
                <w:szCs w:val="24"/>
              </w:rPr>
              <w:t>O</w:t>
            </w:r>
            <w:r w:rsidRPr="00F63422">
              <w:rPr>
                <w:rFonts w:ascii="Times New Roman" w:hAnsi="Times New Roman" w:cs="Times New Roman"/>
                <w:bCs/>
                <w:sz w:val="24"/>
                <w:szCs w:val="24"/>
                <w:vertAlign w:val="subscript"/>
              </w:rPr>
              <w:t>3</w:t>
            </w:r>
          </w:p>
        </w:tc>
        <w:tc>
          <w:tcPr>
            <w:tcW w:w="1701" w:type="dxa"/>
            <w:tcBorders>
              <w:top w:val="single" w:sz="4" w:space="0" w:color="auto"/>
            </w:tcBorders>
          </w:tcPr>
          <w:p w14:paraId="73C4AA5A" w14:textId="2E752A78"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711.51</w:t>
            </w:r>
          </w:p>
        </w:tc>
        <w:tc>
          <w:tcPr>
            <w:tcW w:w="1701" w:type="dxa"/>
            <w:tcBorders>
              <w:top w:val="single" w:sz="4" w:space="0" w:color="auto"/>
            </w:tcBorders>
          </w:tcPr>
          <w:p w14:paraId="377D2878" w14:textId="2C9ECB65"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712.06</w:t>
            </w:r>
          </w:p>
        </w:tc>
        <w:tc>
          <w:tcPr>
            <w:tcW w:w="1701" w:type="dxa"/>
            <w:tcBorders>
              <w:top w:val="single" w:sz="4" w:space="0" w:color="auto"/>
            </w:tcBorders>
          </w:tcPr>
          <w:p w14:paraId="6030A934" w14:textId="4AA86930"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725.20</w:t>
            </w:r>
          </w:p>
        </w:tc>
        <w:tc>
          <w:tcPr>
            <w:tcW w:w="1701" w:type="dxa"/>
            <w:tcBorders>
              <w:top w:val="single" w:sz="4" w:space="0" w:color="auto"/>
            </w:tcBorders>
          </w:tcPr>
          <w:p w14:paraId="5AC843D7" w14:textId="1938BA40"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725.98</w:t>
            </w:r>
          </w:p>
        </w:tc>
        <w:tc>
          <w:tcPr>
            <w:tcW w:w="1984" w:type="dxa"/>
            <w:tcBorders>
              <w:top w:val="single" w:sz="4" w:space="0" w:color="auto"/>
            </w:tcBorders>
            <w:shd w:val="clear" w:color="auto" w:fill="auto"/>
          </w:tcPr>
          <w:p w14:paraId="4FDF86C4" w14:textId="6BE49AFA"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30.05</w:t>
            </w:r>
          </w:p>
        </w:tc>
        <w:tc>
          <w:tcPr>
            <w:tcW w:w="1701" w:type="dxa"/>
            <w:tcBorders>
              <w:top w:val="single" w:sz="4" w:space="0" w:color="auto"/>
            </w:tcBorders>
            <w:shd w:val="clear" w:color="auto" w:fill="auto"/>
          </w:tcPr>
          <w:p w14:paraId="4D41EA1D" w14:textId="016BC1DD"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21.22</w:t>
            </w:r>
          </w:p>
        </w:tc>
        <w:tc>
          <w:tcPr>
            <w:tcW w:w="1701" w:type="dxa"/>
            <w:tcBorders>
              <w:top w:val="single" w:sz="4" w:space="0" w:color="auto"/>
            </w:tcBorders>
          </w:tcPr>
          <w:p w14:paraId="44A2C19F" w14:textId="23425E99" w:rsidR="00804C8A" w:rsidRPr="00F63422" w:rsidRDefault="002528E7" w:rsidP="00C67289">
            <w:pPr>
              <w:jc w:val="center"/>
              <w:rPr>
                <w:rFonts w:ascii="Times New Roman" w:hAnsi="Times New Roman" w:cs="Times New Roman"/>
                <w:sz w:val="24"/>
                <w:szCs w:val="24"/>
              </w:rPr>
            </w:pPr>
            <w:r w:rsidRPr="00F63422">
              <w:rPr>
                <w:rFonts w:ascii="Times New Roman" w:hAnsi="Times New Roman" w:cs="Times New Roman"/>
                <w:sz w:val="24"/>
                <w:szCs w:val="24"/>
              </w:rPr>
              <w:t>15.49</w:t>
            </w:r>
          </w:p>
        </w:tc>
        <w:tc>
          <w:tcPr>
            <w:tcW w:w="1701" w:type="dxa"/>
            <w:tcBorders>
              <w:top w:val="single" w:sz="4" w:space="0" w:color="auto"/>
            </w:tcBorders>
          </w:tcPr>
          <w:p w14:paraId="6F689D21" w14:textId="5B91399D"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6.99</w:t>
            </w:r>
          </w:p>
        </w:tc>
      </w:tr>
      <w:tr w:rsidR="00804C8A" w:rsidRPr="00F63422" w14:paraId="0709EFA6" w14:textId="1B60DB5A" w:rsidTr="003846D7">
        <w:trPr>
          <w:jc w:val="center"/>
        </w:trPr>
        <w:tc>
          <w:tcPr>
            <w:tcW w:w="1418" w:type="dxa"/>
            <w:shd w:val="clear" w:color="auto" w:fill="auto"/>
          </w:tcPr>
          <w:p w14:paraId="585A0F26" w14:textId="77777777" w:rsidR="00804C8A" w:rsidRPr="00F63422" w:rsidRDefault="00804C8A" w:rsidP="00C67289">
            <w:pPr>
              <w:jc w:val="center"/>
              <w:rPr>
                <w:rFonts w:ascii="Times New Roman" w:hAnsi="Times New Roman" w:cs="Times New Roman"/>
                <w:bCs/>
                <w:sz w:val="24"/>
                <w:szCs w:val="24"/>
              </w:rPr>
            </w:pPr>
            <w:r w:rsidRPr="00F63422">
              <w:rPr>
                <w:rFonts w:ascii="Times New Roman" w:hAnsi="Times New Roman" w:cs="Times New Roman"/>
                <w:bCs/>
                <w:sz w:val="24"/>
                <w:szCs w:val="24"/>
              </w:rPr>
              <w:t>Fe</w:t>
            </w:r>
            <w:r w:rsidRPr="00F63422">
              <w:rPr>
                <w:rFonts w:ascii="Times New Roman" w:hAnsi="Times New Roman" w:cs="Times New Roman"/>
                <w:bCs/>
                <w:sz w:val="24"/>
                <w:szCs w:val="24"/>
                <w:vertAlign w:val="subscript"/>
              </w:rPr>
              <w:t>2</w:t>
            </w:r>
            <w:r w:rsidRPr="00F63422">
              <w:rPr>
                <w:rFonts w:ascii="Times New Roman" w:hAnsi="Times New Roman" w:cs="Times New Roman"/>
                <w:bCs/>
                <w:sz w:val="24"/>
                <w:szCs w:val="24"/>
              </w:rPr>
              <w:t>O</w:t>
            </w:r>
            <w:r w:rsidRPr="00F63422">
              <w:rPr>
                <w:rFonts w:ascii="Times New Roman" w:hAnsi="Times New Roman" w:cs="Times New Roman"/>
                <w:bCs/>
                <w:sz w:val="24"/>
                <w:szCs w:val="24"/>
                <w:vertAlign w:val="subscript"/>
              </w:rPr>
              <w:t>3</w:t>
            </w:r>
          </w:p>
        </w:tc>
        <w:tc>
          <w:tcPr>
            <w:tcW w:w="1701" w:type="dxa"/>
          </w:tcPr>
          <w:p w14:paraId="1203FBA6" w14:textId="77777777"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719.17</w:t>
            </w:r>
          </w:p>
        </w:tc>
        <w:tc>
          <w:tcPr>
            <w:tcW w:w="1701" w:type="dxa"/>
          </w:tcPr>
          <w:p w14:paraId="583FA28E" w14:textId="7359D09B"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719.51</w:t>
            </w:r>
          </w:p>
        </w:tc>
        <w:tc>
          <w:tcPr>
            <w:tcW w:w="1701" w:type="dxa"/>
          </w:tcPr>
          <w:p w14:paraId="0EE85ADB" w14:textId="1376ECEA"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733.51</w:t>
            </w:r>
          </w:p>
        </w:tc>
        <w:tc>
          <w:tcPr>
            <w:tcW w:w="1701" w:type="dxa"/>
          </w:tcPr>
          <w:p w14:paraId="3DD9D6C9" w14:textId="2AAD1C71"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733.43</w:t>
            </w:r>
          </w:p>
        </w:tc>
        <w:tc>
          <w:tcPr>
            <w:tcW w:w="1984" w:type="dxa"/>
            <w:shd w:val="clear" w:color="auto" w:fill="auto"/>
          </w:tcPr>
          <w:p w14:paraId="6911C1CC" w14:textId="11B282DC" w:rsidR="00804C8A" w:rsidRPr="00F63422" w:rsidRDefault="002528E7" w:rsidP="00C67289">
            <w:pPr>
              <w:jc w:val="center"/>
              <w:rPr>
                <w:rFonts w:ascii="Times New Roman" w:hAnsi="Times New Roman" w:cs="Times New Roman"/>
                <w:sz w:val="24"/>
                <w:szCs w:val="24"/>
              </w:rPr>
            </w:pPr>
            <w:r w:rsidRPr="00F63422">
              <w:rPr>
                <w:rFonts w:ascii="Times New Roman" w:hAnsi="Times New Roman" w:cs="Times New Roman"/>
                <w:sz w:val="24"/>
                <w:szCs w:val="24"/>
              </w:rPr>
              <w:t>16.81</w:t>
            </w:r>
          </w:p>
        </w:tc>
        <w:tc>
          <w:tcPr>
            <w:tcW w:w="1701" w:type="dxa"/>
            <w:shd w:val="clear" w:color="auto" w:fill="auto"/>
          </w:tcPr>
          <w:p w14:paraId="694494B6" w14:textId="34565228"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8.90</w:t>
            </w:r>
          </w:p>
        </w:tc>
        <w:tc>
          <w:tcPr>
            <w:tcW w:w="1701" w:type="dxa"/>
          </w:tcPr>
          <w:p w14:paraId="76DDEB6C" w14:textId="6A90E568" w:rsidR="00804C8A" w:rsidRPr="00F63422" w:rsidRDefault="002528E7" w:rsidP="00C67289">
            <w:pPr>
              <w:jc w:val="center"/>
              <w:rPr>
                <w:rFonts w:ascii="Times New Roman" w:hAnsi="Times New Roman" w:cs="Times New Roman"/>
                <w:sz w:val="24"/>
                <w:szCs w:val="24"/>
              </w:rPr>
            </w:pPr>
            <w:r w:rsidRPr="00F63422">
              <w:rPr>
                <w:rFonts w:ascii="Times New Roman" w:hAnsi="Times New Roman" w:cs="Times New Roman"/>
                <w:sz w:val="24"/>
                <w:szCs w:val="24"/>
              </w:rPr>
              <w:t>4.61</w:t>
            </w:r>
          </w:p>
        </w:tc>
        <w:tc>
          <w:tcPr>
            <w:tcW w:w="1701" w:type="dxa"/>
          </w:tcPr>
          <w:p w14:paraId="6DCBBAF9" w14:textId="11FAF7F9"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4.02</w:t>
            </w:r>
          </w:p>
        </w:tc>
      </w:tr>
      <w:tr w:rsidR="00804C8A" w:rsidRPr="00F63422" w14:paraId="0FEF7345" w14:textId="3BD0D3E6" w:rsidTr="003846D7">
        <w:trPr>
          <w:jc w:val="center"/>
        </w:trPr>
        <w:tc>
          <w:tcPr>
            <w:tcW w:w="1418" w:type="dxa"/>
            <w:shd w:val="clear" w:color="auto" w:fill="auto"/>
          </w:tcPr>
          <w:p w14:paraId="233B6B81" w14:textId="55A9966C" w:rsidR="00804C8A" w:rsidRPr="00F63422" w:rsidRDefault="00804C8A" w:rsidP="00C67289">
            <w:pPr>
              <w:jc w:val="center"/>
              <w:rPr>
                <w:rFonts w:ascii="Times New Roman" w:hAnsi="Times New Roman" w:cs="Times New Roman"/>
                <w:bCs/>
                <w:sz w:val="24"/>
                <w:szCs w:val="24"/>
              </w:rPr>
            </w:pPr>
            <w:r w:rsidRPr="00F63422">
              <w:rPr>
                <w:rFonts w:ascii="Times New Roman" w:hAnsi="Times New Roman" w:cs="Times New Roman"/>
                <w:bCs/>
                <w:sz w:val="24"/>
                <w:szCs w:val="24"/>
              </w:rPr>
              <w:t>Fe</w:t>
            </w:r>
            <w:r w:rsidRPr="00F63422">
              <w:rPr>
                <w:rFonts w:ascii="Times New Roman" w:hAnsi="Times New Roman" w:cs="Times New Roman"/>
                <w:bCs/>
                <w:sz w:val="24"/>
                <w:szCs w:val="24"/>
                <w:vertAlign w:val="subscript"/>
              </w:rPr>
              <w:t>3</w:t>
            </w:r>
            <w:r w:rsidRPr="00F63422">
              <w:rPr>
                <w:rFonts w:ascii="Times New Roman" w:hAnsi="Times New Roman" w:cs="Times New Roman"/>
                <w:bCs/>
                <w:sz w:val="24"/>
                <w:szCs w:val="24"/>
              </w:rPr>
              <w:t>O</w:t>
            </w:r>
            <w:r w:rsidRPr="00F63422">
              <w:rPr>
                <w:rFonts w:ascii="Times New Roman" w:hAnsi="Times New Roman" w:cs="Times New Roman"/>
                <w:bCs/>
                <w:sz w:val="24"/>
                <w:szCs w:val="24"/>
                <w:vertAlign w:val="subscript"/>
              </w:rPr>
              <w:t>4</w:t>
            </w:r>
          </w:p>
        </w:tc>
        <w:tc>
          <w:tcPr>
            <w:tcW w:w="1701" w:type="dxa"/>
          </w:tcPr>
          <w:p w14:paraId="3997F02E" w14:textId="5CB3E551"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713.95</w:t>
            </w:r>
          </w:p>
        </w:tc>
        <w:tc>
          <w:tcPr>
            <w:tcW w:w="1701" w:type="dxa"/>
          </w:tcPr>
          <w:p w14:paraId="2D774E0D" w14:textId="7607A432"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714.37</w:t>
            </w:r>
          </w:p>
        </w:tc>
        <w:tc>
          <w:tcPr>
            <w:tcW w:w="1701" w:type="dxa"/>
          </w:tcPr>
          <w:p w14:paraId="20EE492D" w14:textId="1B671D7A"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728.37</w:t>
            </w:r>
          </w:p>
        </w:tc>
        <w:tc>
          <w:tcPr>
            <w:tcW w:w="1701" w:type="dxa"/>
          </w:tcPr>
          <w:p w14:paraId="14E5F705" w14:textId="624B5B71"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728.45</w:t>
            </w:r>
          </w:p>
        </w:tc>
        <w:tc>
          <w:tcPr>
            <w:tcW w:w="1984" w:type="dxa"/>
            <w:shd w:val="clear" w:color="auto" w:fill="auto"/>
          </w:tcPr>
          <w:p w14:paraId="55423A48" w14:textId="37BEF594" w:rsidR="00804C8A" w:rsidRPr="00F63422" w:rsidRDefault="002528E7" w:rsidP="00C67289">
            <w:pPr>
              <w:jc w:val="center"/>
              <w:rPr>
                <w:rFonts w:ascii="Times New Roman" w:hAnsi="Times New Roman" w:cs="Times New Roman"/>
                <w:sz w:val="24"/>
                <w:szCs w:val="24"/>
              </w:rPr>
            </w:pPr>
            <w:r w:rsidRPr="00F63422">
              <w:rPr>
                <w:rFonts w:ascii="Times New Roman" w:hAnsi="Times New Roman" w:cs="Times New Roman"/>
                <w:sz w:val="24"/>
                <w:szCs w:val="24"/>
              </w:rPr>
              <w:t>25.43</w:t>
            </w:r>
          </w:p>
        </w:tc>
        <w:tc>
          <w:tcPr>
            <w:tcW w:w="1701" w:type="dxa"/>
            <w:shd w:val="clear" w:color="auto" w:fill="auto"/>
          </w:tcPr>
          <w:p w14:paraId="68C2B039" w14:textId="3AB75D3B"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21.55</w:t>
            </w:r>
          </w:p>
        </w:tc>
        <w:tc>
          <w:tcPr>
            <w:tcW w:w="1701" w:type="dxa"/>
          </w:tcPr>
          <w:p w14:paraId="46F5CCE3" w14:textId="212FFDC3" w:rsidR="00804C8A" w:rsidRPr="00F63422" w:rsidRDefault="002528E7" w:rsidP="00C67289">
            <w:pPr>
              <w:jc w:val="center"/>
              <w:rPr>
                <w:rFonts w:ascii="Times New Roman" w:hAnsi="Times New Roman" w:cs="Times New Roman"/>
                <w:sz w:val="24"/>
                <w:szCs w:val="24"/>
              </w:rPr>
            </w:pPr>
            <w:r w:rsidRPr="00F63422">
              <w:rPr>
                <w:rFonts w:ascii="Times New Roman" w:hAnsi="Times New Roman" w:cs="Times New Roman"/>
                <w:sz w:val="24"/>
                <w:szCs w:val="24"/>
              </w:rPr>
              <w:t>7.61</w:t>
            </w:r>
          </w:p>
        </w:tc>
        <w:tc>
          <w:tcPr>
            <w:tcW w:w="1701" w:type="dxa"/>
          </w:tcPr>
          <w:p w14:paraId="555DF8B1" w14:textId="3C8C3AAC"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7.70</w:t>
            </w:r>
          </w:p>
        </w:tc>
      </w:tr>
      <w:tr w:rsidR="00804C8A" w:rsidRPr="00F63422" w14:paraId="3C6E8357" w14:textId="111A8BD9" w:rsidTr="00DD08C3">
        <w:trPr>
          <w:jc w:val="center"/>
        </w:trPr>
        <w:tc>
          <w:tcPr>
            <w:tcW w:w="1418" w:type="dxa"/>
            <w:shd w:val="clear" w:color="auto" w:fill="auto"/>
          </w:tcPr>
          <w:p w14:paraId="7025DB81" w14:textId="194DA358" w:rsidR="00804C8A" w:rsidRPr="00F63422" w:rsidRDefault="00804C8A" w:rsidP="00C67289">
            <w:pPr>
              <w:jc w:val="center"/>
              <w:rPr>
                <w:rFonts w:ascii="Times New Roman" w:hAnsi="Times New Roman" w:cs="Times New Roman"/>
                <w:bCs/>
                <w:sz w:val="24"/>
                <w:szCs w:val="24"/>
              </w:rPr>
            </w:pPr>
            <w:r w:rsidRPr="00F63422">
              <w:rPr>
                <w:rFonts w:ascii="Times New Roman" w:hAnsi="Times New Roman" w:cs="Times New Roman"/>
                <w:bCs/>
                <w:sz w:val="24"/>
                <w:szCs w:val="24"/>
              </w:rPr>
              <w:t>FeCr</w:t>
            </w:r>
            <w:r w:rsidRPr="00F63422">
              <w:rPr>
                <w:rFonts w:ascii="Times New Roman" w:hAnsi="Times New Roman" w:cs="Times New Roman"/>
                <w:bCs/>
                <w:sz w:val="24"/>
                <w:szCs w:val="24"/>
                <w:vertAlign w:val="subscript"/>
              </w:rPr>
              <w:t>2</w:t>
            </w:r>
            <w:r w:rsidRPr="00F63422">
              <w:rPr>
                <w:rFonts w:ascii="Times New Roman" w:hAnsi="Times New Roman" w:cs="Times New Roman"/>
                <w:bCs/>
                <w:sz w:val="24"/>
                <w:szCs w:val="24"/>
              </w:rPr>
              <w:t>O</w:t>
            </w:r>
            <w:r w:rsidRPr="00F63422">
              <w:rPr>
                <w:rFonts w:ascii="Times New Roman" w:hAnsi="Times New Roman" w:cs="Times New Roman"/>
                <w:bCs/>
                <w:sz w:val="24"/>
                <w:szCs w:val="24"/>
                <w:vertAlign w:val="subscript"/>
              </w:rPr>
              <w:t>4</w:t>
            </w:r>
          </w:p>
        </w:tc>
        <w:tc>
          <w:tcPr>
            <w:tcW w:w="1701" w:type="dxa"/>
          </w:tcPr>
          <w:p w14:paraId="7762E1F7" w14:textId="35E3C4E0"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tcPr>
          <w:p w14:paraId="18A2BBCB" w14:textId="7682B114"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710.78</w:t>
            </w:r>
          </w:p>
        </w:tc>
        <w:tc>
          <w:tcPr>
            <w:tcW w:w="1701" w:type="dxa"/>
          </w:tcPr>
          <w:p w14:paraId="15DE98B6" w14:textId="10B92589" w:rsidR="00804C8A" w:rsidRPr="00F63422" w:rsidRDefault="00804C8A"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tcPr>
          <w:p w14:paraId="2783B58C" w14:textId="2C88F199"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724.45</w:t>
            </w:r>
          </w:p>
        </w:tc>
        <w:tc>
          <w:tcPr>
            <w:tcW w:w="1984" w:type="dxa"/>
            <w:shd w:val="clear" w:color="auto" w:fill="auto"/>
          </w:tcPr>
          <w:p w14:paraId="02D8763C" w14:textId="1D8DF2AA" w:rsidR="00804C8A" w:rsidRPr="00F63422" w:rsidRDefault="000C709E"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shd w:val="clear" w:color="auto" w:fill="auto"/>
          </w:tcPr>
          <w:p w14:paraId="453C7C04" w14:textId="2BDB85A8"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10.95</w:t>
            </w:r>
          </w:p>
        </w:tc>
        <w:tc>
          <w:tcPr>
            <w:tcW w:w="1701" w:type="dxa"/>
          </w:tcPr>
          <w:p w14:paraId="518A0112" w14:textId="69A319EE" w:rsidR="00804C8A" w:rsidRPr="00F63422" w:rsidRDefault="000C709E"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tcPr>
          <w:p w14:paraId="4273CCBD" w14:textId="6D19E11A" w:rsidR="00804C8A" w:rsidRPr="00F63422" w:rsidRDefault="00CA1FF7" w:rsidP="00C67289">
            <w:pPr>
              <w:jc w:val="center"/>
              <w:rPr>
                <w:rFonts w:ascii="Times New Roman" w:hAnsi="Times New Roman" w:cs="Times New Roman"/>
                <w:sz w:val="24"/>
                <w:szCs w:val="24"/>
              </w:rPr>
            </w:pPr>
            <w:r w:rsidRPr="00F63422">
              <w:rPr>
                <w:rFonts w:ascii="Times New Roman" w:hAnsi="Times New Roman" w:cs="Times New Roman"/>
                <w:sz w:val="24"/>
                <w:szCs w:val="24"/>
              </w:rPr>
              <w:t>18.67</w:t>
            </w:r>
          </w:p>
        </w:tc>
      </w:tr>
      <w:tr w:rsidR="00DD08C3" w:rsidRPr="00F63422" w14:paraId="1933ABE6" w14:textId="77777777" w:rsidTr="00DD08C3">
        <w:trPr>
          <w:jc w:val="center"/>
        </w:trPr>
        <w:tc>
          <w:tcPr>
            <w:tcW w:w="1418" w:type="dxa"/>
            <w:shd w:val="clear" w:color="auto" w:fill="auto"/>
          </w:tcPr>
          <w:p w14:paraId="6CC4AE04" w14:textId="5F43E5C0" w:rsidR="00DD08C3" w:rsidRPr="00F63422" w:rsidRDefault="00DD08C3" w:rsidP="00C67289">
            <w:pPr>
              <w:jc w:val="center"/>
              <w:rPr>
                <w:rFonts w:ascii="Times New Roman" w:hAnsi="Times New Roman" w:cs="Times New Roman"/>
                <w:bCs/>
                <w:sz w:val="24"/>
                <w:szCs w:val="24"/>
              </w:rPr>
            </w:pPr>
            <w:r w:rsidRPr="00F63422">
              <w:rPr>
                <w:rFonts w:ascii="Times New Roman" w:hAnsi="Times New Roman" w:cs="Times New Roman"/>
                <w:sz w:val="24"/>
                <w:szCs w:val="24"/>
              </w:rPr>
              <w:t>Cr(III)</w:t>
            </w:r>
          </w:p>
        </w:tc>
        <w:tc>
          <w:tcPr>
            <w:tcW w:w="1701" w:type="dxa"/>
          </w:tcPr>
          <w:p w14:paraId="5054D367" w14:textId="7D942901"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tcPr>
          <w:p w14:paraId="613EEB4F" w14:textId="53FB0897"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577.12</w:t>
            </w:r>
          </w:p>
        </w:tc>
        <w:tc>
          <w:tcPr>
            <w:tcW w:w="1701" w:type="dxa"/>
          </w:tcPr>
          <w:p w14:paraId="45D62E2F" w14:textId="745794BB"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tcPr>
          <w:p w14:paraId="44B69DE9" w14:textId="6542040F"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587.06</w:t>
            </w:r>
          </w:p>
        </w:tc>
        <w:tc>
          <w:tcPr>
            <w:tcW w:w="1984" w:type="dxa"/>
            <w:shd w:val="clear" w:color="auto" w:fill="auto"/>
          </w:tcPr>
          <w:p w14:paraId="2CD4CF82" w14:textId="7C5798DF"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shd w:val="clear" w:color="auto" w:fill="auto"/>
          </w:tcPr>
          <w:p w14:paraId="7B297C39" w14:textId="4455B9E2"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34.30</w:t>
            </w:r>
          </w:p>
        </w:tc>
        <w:tc>
          <w:tcPr>
            <w:tcW w:w="1701" w:type="dxa"/>
          </w:tcPr>
          <w:p w14:paraId="018F9A49" w14:textId="109C0048"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tcPr>
          <w:p w14:paraId="7D1E947E" w14:textId="03767198"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28.68</w:t>
            </w:r>
          </w:p>
        </w:tc>
      </w:tr>
      <w:tr w:rsidR="00DD08C3" w:rsidRPr="00F63422" w14:paraId="1995E408" w14:textId="77777777" w:rsidTr="003846D7">
        <w:trPr>
          <w:jc w:val="center"/>
        </w:trPr>
        <w:tc>
          <w:tcPr>
            <w:tcW w:w="1418" w:type="dxa"/>
            <w:tcBorders>
              <w:bottom w:val="single" w:sz="4" w:space="0" w:color="auto"/>
            </w:tcBorders>
            <w:shd w:val="clear" w:color="auto" w:fill="auto"/>
          </w:tcPr>
          <w:p w14:paraId="0FA1BB33" w14:textId="127EA2DF" w:rsidR="00DD08C3" w:rsidRPr="00F63422" w:rsidRDefault="00DD08C3" w:rsidP="00C67289">
            <w:pPr>
              <w:jc w:val="center"/>
              <w:rPr>
                <w:rFonts w:ascii="Times New Roman" w:hAnsi="Times New Roman" w:cs="Times New Roman"/>
                <w:bCs/>
                <w:sz w:val="24"/>
                <w:szCs w:val="24"/>
              </w:rPr>
            </w:pPr>
            <w:r w:rsidRPr="00F63422">
              <w:rPr>
                <w:rFonts w:ascii="Times New Roman" w:hAnsi="Times New Roman" w:cs="Times New Roman"/>
                <w:sz w:val="24"/>
                <w:szCs w:val="24"/>
              </w:rPr>
              <w:t>Cr(VI)</w:t>
            </w:r>
          </w:p>
        </w:tc>
        <w:tc>
          <w:tcPr>
            <w:tcW w:w="1701" w:type="dxa"/>
            <w:tcBorders>
              <w:bottom w:val="single" w:sz="4" w:space="0" w:color="auto"/>
            </w:tcBorders>
          </w:tcPr>
          <w:p w14:paraId="4A975C82" w14:textId="37F6062C"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tcBorders>
              <w:bottom w:val="single" w:sz="4" w:space="0" w:color="auto"/>
            </w:tcBorders>
          </w:tcPr>
          <w:p w14:paraId="2BC4BDEC" w14:textId="4B107D27"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578.64</w:t>
            </w:r>
          </w:p>
        </w:tc>
        <w:tc>
          <w:tcPr>
            <w:tcW w:w="1701" w:type="dxa"/>
            <w:tcBorders>
              <w:bottom w:val="single" w:sz="4" w:space="0" w:color="auto"/>
            </w:tcBorders>
          </w:tcPr>
          <w:p w14:paraId="35B6C048" w14:textId="5EF1C676"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tcBorders>
              <w:bottom w:val="single" w:sz="4" w:space="0" w:color="auto"/>
            </w:tcBorders>
          </w:tcPr>
          <w:p w14:paraId="3EFB50D0" w14:textId="06B9BEEF"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588.85</w:t>
            </w:r>
          </w:p>
        </w:tc>
        <w:tc>
          <w:tcPr>
            <w:tcW w:w="1984" w:type="dxa"/>
            <w:tcBorders>
              <w:bottom w:val="single" w:sz="4" w:space="0" w:color="auto"/>
            </w:tcBorders>
            <w:shd w:val="clear" w:color="auto" w:fill="auto"/>
          </w:tcPr>
          <w:p w14:paraId="4A58206A" w14:textId="47909474"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tcBorders>
              <w:bottom w:val="single" w:sz="4" w:space="0" w:color="auto"/>
            </w:tcBorders>
            <w:shd w:val="clear" w:color="auto" w:fill="auto"/>
          </w:tcPr>
          <w:p w14:paraId="31E06F15" w14:textId="541C70B4"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31.11</w:t>
            </w:r>
          </w:p>
        </w:tc>
        <w:tc>
          <w:tcPr>
            <w:tcW w:w="1701" w:type="dxa"/>
            <w:tcBorders>
              <w:bottom w:val="single" w:sz="4" w:space="0" w:color="auto"/>
            </w:tcBorders>
          </w:tcPr>
          <w:p w14:paraId="0A1233AD" w14:textId="4BC39156"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w:t>
            </w:r>
          </w:p>
        </w:tc>
        <w:tc>
          <w:tcPr>
            <w:tcW w:w="1701" w:type="dxa"/>
            <w:tcBorders>
              <w:bottom w:val="single" w:sz="4" w:space="0" w:color="auto"/>
            </w:tcBorders>
          </w:tcPr>
          <w:p w14:paraId="77552C6A" w14:textId="1C4E1609" w:rsidR="00DD08C3" w:rsidRPr="00F63422" w:rsidRDefault="00DD08C3" w:rsidP="00C67289">
            <w:pPr>
              <w:jc w:val="center"/>
              <w:rPr>
                <w:rFonts w:ascii="Times New Roman" w:hAnsi="Times New Roman" w:cs="Times New Roman"/>
                <w:sz w:val="24"/>
                <w:szCs w:val="24"/>
              </w:rPr>
            </w:pPr>
            <w:r w:rsidRPr="00F63422">
              <w:rPr>
                <w:rFonts w:ascii="Times New Roman" w:hAnsi="Times New Roman" w:cs="Times New Roman"/>
                <w:sz w:val="24"/>
                <w:szCs w:val="24"/>
              </w:rPr>
              <w:t>5.91</w:t>
            </w:r>
          </w:p>
        </w:tc>
      </w:tr>
    </w:tbl>
    <w:p w14:paraId="22EEB630" w14:textId="77777777" w:rsidR="00BB712C" w:rsidRPr="00F63422" w:rsidRDefault="00BB712C" w:rsidP="00C67289">
      <w:pPr>
        <w:jc w:val="center"/>
        <w:rPr>
          <w:rFonts w:ascii="Times New Roman" w:hAnsi="Times New Roman" w:cs="Times New Roman"/>
          <w:b/>
          <w:sz w:val="24"/>
          <w:szCs w:val="24"/>
        </w:rPr>
      </w:pPr>
    </w:p>
    <w:p w14:paraId="10E4D600" w14:textId="77777777" w:rsidR="00744503" w:rsidRPr="00F63422" w:rsidRDefault="00744503" w:rsidP="00C0295E">
      <w:pPr>
        <w:rPr>
          <w:rFonts w:ascii="Times New Roman" w:hAnsi="Times New Roman" w:cs="Times New Roman"/>
          <w:b/>
          <w:sz w:val="24"/>
          <w:szCs w:val="24"/>
        </w:rPr>
      </w:pPr>
    </w:p>
    <w:p w14:paraId="22578E85" w14:textId="0A238CFF" w:rsidR="00637A21" w:rsidRPr="00F63422" w:rsidRDefault="000A576F" w:rsidP="00C0295E">
      <w:pPr>
        <w:rPr>
          <w:rFonts w:ascii="Times New Roman" w:hAnsi="Times New Roman" w:cs="Times New Roman"/>
          <w:b/>
          <w:sz w:val="24"/>
          <w:szCs w:val="24"/>
        </w:rPr>
      </w:pPr>
      <w:r w:rsidRPr="00F63422">
        <w:rPr>
          <w:rFonts w:ascii="Times New Roman" w:hAnsi="Times New Roman" w:cs="Times New Roman"/>
          <w:b/>
          <w:sz w:val="24"/>
          <w:szCs w:val="24"/>
        </w:rPr>
        <w:t>Reference</w:t>
      </w:r>
    </w:p>
    <w:p w14:paraId="26DA4725" w14:textId="77777777" w:rsidR="00C51057" w:rsidRPr="00F63422" w:rsidRDefault="000A576F" w:rsidP="00C51057">
      <w:pPr>
        <w:pStyle w:val="EndNoteBibliography"/>
        <w:ind w:left="720" w:hanging="720"/>
        <w:rPr>
          <w:rFonts w:ascii="Times New Roman" w:hAnsi="Times New Roman" w:cs="Times New Roman"/>
          <w:noProof/>
        </w:rPr>
      </w:pPr>
      <w:r w:rsidRPr="00F63422">
        <w:rPr>
          <w:rFonts w:ascii="Times New Roman" w:hAnsi="Times New Roman" w:cs="Times New Roman"/>
          <w:szCs w:val="20"/>
        </w:rPr>
        <w:fldChar w:fldCharType="begin"/>
      </w:r>
      <w:r w:rsidRPr="00F63422">
        <w:rPr>
          <w:rFonts w:ascii="Times New Roman" w:hAnsi="Times New Roman" w:cs="Times New Roman"/>
          <w:szCs w:val="20"/>
        </w:rPr>
        <w:instrText xml:space="preserve"> ADDIN EN.REFLIST </w:instrText>
      </w:r>
      <w:r w:rsidRPr="00F63422">
        <w:rPr>
          <w:rFonts w:ascii="Times New Roman" w:hAnsi="Times New Roman" w:cs="Times New Roman"/>
          <w:szCs w:val="20"/>
        </w:rPr>
        <w:fldChar w:fldCharType="separate"/>
      </w:r>
      <w:bookmarkStart w:id="37" w:name="_ENREF_1"/>
      <w:r w:rsidR="00C51057" w:rsidRPr="00F63422">
        <w:rPr>
          <w:rFonts w:ascii="Times New Roman" w:hAnsi="Times New Roman" w:cs="Times New Roman"/>
          <w:noProof/>
        </w:rPr>
        <w:t>Bai, L., Su, X., Feng, J., Ma, S. 2021. Preparation of sugarcane bagasse biochar/nano-iron oxide composite and mechanism of its Cr (VI) adsorption in water. J. Clean. Prod., 320.</w:t>
      </w:r>
      <w:bookmarkEnd w:id="37"/>
    </w:p>
    <w:p w14:paraId="48ED555C" w14:textId="77777777" w:rsidR="00C51057" w:rsidRPr="00F63422" w:rsidRDefault="00C51057" w:rsidP="00C51057">
      <w:pPr>
        <w:pStyle w:val="EndNoteBibliography"/>
        <w:ind w:left="720" w:hanging="720"/>
        <w:rPr>
          <w:rFonts w:ascii="Times New Roman" w:hAnsi="Times New Roman" w:cs="Times New Roman"/>
          <w:noProof/>
        </w:rPr>
      </w:pPr>
      <w:bookmarkStart w:id="38" w:name="_ENREF_2"/>
      <w:r w:rsidRPr="00F63422">
        <w:rPr>
          <w:rFonts w:ascii="Times New Roman" w:hAnsi="Times New Roman" w:cs="Times New Roman"/>
          <w:noProof/>
        </w:rPr>
        <w:t>Chandarana, H., Senthil Kumar, P., Seenuvasan, M., Anil Kumar, M. 2021. Kinetics, equilibrium and thermodynamic investigations of methylene blue dye removal using Casuarina equisetifolia pines. Chemosphere, 285, 131480.</w:t>
      </w:r>
      <w:bookmarkEnd w:id="38"/>
    </w:p>
    <w:p w14:paraId="66207745" w14:textId="77777777" w:rsidR="00C51057" w:rsidRPr="00F63422" w:rsidRDefault="00C51057" w:rsidP="00C51057">
      <w:pPr>
        <w:pStyle w:val="EndNoteBibliography"/>
        <w:ind w:left="720" w:hanging="720"/>
        <w:rPr>
          <w:rFonts w:ascii="Times New Roman" w:hAnsi="Times New Roman" w:cs="Times New Roman"/>
          <w:noProof/>
        </w:rPr>
      </w:pPr>
      <w:bookmarkStart w:id="39" w:name="_ENREF_3"/>
      <w:r w:rsidRPr="00F63422">
        <w:rPr>
          <w:rFonts w:ascii="Times New Roman" w:hAnsi="Times New Roman" w:cs="Times New Roman"/>
          <w:noProof/>
        </w:rPr>
        <w:t>Chen, Y., Wang, B., Xin, J., Sun, P., Wu, D. 2018. Adsorption behavior and mechanism of Cr(VI) by modified biochar derived from Enteromorpha prolifera. Ecotoxicol. Environ. Saf., 164, 440-447.</w:t>
      </w:r>
      <w:bookmarkEnd w:id="39"/>
    </w:p>
    <w:p w14:paraId="05F506FB" w14:textId="77777777" w:rsidR="00C51057" w:rsidRPr="00F63422" w:rsidRDefault="00C51057" w:rsidP="00C51057">
      <w:pPr>
        <w:pStyle w:val="EndNoteBibliography"/>
        <w:ind w:left="720" w:hanging="720"/>
        <w:rPr>
          <w:rFonts w:ascii="Times New Roman" w:hAnsi="Times New Roman" w:cs="Times New Roman"/>
          <w:noProof/>
        </w:rPr>
      </w:pPr>
      <w:bookmarkStart w:id="40" w:name="_ENREF_4"/>
      <w:r w:rsidRPr="00F63422">
        <w:rPr>
          <w:rFonts w:ascii="Times New Roman" w:hAnsi="Times New Roman" w:cs="Times New Roman"/>
          <w:noProof/>
        </w:rPr>
        <w:t>Duranoğlu, D., Trochimczuk, A.W., Beker, U. 2012. Kinetics and thermodynamics of hexavalent chromium adsorption onto activated carbon derived from acrylonitrile-divinylbenzene copolymer. Chem. Eng. J., 187, 193-202.</w:t>
      </w:r>
      <w:bookmarkEnd w:id="40"/>
    </w:p>
    <w:p w14:paraId="1DBC7438" w14:textId="77777777" w:rsidR="00C51057" w:rsidRPr="00F63422" w:rsidRDefault="00C51057" w:rsidP="00C51057">
      <w:pPr>
        <w:pStyle w:val="EndNoteBibliography"/>
        <w:ind w:left="720" w:hanging="720"/>
        <w:rPr>
          <w:rFonts w:ascii="Times New Roman" w:hAnsi="Times New Roman" w:cs="Times New Roman"/>
          <w:noProof/>
        </w:rPr>
      </w:pPr>
      <w:bookmarkStart w:id="41" w:name="_ENREF_5"/>
      <w:r w:rsidRPr="00F63422">
        <w:rPr>
          <w:rFonts w:ascii="Times New Roman" w:hAnsi="Times New Roman" w:cs="Times New Roman"/>
          <w:noProof/>
        </w:rPr>
        <w:t>Han, Y., Cao, X., Ouyang, X., Sohi, S.P., Chen, J. 2016. Adsorption kinetics of magnetic biochar derived from peanut hull on removal of Cr (VI) from aqueous solution: Effects of production conditions and particle size. Chemosphere, 145, 336-41.</w:t>
      </w:r>
      <w:bookmarkEnd w:id="41"/>
    </w:p>
    <w:p w14:paraId="1A25759A" w14:textId="77777777" w:rsidR="00C51057" w:rsidRPr="00F63422" w:rsidRDefault="00C51057" w:rsidP="00C51057">
      <w:pPr>
        <w:pStyle w:val="EndNoteBibliography"/>
        <w:ind w:left="720" w:hanging="720"/>
        <w:rPr>
          <w:rFonts w:ascii="Times New Roman" w:hAnsi="Times New Roman" w:cs="Times New Roman"/>
          <w:noProof/>
        </w:rPr>
      </w:pPr>
      <w:bookmarkStart w:id="42" w:name="_ENREF_6"/>
      <w:r w:rsidRPr="00F63422">
        <w:rPr>
          <w:rFonts w:ascii="Times New Roman" w:hAnsi="Times New Roman" w:cs="Times New Roman"/>
          <w:noProof/>
        </w:rPr>
        <w:t>Hoang, L.P., Van, H.T., Nguyen, L.H., Mac, D.-H., Vu, T.T., Ha, L.T., Nguyen, X.C. 2019. Removal of Cr(vi) from aqueous solution using magnetic modified biochar derived from raw corncob. New J. Chem., 43(47), 18663-18672.</w:t>
      </w:r>
      <w:bookmarkEnd w:id="42"/>
    </w:p>
    <w:p w14:paraId="3D5F82BD" w14:textId="77777777" w:rsidR="00C51057" w:rsidRPr="00F63422" w:rsidRDefault="00C51057" w:rsidP="00C51057">
      <w:pPr>
        <w:pStyle w:val="EndNoteBibliography"/>
        <w:ind w:left="720" w:hanging="720"/>
        <w:rPr>
          <w:rFonts w:ascii="Times New Roman" w:hAnsi="Times New Roman" w:cs="Times New Roman"/>
          <w:noProof/>
        </w:rPr>
      </w:pPr>
      <w:bookmarkStart w:id="43" w:name="_ENREF_7"/>
      <w:r w:rsidRPr="00F63422">
        <w:rPr>
          <w:rFonts w:ascii="Times New Roman" w:hAnsi="Times New Roman" w:cs="Times New Roman"/>
          <w:noProof/>
        </w:rPr>
        <w:t>Liang, S., Shi, S., Zhang, H., Qiu, J., Yu, W., Li, M., Gan, Q., Yu, W., Xiao, K., Liu, B., Hu, J., Hou, H., Yang, J. 2019. One-pot solvothermal synthesis of magnetic biochar from waste biomass: Formation mechanism and efficient adsorption of Cr(VI) in an aqueous solution. Sci. Total Environ., 695, 133886.</w:t>
      </w:r>
      <w:bookmarkEnd w:id="43"/>
    </w:p>
    <w:p w14:paraId="44B403C5" w14:textId="77777777" w:rsidR="00C51057" w:rsidRPr="00F63422" w:rsidRDefault="00C51057" w:rsidP="00C51057">
      <w:pPr>
        <w:pStyle w:val="EndNoteBibliography"/>
        <w:ind w:left="720" w:hanging="720"/>
        <w:rPr>
          <w:rFonts w:ascii="Times New Roman" w:hAnsi="Times New Roman" w:cs="Times New Roman"/>
          <w:noProof/>
        </w:rPr>
      </w:pPr>
      <w:bookmarkStart w:id="44" w:name="_ENREF_8"/>
      <w:r w:rsidRPr="00F63422">
        <w:rPr>
          <w:rFonts w:ascii="Times New Roman" w:hAnsi="Times New Roman" w:cs="Times New Roman"/>
          <w:noProof/>
        </w:rPr>
        <w:t>Lin, C., Luo, W., Luo, T., Zhou, Q., Li, H., Jing, L. 2018. A study on adsorption of Cr (VI) by modified rice straw: Characteristics, performances and mechanism. J. Clean. Prod., 196, 626-634.</w:t>
      </w:r>
      <w:bookmarkEnd w:id="44"/>
    </w:p>
    <w:p w14:paraId="65663421" w14:textId="77777777" w:rsidR="00C51057" w:rsidRPr="00F63422" w:rsidRDefault="00C51057" w:rsidP="00C51057">
      <w:pPr>
        <w:pStyle w:val="EndNoteBibliography"/>
        <w:ind w:left="720" w:hanging="720"/>
        <w:rPr>
          <w:rFonts w:ascii="Times New Roman" w:hAnsi="Times New Roman" w:cs="Times New Roman"/>
          <w:noProof/>
        </w:rPr>
      </w:pPr>
      <w:bookmarkStart w:id="45" w:name="_ENREF_9"/>
      <w:r w:rsidRPr="00F63422">
        <w:rPr>
          <w:rFonts w:ascii="Times New Roman" w:hAnsi="Times New Roman" w:cs="Times New Roman"/>
          <w:noProof/>
        </w:rPr>
        <w:t>Qu, J., Liu, Y., Cheng, L., Jiang, Z., Zhang, G., Deng, F., Wang, L., Han, W., Zhang, Y. 2021. Green synthesis of hydrophilic activated carbon supported sulfide nZVI for enhanced Pb(II) scavenging from water: Characterization, kinetics, isotherms and mechanisms. J. Hazard. Mater., 403, 123607.</w:t>
      </w:r>
      <w:bookmarkEnd w:id="45"/>
    </w:p>
    <w:p w14:paraId="729347BF" w14:textId="77777777" w:rsidR="00C51057" w:rsidRPr="00F63422" w:rsidRDefault="00C51057" w:rsidP="00C51057">
      <w:pPr>
        <w:pStyle w:val="EndNoteBibliography"/>
        <w:ind w:left="720" w:hanging="720"/>
        <w:rPr>
          <w:rFonts w:ascii="Times New Roman" w:hAnsi="Times New Roman" w:cs="Times New Roman"/>
          <w:noProof/>
        </w:rPr>
      </w:pPr>
      <w:bookmarkStart w:id="46" w:name="_ENREF_10"/>
      <w:r w:rsidRPr="00F63422">
        <w:rPr>
          <w:rFonts w:ascii="Times New Roman" w:hAnsi="Times New Roman" w:cs="Times New Roman"/>
          <w:noProof/>
        </w:rPr>
        <w:t>Sahu, U.K., Ji, W., Liang, Y., Ma, H., Pu, S. 2022. Mechanism enhanced active biochar support magnetic nano zero-valent iron for efficient removal of Cr(VI) from simulated polluted water. J. Environ. Chem. Eng., 10(2).</w:t>
      </w:r>
      <w:bookmarkEnd w:id="46"/>
    </w:p>
    <w:p w14:paraId="5098C54F" w14:textId="77777777" w:rsidR="00C51057" w:rsidRPr="00F63422" w:rsidRDefault="00C51057" w:rsidP="00C51057">
      <w:pPr>
        <w:pStyle w:val="EndNoteBibliography"/>
        <w:ind w:left="720" w:hanging="720"/>
        <w:rPr>
          <w:rFonts w:ascii="Times New Roman" w:hAnsi="Times New Roman" w:cs="Times New Roman"/>
          <w:noProof/>
        </w:rPr>
      </w:pPr>
      <w:bookmarkStart w:id="47" w:name="_ENREF_11"/>
      <w:r w:rsidRPr="00F63422">
        <w:rPr>
          <w:rFonts w:ascii="Times New Roman" w:hAnsi="Times New Roman" w:cs="Times New Roman"/>
          <w:noProof/>
        </w:rPr>
        <w:t>Song, J., Huang, Z., Gamal El-Din, M. 2021. Adsorption of metals in oil sands process water by a biochar/iron oxide composite: Influence of the composite structure and surface functional groups. Chem. Eng. J., 421.</w:t>
      </w:r>
      <w:bookmarkEnd w:id="47"/>
    </w:p>
    <w:p w14:paraId="5C23AFB8" w14:textId="77777777" w:rsidR="00C51057" w:rsidRPr="00F63422" w:rsidRDefault="00C51057" w:rsidP="00C51057">
      <w:pPr>
        <w:pStyle w:val="EndNoteBibliography"/>
        <w:ind w:left="720" w:hanging="720"/>
        <w:rPr>
          <w:rFonts w:ascii="Times New Roman" w:hAnsi="Times New Roman" w:cs="Times New Roman"/>
          <w:noProof/>
        </w:rPr>
      </w:pPr>
      <w:bookmarkStart w:id="48" w:name="_ENREF_12"/>
      <w:r w:rsidRPr="00F63422">
        <w:rPr>
          <w:rFonts w:ascii="Times New Roman" w:hAnsi="Times New Roman" w:cs="Times New Roman"/>
          <w:noProof/>
        </w:rPr>
        <w:t>Su, C., Wang, S., Zhou, Z., Wang, H., Xie, X., Yang, Y., Feng, Y., Liu, W., Liu, P. 2021. Chemical processes of Cr(VI) removal by Fe-modified biochar under aerobic and anaerobic conditions and mechanism characterization under aerobic conditions using synchrotron-related techniques. Sci. Total Environ., 768, 144604.</w:t>
      </w:r>
      <w:bookmarkEnd w:id="48"/>
    </w:p>
    <w:p w14:paraId="3BADDBE2" w14:textId="77777777" w:rsidR="00C51057" w:rsidRPr="00F63422" w:rsidRDefault="00C51057" w:rsidP="00C51057">
      <w:pPr>
        <w:pStyle w:val="EndNoteBibliography"/>
        <w:ind w:left="720" w:hanging="720"/>
        <w:rPr>
          <w:rFonts w:ascii="Times New Roman" w:hAnsi="Times New Roman" w:cs="Times New Roman"/>
          <w:noProof/>
        </w:rPr>
      </w:pPr>
      <w:bookmarkStart w:id="49" w:name="_ENREF_13"/>
      <w:r w:rsidRPr="00F63422">
        <w:rPr>
          <w:rFonts w:ascii="Times New Roman" w:hAnsi="Times New Roman" w:cs="Times New Roman"/>
          <w:noProof/>
        </w:rPr>
        <w:t>Tran, H.N., You, S.J., Hosseini-Bandegharaei, A., Chao, H.P. 2017. Mistakes and inconsistencies regarding adsorption of contaminants from aqueous solutions: A critical review. Water Res., 120, 88-116.</w:t>
      </w:r>
      <w:bookmarkEnd w:id="49"/>
    </w:p>
    <w:p w14:paraId="0633EBF8" w14:textId="77777777" w:rsidR="00C51057" w:rsidRPr="00F63422" w:rsidRDefault="00C51057" w:rsidP="00C51057">
      <w:pPr>
        <w:pStyle w:val="EndNoteBibliography"/>
        <w:ind w:left="720" w:hanging="720"/>
        <w:rPr>
          <w:rFonts w:ascii="Times New Roman" w:hAnsi="Times New Roman" w:cs="Times New Roman"/>
          <w:noProof/>
        </w:rPr>
      </w:pPr>
      <w:bookmarkStart w:id="50" w:name="_ENREF_14"/>
      <w:r w:rsidRPr="00F63422">
        <w:rPr>
          <w:rFonts w:ascii="Times New Roman" w:hAnsi="Times New Roman" w:cs="Times New Roman"/>
          <w:noProof/>
        </w:rPr>
        <w:lastRenderedPageBreak/>
        <w:t>Wang, Y., Yang, Q., Chen, J., Yang, J., Zhang, Y., Chen, Y., Li, X., Du, W., Liang, A., Ho, S.H., Chang, J.S. 2020. Adsorption behavior of Cr(VI) by magnetically modified Enteromorpha prolifera based biochar and the toxicity analysis. J. Hazard. Mater., 395, 122658.</w:t>
      </w:r>
      <w:bookmarkEnd w:id="50"/>
    </w:p>
    <w:p w14:paraId="741612D7" w14:textId="77777777" w:rsidR="00C51057" w:rsidRPr="00F63422" w:rsidRDefault="00C51057" w:rsidP="00C51057">
      <w:pPr>
        <w:pStyle w:val="EndNoteBibliography"/>
        <w:ind w:left="720" w:hanging="720"/>
        <w:rPr>
          <w:rFonts w:ascii="Times New Roman" w:hAnsi="Times New Roman" w:cs="Times New Roman"/>
          <w:noProof/>
        </w:rPr>
      </w:pPr>
      <w:bookmarkStart w:id="51" w:name="_ENREF_15"/>
      <w:r w:rsidRPr="00F63422">
        <w:rPr>
          <w:rFonts w:ascii="Times New Roman" w:hAnsi="Times New Roman" w:cs="Times New Roman"/>
          <w:noProof/>
        </w:rPr>
        <w:t>Xing, X., Ren, X., Alharbi, N.S., Chen, C. 2022. Biochar-supported Fe/Ni bimetallic nanoparticles for the efficient removal of Cr(VI) from aqueous solution. J. Mol. Liq., 359.</w:t>
      </w:r>
      <w:bookmarkEnd w:id="51"/>
    </w:p>
    <w:p w14:paraId="058A5924" w14:textId="77777777" w:rsidR="00C51057" w:rsidRPr="00F63422" w:rsidRDefault="00C51057" w:rsidP="00C51057">
      <w:pPr>
        <w:pStyle w:val="EndNoteBibliography"/>
        <w:ind w:left="720" w:hanging="720"/>
        <w:rPr>
          <w:rFonts w:ascii="Times New Roman" w:hAnsi="Times New Roman" w:cs="Times New Roman"/>
          <w:noProof/>
        </w:rPr>
      </w:pPr>
      <w:bookmarkStart w:id="52" w:name="_ENREF_16"/>
      <w:r w:rsidRPr="00F63422">
        <w:rPr>
          <w:rFonts w:ascii="Times New Roman" w:hAnsi="Times New Roman" w:cs="Times New Roman"/>
          <w:noProof/>
        </w:rPr>
        <w:t>Zhang, H., Xiao, R., Li, R., Ali, A., Chen, A., Zhang, Z. 2020. Enhanced aqueous Cr(VI) removal using chitosan-modified magnetic biochars derived from bamboo residues. Chemosphere, 261, 127694.</w:t>
      </w:r>
      <w:bookmarkEnd w:id="52"/>
    </w:p>
    <w:p w14:paraId="19011138" w14:textId="77777777" w:rsidR="00C51057" w:rsidRPr="00F63422" w:rsidRDefault="00C51057" w:rsidP="00C51057">
      <w:pPr>
        <w:pStyle w:val="EndNoteBibliography"/>
        <w:ind w:left="720" w:hanging="720"/>
        <w:rPr>
          <w:rFonts w:ascii="Times New Roman" w:hAnsi="Times New Roman" w:cs="Times New Roman"/>
          <w:noProof/>
        </w:rPr>
      </w:pPr>
      <w:bookmarkStart w:id="53" w:name="_ENREF_17"/>
      <w:r w:rsidRPr="00F63422">
        <w:rPr>
          <w:rFonts w:ascii="Times New Roman" w:hAnsi="Times New Roman" w:cs="Times New Roman"/>
          <w:noProof/>
        </w:rPr>
        <w:t>Zhang, S., Lyu, H., Tang, J., Song, B., Zhen, M., Liu, X. 2019. A novel biochar supported CMC stabilized nano zero-valent iron composite for hexavalent chromium removal from water. Chemosphere, 217, 686-694.</w:t>
      </w:r>
      <w:bookmarkEnd w:id="53"/>
    </w:p>
    <w:p w14:paraId="17CB0BF0" w14:textId="77777777" w:rsidR="00C51057" w:rsidRPr="00F63422" w:rsidRDefault="00C51057" w:rsidP="00C51057">
      <w:pPr>
        <w:pStyle w:val="EndNoteBibliography"/>
        <w:ind w:left="720" w:hanging="720"/>
        <w:rPr>
          <w:rFonts w:ascii="Times New Roman" w:hAnsi="Times New Roman" w:cs="Times New Roman"/>
          <w:noProof/>
        </w:rPr>
      </w:pPr>
      <w:bookmarkStart w:id="54" w:name="_ENREF_18"/>
      <w:r w:rsidRPr="00F63422">
        <w:rPr>
          <w:rFonts w:ascii="Times New Roman" w:hAnsi="Times New Roman" w:cs="Times New Roman"/>
          <w:noProof/>
        </w:rPr>
        <w:t>Zhang, X., Zhang, L., Li, A. 2018. Eucalyptus sawdust derived biochar generated by combining the hydrothermal carbonization and low concentration KOH modification for hexavalent chromium removal. J. Environ. Manage., 206, 989-998.</w:t>
      </w:r>
      <w:bookmarkEnd w:id="54"/>
    </w:p>
    <w:p w14:paraId="2D247D2C" w14:textId="77777777" w:rsidR="00C51057" w:rsidRPr="00F63422" w:rsidRDefault="00C51057" w:rsidP="00C51057">
      <w:pPr>
        <w:pStyle w:val="EndNoteBibliography"/>
        <w:ind w:left="720" w:hanging="720"/>
        <w:rPr>
          <w:rFonts w:ascii="Times New Roman" w:hAnsi="Times New Roman" w:cs="Times New Roman"/>
          <w:noProof/>
        </w:rPr>
      </w:pPr>
      <w:bookmarkStart w:id="55" w:name="_ENREF_19"/>
      <w:r w:rsidRPr="00F63422">
        <w:rPr>
          <w:rFonts w:ascii="Times New Roman" w:hAnsi="Times New Roman" w:cs="Times New Roman"/>
          <w:noProof/>
        </w:rPr>
        <w:t>Zhao, N., Tan, X., Xiong, J., Chen, N., Gao, J., Wang, R., Yang, X., Zhang, W., Zhang, W., Qiu, R. 2022. Quantitative analysis on the redox conversion mechanism of Cr(VI) and As(III) by iron carbide based biochar composites. Chem. Eng. J., 446.</w:t>
      </w:r>
      <w:bookmarkEnd w:id="55"/>
    </w:p>
    <w:p w14:paraId="7403C699" w14:textId="77777777" w:rsidR="00C51057" w:rsidRPr="00F63422" w:rsidRDefault="00C51057" w:rsidP="00C51057">
      <w:pPr>
        <w:pStyle w:val="EndNoteBibliography"/>
        <w:ind w:left="720" w:hanging="720"/>
        <w:rPr>
          <w:rFonts w:ascii="Times New Roman" w:hAnsi="Times New Roman" w:cs="Times New Roman"/>
          <w:noProof/>
        </w:rPr>
      </w:pPr>
      <w:bookmarkStart w:id="56" w:name="_ENREF_20"/>
      <w:r w:rsidRPr="00F63422">
        <w:rPr>
          <w:rFonts w:ascii="Times New Roman" w:hAnsi="Times New Roman" w:cs="Times New Roman"/>
          <w:noProof/>
        </w:rPr>
        <w:t>Zheng, Z., Duan, X., Tie, J. 2022. One-pot synthesis of a magnetic Zn/iron-based sludge/biochar composite for aqueous Cr(VI) adsorption. Environ. Technol. Innov., 28.</w:t>
      </w:r>
      <w:bookmarkEnd w:id="56"/>
    </w:p>
    <w:p w14:paraId="08511CCE" w14:textId="77777777" w:rsidR="00C51057" w:rsidRPr="00F63422" w:rsidRDefault="00C51057" w:rsidP="00C51057">
      <w:pPr>
        <w:pStyle w:val="EndNoteBibliography"/>
        <w:ind w:left="720" w:hanging="720"/>
        <w:rPr>
          <w:rFonts w:ascii="Times New Roman" w:hAnsi="Times New Roman" w:cs="Times New Roman"/>
          <w:noProof/>
        </w:rPr>
      </w:pPr>
      <w:bookmarkStart w:id="57" w:name="_ENREF_21"/>
      <w:r w:rsidRPr="00F63422">
        <w:rPr>
          <w:rFonts w:ascii="Times New Roman" w:hAnsi="Times New Roman" w:cs="Times New Roman"/>
          <w:noProof/>
        </w:rPr>
        <w:t>Zhong, D., Zhang, Y., Wang, L., Chen, J., Jiang, Y., Tsang, D.C.W., Zhao, Z., Ren, S., Liu, Z., Crittenden, J.C. 2018. Mechanistic insights into adsorption and reduction of hexavalent chromium from water using magnetic biochar composite: Key roles of Fe3O4 and persistent free radicals. Environ. Pollut., 243(Pt B), 1302-1309.</w:t>
      </w:r>
      <w:bookmarkEnd w:id="57"/>
    </w:p>
    <w:p w14:paraId="2AEB7C9B" w14:textId="63D89ECD" w:rsidR="00637A21" w:rsidRPr="00F63422" w:rsidRDefault="000A576F" w:rsidP="00C0295E">
      <w:pPr>
        <w:rPr>
          <w:rFonts w:ascii="Times New Roman" w:hAnsi="Times New Roman" w:cs="Times New Roman"/>
          <w:sz w:val="20"/>
          <w:szCs w:val="20"/>
        </w:rPr>
      </w:pPr>
      <w:r w:rsidRPr="00F63422">
        <w:rPr>
          <w:rFonts w:ascii="Times New Roman" w:hAnsi="Times New Roman" w:cs="Times New Roman"/>
          <w:sz w:val="20"/>
          <w:szCs w:val="20"/>
        </w:rPr>
        <w:fldChar w:fldCharType="end"/>
      </w:r>
    </w:p>
    <w:sectPr w:rsidR="00637A21" w:rsidRPr="00F63422" w:rsidSect="00ED7E43">
      <w:pgSz w:w="16838" w:h="23811" w:code="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EE728" w14:textId="77777777" w:rsidR="002F11A3" w:rsidRDefault="002F11A3" w:rsidP="009552B9">
      <w:r>
        <w:separator/>
      </w:r>
    </w:p>
  </w:endnote>
  <w:endnote w:type="continuationSeparator" w:id="0">
    <w:p w14:paraId="371C4CB4" w14:textId="77777777" w:rsidR="002F11A3" w:rsidRDefault="002F11A3" w:rsidP="00955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楷体">
    <w:altName w:val="Microsoft YaHei Light"/>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aiTi_GB2312">
    <w:altName w:val="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C8F45" w14:textId="77777777" w:rsidR="002F11A3" w:rsidRDefault="002F11A3" w:rsidP="009552B9">
      <w:r>
        <w:separator/>
      </w:r>
    </w:p>
  </w:footnote>
  <w:footnote w:type="continuationSeparator" w:id="0">
    <w:p w14:paraId="71153C57" w14:textId="77777777" w:rsidR="002F11A3" w:rsidRDefault="002F11A3" w:rsidP="009552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A7B8F"/>
    <w:multiLevelType w:val="multilevel"/>
    <w:tmpl w:val="3F8669D0"/>
    <w:lvl w:ilvl="0">
      <w:start w:val="1"/>
      <w:numFmt w:val="decimal"/>
      <w:lvlText w:val="%1."/>
      <w:lvlJc w:val="left"/>
      <w:pPr>
        <w:ind w:left="420" w:hanging="4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EEE662D"/>
    <w:multiLevelType w:val="multilevel"/>
    <w:tmpl w:val="0EEE662D"/>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3EB4FBC"/>
    <w:multiLevelType w:val="multilevel"/>
    <w:tmpl w:val="6FCAF1A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A758E7"/>
    <w:multiLevelType w:val="multilevel"/>
    <w:tmpl w:val="0F3E32A0"/>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6DA3B91"/>
    <w:multiLevelType w:val="multilevel"/>
    <w:tmpl w:val="B8F4F8E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1C41DB"/>
    <w:multiLevelType w:val="hybridMultilevel"/>
    <w:tmpl w:val="2AE641B8"/>
    <w:lvl w:ilvl="0" w:tplc="BCB05A64">
      <w:start w:val="1"/>
      <w:numFmt w:val="lowerLetter"/>
      <w:lvlText w:val="(%1)"/>
      <w:lvlJc w:val="left"/>
      <w:pPr>
        <w:ind w:left="360" w:hanging="360"/>
      </w:pPr>
      <w:rPr>
        <w:rFonts w:eastAsia="楷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1A54993"/>
    <w:multiLevelType w:val="hybridMultilevel"/>
    <w:tmpl w:val="325A2012"/>
    <w:lvl w:ilvl="0" w:tplc="DAD49AE8">
      <w:start w:val="1"/>
      <w:numFmt w:val="lowerLetter"/>
      <w:lvlText w:val="(%1)"/>
      <w:lvlJc w:val="left"/>
      <w:pPr>
        <w:ind w:left="360" w:hanging="360"/>
      </w:pPr>
      <w:rPr>
        <w:rFonts w:eastAsia="楷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6F64127"/>
    <w:multiLevelType w:val="multilevel"/>
    <w:tmpl w:val="36F64127"/>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4ACB075F"/>
    <w:multiLevelType w:val="multilevel"/>
    <w:tmpl w:val="DB86260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ABD1AB2"/>
    <w:multiLevelType w:val="multilevel"/>
    <w:tmpl w:val="CAEC58F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1D37037"/>
    <w:multiLevelType w:val="hybridMultilevel"/>
    <w:tmpl w:val="85E64E7C"/>
    <w:lvl w:ilvl="0" w:tplc="4BBCFCE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7"/>
  </w:num>
  <w:num w:numId="3">
    <w:abstractNumId w:val="10"/>
  </w:num>
  <w:num w:numId="4">
    <w:abstractNumId w:val="3"/>
  </w:num>
  <w:num w:numId="5">
    <w:abstractNumId w:val="0"/>
  </w:num>
  <w:num w:numId="6">
    <w:abstractNumId w:val="8"/>
  </w:num>
  <w:num w:numId="7">
    <w:abstractNumId w:val="2"/>
  </w:num>
  <w:num w:numId="8">
    <w:abstractNumId w:val="9"/>
  </w:num>
  <w:num w:numId="9">
    <w:abstractNumId w:val="4"/>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WxNDSzMANiSxNzUyUdpeDU4uLM/DyQAotaALSBybIsAAAA"/>
    <w:docVar w:name="EN.InstantFormat" w:val="&lt;ENInstantFormat&gt;&lt;Enabled&gt;1&lt;/Enabled&gt;&lt;ScanUnformatted&gt;1&lt;/ScanUnformatted&gt;&lt;ScanChanges&gt;1&lt;/ScanChanges&gt;&lt;Suspended&gt;1&lt;/Suspended&gt;&lt;/ENInstantFormat&gt;"/>
    <w:docVar w:name="EN.Layout" w:val="&lt;ENLayout&gt;&lt;Style&gt;Bioresource Tech Copy-1&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fr2t0vdhetawtewstrvv2w0pvaefw9tdd2w&quot;&gt;Cr&lt;record-ids&gt;&lt;item&gt;17&lt;/item&gt;&lt;item&gt;18&lt;/item&gt;&lt;item&gt;30&lt;/item&gt;&lt;item&gt;31&lt;/item&gt;&lt;item&gt;32&lt;/item&gt;&lt;item&gt;38&lt;/item&gt;&lt;item&gt;40&lt;/item&gt;&lt;item&gt;41&lt;/item&gt;&lt;item&gt;42&lt;/item&gt;&lt;item&gt;45&lt;/item&gt;&lt;item&gt;49&lt;/item&gt;&lt;item&gt;52&lt;/item&gt;&lt;item&gt;54&lt;/item&gt;&lt;item&gt;62&lt;/item&gt;&lt;item&gt;65&lt;/item&gt;&lt;item&gt;69&lt;/item&gt;&lt;item&gt;70&lt;/item&gt;&lt;item&gt;71&lt;/item&gt;&lt;item&gt;72&lt;/item&gt;&lt;item&gt;74&lt;/item&gt;&lt;item&gt;75&lt;/item&gt;&lt;/record-ids&gt;&lt;/item&gt;&lt;/Libraries&gt;"/>
  </w:docVars>
  <w:rsids>
    <w:rsidRoot w:val="00CC164E"/>
    <w:rsid w:val="0000015D"/>
    <w:rsid w:val="0000204A"/>
    <w:rsid w:val="00002625"/>
    <w:rsid w:val="00005D95"/>
    <w:rsid w:val="000119FE"/>
    <w:rsid w:val="000176C2"/>
    <w:rsid w:val="0002095D"/>
    <w:rsid w:val="000261AA"/>
    <w:rsid w:val="00030BA3"/>
    <w:rsid w:val="00031993"/>
    <w:rsid w:val="00032F3A"/>
    <w:rsid w:val="000339D8"/>
    <w:rsid w:val="00036E3C"/>
    <w:rsid w:val="0004069B"/>
    <w:rsid w:val="00041936"/>
    <w:rsid w:val="00042E34"/>
    <w:rsid w:val="00044BCB"/>
    <w:rsid w:val="00046661"/>
    <w:rsid w:val="00046DCA"/>
    <w:rsid w:val="0005095A"/>
    <w:rsid w:val="00051A75"/>
    <w:rsid w:val="00063378"/>
    <w:rsid w:val="000659E1"/>
    <w:rsid w:val="000704C4"/>
    <w:rsid w:val="00071D5B"/>
    <w:rsid w:val="000732C2"/>
    <w:rsid w:val="00074C74"/>
    <w:rsid w:val="000803AE"/>
    <w:rsid w:val="000819B4"/>
    <w:rsid w:val="0008244B"/>
    <w:rsid w:val="00083D1E"/>
    <w:rsid w:val="0008527A"/>
    <w:rsid w:val="000900D3"/>
    <w:rsid w:val="000967B2"/>
    <w:rsid w:val="0009732B"/>
    <w:rsid w:val="0009774B"/>
    <w:rsid w:val="000A15D7"/>
    <w:rsid w:val="000A30BC"/>
    <w:rsid w:val="000A324F"/>
    <w:rsid w:val="000A576F"/>
    <w:rsid w:val="000B096F"/>
    <w:rsid w:val="000B1C71"/>
    <w:rsid w:val="000B481D"/>
    <w:rsid w:val="000B5653"/>
    <w:rsid w:val="000B5DB9"/>
    <w:rsid w:val="000B7035"/>
    <w:rsid w:val="000C0BC2"/>
    <w:rsid w:val="000C4682"/>
    <w:rsid w:val="000C4CF9"/>
    <w:rsid w:val="000C5433"/>
    <w:rsid w:val="000C6701"/>
    <w:rsid w:val="000C709E"/>
    <w:rsid w:val="000C749C"/>
    <w:rsid w:val="000D0C0B"/>
    <w:rsid w:val="000D2D2B"/>
    <w:rsid w:val="000D62D0"/>
    <w:rsid w:val="000D6411"/>
    <w:rsid w:val="000D6A5D"/>
    <w:rsid w:val="000E0C0B"/>
    <w:rsid w:val="000E18D4"/>
    <w:rsid w:val="000E7F7F"/>
    <w:rsid w:val="000F01B1"/>
    <w:rsid w:val="000F2EC3"/>
    <w:rsid w:val="000F572F"/>
    <w:rsid w:val="000F5DAA"/>
    <w:rsid w:val="000F63A6"/>
    <w:rsid w:val="001021CA"/>
    <w:rsid w:val="001042CE"/>
    <w:rsid w:val="00107773"/>
    <w:rsid w:val="001077AF"/>
    <w:rsid w:val="00114658"/>
    <w:rsid w:val="00114E1E"/>
    <w:rsid w:val="0011560B"/>
    <w:rsid w:val="00115B29"/>
    <w:rsid w:val="00116A10"/>
    <w:rsid w:val="00121502"/>
    <w:rsid w:val="00123B71"/>
    <w:rsid w:val="00124028"/>
    <w:rsid w:val="0012594E"/>
    <w:rsid w:val="00126F18"/>
    <w:rsid w:val="00130CB4"/>
    <w:rsid w:val="0013192A"/>
    <w:rsid w:val="001324DA"/>
    <w:rsid w:val="00133831"/>
    <w:rsid w:val="00137E8C"/>
    <w:rsid w:val="00141F03"/>
    <w:rsid w:val="00145660"/>
    <w:rsid w:val="001460AF"/>
    <w:rsid w:val="0015113D"/>
    <w:rsid w:val="001555C6"/>
    <w:rsid w:val="00155E9E"/>
    <w:rsid w:val="00156375"/>
    <w:rsid w:val="001635DA"/>
    <w:rsid w:val="00163F7C"/>
    <w:rsid w:val="001640AA"/>
    <w:rsid w:val="00164D1D"/>
    <w:rsid w:val="00165C0D"/>
    <w:rsid w:val="0017170A"/>
    <w:rsid w:val="0017177C"/>
    <w:rsid w:val="0017361D"/>
    <w:rsid w:val="00174416"/>
    <w:rsid w:val="00175DBA"/>
    <w:rsid w:val="00176CE6"/>
    <w:rsid w:val="0017725D"/>
    <w:rsid w:val="0018493F"/>
    <w:rsid w:val="001878FD"/>
    <w:rsid w:val="00190560"/>
    <w:rsid w:val="00191940"/>
    <w:rsid w:val="00192CB5"/>
    <w:rsid w:val="001944BE"/>
    <w:rsid w:val="001950D9"/>
    <w:rsid w:val="001977D3"/>
    <w:rsid w:val="001A067A"/>
    <w:rsid w:val="001A0887"/>
    <w:rsid w:val="001A491C"/>
    <w:rsid w:val="001A4E8F"/>
    <w:rsid w:val="001B0F50"/>
    <w:rsid w:val="001B1A74"/>
    <w:rsid w:val="001B64FC"/>
    <w:rsid w:val="001B7048"/>
    <w:rsid w:val="001B7ADF"/>
    <w:rsid w:val="001B7B29"/>
    <w:rsid w:val="001C2F2F"/>
    <w:rsid w:val="001C5375"/>
    <w:rsid w:val="001C57D1"/>
    <w:rsid w:val="001C6662"/>
    <w:rsid w:val="001C76E3"/>
    <w:rsid w:val="001D2865"/>
    <w:rsid w:val="001D3E18"/>
    <w:rsid w:val="001D6138"/>
    <w:rsid w:val="001D6D07"/>
    <w:rsid w:val="001D7A24"/>
    <w:rsid w:val="001E0B98"/>
    <w:rsid w:val="001E1D96"/>
    <w:rsid w:val="001E2965"/>
    <w:rsid w:val="001E2B08"/>
    <w:rsid w:val="001E368D"/>
    <w:rsid w:val="001E7247"/>
    <w:rsid w:val="001F077C"/>
    <w:rsid w:val="001F130A"/>
    <w:rsid w:val="001F168A"/>
    <w:rsid w:val="001F37E1"/>
    <w:rsid w:val="001F55CF"/>
    <w:rsid w:val="001F73F6"/>
    <w:rsid w:val="00200606"/>
    <w:rsid w:val="002014C6"/>
    <w:rsid w:val="002025F7"/>
    <w:rsid w:val="00202AB5"/>
    <w:rsid w:val="002030E1"/>
    <w:rsid w:val="0020475B"/>
    <w:rsid w:val="00210F85"/>
    <w:rsid w:val="00212F52"/>
    <w:rsid w:val="00215BC5"/>
    <w:rsid w:val="002206AB"/>
    <w:rsid w:val="0022201F"/>
    <w:rsid w:val="0023184B"/>
    <w:rsid w:val="002337C1"/>
    <w:rsid w:val="00233D85"/>
    <w:rsid w:val="00236058"/>
    <w:rsid w:val="00237C46"/>
    <w:rsid w:val="00242923"/>
    <w:rsid w:val="002438A1"/>
    <w:rsid w:val="00245165"/>
    <w:rsid w:val="00250EEE"/>
    <w:rsid w:val="00251373"/>
    <w:rsid w:val="002528E7"/>
    <w:rsid w:val="0025291E"/>
    <w:rsid w:val="00255B06"/>
    <w:rsid w:val="0025657F"/>
    <w:rsid w:val="002619EF"/>
    <w:rsid w:val="00262B75"/>
    <w:rsid w:val="00266203"/>
    <w:rsid w:val="0026642A"/>
    <w:rsid w:val="00273ABF"/>
    <w:rsid w:val="0027662D"/>
    <w:rsid w:val="002766F4"/>
    <w:rsid w:val="0028179D"/>
    <w:rsid w:val="002820EB"/>
    <w:rsid w:val="0029714A"/>
    <w:rsid w:val="0029750B"/>
    <w:rsid w:val="00297E5F"/>
    <w:rsid w:val="002A2ABC"/>
    <w:rsid w:val="002A507A"/>
    <w:rsid w:val="002A55DD"/>
    <w:rsid w:val="002A63F9"/>
    <w:rsid w:val="002B3211"/>
    <w:rsid w:val="002B3D4B"/>
    <w:rsid w:val="002B4CD3"/>
    <w:rsid w:val="002C2474"/>
    <w:rsid w:val="002D1A01"/>
    <w:rsid w:val="002D271B"/>
    <w:rsid w:val="002D638B"/>
    <w:rsid w:val="002E470F"/>
    <w:rsid w:val="002E4DA9"/>
    <w:rsid w:val="002E66B1"/>
    <w:rsid w:val="002F11A3"/>
    <w:rsid w:val="002F1497"/>
    <w:rsid w:val="002F285E"/>
    <w:rsid w:val="002F2BB1"/>
    <w:rsid w:val="002F3872"/>
    <w:rsid w:val="002F6636"/>
    <w:rsid w:val="003027E5"/>
    <w:rsid w:val="0030281F"/>
    <w:rsid w:val="00307C10"/>
    <w:rsid w:val="0031059D"/>
    <w:rsid w:val="0031227D"/>
    <w:rsid w:val="00323DB8"/>
    <w:rsid w:val="00323DC7"/>
    <w:rsid w:val="003252BF"/>
    <w:rsid w:val="00333279"/>
    <w:rsid w:val="00336FE0"/>
    <w:rsid w:val="00337808"/>
    <w:rsid w:val="00343D83"/>
    <w:rsid w:val="003445B5"/>
    <w:rsid w:val="003455FD"/>
    <w:rsid w:val="00345E7D"/>
    <w:rsid w:val="00346A5A"/>
    <w:rsid w:val="00346F0C"/>
    <w:rsid w:val="00347314"/>
    <w:rsid w:val="003516DE"/>
    <w:rsid w:val="003572B7"/>
    <w:rsid w:val="00360314"/>
    <w:rsid w:val="00363598"/>
    <w:rsid w:val="003648B1"/>
    <w:rsid w:val="00370A91"/>
    <w:rsid w:val="00370CC1"/>
    <w:rsid w:val="00371BD2"/>
    <w:rsid w:val="00372294"/>
    <w:rsid w:val="00372B74"/>
    <w:rsid w:val="0037471D"/>
    <w:rsid w:val="00375BDE"/>
    <w:rsid w:val="00382449"/>
    <w:rsid w:val="00382689"/>
    <w:rsid w:val="00383730"/>
    <w:rsid w:val="003846D7"/>
    <w:rsid w:val="00384915"/>
    <w:rsid w:val="003866CB"/>
    <w:rsid w:val="00392C65"/>
    <w:rsid w:val="00392DBB"/>
    <w:rsid w:val="0039488F"/>
    <w:rsid w:val="003959F5"/>
    <w:rsid w:val="00396C0B"/>
    <w:rsid w:val="00397B10"/>
    <w:rsid w:val="003A24C0"/>
    <w:rsid w:val="003A2B12"/>
    <w:rsid w:val="003A2E87"/>
    <w:rsid w:val="003A5E28"/>
    <w:rsid w:val="003A620E"/>
    <w:rsid w:val="003A62B3"/>
    <w:rsid w:val="003A681A"/>
    <w:rsid w:val="003A7A4A"/>
    <w:rsid w:val="003B105B"/>
    <w:rsid w:val="003C25E4"/>
    <w:rsid w:val="003C3379"/>
    <w:rsid w:val="003C3BA9"/>
    <w:rsid w:val="003C4609"/>
    <w:rsid w:val="003D2C2F"/>
    <w:rsid w:val="003D2DF3"/>
    <w:rsid w:val="003D43F6"/>
    <w:rsid w:val="003D6797"/>
    <w:rsid w:val="003D768D"/>
    <w:rsid w:val="003F1FED"/>
    <w:rsid w:val="003F7F6F"/>
    <w:rsid w:val="00400068"/>
    <w:rsid w:val="00403D3F"/>
    <w:rsid w:val="00403E7C"/>
    <w:rsid w:val="004066D6"/>
    <w:rsid w:val="00411EAD"/>
    <w:rsid w:val="004200A9"/>
    <w:rsid w:val="004203E2"/>
    <w:rsid w:val="00422CD3"/>
    <w:rsid w:val="00424FB6"/>
    <w:rsid w:val="00426885"/>
    <w:rsid w:val="004301BE"/>
    <w:rsid w:val="00430C57"/>
    <w:rsid w:val="004326ED"/>
    <w:rsid w:val="0043577E"/>
    <w:rsid w:val="0044167F"/>
    <w:rsid w:val="0044377B"/>
    <w:rsid w:val="00443CD4"/>
    <w:rsid w:val="00443D37"/>
    <w:rsid w:val="0044466B"/>
    <w:rsid w:val="00457500"/>
    <w:rsid w:val="00457EBD"/>
    <w:rsid w:val="004608DB"/>
    <w:rsid w:val="00463DA2"/>
    <w:rsid w:val="00465BCE"/>
    <w:rsid w:val="0047084B"/>
    <w:rsid w:val="0047136D"/>
    <w:rsid w:val="00471864"/>
    <w:rsid w:val="00471D82"/>
    <w:rsid w:val="00472139"/>
    <w:rsid w:val="004723BA"/>
    <w:rsid w:val="004726A8"/>
    <w:rsid w:val="00481810"/>
    <w:rsid w:val="00484564"/>
    <w:rsid w:val="00484EA5"/>
    <w:rsid w:val="004924FD"/>
    <w:rsid w:val="00496276"/>
    <w:rsid w:val="00496DAE"/>
    <w:rsid w:val="0049769D"/>
    <w:rsid w:val="004A1CF5"/>
    <w:rsid w:val="004A4469"/>
    <w:rsid w:val="004A5F3A"/>
    <w:rsid w:val="004A7647"/>
    <w:rsid w:val="004B0194"/>
    <w:rsid w:val="004B3988"/>
    <w:rsid w:val="004B40AA"/>
    <w:rsid w:val="004B5C6C"/>
    <w:rsid w:val="004B5E6A"/>
    <w:rsid w:val="004C18B0"/>
    <w:rsid w:val="004C19DC"/>
    <w:rsid w:val="004C2A3E"/>
    <w:rsid w:val="004C41F8"/>
    <w:rsid w:val="004D1908"/>
    <w:rsid w:val="004D3426"/>
    <w:rsid w:val="004D54D7"/>
    <w:rsid w:val="004D59A4"/>
    <w:rsid w:val="004D5C60"/>
    <w:rsid w:val="004E3F1D"/>
    <w:rsid w:val="004E41A4"/>
    <w:rsid w:val="004E68BC"/>
    <w:rsid w:val="004E7C3A"/>
    <w:rsid w:val="004F202A"/>
    <w:rsid w:val="004F503C"/>
    <w:rsid w:val="004F59DF"/>
    <w:rsid w:val="005046F9"/>
    <w:rsid w:val="0050470E"/>
    <w:rsid w:val="00504E57"/>
    <w:rsid w:val="00506F4D"/>
    <w:rsid w:val="00510AE0"/>
    <w:rsid w:val="00521C04"/>
    <w:rsid w:val="00523A34"/>
    <w:rsid w:val="00524845"/>
    <w:rsid w:val="00526AA0"/>
    <w:rsid w:val="00534204"/>
    <w:rsid w:val="00535395"/>
    <w:rsid w:val="005404F6"/>
    <w:rsid w:val="00541256"/>
    <w:rsid w:val="00544B78"/>
    <w:rsid w:val="00544FE3"/>
    <w:rsid w:val="005457F0"/>
    <w:rsid w:val="005479C8"/>
    <w:rsid w:val="00547D0E"/>
    <w:rsid w:val="005509EC"/>
    <w:rsid w:val="00553F2D"/>
    <w:rsid w:val="00556D86"/>
    <w:rsid w:val="00557720"/>
    <w:rsid w:val="00563CAF"/>
    <w:rsid w:val="00563FEB"/>
    <w:rsid w:val="005715A6"/>
    <w:rsid w:val="00571F32"/>
    <w:rsid w:val="0057516A"/>
    <w:rsid w:val="00577D96"/>
    <w:rsid w:val="00580319"/>
    <w:rsid w:val="00580323"/>
    <w:rsid w:val="00580BD8"/>
    <w:rsid w:val="00581CC9"/>
    <w:rsid w:val="0058429E"/>
    <w:rsid w:val="00594FB0"/>
    <w:rsid w:val="005978B0"/>
    <w:rsid w:val="005A06B7"/>
    <w:rsid w:val="005A1AF5"/>
    <w:rsid w:val="005A2C9C"/>
    <w:rsid w:val="005A3980"/>
    <w:rsid w:val="005A4B46"/>
    <w:rsid w:val="005B4B78"/>
    <w:rsid w:val="005B4BBB"/>
    <w:rsid w:val="005B5669"/>
    <w:rsid w:val="005B5882"/>
    <w:rsid w:val="005C0A1D"/>
    <w:rsid w:val="005C16C2"/>
    <w:rsid w:val="005C37BB"/>
    <w:rsid w:val="005C433E"/>
    <w:rsid w:val="005C6118"/>
    <w:rsid w:val="005D143A"/>
    <w:rsid w:val="005D5883"/>
    <w:rsid w:val="005E0B13"/>
    <w:rsid w:val="005E13BF"/>
    <w:rsid w:val="005E251C"/>
    <w:rsid w:val="005E3607"/>
    <w:rsid w:val="005E4306"/>
    <w:rsid w:val="005E6357"/>
    <w:rsid w:val="005E65B2"/>
    <w:rsid w:val="005E7FF7"/>
    <w:rsid w:val="005F08A5"/>
    <w:rsid w:val="005F3166"/>
    <w:rsid w:val="005F38CC"/>
    <w:rsid w:val="005F4CCE"/>
    <w:rsid w:val="005F6216"/>
    <w:rsid w:val="005F65D9"/>
    <w:rsid w:val="00600126"/>
    <w:rsid w:val="00600646"/>
    <w:rsid w:val="00602E36"/>
    <w:rsid w:val="00605683"/>
    <w:rsid w:val="00611E6A"/>
    <w:rsid w:val="00612CE7"/>
    <w:rsid w:val="00614938"/>
    <w:rsid w:val="00615196"/>
    <w:rsid w:val="0061538C"/>
    <w:rsid w:val="0061614E"/>
    <w:rsid w:val="006167BF"/>
    <w:rsid w:val="00620485"/>
    <w:rsid w:val="00624486"/>
    <w:rsid w:val="006252F4"/>
    <w:rsid w:val="00625ECE"/>
    <w:rsid w:val="006350AD"/>
    <w:rsid w:val="00635934"/>
    <w:rsid w:val="00637A21"/>
    <w:rsid w:val="0064163C"/>
    <w:rsid w:val="006417DF"/>
    <w:rsid w:val="0064235B"/>
    <w:rsid w:val="0064419C"/>
    <w:rsid w:val="0064650A"/>
    <w:rsid w:val="00650BC6"/>
    <w:rsid w:val="00650D0A"/>
    <w:rsid w:val="0065289F"/>
    <w:rsid w:val="006536D7"/>
    <w:rsid w:val="0065750A"/>
    <w:rsid w:val="00660F39"/>
    <w:rsid w:val="00663A13"/>
    <w:rsid w:val="0066431B"/>
    <w:rsid w:val="0067040E"/>
    <w:rsid w:val="00672243"/>
    <w:rsid w:val="00673515"/>
    <w:rsid w:val="0067442A"/>
    <w:rsid w:val="00675E52"/>
    <w:rsid w:val="00675F4C"/>
    <w:rsid w:val="006811E7"/>
    <w:rsid w:val="00684ABF"/>
    <w:rsid w:val="00690482"/>
    <w:rsid w:val="0069160C"/>
    <w:rsid w:val="006949C2"/>
    <w:rsid w:val="006A22B3"/>
    <w:rsid w:val="006B0635"/>
    <w:rsid w:val="006B1C69"/>
    <w:rsid w:val="006B328C"/>
    <w:rsid w:val="006C000E"/>
    <w:rsid w:val="006C16C1"/>
    <w:rsid w:val="006C2A9E"/>
    <w:rsid w:val="006C46D1"/>
    <w:rsid w:val="006C65F1"/>
    <w:rsid w:val="006C76DF"/>
    <w:rsid w:val="006D1E20"/>
    <w:rsid w:val="006D477F"/>
    <w:rsid w:val="006D698B"/>
    <w:rsid w:val="006D76CF"/>
    <w:rsid w:val="006E595E"/>
    <w:rsid w:val="006E767E"/>
    <w:rsid w:val="006E781B"/>
    <w:rsid w:val="006F0A5D"/>
    <w:rsid w:val="006F7C92"/>
    <w:rsid w:val="007000ED"/>
    <w:rsid w:val="0070023E"/>
    <w:rsid w:val="007104EF"/>
    <w:rsid w:val="00710779"/>
    <w:rsid w:val="00710B09"/>
    <w:rsid w:val="00711BD7"/>
    <w:rsid w:val="00716F87"/>
    <w:rsid w:val="007201CF"/>
    <w:rsid w:val="00721905"/>
    <w:rsid w:val="00722FA4"/>
    <w:rsid w:val="00724C0D"/>
    <w:rsid w:val="00724ECB"/>
    <w:rsid w:val="0073115A"/>
    <w:rsid w:val="00731B37"/>
    <w:rsid w:val="007341BD"/>
    <w:rsid w:val="00735791"/>
    <w:rsid w:val="00744503"/>
    <w:rsid w:val="007501E6"/>
    <w:rsid w:val="00752F2E"/>
    <w:rsid w:val="00754523"/>
    <w:rsid w:val="007547F6"/>
    <w:rsid w:val="00754B57"/>
    <w:rsid w:val="00754C9E"/>
    <w:rsid w:val="00755EE3"/>
    <w:rsid w:val="00757630"/>
    <w:rsid w:val="0076191B"/>
    <w:rsid w:val="00763E4C"/>
    <w:rsid w:val="00771B45"/>
    <w:rsid w:val="00772143"/>
    <w:rsid w:val="00772A3C"/>
    <w:rsid w:val="0077428E"/>
    <w:rsid w:val="00774DBD"/>
    <w:rsid w:val="00780342"/>
    <w:rsid w:val="007821EA"/>
    <w:rsid w:val="00782340"/>
    <w:rsid w:val="00782A5C"/>
    <w:rsid w:val="007852DC"/>
    <w:rsid w:val="007856FB"/>
    <w:rsid w:val="00787E22"/>
    <w:rsid w:val="007907D3"/>
    <w:rsid w:val="007908BC"/>
    <w:rsid w:val="00791A8B"/>
    <w:rsid w:val="007A1DCF"/>
    <w:rsid w:val="007A34FC"/>
    <w:rsid w:val="007A4DCC"/>
    <w:rsid w:val="007A5544"/>
    <w:rsid w:val="007B075A"/>
    <w:rsid w:val="007B1DCD"/>
    <w:rsid w:val="007B2A2C"/>
    <w:rsid w:val="007B3377"/>
    <w:rsid w:val="007B56C5"/>
    <w:rsid w:val="007B7F2F"/>
    <w:rsid w:val="007C6499"/>
    <w:rsid w:val="007D24F6"/>
    <w:rsid w:val="007D2936"/>
    <w:rsid w:val="007D6991"/>
    <w:rsid w:val="007E1319"/>
    <w:rsid w:val="007F4405"/>
    <w:rsid w:val="007F601D"/>
    <w:rsid w:val="008004E2"/>
    <w:rsid w:val="00803600"/>
    <w:rsid w:val="00804C8A"/>
    <w:rsid w:val="00807CD0"/>
    <w:rsid w:val="00811528"/>
    <w:rsid w:val="008140B9"/>
    <w:rsid w:val="008166D4"/>
    <w:rsid w:val="0082243E"/>
    <w:rsid w:val="008245EB"/>
    <w:rsid w:val="00824E1B"/>
    <w:rsid w:val="00825AA8"/>
    <w:rsid w:val="008300DB"/>
    <w:rsid w:val="0083553C"/>
    <w:rsid w:val="00836AD6"/>
    <w:rsid w:val="0083786E"/>
    <w:rsid w:val="0084111A"/>
    <w:rsid w:val="00846090"/>
    <w:rsid w:val="00850166"/>
    <w:rsid w:val="00852C3A"/>
    <w:rsid w:val="008531E8"/>
    <w:rsid w:val="008545CE"/>
    <w:rsid w:val="00861635"/>
    <w:rsid w:val="00862528"/>
    <w:rsid w:val="00865118"/>
    <w:rsid w:val="00872124"/>
    <w:rsid w:val="0087292B"/>
    <w:rsid w:val="0087365A"/>
    <w:rsid w:val="00873678"/>
    <w:rsid w:val="00874CB2"/>
    <w:rsid w:val="0087703D"/>
    <w:rsid w:val="00880C8B"/>
    <w:rsid w:val="00881D10"/>
    <w:rsid w:val="00883621"/>
    <w:rsid w:val="00883FBE"/>
    <w:rsid w:val="00884B1D"/>
    <w:rsid w:val="00890276"/>
    <w:rsid w:val="00891AF5"/>
    <w:rsid w:val="00896F23"/>
    <w:rsid w:val="008A221F"/>
    <w:rsid w:val="008A627F"/>
    <w:rsid w:val="008A6778"/>
    <w:rsid w:val="008A6831"/>
    <w:rsid w:val="008A7001"/>
    <w:rsid w:val="008B1C49"/>
    <w:rsid w:val="008B36BF"/>
    <w:rsid w:val="008B5377"/>
    <w:rsid w:val="008B7781"/>
    <w:rsid w:val="008B7871"/>
    <w:rsid w:val="008C13A3"/>
    <w:rsid w:val="008C233F"/>
    <w:rsid w:val="008C4026"/>
    <w:rsid w:val="008C4CE2"/>
    <w:rsid w:val="008C6353"/>
    <w:rsid w:val="008C651A"/>
    <w:rsid w:val="008C681D"/>
    <w:rsid w:val="008C7352"/>
    <w:rsid w:val="008C7FD5"/>
    <w:rsid w:val="008D1359"/>
    <w:rsid w:val="008D2F51"/>
    <w:rsid w:val="008E2ACB"/>
    <w:rsid w:val="008E6092"/>
    <w:rsid w:val="008E74E3"/>
    <w:rsid w:val="008F1D08"/>
    <w:rsid w:val="0090091E"/>
    <w:rsid w:val="00901617"/>
    <w:rsid w:val="00901BE8"/>
    <w:rsid w:val="00910397"/>
    <w:rsid w:val="009136DF"/>
    <w:rsid w:val="00915AF1"/>
    <w:rsid w:val="00917F9B"/>
    <w:rsid w:val="00922A67"/>
    <w:rsid w:val="00923384"/>
    <w:rsid w:val="009260D8"/>
    <w:rsid w:val="00926718"/>
    <w:rsid w:val="00926CBD"/>
    <w:rsid w:val="00933EBA"/>
    <w:rsid w:val="009354D3"/>
    <w:rsid w:val="00935EC0"/>
    <w:rsid w:val="00936478"/>
    <w:rsid w:val="00936838"/>
    <w:rsid w:val="00936DB8"/>
    <w:rsid w:val="00941A6F"/>
    <w:rsid w:val="00941BD9"/>
    <w:rsid w:val="00943F41"/>
    <w:rsid w:val="0095476F"/>
    <w:rsid w:val="009548AF"/>
    <w:rsid w:val="009552B9"/>
    <w:rsid w:val="009558BD"/>
    <w:rsid w:val="00955E62"/>
    <w:rsid w:val="009610AD"/>
    <w:rsid w:val="00964624"/>
    <w:rsid w:val="00966805"/>
    <w:rsid w:val="00966EA8"/>
    <w:rsid w:val="00967758"/>
    <w:rsid w:val="0096787C"/>
    <w:rsid w:val="00970A38"/>
    <w:rsid w:val="009722D9"/>
    <w:rsid w:val="009745D8"/>
    <w:rsid w:val="00983847"/>
    <w:rsid w:val="00983C87"/>
    <w:rsid w:val="00985FDF"/>
    <w:rsid w:val="00986308"/>
    <w:rsid w:val="009867C2"/>
    <w:rsid w:val="0098728E"/>
    <w:rsid w:val="009876AC"/>
    <w:rsid w:val="009919DC"/>
    <w:rsid w:val="00995F7C"/>
    <w:rsid w:val="009973A1"/>
    <w:rsid w:val="009A4CA6"/>
    <w:rsid w:val="009A50A5"/>
    <w:rsid w:val="009A6846"/>
    <w:rsid w:val="009B393C"/>
    <w:rsid w:val="009C131F"/>
    <w:rsid w:val="009C136E"/>
    <w:rsid w:val="009C556C"/>
    <w:rsid w:val="009C67EB"/>
    <w:rsid w:val="009C732F"/>
    <w:rsid w:val="009D2F5F"/>
    <w:rsid w:val="009D31AB"/>
    <w:rsid w:val="009D4CF2"/>
    <w:rsid w:val="009D53C3"/>
    <w:rsid w:val="009E68A9"/>
    <w:rsid w:val="009E7DF4"/>
    <w:rsid w:val="009F09AC"/>
    <w:rsid w:val="009F1816"/>
    <w:rsid w:val="009F62E3"/>
    <w:rsid w:val="009F6893"/>
    <w:rsid w:val="009F708A"/>
    <w:rsid w:val="009F78FA"/>
    <w:rsid w:val="009F7AC3"/>
    <w:rsid w:val="00A01795"/>
    <w:rsid w:val="00A01A50"/>
    <w:rsid w:val="00A032DF"/>
    <w:rsid w:val="00A03986"/>
    <w:rsid w:val="00A045A9"/>
    <w:rsid w:val="00A04718"/>
    <w:rsid w:val="00A13F4E"/>
    <w:rsid w:val="00A208A2"/>
    <w:rsid w:val="00A21BF4"/>
    <w:rsid w:val="00A22396"/>
    <w:rsid w:val="00A226C2"/>
    <w:rsid w:val="00A23045"/>
    <w:rsid w:val="00A23509"/>
    <w:rsid w:val="00A27DC3"/>
    <w:rsid w:val="00A33F60"/>
    <w:rsid w:val="00A34475"/>
    <w:rsid w:val="00A344C4"/>
    <w:rsid w:val="00A347BD"/>
    <w:rsid w:val="00A3649F"/>
    <w:rsid w:val="00A47467"/>
    <w:rsid w:val="00A51E06"/>
    <w:rsid w:val="00A54C9A"/>
    <w:rsid w:val="00A56CDC"/>
    <w:rsid w:val="00A62DCD"/>
    <w:rsid w:val="00A649EF"/>
    <w:rsid w:val="00A65B55"/>
    <w:rsid w:val="00A65D1E"/>
    <w:rsid w:val="00A67E21"/>
    <w:rsid w:val="00A71A10"/>
    <w:rsid w:val="00A72BA4"/>
    <w:rsid w:val="00A762C0"/>
    <w:rsid w:val="00A843A8"/>
    <w:rsid w:val="00A867BE"/>
    <w:rsid w:val="00A912E1"/>
    <w:rsid w:val="00A933EA"/>
    <w:rsid w:val="00A93975"/>
    <w:rsid w:val="00A95E43"/>
    <w:rsid w:val="00A966DB"/>
    <w:rsid w:val="00A975CD"/>
    <w:rsid w:val="00AA19F0"/>
    <w:rsid w:val="00AA1A42"/>
    <w:rsid w:val="00AA30E7"/>
    <w:rsid w:val="00AA477F"/>
    <w:rsid w:val="00AB0A55"/>
    <w:rsid w:val="00AB2D48"/>
    <w:rsid w:val="00AB6969"/>
    <w:rsid w:val="00AC4AED"/>
    <w:rsid w:val="00AC69DA"/>
    <w:rsid w:val="00AD1810"/>
    <w:rsid w:val="00AD672C"/>
    <w:rsid w:val="00AD7A97"/>
    <w:rsid w:val="00AE0C4B"/>
    <w:rsid w:val="00AE26F8"/>
    <w:rsid w:val="00AE4988"/>
    <w:rsid w:val="00AE599E"/>
    <w:rsid w:val="00AE7A7C"/>
    <w:rsid w:val="00AF032C"/>
    <w:rsid w:val="00AF2436"/>
    <w:rsid w:val="00AF2513"/>
    <w:rsid w:val="00AF359F"/>
    <w:rsid w:val="00AF4B13"/>
    <w:rsid w:val="00AF58B8"/>
    <w:rsid w:val="00AF5F57"/>
    <w:rsid w:val="00AF602C"/>
    <w:rsid w:val="00AF63FA"/>
    <w:rsid w:val="00AF7D27"/>
    <w:rsid w:val="00B05FE6"/>
    <w:rsid w:val="00B070DD"/>
    <w:rsid w:val="00B079F9"/>
    <w:rsid w:val="00B10330"/>
    <w:rsid w:val="00B111D6"/>
    <w:rsid w:val="00B12CF7"/>
    <w:rsid w:val="00B13D29"/>
    <w:rsid w:val="00B15BF2"/>
    <w:rsid w:val="00B16026"/>
    <w:rsid w:val="00B17912"/>
    <w:rsid w:val="00B17FD4"/>
    <w:rsid w:val="00B230AA"/>
    <w:rsid w:val="00B23802"/>
    <w:rsid w:val="00B2420B"/>
    <w:rsid w:val="00B35AD8"/>
    <w:rsid w:val="00B37E39"/>
    <w:rsid w:val="00B4047A"/>
    <w:rsid w:val="00B43CD3"/>
    <w:rsid w:val="00B44ED9"/>
    <w:rsid w:val="00B50B88"/>
    <w:rsid w:val="00B528DA"/>
    <w:rsid w:val="00B55833"/>
    <w:rsid w:val="00B57856"/>
    <w:rsid w:val="00B6514D"/>
    <w:rsid w:val="00B65CE0"/>
    <w:rsid w:val="00B6719E"/>
    <w:rsid w:val="00B70217"/>
    <w:rsid w:val="00B72576"/>
    <w:rsid w:val="00B73043"/>
    <w:rsid w:val="00B74657"/>
    <w:rsid w:val="00B761EB"/>
    <w:rsid w:val="00B80F05"/>
    <w:rsid w:val="00B81E25"/>
    <w:rsid w:val="00B845A0"/>
    <w:rsid w:val="00B853D3"/>
    <w:rsid w:val="00B90591"/>
    <w:rsid w:val="00B90EEC"/>
    <w:rsid w:val="00B94572"/>
    <w:rsid w:val="00B9551D"/>
    <w:rsid w:val="00B96FA4"/>
    <w:rsid w:val="00BA0EEC"/>
    <w:rsid w:val="00BA17F1"/>
    <w:rsid w:val="00BA1C8F"/>
    <w:rsid w:val="00BA32CF"/>
    <w:rsid w:val="00BA3998"/>
    <w:rsid w:val="00BB1018"/>
    <w:rsid w:val="00BB198B"/>
    <w:rsid w:val="00BB535B"/>
    <w:rsid w:val="00BB5AA1"/>
    <w:rsid w:val="00BB712C"/>
    <w:rsid w:val="00BC1AF0"/>
    <w:rsid w:val="00BD1B61"/>
    <w:rsid w:val="00BD1EA4"/>
    <w:rsid w:val="00BD6D2D"/>
    <w:rsid w:val="00BF0976"/>
    <w:rsid w:val="00BF0A0B"/>
    <w:rsid w:val="00BF3E63"/>
    <w:rsid w:val="00BF4513"/>
    <w:rsid w:val="00BF4ADC"/>
    <w:rsid w:val="00BF65F4"/>
    <w:rsid w:val="00C0030A"/>
    <w:rsid w:val="00C0295E"/>
    <w:rsid w:val="00C02A47"/>
    <w:rsid w:val="00C068BE"/>
    <w:rsid w:val="00C06A0B"/>
    <w:rsid w:val="00C0750B"/>
    <w:rsid w:val="00C07904"/>
    <w:rsid w:val="00C11288"/>
    <w:rsid w:val="00C11A16"/>
    <w:rsid w:val="00C1339F"/>
    <w:rsid w:val="00C13FD3"/>
    <w:rsid w:val="00C15800"/>
    <w:rsid w:val="00C16878"/>
    <w:rsid w:val="00C23032"/>
    <w:rsid w:val="00C2303A"/>
    <w:rsid w:val="00C23CFE"/>
    <w:rsid w:val="00C324D3"/>
    <w:rsid w:val="00C3782D"/>
    <w:rsid w:val="00C41674"/>
    <w:rsid w:val="00C41CDC"/>
    <w:rsid w:val="00C42B66"/>
    <w:rsid w:val="00C44445"/>
    <w:rsid w:val="00C46F34"/>
    <w:rsid w:val="00C471F1"/>
    <w:rsid w:val="00C51057"/>
    <w:rsid w:val="00C52056"/>
    <w:rsid w:val="00C551DD"/>
    <w:rsid w:val="00C5526A"/>
    <w:rsid w:val="00C56F9F"/>
    <w:rsid w:val="00C5761A"/>
    <w:rsid w:val="00C60CA1"/>
    <w:rsid w:val="00C61463"/>
    <w:rsid w:val="00C67289"/>
    <w:rsid w:val="00C67605"/>
    <w:rsid w:val="00C67A35"/>
    <w:rsid w:val="00C7106B"/>
    <w:rsid w:val="00C71E69"/>
    <w:rsid w:val="00C72B32"/>
    <w:rsid w:val="00C730A3"/>
    <w:rsid w:val="00C756E2"/>
    <w:rsid w:val="00C7654E"/>
    <w:rsid w:val="00C77073"/>
    <w:rsid w:val="00C80542"/>
    <w:rsid w:val="00C81559"/>
    <w:rsid w:val="00C830D0"/>
    <w:rsid w:val="00C845E6"/>
    <w:rsid w:val="00C86385"/>
    <w:rsid w:val="00C900BA"/>
    <w:rsid w:val="00C90C5C"/>
    <w:rsid w:val="00C955E3"/>
    <w:rsid w:val="00C965D7"/>
    <w:rsid w:val="00CA0094"/>
    <w:rsid w:val="00CA1FF7"/>
    <w:rsid w:val="00CA54D6"/>
    <w:rsid w:val="00CA5ACE"/>
    <w:rsid w:val="00CA7302"/>
    <w:rsid w:val="00CA7A02"/>
    <w:rsid w:val="00CB225D"/>
    <w:rsid w:val="00CB2764"/>
    <w:rsid w:val="00CB28ED"/>
    <w:rsid w:val="00CB2B52"/>
    <w:rsid w:val="00CB5028"/>
    <w:rsid w:val="00CB6076"/>
    <w:rsid w:val="00CB60B3"/>
    <w:rsid w:val="00CB6AB7"/>
    <w:rsid w:val="00CB7453"/>
    <w:rsid w:val="00CB7A35"/>
    <w:rsid w:val="00CC164E"/>
    <w:rsid w:val="00CC50CF"/>
    <w:rsid w:val="00CD36C2"/>
    <w:rsid w:val="00CD69FB"/>
    <w:rsid w:val="00CE0556"/>
    <w:rsid w:val="00CE2A3C"/>
    <w:rsid w:val="00CE3401"/>
    <w:rsid w:val="00CE3407"/>
    <w:rsid w:val="00CE540A"/>
    <w:rsid w:val="00CE7300"/>
    <w:rsid w:val="00CF148A"/>
    <w:rsid w:val="00CF2794"/>
    <w:rsid w:val="00CF5615"/>
    <w:rsid w:val="00CF6224"/>
    <w:rsid w:val="00CF7198"/>
    <w:rsid w:val="00CF7D3B"/>
    <w:rsid w:val="00D002A7"/>
    <w:rsid w:val="00D055E5"/>
    <w:rsid w:val="00D06F81"/>
    <w:rsid w:val="00D12168"/>
    <w:rsid w:val="00D14B34"/>
    <w:rsid w:val="00D1527A"/>
    <w:rsid w:val="00D17138"/>
    <w:rsid w:val="00D208CA"/>
    <w:rsid w:val="00D21FD8"/>
    <w:rsid w:val="00D23B8E"/>
    <w:rsid w:val="00D24744"/>
    <w:rsid w:val="00D271B3"/>
    <w:rsid w:val="00D308A4"/>
    <w:rsid w:val="00D31C24"/>
    <w:rsid w:val="00D32358"/>
    <w:rsid w:val="00D361DC"/>
    <w:rsid w:val="00D37585"/>
    <w:rsid w:val="00D401F6"/>
    <w:rsid w:val="00D470DD"/>
    <w:rsid w:val="00D52FEB"/>
    <w:rsid w:val="00D5583D"/>
    <w:rsid w:val="00D61461"/>
    <w:rsid w:val="00D6160A"/>
    <w:rsid w:val="00D63C48"/>
    <w:rsid w:val="00D64967"/>
    <w:rsid w:val="00D64F52"/>
    <w:rsid w:val="00D75164"/>
    <w:rsid w:val="00D7626B"/>
    <w:rsid w:val="00D80CDC"/>
    <w:rsid w:val="00D82C79"/>
    <w:rsid w:val="00D90569"/>
    <w:rsid w:val="00D93F09"/>
    <w:rsid w:val="00D975EA"/>
    <w:rsid w:val="00D97DEE"/>
    <w:rsid w:val="00DA00ED"/>
    <w:rsid w:val="00DA0C7A"/>
    <w:rsid w:val="00DA0E41"/>
    <w:rsid w:val="00DA1F24"/>
    <w:rsid w:val="00DA4759"/>
    <w:rsid w:val="00DA4EDF"/>
    <w:rsid w:val="00DA7166"/>
    <w:rsid w:val="00DB03BB"/>
    <w:rsid w:val="00DB0EE0"/>
    <w:rsid w:val="00DC2A8A"/>
    <w:rsid w:val="00DC630B"/>
    <w:rsid w:val="00DC6F1E"/>
    <w:rsid w:val="00DC7D99"/>
    <w:rsid w:val="00DD08C3"/>
    <w:rsid w:val="00DD1131"/>
    <w:rsid w:val="00DD67B7"/>
    <w:rsid w:val="00DE1033"/>
    <w:rsid w:val="00DE281B"/>
    <w:rsid w:val="00DE3546"/>
    <w:rsid w:val="00DE406D"/>
    <w:rsid w:val="00DE4DD4"/>
    <w:rsid w:val="00DE58A6"/>
    <w:rsid w:val="00DE5AC3"/>
    <w:rsid w:val="00DE6C28"/>
    <w:rsid w:val="00DF51E2"/>
    <w:rsid w:val="00DF651D"/>
    <w:rsid w:val="00DF7CEF"/>
    <w:rsid w:val="00E00276"/>
    <w:rsid w:val="00E0439A"/>
    <w:rsid w:val="00E067DC"/>
    <w:rsid w:val="00E1223D"/>
    <w:rsid w:val="00E132E1"/>
    <w:rsid w:val="00E142C3"/>
    <w:rsid w:val="00E14AE1"/>
    <w:rsid w:val="00E1696A"/>
    <w:rsid w:val="00E17B7E"/>
    <w:rsid w:val="00E2022B"/>
    <w:rsid w:val="00E20940"/>
    <w:rsid w:val="00E21C0A"/>
    <w:rsid w:val="00E2205F"/>
    <w:rsid w:val="00E30BEC"/>
    <w:rsid w:val="00E32D71"/>
    <w:rsid w:val="00E40F5E"/>
    <w:rsid w:val="00E41A86"/>
    <w:rsid w:val="00E43E2F"/>
    <w:rsid w:val="00E44F92"/>
    <w:rsid w:val="00E473E7"/>
    <w:rsid w:val="00E514D8"/>
    <w:rsid w:val="00E524CA"/>
    <w:rsid w:val="00E531A6"/>
    <w:rsid w:val="00E60F7E"/>
    <w:rsid w:val="00E61DC4"/>
    <w:rsid w:val="00E64A4A"/>
    <w:rsid w:val="00E6652A"/>
    <w:rsid w:val="00E70F60"/>
    <w:rsid w:val="00E75F99"/>
    <w:rsid w:val="00E765EA"/>
    <w:rsid w:val="00E7743A"/>
    <w:rsid w:val="00E81AAE"/>
    <w:rsid w:val="00EA14BE"/>
    <w:rsid w:val="00EA1BB3"/>
    <w:rsid w:val="00EA232D"/>
    <w:rsid w:val="00EA3960"/>
    <w:rsid w:val="00EA6EAC"/>
    <w:rsid w:val="00EB291F"/>
    <w:rsid w:val="00EB3E44"/>
    <w:rsid w:val="00EB446A"/>
    <w:rsid w:val="00EB7797"/>
    <w:rsid w:val="00EC2EF7"/>
    <w:rsid w:val="00ED00EB"/>
    <w:rsid w:val="00ED17FA"/>
    <w:rsid w:val="00ED2855"/>
    <w:rsid w:val="00ED61CA"/>
    <w:rsid w:val="00ED726B"/>
    <w:rsid w:val="00ED77B1"/>
    <w:rsid w:val="00ED7E43"/>
    <w:rsid w:val="00EE1C05"/>
    <w:rsid w:val="00EE28B9"/>
    <w:rsid w:val="00EE5ED8"/>
    <w:rsid w:val="00EE6F65"/>
    <w:rsid w:val="00EF0109"/>
    <w:rsid w:val="00EF2258"/>
    <w:rsid w:val="00EF2D4D"/>
    <w:rsid w:val="00EF663C"/>
    <w:rsid w:val="00EF7A68"/>
    <w:rsid w:val="00F0043B"/>
    <w:rsid w:val="00F0060B"/>
    <w:rsid w:val="00F02C09"/>
    <w:rsid w:val="00F02CA2"/>
    <w:rsid w:val="00F0355B"/>
    <w:rsid w:val="00F03CA3"/>
    <w:rsid w:val="00F0685F"/>
    <w:rsid w:val="00F07DC5"/>
    <w:rsid w:val="00F10769"/>
    <w:rsid w:val="00F10EEF"/>
    <w:rsid w:val="00F150CC"/>
    <w:rsid w:val="00F157CE"/>
    <w:rsid w:val="00F15BAC"/>
    <w:rsid w:val="00F17734"/>
    <w:rsid w:val="00F17D24"/>
    <w:rsid w:val="00F24233"/>
    <w:rsid w:val="00F265B3"/>
    <w:rsid w:val="00F26E14"/>
    <w:rsid w:val="00F27164"/>
    <w:rsid w:val="00F27454"/>
    <w:rsid w:val="00F322F9"/>
    <w:rsid w:val="00F32856"/>
    <w:rsid w:val="00F338C4"/>
    <w:rsid w:val="00F343C2"/>
    <w:rsid w:val="00F37949"/>
    <w:rsid w:val="00F40C1F"/>
    <w:rsid w:val="00F41BD4"/>
    <w:rsid w:val="00F46062"/>
    <w:rsid w:val="00F468B5"/>
    <w:rsid w:val="00F54CDA"/>
    <w:rsid w:val="00F55B28"/>
    <w:rsid w:val="00F63422"/>
    <w:rsid w:val="00F64C90"/>
    <w:rsid w:val="00F659F2"/>
    <w:rsid w:val="00F6607D"/>
    <w:rsid w:val="00F709A7"/>
    <w:rsid w:val="00F71B93"/>
    <w:rsid w:val="00F71FA7"/>
    <w:rsid w:val="00F72C4A"/>
    <w:rsid w:val="00F75363"/>
    <w:rsid w:val="00F77CEC"/>
    <w:rsid w:val="00F82AB0"/>
    <w:rsid w:val="00F844DD"/>
    <w:rsid w:val="00F85615"/>
    <w:rsid w:val="00F90906"/>
    <w:rsid w:val="00F916D1"/>
    <w:rsid w:val="00F91D36"/>
    <w:rsid w:val="00FA0FF5"/>
    <w:rsid w:val="00FA7509"/>
    <w:rsid w:val="00FA7D60"/>
    <w:rsid w:val="00FB28BC"/>
    <w:rsid w:val="00FC1788"/>
    <w:rsid w:val="00FC2C92"/>
    <w:rsid w:val="00FC434B"/>
    <w:rsid w:val="00FC5889"/>
    <w:rsid w:val="00FC762B"/>
    <w:rsid w:val="00FD3567"/>
    <w:rsid w:val="00FD4893"/>
    <w:rsid w:val="00FD62C4"/>
    <w:rsid w:val="00FE07A7"/>
    <w:rsid w:val="00FE42EE"/>
    <w:rsid w:val="00FE4A6D"/>
    <w:rsid w:val="00FE68CC"/>
    <w:rsid w:val="00FF495C"/>
    <w:rsid w:val="0CA259D9"/>
    <w:rsid w:val="1D274AAF"/>
    <w:rsid w:val="2204459D"/>
    <w:rsid w:val="225D4FFF"/>
    <w:rsid w:val="2E5D2AB0"/>
    <w:rsid w:val="37862F73"/>
    <w:rsid w:val="408D520B"/>
    <w:rsid w:val="4B4E2A1F"/>
    <w:rsid w:val="54C6418D"/>
    <w:rsid w:val="578D156F"/>
    <w:rsid w:val="64AA0D00"/>
    <w:rsid w:val="7E9A4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9DD42E"/>
  <w15:docId w15:val="{004A45B7-7D8E-466A-8B2F-B6E92E70F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A02"/>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paragraph" w:styleId="BalloonText">
    <w:name w:val="Balloon Text"/>
    <w:basedOn w:val="Normal"/>
    <w:link w:val="BalloonTextChar"/>
    <w:uiPriority w:val="99"/>
    <w:semiHidden/>
    <w:unhideWhenUsed/>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Title">
    <w:name w:val="Title"/>
    <w:basedOn w:val="Normal"/>
    <w:next w:val="Normal"/>
    <w:link w:val="TitleChar"/>
    <w:uiPriority w:val="10"/>
    <w:qFormat/>
    <w:pPr>
      <w:spacing w:before="240" w:after="60"/>
      <w:jc w:val="center"/>
      <w:outlineLvl w:val="0"/>
    </w:pPr>
    <w:rPr>
      <w:rFonts w:ascii="Cambria" w:hAnsi="Cambria"/>
      <w:b/>
      <w:bCs/>
      <w:sz w:val="32"/>
      <w:szCs w:val="3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uiPriority w:val="99"/>
    <w:semiHidden/>
    <w:unhideWhenUsed/>
    <w:rPr>
      <w:sz w:val="16"/>
      <w:szCs w:val="16"/>
    </w:rPr>
  </w:style>
  <w:style w:type="character" w:customStyle="1" w:styleId="CommentTextChar">
    <w:name w:val="Comment Text Char"/>
    <w:basedOn w:val="DefaultParagraphFont"/>
    <w:link w:val="CommentText"/>
    <w:uiPriority w:val="99"/>
    <w:semiHidden/>
    <w:rPr>
      <w:rFonts w:ascii="Times New Roman" w:eastAsia="SimSun" w:hAnsi="Times New Roman" w:cs="Times New Roman"/>
      <w:sz w:val="20"/>
      <w:szCs w:val="20"/>
    </w:rPr>
  </w:style>
  <w:style w:type="character" w:customStyle="1" w:styleId="BalloonTextChar">
    <w:name w:val="Balloon Text Char"/>
    <w:basedOn w:val="DefaultParagraphFont"/>
    <w:link w:val="BalloonText"/>
    <w:uiPriority w:val="99"/>
    <w:semiHidden/>
    <w:qFormat/>
    <w:rPr>
      <w:rFonts w:ascii="Times New Roman" w:eastAsia="SimSun" w:hAnsi="Times New Roman" w:cs="Times New Roman"/>
      <w:sz w:val="18"/>
      <w:szCs w:val="18"/>
    </w:rPr>
  </w:style>
  <w:style w:type="paragraph" w:styleId="NoSpacing">
    <w:name w:val="No Spacing"/>
    <w:uiPriority w:val="1"/>
    <w:qFormat/>
    <w:pPr>
      <w:widowControl w:val="0"/>
      <w:jc w:val="both"/>
    </w:pPr>
    <w:rPr>
      <w:rFonts w:ascii="Calibri" w:hAnsi="Calibri"/>
      <w:kern w:val="2"/>
      <w:sz w:val="21"/>
      <w:szCs w:val="22"/>
    </w:rPr>
  </w:style>
  <w:style w:type="paragraph" w:customStyle="1" w:styleId="EndNoteBibliographyTitle">
    <w:name w:val="EndNote Bibliography Title"/>
    <w:basedOn w:val="Normal"/>
    <w:link w:val="EndNoteBibliographyTitleChar"/>
    <w:qFormat/>
    <w:pPr>
      <w:jc w:val="center"/>
    </w:pPr>
    <w:rPr>
      <w:sz w:val="20"/>
    </w:rPr>
  </w:style>
  <w:style w:type="character" w:customStyle="1" w:styleId="EndNoteBibliographyTitleChar">
    <w:name w:val="EndNote Bibliography Title Char"/>
    <w:basedOn w:val="DefaultParagraphFont"/>
    <w:link w:val="EndNoteBibliographyTitle"/>
    <w:qFormat/>
    <w:rPr>
      <w:kern w:val="2"/>
      <w:szCs w:val="22"/>
    </w:rPr>
  </w:style>
  <w:style w:type="paragraph" w:customStyle="1" w:styleId="EndNoteBibliography">
    <w:name w:val="EndNote Bibliography"/>
    <w:basedOn w:val="Normal"/>
    <w:link w:val="EndNoteBibliographyChar"/>
    <w:qFormat/>
    <w:rPr>
      <w:sz w:val="20"/>
    </w:rPr>
  </w:style>
  <w:style w:type="character" w:customStyle="1" w:styleId="EndNoteBibliographyChar">
    <w:name w:val="EndNote Bibliography Char"/>
    <w:basedOn w:val="DefaultParagraphFont"/>
    <w:link w:val="EndNoteBibliography"/>
    <w:qFormat/>
    <w:rPr>
      <w:kern w:val="2"/>
      <w:szCs w:val="22"/>
    </w:rPr>
  </w:style>
  <w:style w:type="character" w:customStyle="1" w:styleId="TitleChar">
    <w:name w:val="Title Char"/>
    <w:basedOn w:val="DefaultParagraphFont"/>
    <w:link w:val="Title"/>
    <w:uiPriority w:val="10"/>
    <w:qFormat/>
    <w:rPr>
      <w:rFonts w:ascii="Cambria" w:eastAsia="SimSun" w:hAnsi="Cambria" w:cs="Times New Roman"/>
      <w:b/>
      <w:bCs/>
      <w:sz w:val="32"/>
      <w:szCs w:val="32"/>
    </w:rPr>
  </w:style>
  <w:style w:type="paragraph" w:customStyle="1" w:styleId="1">
    <w:name w:val="修订1"/>
    <w:hidden/>
    <w:uiPriority w:val="99"/>
    <w:semiHidden/>
    <w:qFormat/>
    <w:rPr>
      <w:kern w:val="2"/>
      <w:sz w:val="21"/>
      <w:szCs w:val="22"/>
    </w:rPr>
  </w:style>
  <w:style w:type="character" w:customStyle="1" w:styleId="10">
    <w:name w:val="未处理的提及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Author">
    <w:name w:val="Author"/>
    <w:basedOn w:val="Normal"/>
    <w:link w:val="AuthorChar"/>
    <w:qFormat/>
    <w:pPr>
      <w:kinsoku w:val="0"/>
      <w:overflowPunct w:val="0"/>
      <w:autoSpaceDE w:val="0"/>
      <w:autoSpaceDN w:val="0"/>
      <w:adjustRightInd w:val="0"/>
      <w:spacing w:before="19" w:line="360" w:lineRule="auto"/>
      <w:ind w:left="40"/>
      <w:jc w:val="center"/>
    </w:pPr>
    <w:rPr>
      <w:i/>
      <w:iCs/>
      <w:kern w:val="0"/>
      <w:sz w:val="22"/>
      <w:szCs w:val="20"/>
    </w:rPr>
  </w:style>
  <w:style w:type="character" w:customStyle="1" w:styleId="AuthorChar">
    <w:name w:val="Author Char"/>
    <w:basedOn w:val="DefaultParagraphFont"/>
    <w:link w:val="Author"/>
    <w:qFormat/>
    <w:rPr>
      <w:rFonts w:ascii="Times New Roman" w:hAnsi="Times New Roman" w:cs="Times New Roman"/>
      <w:i/>
      <w:iCs/>
      <w:kern w:val="0"/>
      <w:sz w:val="22"/>
      <w:szCs w:val="20"/>
    </w:rPr>
  </w:style>
  <w:style w:type="character" w:customStyle="1" w:styleId="HeaderChar">
    <w:name w:val="Header Char"/>
    <w:basedOn w:val="DefaultParagraphFont"/>
    <w:link w:val="Header"/>
    <w:uiPriority w:val="99"/>
    <w:rPr>
      <w:rFonts w:ascii="Times New Roman" w:hAnsi="Times New Roman"/>
      <w:kern w:val="2"/>
      <w:sz w:val="18"/>
      <w:szCs w:val="18"/>
    </w:rPr>
  </w:style>
  <w:style w:type="character" w:customStyle="1" w:styleId="FooterChar">
    <w:name w:val="Footer Char"/>
    <w:basedOn w:val="DefaultParagraphFont"/>
    <w:link w:val="Footer"/>
    <w:uiPriority w:val="99"/>
    <w:rPr>
      <w:rFonts w:ascii="Times New Roman" w:hAnsi="Times New Roman"/>
      <w:kern w:val="2"/>
      <w:sz w:val="18"/>
      <w:szCs w:val="18"/>
    </w:rPr>
  </w:style>
  <w:style w:type="character" w:customStyle="1" w:styleId="UnresolvedMention">
    <w:name w:val="Unresolved Mention"/>
    <w:basedOn w:val="DefaultParagraphFont"/>
    <w:uiPriority w:val="99"/>
    <w:semiHidden/>
    <w:unhideWhenUsed/>
    <w:rsid w:val="00F6607D"/>
    <w:rPr>
      <w:color w:val="605E5C"/>
      <w:shd w:val="clear" w:color="auto" w:fill="E1DFDD"/>
    </w:rPr>
  </w:style>
  <w:style w:type="character" w:customStyle="1" w:styleId="tgt">
    <w:name w:val="tgt"/>
    <w:basedOn w:val="DefaultParagraphFont"/>
    <w:rsid w:val="00F709A7"/>
  </w:style>
  <w:style w:type="character" w:customStyle="1" w:styleId="apple-converted-space">
    <w:name w:val="apple-converted-space"/>
    <w:basedOn w:val="DefaultParagraphFont"/>
    <w:rsid w:val="00F709A7"/>
  </w:style>
  <w:style w:type="paragraph" w:customStyle="1" w:styleId="2">
    <w:name w:val="正文2"/>
    <w:basedOn w:val="BodyText"/>
    <w:qFormat/>
    <w:rsid w:val="001878FD"/>
    <w:pPr>
      <w:spacing w:after="0"/>
      <w:jc w:val="center"/>
    </w:pPr>
    <w:rPr>
      <w:szCs w:val="24"/>
    </w:rPr>
  </w:style>
  <w:style w:type="paragraph" w:customStyle="1" w:styleId="a">
    <w:name w:val="表"/>
    <w:basedOn w:val="Normal"/>
    <w:next w:val="2"/>
    <w:qFormat/>
    <w:rsid w:val="001878FD"/>
    <w:pPr>
      <w:spacing w:before="60"/>
      <w:jc w:val="center"/>
    </w:pPr>
    <w:rPr>
      <w:rFonts w:eastAsia="KaiTi_GB2312"/>
      <w:szCs w:val="21"/>
    </w:rPr>
  </w:style>
  <w:style w:type="paragraph" w:styleId="BodyText">
    <w:name w:val="Body Text"/>
    <w:basedOn w:val="Normal"/>
    <w:link w:val="BodyTextChar"/>
    <w:uiPriority w:val="99"/>
    <w:semiHidden/>
    <w:unhideWhenUsed/>
    <w:rsid w:val="001878FD"/>
    <w:pPr>
      <w:spacing w:after="120"/>
    </w:pPr>
  </w:style>
  <w:style w:type="character" w:customStyle="1" w:styleId="BodyTextChar">
    <w:name w:val="Body Text Char"/>
    <w:basedOn w:val="DefaultParagraphFont"/>
    <w:link w:val="BodyText"/>
    <w:uiPriority w:val="99"/>
    <w:semiHidden/>
    <w:rsid w:val="001878F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4328">
      <w:bodyDiv w:val="1"/>
      <w:marLeft w:val="0"/>
      <w:marRight w:val="0"/>
      <w:marTop w:val="0"/>
      <w:marBottom w:val="0"/>
      <w:divBdr>
        <w:top w:val="none" w:sz="0" w:space="0" w:color="auto"/>
        <w:left w:val="none" w:sz="0" w:space="0" w:color="auto"/>
        <w:bottom w:val="none" w:sz="0" w:space="0" w:color="auto"/>
        <w:right w:val="none" w:sz="0" w:space="0" w:color="auto"/>
      </w:divBdr>
    </w:div>
    <w:div w:id="51080349">
      <w:bodyDiv w:val="1"/>
      <w:marLeft w:val="0"/>
      <w:marRight w:val="0"/>
      <w:marTop w:val="0"/>
      <w:marBottom w:val="0"/>
      <w:divBdr>
        <w:top w:val="none" w:sz="0" w:space="0" w:color="auto"/>
        <w:left w:val="none" w:sz="0" w:space="0" w:color="auto"/>
        <w:bottom w:val="none" w:sz="0" w:space="0" w:color="auto"/>
        <w:right w:val="none" w:sz="0" w:space="0" w:color="auto"/>
      </w:divBdr>
    </w:div>
    <w:div w:id="112211349">
      <w:bodyDiv w:val="1"/>
      <w:marLeft w:val="0"/>
      <w:marRight w:val="0"/>
      <w:marTop w:val="0"/>
      <w:marBottom w:val="0"/>
      <w:divBdr>
        <w:top w:val="none" w:sz="0" w:space="0" w:color="auto"/>
        <w:left w:val="none" w:sz="0" w:space="0" w:color="auto"/>
        <w:bottom w:val="none" w:sz="0" w:space="0" w:color="auto"/>
        <w:right w:val="none" w:sz="0" w:space="0" w:color="auto"/>
      </w:divBdr>
    </w:div>
    <w:div w:id="115149072">
      <w:bodyDiv w:val="1"/>
      <w:marLeft w:val="0"/>
      <w:marRight w:val="0"/>
      <w:marTop w:val="0"/>
      <w:marBottom w:val="0"/>
      <w:divBdr>
        <w:top w:val="none" w:sz="0" w:space="0" w:color="auto"/>
        <w:left w:val="none" w:sz="0" w:space="0" w:color="auto"/>
        <w:bottom w:val="none" w:sz="0" w:space="0" w:color="auto"/>
        <w:right w:val="none" w:sz="0" w:space="0" w:color="auto"/>
      </w:divBdr>
    </w:div>
    <w:div w:id="116727217">
      <w:bodyDiv w:val="1"/>
      <w:marLeft w:val="0"/>
      <w:marRight w:val="0"/>
      <w:marTop w:val="0"/>
      <w:marBottom w:val="0"/>
      <w:divBdr>
        <w:top w:val="none" w:sz="0" w:space="0" w:color="auto"/>
        <w:left w:val="none" w:sz="0" w:space="0" w:color="auto"/>
        <w:bottom w:val="none" w:sz="0" w:space="0" w:color="auto"/>
        <w:right w:val="none" w:sz="0" w:space="0" w:color="auto"/>
      </w:divBdr>
    </w:div>
    <w:div w:id="178937152">
      <w:bodyDiv w:val="1"/>
      <w:marLeft w:val="0"/>
      <w:marRight w:val="0"/>
      <w:marTop w:val="0"/>
      <w:marBottom w:val="0"/>
      <w:divBdr>
        <w:top w:val="none" w:sz="0" w:space="0" w:color="auto"/>
        <w:left w:val="none" w:sz="0" w:space="0" w:color="auto"/>
        <w:bottom w:val="none" w:sz="0" w:space="0" w:color="auto"/>
        <w:right w:val="none" w:sz="0" w:space="0" w:color="auto"/>
      </w:divBdr>
    </w:div>
    <w:div w:id="184252668">
      <w:bodyDiv w:val="1"/>
      <w:marLeft w:val="0"/>
      <w:marRight w:val="0"/>
      <w:marTop w:val="0"/>
      <w:marBottom w:val="0"/>
      <w:divBdr>
        <w:top w:val="none" w:sz="0" w:space="0" w:color="auto"/>
        <w:left w:val="none" w:sz="0" w:space="0" w:color="auto"/>
        <w:bottom w:val="none" w:sz="0" w:space="0" w:color="auto"/>
        <w:right w:val="none" w:sz="0" w:space="0" w:color="auto"/>
      </w:divBdr>
    </w:div>
    <w:div w:id="259070019">
      <w:bodyDiv w:val="1"/>
      <w:marLeft w:val="0"/>
      <w:marRight w:val="0"/>
      <w:marTop w:val="0"/>
      <w:marBottom w:val="0"/>
      <w:divBdr>
        <w:top w:val="none" w:sz="0" w:space="0" w:color="auto"/>
        <w:left w:val="none" w:sz="0" w:space="0" w:color="auto"/>
        <w:bottom w:val="none" w:sz="0" w:space="0" w:color="auto"/>
        <w:right w:val="none" w:sz="0" w:space="0" w:color="auto"/>
      </w:divBdr>
    </w:div>
    <w:div w:id="296764062">
      <w:bodyDiv w:val="1"/>
      <w:marLeft w:val="0"/>
      <w:marRight w:val="0"/>
      <w:marTop w:val="0"/>
      <w:marBottom w:val="0"/>
      <w:divBdr>
        <w:top w:val="none" w:sz="0" w:space="0" w:color="auto"/>
        <w:left w:val="none" w:sz="0" w:space="0" w:color="auto"/>
        <w:bottom w:val="none" w:sz="0" w:space="0" w:color="auto"/>
        <w:right w:val="none" w:sz="0" w:space="0" w:color="auto"/>
      </w:divBdr>
    </w:div>
    <w:div w:id="339041836">
      <w:bodyDiv w:val="1"/>
      <w:marLeft w:val="0"/>
      <w:marRight w:val="0"/>
      <w:marTop w:val="0"/>
      <w:marBottom w:val="0"/>
      <w:divBdr>
        <w:top w:val="none" w:sz="0" w:space="0" w:color="auto"/>
        <w:left w:val="none" w:sz="0" w:space="0" w:color="auto"/>
        <w:bottom w:val="none" w:sz="0" w:space="0" w:color="auto"/>
        <w:right w:val="none" w:sz="0" w:space="0" w:color="auto"/>
      </w:divBdr>
    </w:div>
    <w:div w:id="355884868">
      <w:bodyDiv w:val="1"/>
      <w:marLeft w:val="0"/>
      <w:marRight w:val="0"/>
      <w:marTop w:val="0"/>
      <w:marBottom w:val="0"/>
      <w:divBdr>
        <w:top w:val="none" w:sz="0" w:space="0" w:color="auto"/>
        <w:left w:val="none" w:sz="0" w:space="0" w:color="auto"/>
        <w:bottom w:val="none" w:sz="0" w:space="0" w:color="auto"/>
        <w:right w:val="none" w:sz="0" w:space="0" w:color="auto"/>
      </w:divBdr>
    </w:div>
    <w:div w:id="371200160">
      <w:bodyDiv w:val="1"/>
      <w:marLeft w:val="0"/>
      <w:marRight w:val="0"/>
      <w:marTop w:val="0"/>
      <w:marBottom w:val="0"/>
      <w:divBdr>
        <w:top w:val="none" w:sz="0" w:space="0" w:color="auto"/>
        <w:left w:val="none" w:sz="0" w:space="0" w:color="auto"/>
        <w:bottom w:val="none" w:sz="0" w:space="0" w:color="auto"/>
        <w:right w:val="none" w:sz="0" w:space="0" w:color="auto"/>
      </w:divBdr>
    </w:div>
    <w:div w:id="436220998">
      <w:bodyDiv w:val="1"/>
      <w:marLeft w:val="0"/>
      <w:marRight w:val="0"/>
      <w:marTop w:val="0"/>
      <w:marBottom w:val="0"/>
      <w:divBdr>
        <w:top w:val="none" w:sz="0" w:space="0" w:color="auto"/>
        <w:left w:val="none" w:sz="0" w:space="0" w:color="auto"/>
        <w:bottom w:val="none" w:sz="0" w:space="0" w:color="auto"/>
        <w:right w:val="none" w:sz="0" w:space="0" w:color="auto"/>
      </w:divBdr>
    </w:div>
    <w:div w:id="447698281">
      <w:bodyDiv w:val="1"/>
      <w:marLeft w:val="0"/>
      <w:marRight w:val="0"/>
      <w:marTop w:val="0"/>
      <w:marBottom w:val="0"/>
      <w:divBdr>
        <w:top w:val="none" w:sz="0" w:space="0" w:color="auto"/>
        <w:left w:val="none" w:sz="0" w:space="0" w:color="auto"/>
        <w:bottom w:val="none" w:sz="0" w:space="0" w:color="auto"/>
        <w:right w:val="none" w:sz="0" w:space="0" w:color="auto"/>
      </w:divBdr>
    </w:div>
    <w:div w:id="467211949">
      <w:bodyDiv w:val="1"/>
      <w:marLeft w:val="0"/>
      <w:marRight w:val="0"/>
      <w:marTop w:val="0"/>
      <w:marBottom w:val="0"/>
      <w:divBdr>
        <w:top w:val="none" w:sz="0" w:space="0" w:color="auto"/>
        <w:left w:val="none" w:sz="0" w:space="0" w:color="auto"/>
        <w:bottom w:val="none" w:sz="0" w:space="0" w:color="auto"/>
        <w:right w:val="none" w:sz="0" w:space="0" w:color="auto"/>
      </w:divBdr>
    </w:div>
    <w:div w:id="533077465">
      <w:bodyDiv w:val="1"/>
      <w:marLeft w:val="0"/>
      <w:marRight w:val="0"/>
      <w:marTop w:val="0"/>
      <w:marBottom w:val="0"/>
      <w:divBdr>
        <w:top w:val="none" w:sz="0" w:space="0" w:color="auto"/>
        <w:left w:val="none" w:sz="0" w:space="0" w:color="auto"/>
        <w:bottom w:val="none" w:sz="0" w:space="0" w:color="auto"/>
        <w:right w:val="none" w:sz="0" w:space="0" w:color="auto"/>
      </w:divBdr>
    </w:div>
    <w:div w:id="533928042">
      <w:bodyDiv w:val="1"/>
      <w:marLeft w:val="0"/>
      <w:marRight w:val="0"/>
      <w:marTop w:val="0"/>
      <w:marBottom w:val="0"/>
      <w:divBdr>
        <w:top w:val="none" w:sz="0" w:space="0" w:color="auto"/>
        <w:left w:val="none" w:sz="0" w:space="0" w:color="auto"/>
        <w:bottom w:val="none" w:sz="0" w:space="0" w:color="auto"/>
        <w:right w:val="none" w:sz="0" w:space="0" w:color="auto"/>
      </w:divBdr>
    </w:div>
    <w:div w:id="563955964">
      <w:bodyDiv w:val="1"/>
      <w:marLeft w:val="0"/>
      <w:marRight w:val="0"/>
      <w:marTop w:val="0"/>
      <w:marBottom w:val="0"/>
      <w:divBdr>
        <w:top w:val="none" w:sz="0" w:space="0" w:color="auto"/>
        <w:left w:val="none" w:sz="0" w:space="0" w:color="auto"/>
        <w:bottom w:val="none" w:sz="0" w:space="0" w:color="auto"/>
        <w:right w:val="none" w:sz="0" w:space="0" w:color="auto"/>
      </w:divBdr>
    </w:div>
    <w:div w:id="588849317">
      <w:bodyDiv w:val="1"/>
      <w:marLeft w:val="0"/>
      <w:marRight w:val="0"/>
      <w:marTop w:val="0"/>
      <w:marBottom w:val="0"/>
      <w:divBdr>
        <w:top w:val="none" w:sz="0" w:space="0" w:color="auto"/>
        <w:left w:val="none" w:sz="0" w:space="0" w:color="auto"/>
        <w:bottom w:val="none" w:sz="0" w:space="0" w:color="auto"/>
        <w:right w:val="none" w:sz="0" w:space="0" w:color="auto"/>
      </w:divBdr>
    </w:div>
    <w:div w:id="607811771">
      <w:bodyDiv w:val="1"/>
      <w:marLeft w:val="0"/>
      <w:marRight w:val="0"/>
      <w:marTop w:val="0"/>
      <w:marBottom w:val="0"/>
      <w:divBdr>
        <w:top w:val="none" w:sz="0" w:space="0" w:color="auto"/>
        <w:left w:val="none" w:sz="0" w:space="0" w:color="auto"/>
        <w:bottom w:val="none" w:sz="0" w:space="0" w:color="auto"/>
        <w:right w:val="none" w:sz="0" w:space="0" w:color="auto"/>
      </w:divBdr>
    </w:div>
    <w:div w:id="701049855">
      <w:bodyDiv w:val="1"/>
      <w:marLeft w:val="0"/>
      <w:marRight w:val="0"/>
      <w:marTop w:val="0"/>
      <w:marBottom w:val="0"/>
      <w:divBdr>
        <w:top w:val="none" w:sz="0" w:space="0" w:color="auto"/>
        <w:left w:val="none" w:sz="0" w:space="0" w:color="auto"/>
        <w:bottom w:val="none" w:sz="0" w:space="0" w:color="auto"/>
        <w:right w:val="none" w:sz="0" w:space="0" w:color="auto"/>
      </w:divBdr>
    </w:div>
    <w:div w:id="745760198">
      <w:bodyDiv w:val="1"/>
      <w:marLeft w:val="0"/>
      <w:marRight w:val="0"/>
      <w:marTop w:val="0"/>
      <w:marBottom w:val="0"/>
      <w:divBdr>
        <w:top w:val="none" w:sz="0" w:space="0" w:color="auto"/>
        <w:left w:val="none" w:sz="0" w:space="0" w:color="auto"/>
        <w:bottom w:val="none" w:sz="0" w:space="0" w:color="auto"/>
        <w:right w:val="none" w:sz="0" w:space="0" w:color="auto"/>
      </w:divBdr>
    </w:div>
    <w:div w:id="785002512">
      <w:bodyDiv w:val="1"/>
      <w:marLeft w:val="0"/>
      <w:marRight w:val="0"/>
      <w:marTop w:val="0"/>
      <w:marBottom w:val="0"/>
      <w:divBdr>
        <w:top w:val="none" w:sz="0" w:space="0" w:color="auto"/>
        <w:left w:val="none" w:sz="0" w:space="0" w:color="auto"/>
        <w:bottom w:val="none" w:sz="0" w:space="0" w:color="auto"/>
        <w:right w:val="none" w:sz="0" w:space="0" w:color="auto"/>
      </w:divBdr>
    </w:div>
    <w:div w:id="819926255">
      <w:bodyDiv w:val="1"/>
      <w:marLeft w:val="0"/>
      <w:marRight w:val="0"/>
      <w:marTop w:val="0"/>
      <w:marBottom w:val="0"/>
      <w:divBdr>
        <w:top w:val="none" w:sz="0" w:space="0" w:color="auto"/>
        <w:left w:val="none" w:sz="0" w:space="0" w:color="auto"/>
        <w:bottom w:val="none" w:sz="0" w:space="0" w:color="auto"/>
        <w:right w:val="none" w:sz="0" w:space="0" w:color="auto"/>
      </w:divBdr>
    </w:div>
    <w:div w:id="822239860">
      <w:bodyDiv w:val="1"/>
      <w:marLeft w:val="0"/>
      <w:marRight w:val="0"/>
      <w:marTop w:val="0"/>
      <w:marBottom w:val="0"/>
      <w:divBdr>
        <w:top w:val="none" w:sz="0" w:space="0" w:color="auto"/>
        <w:left w:val="none" w:sz="0" w:space="0" w:color="auto"/>
        <w:bottom w:val="none" w:sz="0" w:space="0" w:color="auto"/>
        <w:right w:val="none" w:sz="0" w:space="0" w:color="auto"/>
      </w:divBdr>
    </w:div>
    <w:div w:id="837580152">
      <w:bodyDiv w:val="1"/>
      <w:marLeft w:val="0"/>
      <w:marRight w:val="0"/>
      <w:marTop w:val="0"/>
      <w:marBottom w:val="0"/>
      <w:divBdr>
        <w:top w:val="none" w:sz="0" w:space="0" w:color="auto"/>
        <w:left w:val="none" w:sz="0" w:space="0" w:color="auto"/>
        <w:bottom w:val="none" w:sz="0" w:space="0" w:color="auto"/>
        <w:right w:val="none" w:sz="0" w:space="0" w:color="auto"/>
      </w:divBdr>
    </w:div>
    <w:div w:id="863320910">
      <w:bodyDiv w:val="1"/>
      <w:marLeft w:val="0"/>
      <w:marRight w:val="0"/>
      <w:marTop w:val="0"/>
      <w:marBottom w:val="0"/>
      <w:divBdr>
        <w:top w:val="none" w:sz="0" w:space="0" w:color="auto"/>
        <w:left w:val="none" w:sz="0" w:space="0" w:color="auto"/>
        <w:bottom w:val="none" w:sz="0" w:space="0" w:color="auto"/>
        <w:right w:val="none" w:sz="0" w:space="0" w:color="auto"/>
      </w:divBdr>
    </w:div>
    <w:div w:id="896622350">
      <w:bodyDiv w:val="1"/>
      <w:marLeft w:val="0"/>
      <w:marRight w:val="0"/>
      <w:marTop w:val="0"/>
      <w:marBottom w:val="0"/>
      <w:divBdr>
        <w:top w:val="none" w:sz="0" w:space="0" w:color="auto"/>
        <w:left w:val="none" w:sz="0" w:space="0" w:color="auto"/>
        <w:bottom w:val="none" w:sz="0" w:space="0" w:color="auto"/>
        <w:right w:val="none" w:sz="0" w:space="0" w:color="auto"/>
      </w:divBdr>
    </w:div>
    <w:div w:id="919632629">
      <w:bodyDiv w:val="1"/>
      <w:marLeft w:val="0"/>
      <w:marRight w:val="0"/>
      <w:marTop w:val="0"/>
      <w:marBottom w:val="0"/>
      <w:divBdr>
        <w:top w:val="none" w:sz="0" w:space="0" w:color="auto"/>
        <w:left w:val="none" w:sz="0" w:space="0" w:color="auto"/>
        <w:bottom w:val="none" w:sz="0" w:space="0" w:color="auto"/>
        <w:right w:val="none" w:sz="0" w:space="0" w:color="auto"/>
      </w:divBdr>
    </w:div>
    <w:div w:id="926232673">
      <w:bodyDiv w:val="1"/>
      <w:marLeft w:val="0"/>
      <w:marRight w:val="0"/>
      <w:marTop w:val="0"/>
      <w:marBottom w:val="0"/>
      <w:divBdr>
        <w:top w:val="none" w:sz="0" w:space="0" w:color="auto"/>
        <w:left w:val="none" w:sz="0" w:space="0" w:color="auto"/>
        <w:bottom w:val="none" w:sz="0" w:space="0" w:color="auto"/>
        <w:right w:val="none" w:sz="0" w:space="0" w:color="auto"/>
      </w:divBdr>
    </w:div>
    <w:div w:id="942886039">
      <w:bodyDiv w:val="1"/>
      <w:marLeft w:val="0"/>
      <w:marRight w:val="0"/>
      <w:marTop w:val="0"/>
      <w:marBottom w:val="0"/>
      <w:divBdr>
        <w:top w:val="none" w:sz="0" w:space="0" w:color="auto"/>
        <w:left w:val="none" w:sz="0" w:space="0" w:color="auto"/>
        <w:bottom w:val="none" w:sz="0" w:space="0" w:color="auto"/>
        <w:right w:val="none" w:sz="0" w:space="0" w:color="auto"/>
      </w:divBdr>
    </w:div>
    <w:div w:id="955913183">
      <w:bodyDiv w:val="1"/>
      <w:marLeft w:val="0"/>
      <w:marRight w:val="0"/>
      <w:marTop w:val="0"/>
      <w:marBottom w:val="0"/>
      <w:divBdr>
        <w:top w:val="none" w:sz="0" w:space="0" w:color="auto"/>
        <w:left w:val="none" w:sz="0" w:space="0" w:color="auto"/>
        <w:bottom w:val="none" w:sz="0" w:space="0" w:color="auto"/>
        <w:right w:val="none" w:sz="0" w:space="0" w:color="auto"/>
      </w:divBdr>
    </w:div>
    <w:div w:id="965351636">
      <w:bodyDiv w:val="1"/>
      <w:marLeft w:val="0"/>
      <w:marRight w:val="0"/>
      <w:marTop w:val="0"/>
      <w:marBottom w:val="0"/>
      <w:divBdr>
        <w:top w:val="none" w:sz="0" w:space="0" w:color="auto"/>
        <w:left w:val="none" w:sz="0" w:space="0" w:color="auto"/>
        <w:bottom w:val="none" w:sz="0" w:space="0" w:color="auto"/>
        <w:right w:val="none" w:sz="0" w:space="0" w:color="auto"/>
      </w:divBdr>
    </w:div>
    <w:div w:id="1017347597">
      <w:bodyDiv w:val="1"/>
      <w:marLeft w:val="0"/>
      <w:marRight w:val="0"/>
      <w:marTop w:val="0"/>
      <w:marBottom w:val="0"/>
      <w:divBdr>
        <w:top w:val="none" w:sz="0" w:space="0" w:color="auto"/>
        <w:left w:val="none" w:sz="0" w:space="0" w:color="auto"/>
        <w:bottom w:val="none" w:sz="0" w:space="0" w:color="auto"/>
        <w:right w:val="none" w:sz="0" w:space="0" w:color="auto"/>
      </w:divBdr>
    </w:div>
    <w:div w:id="1041595759">
      <w:bodyDiv w:val="1"/>
      <w:marLeft w:val="0"/>
      <w:marRight w:val="0"/>
      <w:marTop w:val="0"/>
      <w:marBottom w:val="0"/>
      <w:divBdr>
        <w:top w:val="none" w:sz="0" w:space="0" w:color="auto"/>
        <w:left w:val="none" w:sz="0" w:space="0" w:color="auto"/>
        <w:bottom w:val="none" w:sz="0" w:space="0" w:color="auto"/>
        <w:right w:val="none" w:sz="0" w:space="0" w:color="auto"/>
      </w:divBdr>
    </w:div>
    <w:div w:id="1165705560">
      <w:bodyDiv w:val="1"/>
      <w:marLeft w:val="0"/>
      <w:marRight w:val="0"/>
      <w:marTop w:val="0"/>
      <w:marBottom w:val="0"/>
      <w:divBdr>
        <w:top w:val="none" w:sz="0" w:space="0" w:color="auto"/>
        <w:left w:val="none" w:sz="0" w:space="0" w:color="auto"/>
        <w:bottom w:val="none" w:sz="0" w:space="0" w:color="auto"/>
        <w:right w:val="none" w:sz="0" w:space="0" w:color="auto"/>
      </w:divBdr>
    </w:div>
    <w:div w:id="1183782803">
      <w:bodyDiv w:val="1"/>
      <w:marLeft w:val="0"/>
      <w:marRight w:val="0"/>
      <w:marTop w:val="0"/>
      <w:marBottom w:val="0"/>
      <w:divBdr>
        <w:top w:val="none" w:sz="0" w:space="0" w:color="auto"/>
        <w:left w:val="none" w:sz="0" w:space="0" w:color="auto"/>
        <w:bottom w:val="none" w:sz="0" w:space="0" w:color="auto"/>
        <w:right w:val="none" w:sz="0" w:space="0" w:color="auto"/>
      </w:divBdr>
    </w:div>
    <w:div w:id="1184976285">
      <w:bodyDiv w:val="1"/>
      <w:marLeft w:val="0"/>
      <w:marRight w:val="0"/>
      <w:marTop w:val="0"/>
      <w:marBottom w:val="0"/>
      <w:divBdr>
        <w:top w:val="none" w:sz="0" w:space="0" w:color="auto"/>
        <w:left w:val="none" w:sz="0" w:space="0" w:color="auto"/>
        <w:bottom w:val="none" w:sz="0" w:space="0" w:color="auto"/>
        <w:right w:val="none" w:sz="0" w:space="0" w:color="auto"/>
      </w:divBdr>
    </w:div>
    <w:div w:id="1195538197">
      <w:bodyDiv w:val="1"/>
      <w:marLeft w:val="0"/>
      <w:marRight w:val="0"/>
      <w:marTop w:val="0"/>
      <w:marBottom w:val="0"/>
      <w:divBdr>
        <w:top w:val="none" w:sz="0" w:space="0" w:color="auto"/>
        <w:left w:val="none" w:sz="0" w:space="0" w:color="auto"/>
        <w:bottom w:val="none" w:sz="0" w:space="0" w:color="auto"/>
        <w:right w:val="none" w:sz="0" w:space="0" w:color="auto"/>
      </w:divBdr>
    </w:div>
    <w:div w:id="1222326123">
      <w:bodyDiv w:val="1"/>
      <w:marLeft w:val="0"/>
      <w:marRight w:val="0"/>
      <w:marTop w:val="0"/>
      <w:marBottom w:val="0"/>
      <w:divBdr>
        <w:top w:val="none" w:sz="0" w:space="0" w:color="auto"/>
        <w:left w:val="none" w:sz="0" w:space="0" w:color="auto"/>
        <w:bottom w:val="none" w:sz="0" w:space="0" w:color="auto"/>
        <w:right w:val="none" w:sz="0" w:space="0" w:color="auto"/>
      </w:divBdr>
    </w:div>
    <w:div w:id="1226721891">
      <w:bodyDiv w:val="1"/>
      <w:marLeft w:val="0"/>
      <w:marRight w:val="0"/>
      <w:marTop w:val="0"/>
      <w:marBottom w:val="0"/>
      <w:divBdr>
        <w:top w:val="none" w:sz="0" w:space="0" w:color="auto"/>
        <w:left w:val="none" w:sz="0" w:space="0" w:color="auto"/>
        <w:bottom w:val="none" w:sz="0" w:space="0" w:color="auto"/>
        <w:right w:val="none" w:sz="0" w:space="0" w:color="auto"/>
      </w:divBdr>
    </w:div>
    <w:div w:id="1246039435">
      <w:bodyDiv w:val="1"/>
      <w:marLeft w:val="0"/>
      <w:marRight w:val="0"/>
      <w:marTop w:val="0"/>
      <w:marBottom w:val="0"/>
      <w:divBdr>
        <w:top w:val="none" w:sz="0" w:space="0" w:color="auto"/>
        <w:left w:val="none" w:sz="0" w:space="0" w:color="auto"/>
        <w:bottom w:val="none" w:sz="0" w:space="0" w:color="auto"/>
        <w:right w:val="none" w:sz="0" w:space="0" w:color="auto"/>
      </w:divBdr>
    </w:div>
    <w:div w:id="1255746357">
      <w:bodyDiv w:val="1"/>
      <w:marLeft w:val="0"/>
      <w:marRight w:val="0"/>
      <w:marTop w:val="0"/>
      <w:marBottom w:val="0"/>
      <w:divBdr>
        <w:top w:val="none" w:sz="0" w:space="0" w:color="auto"/>
        <w:left w:val="none" w:sz="0" w:space="0" w:color="auto"/>
        <w:bottom w:val="none" w:sz="0" w:space="0" w:color="auto"/>
        <w:right w:val="none" w:sz="0" w:space="0" w:color="auto"/>
      </w:divBdr>
    </w:div>
    <w:div w:id="1256403842">
      <w:bodyDiv w:val="1"/>
      <w:marLeft w:val="0"/>
      <w:marRight w:val="0"/>
      <w:marTop w:val="0"/>
      <w:marBottom w:val="0"/>
      <w:divBdr>
        <w:top w:val="none" w:sz="0" w:space="0" w:color="auto"/>
        <w:left w:val="none" w:sz="0" w:space="0" w:color="auto"/>
        <w:bottom w:val="none" w:sz="0" w:space="0" w:color="auto"/>
        <w:right w:val="none" w:sz="0" w:space="0" w:color="auto"/>
      </w:divBdr>
    </w:div>
    <w:div w:id="1284464342">
      <w:bodyDiv w:val="1"/>
      <w:marLeft w:val="0"/>
      <w:marRight w:val="0"/>
      <w:marTop w:val="0"/>
      <w:marBottom w:val="0"/>
      <w:divBdr>
        <w:top w:val="none" w:sz="0" w:space="0" w:color="auto"/>
        <w:left w:val="none" w:sz="0" w:space="0" w:color="auto"/>
        <w:bottom w:val="none" w:sz="0" w:space="0" w:color="auto"/>
        <w:right w:val="none" w:sz="0" w:space="0" w:color="auto"/>
      </w:divBdr>
    </w:div>
    <w:div w:id="1286038040">
      <w:bodyDiv w:val="1"/>
      <w:marLeft w:val="0"/>
      <w:marRight w:val="0"/>
      <w:marTop w:val="0"/>
      <w:marBottom w:val="0"/>
      <w:divBdr>
        <w:top w:val="none" w:sz="0" w:space="0" w:color="auto"/>
        <w:left w:val="none" w:sz="0" w:space="0" w:color="auto"/>
        <w:bottom w:val="none" w:sz="0" w:space="0" w:color="auto"/>
        <w:right w:val="none" w:sz="0" w:space="0" w:color="auto"/>
      </w:divBdr>
    </w:div>
    <w:div w:id="1290434588">
      <w:bodyDiv w:val="1"/>
      <w:marLeft w:val="0"/>
      <w:marRight w:val="0"/>
      <w:marTop w:val="0"/>
      <w:marBottom w:val="0"/>
      <w:divBdr>
        <w:top w:val="none" w:sz="0" w:space="0" w:color="auto"/>
        <w:left w:val="none" w:sz="0" w:space="0" w:color="auto"/>
        <w:bottom w:val="none" w:sz="0" w:space="0" w:color="auto"/>
        <w:right w:val="none" w:sz="0" w:space="0" w:color="auto"/>
      </w:divBdr>
    </w:div>
    <w:div w:id="1312828468">
      <w:bodyDiv w:val="1"/>
      <w:marLeft w:val="0"/>
      <w:marRight w:val="0"/>
      <w:marTop w:val="0"/>
      <w:marBottom w:val="0"/>
      <w:divBdr>
        <w:top w:val="none" w:sz="0" w:space="0" w:color="auto"/>
        <w:left w:val="none" w:sz="0" w:space="0" w:color="auto"/>
        <w:bottom w:val="none" w:sz="0" w:space="0" w:color="auto"/>
        <w:right w:val="none" w:sz="0" w:space="0" w:color="auto"/>
      </w:divBdr>
    </w:div>
    <w:div w:id="1379208268">
      <w:bodyDiv w:val="1"/>
      <w:marLeft w:val="0"/>
      <w:marRight w:val="0"/>
      <w:marTop w:val="0"/>
      <w:marBottom w:val="0"/>
      <w:divBdr>
        <w:top w:val="none" w:sz="0" w:space="0" w:color="auto"/>
        <w:left w:val="none" w:sz="0" w:space="0" w:color="auto"/>
        <w:bottom w:val="none" w:sz="0" w:space="0" w:color="auto"/>
        <w:right w:val="none" w:sz="0" w:space="0" w:color="auto"/>
      </w:divBdr>
    </w:div>
    <w:div w:id="1420250786">
      <w:bodyDiv w:val="1"/>
      <w:marLeft w:val="0"/>
      <w:marRight w:val="0"/>
      <w:marTop w:val="0"/>
      <w:marBottom w:val="0"/>
      <w:divBdr>
        <w:top w:val="none" w:sz="0" w:space="0" w:color="auto"/>
        <w:left w:val="none" w:sz="0" w:space="0" w:color="auto"/>
        <w:bottom w:val="none" w:sz="0" w:space="0" w:color="auto"/>
        <w:right w:val="none" w:sz="0" w:space="0" w:color="auto"/>
      </w:divBdr>
    </w:div>
    <w:div w:id="1447189397">
      <w:bodyDiv w:val="1"/>
      <w:marLeft w:val="0"/>
      <w:marRight w:val="0"/>
      <w:marTop w:val="0"/>
      <w:marBottom w:val="0"/>
      <w:divBdr>
        <w:top w:val="none" w:sz="0" w:space="0" w:color="auto"/>
        <w:left w:val="none" w:sz="0" w:space="0" w:color="auto"/>
        <w:bottom w:val="none" w:sz="0" w:space="0" w:color="auto"/>
        <w:right w:val="none" w:sz="0" w:space="0" w:color="auto"/>
      </w:divBdr>
    </w:div>
    <w:div w:id="1447459326">
      <w:bodyDiv w:val="1"/>
      <w:marLeft w:val="0"/>
      <w:marRight w:val="0"/>
      <w:marTop w:val="0"/>
      <w:marBottom w:val="0"/>
      <w:divBdr>
        <w:top w:val="none" w:sz="0" w:space="0" w:color="auto"/>
        <w:left w:val="none" w:sz="0" w:space="0" w:color="auto"/>
        <w:bottom w:val="none" w:sz="0" w:space="0" w:color="auto"/>
        <w:right w:val="none" w:sz="0" w:space="0" w:color="auto"/>
      </w:divBdr>
    </w:div>
    <w:div w:id="1471244102">
      <w:bodyDiv w:val="1"/>
      <w:marLeft w:val="0"/>
      <w:marRight w:val="0"/>
      <w:marTop w:val="0"/>
      <w:marBottom w:val="0"/>
      <w:divBdr>
        <w:top w:val="none" w:sz="0" w:space="0" w:color="auto"/>
        <w:left w:val="none" w:sz="0" w:space="0" w:color="auto"/>
        <w:bottom w:val="none" w:sz="0" w:space="0" w:color="auto"/>
        <w:right w:val="none" w:sz="0" w:space="0" w:color="auto"/>
      </w:divBdr>
    </w:div>
    <w:div w:id="1498421824">
      <w:bodyDiv w:val="1"/>
      <w:marLeft w:val="0"/>
      <w:marRight w:val="0"/>
      <w:marTop w:val="0"/>
      <w:marBottom w:val="0"/>
      <w:divBdr>
        <w:top w:val="none" w:sz="0" w:space="0" w:color="auto"/>
        <w:left w:val="none" w:sz="0" w:space="0" w:color="auto"/>
        <w:bottom w:val="none" w:sz="0" w:space="0" w:color="auto"/>
        <w:right w:val="none" w:sz="0" w:space="0" w:color="auto"/>
      </w:divBdr>
    </w:div>
    <w:div w:id="1536502801">
      <w:bodyDiv w:val="1"/>
      <w:marLeft w:val="0"/>
      <w:marRight w:val="0"/>
      <w:marTop w:val="0"/>
      <w:marBottom w:val="0"/>
      <w:divBdr>
        <w:top w:val="none" w:sz="0" w:space="0" w:color="auto"/>
        <w:left w:val="none" w:sz="0" w:space="0" w:color="auto"/>
        <w:bottom w:val="none" w:sz="0" w:space="0" w:color="auto"/>
        <w:right w:val="none" w:sz="0" w:space="0" w:color="auto"/>
      </w:divBdr>
    </w:div>
    <w:div w:id="1538422057">
      <w:bodyDiv w:val="1"/>
      <w:marLeft w:val="0"/>
      <w:marRight w:val="0"/>
      <w:marTop w:val="0"/>
      <w:marBottom w:val="0"/>
      <w:divBdr>
        <w:top w:val="none" w:sz="0" w:space="0" w:color="auto"/>
        <w:left w:val="none" w:sz="0" w:space="0" w:color="auto"/>
        <w:bottom w:val="none" w:sz="0" w:space="0" w:color="auto"/>
        <w:right w:val="none" w:sz="0" w:space="0" w:color="auto"/>
      </w:divBdr>
    </w:div>
    <w:div w:id="1549029802">
      <w:bodyDiv w:val="1"/>
      <w:marLeft w:val="0"/>
      <w:marRight w:val="0"/>
      <w:marTop w:val="0"/>
      <w:marBottom w:val="0"/>
      <w:divBdr>
        <w:top w:val="none" w:sz="0" w:space="0" w:color="auto"/>
        <w:left w:val="none" w:sz="0" w:space="0" w:color="auto"/>
        <w:bottom w:val="none" w:sz="0" w:space="0" w:color="auto"/>
        <w:right w:val="none" w:sz="0" w:space="0" w:color="auto"/>
      </w:divBdr>
    </w:div>
    <w:div w:id="1567035214">
      <w:bodyDiv w:val="1"/>
      <w:marLeft w:val="0"/>
      <w:marRight w:val="0"/>
      <w:marTop w:val="0"/>
      <w:marBottom w:val="0"/>
      <w:divBdr>
        <w:top w:val="none" w:sz="0" w:space="0" w:color="auto"/>
        <w:left w:val="none" w:sz="0" w:space="0" w:color="auto"/>
        <w:bottom w:val="none" w:sz="0" w:space="0" w:color="auto"/>
        <w:right w:val="none" w:sz="0" w:space="0" w:color="auto"/>
      </w:divBdr>
    </w:div>
    <w:div w:id="1570846971">
      <w:bodyDiv w:val="1"/>
      <w:marLeft w:val="0"/>
      <w:marRight w:val="0"/>
      <w:marTop w:val="0"/>
      <w:marBottom w:val="0"/>
      <w:divBdr>
        <w:top w:val="none" w:sz="0" w:space="0" w:color="auto"/>
        <w:left w:val="none" w:sz="0" w:space="0" w:color="auto"/>
        <w:bottom w:val="none" w:sz="0" w:space="0" w:color="auto"/>
        <w:right w:val="none" w:sz="0" w:space="0" w:color="auto"/>
      </w:divBdr>
    </w:div>
    <w:div w:id="1605840102">
      <w:bodyDiv w:val="1"/>
      <w:marLeft w:val="0"/>
      <w:marRight w:val="0"/>
      <w:marTop w:val="0"/>
      <w:marBottom w:val="0"/>
      <w:divBdr>
        <w:top w:val="none" w:sz="0" w:space="0" w:color="auto"/>
        <w:left w:val="none" w:sz="0" w:space="0" w:color="auto"/>
        <w:bottom w:val="none" w:sz="0" w:space="0" w:color="auto"/>
        <w:right w:val="none" w:sz="0" w:space="0" w:color="auto"/>
      </w:divBdr>
    </w:div>
    <w:div w:id="1631544994">
      <w:bodyDiv w:val="1"/>
      <w:marLeft w:val="0"/>
      <w:marRight w:val="0"/>
      <w:marTop w:val="0"/>
      <w:marBottom w:val="0"/>
      <w:divBdr>
        <w:top w:val="none" w:sz="0" w:space="0" w:color="auto"/>
        <w:left w:val="none" w:sz="0" w:space="0" w:color="auto"/>
        <w:bottom w:val="none" w:sz="0" w:space="0" w:color="auto"/>
        <w:right w:val="none" w:sz="0" w:space="0" w:color="auto"/>
      </w:divBdr>
    </w:div>
    <w:div w:id="1646007581">
      <w:bodyDiv w:val="1"/>
      <w:marLeft w:val="0"/>
      <w:marRight w:val="0"/>
      <w:marTop w:val="0"/>
      <w:marBottom w:val="0"/>
      <w:divBdr>
        <w:top w:val="none" w:sz="0" w:space="0" w:color="auto"/>
        <w:left w:val="none" w:sz="0" w:space="0" w:color="auto"/>
        <w:bottom w:val="none" w:sz="0" w:space="0" w:color="auto"/>
        <w:right w:val="none" w:sz="0" w:space="0" w:color="auto"/>
      </w:divBdr>
    </w:div>
    <w:div w:id="1649018177">
      <w:bodyDiv w:val="1"/>
      <w:marLeft w:val="0"/>
      <w:marRight w:val="0"/>
      <w:marTop w:val="0"/>
      <w:marBottom w:val="0"/>
      <w:divBdr>
        <w:top w:val="none" w:sz="0" w:space="0" w:color="auto"/>
        <w:left w:val="none" w:sz="0" w:space="0" w:color="auto"/>
        <w:bottom w:val="none" w:sz="0" w:space="0" w:color="auto"/>
        <w:right w:val="none" w:sz="0" w:space="0" w:color="auto"/>
      </w:divBdr>
    </w:div>
    <w:div w:id="1689868409">
      <w:bodyDiv w:val="1"/>
      <w:marLeft w:val="0"/>
      <w:marRight w:val="0"/>
      <w:marTop w:val="0"/>
      <w:marBottom w:val="0"/>
      <w:divBdr>
        <w:top w:val="none" w:sz="0" w:space="0" w:color="auto"/>
        <w:left w:val="none" w:sz="0" w:space="0" w:color="auto"/>
        <w:bottom w:val="none" w:sz="0" w:space="0" w:color="auto"/>
        <w:right w:val="none" w:sz="0" w:space="0" w:color="auto"/>
      </w:divBdr>
    </w:div>
    <w:div w:id="1714960498">
      <w:bodyDiv w:val="1"/>
      <w:marLeft w:val="0"/>
      <w:marRight w:val="0"/>
      <w:marTop w:val="0"/>
      <w:marBottom w:val="0"/>
      <w:divBdr>
        <w:top w:val="none" w:sz="0" w:space="0" w:color="auto"/>
        <w:left w:val="none" w:sz="0" w:space="0" w:color="auto"/>
        <w:bottom w:val="none" w:sz="0" w:space="0" w:color="auto"/>
        <w:right w:val="none" w:sz="0" w:space="0" w:color="auto"/>
      </w:divBdr>
    </w:div>
    <w:div w:id="1760057773">
      <w:bodyDiv w:val="1"/>
      <w:marLeft w:val="0"/>
      <w:marRight w:val="0"/>
      <w:marTop w:val="0"/>
      <w:marBottom w:val="0"/>
      <w:divBdr>
        <w:top w:val="none" w:sz="0" w:space="0" w:color="auto"/>
        <w:left w:val="none" w:sz="0" w:space="0" w:color="auto"/>
        <w:bottom w:val="none" w:sz="0" w:space="0" w:color="auto"/>
        <w:right w:val="none" w:sz="0" w:space="0" w:color="auto"/>
      </w:divBdr>
    </w:div>
    <w:div w:id="1767188829">
      <w:bodyDiv w:val="1"/>
      <w:marLeft w:val="0"/>
      <w:marRight w:val="0"/>
      <w:marTop w:val="0"/>
      <w:marBottom w:val="0"/>
      <w:divBdr>
        <w:top w:val="none" w:sz="0" w:space="0" w:color="auto"/>
        <w:left w:val="none" w:sz="0" w:space="0" w:color="auto"/>
        <w:bottom w:val="none" w:sz="0" w:space="0" w:color="auto"/>
        <w:right w:val="none" w:sz="0" w:space="0" w:color="auto"/>
      </w:divBdr>
    </w:div>
    <w:div w:id="1783644999">
      <w:bodyDiv w:val="1"/>
      <w:marLeft w:val="0"/>
      <w:marRight w:val="0"/>
      <w:marTop w:val="0"/>
      <w:marBottom w:val="0"/>
      <w:divBdr>
        <w:top w:val="none" w:sz="0" w:space="0" w:color="auto"/>
        <w:left w:val="none" w:sz="0" w:space="0" w:color="auto"/>
        <w:bottom w:val="none" w:sz="0" w:space="0" w:color="auto"/>
        <w:right w:val="none" w:sz="0" w:space="0" w:color="auto"/>
      </w:divBdr>
    </w:div>
    <w:div w:id="1802068857">
      <w:bodyDiv w:val="1"/>
      <w:marLeft w:val="0"/>
      <w:marRight w:val="0"/>
      <w:marTop w:val="0"/>
      <w:marBottom w:val="0"/>
      <w:divBdr>
        <w:top w:val="none" w:sz="0" w:space="0" w:color="auto"/>
        <w:left w:val="none" w:sz="0" w:space="0" w:color="auto"/>
        <w:bottom w:val="none" w:sz="0" w:space="0" w:color="auto"/>
        <w:right w:val="none" w:sz="0" w:space="0" w:color="auto"/>
      </w:divBdr>
    </w:div>
    <w:div w:id="1892184904">
      <w:bodyDiv w:val="1"/>
      <w:marLeft w:val="0"/>
      <w:marRight w:val="0"/>
      <w:marTop w:val="0"/>
      <w:marBottom w:val="0"/>
      <w:divBdr>
        <w:top w:val="none" w:sz="0" w:space="0" w:color="auto"/>
        <w:left w:val="none" w:sz="0" w:space="0" w:color="auto"/>
        <w:bottom w:val="none" w:sz="0" w:space="0" w:color="auto"/>
        <w:right w:val="none" w:sz="0" w:space="0" w:color="auto"/>
      </w:divBdr>
    </w:div>
    <w:div w:id="1895308860">
      <w:bodyDiv w:val="1"/>
      <w:marLeft w:val="0"/>
      <w:marRight w:val="0"/>
      <w:marTop w:val="0"/>
      <w:marBottom w:val="0"/>
      <w:divBdr>
        <w:top w:val="none" w:sz="0" w:space="0" w:color="auto"/>
        <w:left w:val="none" w:sz="0" w:space="0" w:color="auto"/>
        <w:bottom w:val="none" w:sz="0" w:space="0" w:color="auto"/>
        <w:right w:val="none" w:sz="0" w:space="0" w:color="auto"/>
      </w:divBdr>
    </w:div>
    <w:div w:id="1904631569">
      <w:bodyDiv w:val="1"/>
      <w:marLeft w:val="0"/>
      <w:marRight w:val="0"/>
      <w:marTop w:val="0"/>
      <w:marBottom w:val="0"/>
      <w:divBdr>
        <w:top w:val="none" w:sz="0" w:space="0" w:color="auto"/>
        <w:left w:val="none" w:sz="0" w:space="0" w:color="auto"/>
        <w:bottom w:val="none" w:sz="0" w:space="0" w:color="auto"/>
        <w:right w:val="none" w:sz="0" w:space="0" w:color="auto"/>
      </w:divBdr>
    </w:div>
    <w:div w:id="1979995531">
      <w:bodyDiv w:val="1"/>
      <w:marLeft w:val="0"/>
      <w:marRight w:val="0"/>
      <w:marTop w:val="0"/>
      <w:marBottom w:val="0"/>
      <w:divBdr>
        <w:top w:val="none" w:sz="0" w:space="0" w:color="auto"/>
        <w:left w:val="none" w:sz="0" w:space="0" w:color="auto"/>
        <w:bottom w:val="none" w:sz="0" w:space="0" w:color="auto"/>
        <w:right w:val="none" w:sz="0" w:space="0" w:color="auto"/>
      </w:divBdr>
    </w:div>
    <w:div w:id="2013221360">
      <w:bodyDiv w:val="1"/>
      <w:marLeft w:val="0"/>
      <w:marRight w:val="0"/>
      <w:marTop w:val="0"/>
      <w:marBottom w:val="0"/>
      <w:divBdr>
        <w:top w:val="none" w:sz="0" w:space="0" w:color="auto"/>
        <w:left w:val="none" w:sz="0" w:space="0" w:color="auto"/>
        <w:bottom w:val="none" w:sz="0" w:space="0" w:color="auto"/>
        <w:right w:val="none" w:sz="0" w:space="0" w:color="auto"/>
      </w:divBdr>
    </w:div>
    <w:div w:id="2023893001">
      <w:bodyDiv w:val="1"/>
      <w:marLeft w:val="0"/>
      <w:marRight w:val="0"/>
      <w:marTop w:val="0"/>
      <w:marBottom w:val="0"/>
      <w:divBdr>
        <w:top w:val="none" w:sz="0" w:space="0" w:color="auto"/>
        <w:left w:val="none" w:sz="0" w:space="0" w:color="auto"/>
        <w:bottom w:val="none" w:sz="0" w:space="0" w:color="auto"/>
        <w:right w:val="none" w:sz="0" w:space="0" w:color="auto"/>
      </w:divBdr>
    </w:div>
    <w:div w:id="2024815916">
      <w:bodyDiv w:val="1"/>
      <w:marLeft w:val="0"/>
      <w:marRight w:val="0"/>
      <w:marTop w:val="0"/>
      <w:marBottom w:val="0"/>
      <w:divBdr>
        <w:top w:val="none" w:sz="0" w:space="0" w:color="auto"/>
        <w:left w:val="none" w:sz="0" w:space="0" w:color="auto"/>
        <w:bottom w:val="none" w:sz="0" w:space="0" w:color="auto"/>
        <w:right w:val="none" w:sz="0" w:space="0" w:color="auto"/>
      </w:divBdr>
    </w:div>
    <w:div w:id="2032367447">
      <w:bodyDiv w:val="1"/>
      <w:marLeft w:val="0"/>
      <w:marRight w:val="0"/>
      <w:marTop w:val="0"/>
      <w:marBottom w:val="0"/>
      <w:divBdr>
        <w:top w:val="none" w:sz="0" w:space="0" w:color="auto"/>
        <w:left w:val="none" w:sz="0" w:space="0" w:color="auto"/>
        <w:bottom w:val="none" w:sz="0" w:space="0" w:color="auto"/>
        <w:right w:val="none" w:sz="0" w:space="0" w:color="auto"/>
      </w:divBdr>
    </w:div>
    <w:div w:id="2059893227">
      <w:bodyDiv w:val="1"/>
      <w:marLeft w:val="0"/>
      <w:marRight w:val="0"/>
      <w:marTop w:val="0"/>
      <w:marBottom w:val="0"/>
      <w:divBdr>
        <w:top w:val="none" w:sz="0" w:space="0" w:color="auto"/>
        <w:left w:val="none" w:sz="0" w:space="0" w:color="auto"/>
        <w:bottom w:val="none" w:sz="0" w:space="0" w:color="auto"/>
        <w:right w:val="none" w:sz="0" w:space="0" w:color="auto"/>
      </w:divBdr>
    </w:div>
    <w:div w:id="2078939369">
      <w:bodyDiv w:val="1"/>
      <w:marLeft w:val="0"/>
      <w:marRight w:val="0"/>
      <w:marTop w:val="0"/>
      <w:marBottom w:val="0"/>
      <w:divBdr>
        <w:top w:val="none" w:sz="0" w:space="0" w:color="auto"/>
        <w:left w:val="none" w:sz="0" w:space="0" w:color="auto"/>
        <w:bottom w:val="none" w:sz="0" w:space="0" w:color="auto"/>
        <w:right w:val="none" w:sz="0" w:space="0" w:color="auto"/>
      </w:divBdr>
    </w:div>
    <w:div w:id="2091923424">
      <w:bodyDiv w:val="1"/>
      <w:marLeft w:val="0"/>
      <w:marRight w:val="0"/>
      <w:marTop w:val="0"/>
      <w:marBottom w:val="0"/>
      <w:divBdr>
        <w:top w:val="none" w:sz="0" w:space="0" w:color="auto"/>
        <w:left w:val="none" w:sz="0" w:space="0" w:color="auto"/>
        <w:bottom w:val="none" w:sz="0" w:space="0" w:color="auto"/>
        <w:right w:val="none" w:sz="0" w:space="0" w:color="auto"/>
      </w:divBdr>
    </w:div>
    <w:div w:id="2123307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7.png"/><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8.bin"/><Relationship Id="rId50" Type="http://schemas.openxmlformats.org/officeDocument/2006/relationships/image" Target="media/image24.tif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3.tiff"/><Relationship Id="rId44" Type="http://schemas.openxmlformats.org/officeDocument/2006/relationships/image" Target="media/image20.w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tiff"/><Relationship Id="rId8" Type="http://schemas.openxmlformats.org/officeDocument/2006/relationships/endnotes" Target="endnotes.xml"/><Relationship Id="rId51" Type="http://schemas.openxmlformats.org/officeDocument/2006/relationships/image" Target="media/image25.tiff"/><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1.wmf"/><Relationship Id="rId20" Type="http://schemas.openxmlformats.org/officeDocument/2006/relationships/oleObject" Target="embeddings/oleObject6.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6.wmf"/><Relationship Id="rId49"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131EE3-5BD8-4CDC-8F23-8ADC78BA1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9753</TotalTime>
  <Pages>12</Pages>
  <Words>3890</Words>
  <Characters>21946</Characters>
  <Application>Microsoft Office Word</Application>
  <DocSecurity>0</DocSecurity>
  <Lines>535</Lines>
  <Paragraphs>197</Paragraphs>
  <ScaleCrop>false</ScaleCrop>
  <Company>CUEB</Company>
  <LinksUpToDate>false</LinksUpToDate>
  <CharactersWithSpaces>25639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acer1</dc:creator>
  <cp:lastModifiedBy>asfand20@outlook.com</cp:lastModifiedBy>
  <cp:revision>510</cp:revision>
  <dcterms:created xsi:type="dcterms:W3CDTF">2022-06-07T14:26:00Z</dcterms:created>
  <dcterms:modified xsi:type="dcterms:W3CDTF">2023-05-30T16:53:00Z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y fmtid="{D5CDD505-2E9C-101B-9397-08002B2CF9AE}" pid="3" name="GrammarlyDocumentId">
    <vt:lpwstr>332ca5febe70f77d339e824dc1909ccff16c9287d91b2f06ad7f3eeb4beb57f2</vt:lpwstr>
  </property>
</Properties>
</file>