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A08A" w14:textId="7826C1EB" w:rsidR="00024922" w:rsidRPr="002E2DAD" w:rsidRDefault="00024922" w:rsidP="008662A4">
      <w:pPr>
        <w:jc w:val="center"/>
        <w:rPr>
          <w:b/>
          <w:bCs/>
          <w:color w:val="FF0000"/>
          <w:sz w:val="30"/>
          <w:szCs w:val="30"/>
        </w:rPr>
      </w:pPr>
      <w:bookmarkStart w:id="0" w:name="_Hlk140256984"/>
      <w:bookmarkStart w:id="1" w:name="_Hlk140264334"/>
      <w:bookmarkStart w:id="2" w:name="_Hlk124446984"/>
      <w:r w:rsidRPr="002E2DAD">
        <w:rPr>
          <w:b/>
          <w:bCs/>
          <w:color w:val="FF0000"/>
          <w:sz w:val="30"/>
          <w:szCs w:val="30"/>
        </w:rPr>
        <w:t>Supporting I</w:t>
      </w:r>
      <w:r w:rsidRPr="002E2DAD">
        <w:rPr>
          <w:rFonts w:hint="eastAsia"/>
          <w:b/>
          <w:bCs/>
          <w:color w:val="FF0000"/>
          <w:sz w:val="30"/>
          <w:szCs w:val="30"/>
        </w:rPr>
        <w:t>nformation</w:t>
      </w:r>
    </w:p>
    <w:p w14:paraId="3D7A7B3B" w14:textId="2E23EC93" w:rsidR="00E968A7" w:rsidRPr="008662A4" w:rsidRDefault="00E968A7" w:rsidP="00026EFB">
      <w:pPr>
        <w:rPr>
          <w:b/>
        </w:rPr>
      </w:pPr>
      <w:r w:rsidRPr="008662A4">
        <w:rPr>
          <w:b/>
        </w:rPr>
        <w:t xml:space="preserve">A comprehensive strategy combined chemical </w:t>
      </w:r>
      <w:r w:rsidRPr="008662A4">
        <w:rPr>
          <w:b/>
          <w:u w:color="FA5050"/>
        </w:rPr>
        <w:t xml:space="preserve">spectrum with </w:t>
      </w:r>
      <w:r w:rsidRPr="008662A4">
        <w:rPr>
          <w:b/>
        </w:rPr>
        <w:t xml:space="preserve">anti-inflammatory activity for screening combinatorial quality markers of </w:t>
      </w:r>
      <w:r w:rsidRPr="008662A4">
        <w:rPr>
          <w:b/>
          <w:i/>
          <w:iCs/>
        </w:rPr>
        <w:t xml:space="preserve">Valeriana </w:t>
      </w:r>
      <w:proofErr w:type="spellStart"/>
      <w:r w:rsidRPr="008662A4">
        <w:rPr>
          <w:b/>
          <w:i/>
          <w:iCs/>
        </w:rPr>
        <w:t>jatamansi</w:t>
      </w:r>
      <w:proofErr w:type="spellEnd"/>
      <w:r w:rsidRPr="008662A4">
        <w:rPr>
          <w:b/>
        </w:rPr>
        <w:t xml:space="preserve"> Jones</w:t>
      </w:r>
      <w:bookmarkEnd w:id="0"/>
    </w:p>
    <w:p w14:paraId="1ED658DB" w14:textId="2904D569" w:rsidR="00E968A7" w:rsidRPr="00DA1244" w:rsidRDefault="003145EF" w:rsidP="00026EFB">
      <w:bookmarkStart w:id="3" w:name="OLE_LINK61"/>
      <w:bookmarkStart w:id="4" w:name="_Hlk126177567"/>
      <w:bookmarkStart w:id="5" w:name="_Hlk139574029"/>
      <w:proofErr w:type="spellStart"/>
      <w:r w:rsidRPr="00DA1244">
        <w:rPr>
          <w:rFonts w:hint="eastAsia"/>
        </w:rPr>
        <w:t>C</w:t>
      </w:r>
      <w:r w:rsidRPr="00DA1244">
        <w:t>hunxiao</w:t>
      </w:r>
      <w:proofErr w:type="spellEnd"/>
      <w:r w:rsidRPr="00DA1244">
        <w:t xml:space="preserve"> Liang</w:t>
      </w:r>
      <w:bookmarkStart w:id="6" w:name="_Hlk125891804"/>
      <w:r w:rsidRPr="00DA1244">
        <w:rPr>
          <w:vertAlign w:val="superscript"/>
        </w:rPr>
        <w:t>1,2</w:t>
      </w:r>
      <w:bookmarkEnd w:id="6"/>
      <w:r w:rsidRPr="00DA1244">
        <w:t>, Kunze Du</w:t>
      </w:r>
      <w:bookmarkEnd w:id="3"/>
      <w:r w:rsidRPr="00DA1244">
        <w:rPr>
          <w:vertAlign w:val="superscript"/>
        </w:rPr>
        <w:t>1,2</w:t>
      </w:r>
      <w:r>
        <w:rPr>
          <w:vertAlign w:val="superscript"/>
        </w:rPr>
        <w:t>#</w:t>
      </w:r>
      <w:r w:rsidR="00E968A7" w:rsidRPr="00DA1244">
        <w:t xml:space="preserve">, </w:t>
      </w:r>
      <w:proofErr w:type="spellStart"/>
      <w:r w:rsidR="00E968A7" w:rsidRPr="00DA1244">
        <w:rPr>
          <w:rFonts w:hint="eastAsia"/>
        </w:rPr>
        <w:t>S</w:t>
      </w:r>
      <w:r w:rsidR="00E968A7" w:rsidRPr="00DA1244">
        <w:t>hujing</w:t>
      </w:r>
      <w:proofErr w:type="spellEnd"/>
      <w:r w:rsidR="00E968A7" w:rsidRPr="00DA1244">
        <w:t xml:space="preserve"> Chen</w:t>
      </w:r>
      <w:r w:rsidR="00E968A7" w:rsidRPr="00DA1244">
        <w:rPr>
          <w:vertAlign w:val="superscript"/>
        </w:rPr>
        <w:t>1</w:t>
      </w:r>
      <w:r w:rsidR="00E968A7" w:rsidRPr="00DA1244">
        <w:t>, Ye Shang</w:t>
      </w:r>
      <w:r w:rsidR="00E968A7" w:rsidRPr="00DA1244">
        <w:rPr>
          <w:vertAlign w:val="superscript"/>
        </w:rPr>
        <w:t>1</w:t>
      </w:r>
      <w:r w:rsidR="00E968A7" w:rsidRPr="00DA1244">
        <w:t xml:space="preserve">, </w:t>
      </w:r>
      <w:bookmarkStart w:id="7" w:name="OLE_LINK1"/>
      <w:proofErr w:type="spellStart"/>
      <w:r w:rsidR="00E968A7" w:rsidRPr="00DA1244">
        <w:t>Lirong</w:t>
      </w:r>
      <w:proofErr w:type="spellEnd"/>
      <w:r w:rsidR="00E968A7" w:rsidRPr="00DA1244">
        <w:t xml:space="preserve"> Wang</w:t>
      </w:r>
      <w:bookmarkEnd w:id="7"/>
      <w:r w:rsidR="00E968A7" w:rsidRPr="00DA1244">
        <w:rPr>
          <w:vertAlign w:val="superscript"/>
        </w:rPr>
        <w:t>1</w:t>
      </w:r>
      <w:r w:rsidR="00E968A7" w:rsidRPr="00DA1244">
        <w:t xml:space="preserve">, </w:t>
      </w:r>
      <w:proofErr w:type="spellStart"/>
      <w:r w:rsidR="00E968A7" w:rsidRPr="00DA1244">
        <w:t>Shuangqi</w:t>
      </w:r>
      <w:proofErr w:type="spellEnd"/>
      <w:r w:rsidR="00E968A7" w:rsidRPr="00DA1244">
        <w:t xml:space="preserve"> Wang</w:t>
      </w:r>
      <w:r w:rsidR="00E968A7" w:rsidRPr="00DA1244">
        <w:rPr>
          <w:vertAlign w:val="superscript"/>
        </w:rPr>
        <w:t>1</w:t>
      </w:r>
      <w:r w:rsidR="00E968A7" w:rsidRPr="00DA1244">
        <w:t>, Jin Li</w:t>
      </w:r>
      <w:r w:rsidR="00E968A7" w:rsidRPr="00DA1244">
        <w:rPr>
          <w:vertAlign w:val="superscript"/>
        </w:rPr>
        <w:t>1</w:t>
      </w:r>
      <w:r w:rsidR="00E968A7" w:rsidRPr="00DA1244">
        <w:t>,</w:t>
      </w:r>
      <w:r w:rsidR="00E968A7" w:rsidRPr="00DA1244">
        <w:rPr>
          <w:rFonts w:hint="eastAsia"/>
        </w:rPr>
        <w:t xml:space="preserve"> </w:t>
      </w:r>
      <w:proofErr w:type="spellStart"/>
      <w:r w:rsidR="00E968A7" w:rsidRPr="00DA1244">
        <w:t>Yanxu</w:t>
      </w:r>
      <w:proofErr w:type="spellEnd"/>
      <w:r w:rsidR="00E968A7" w:rsidRPr="00DA1244">
        <w:t xml:space="preserve"> Chang</w:t>
      </w:r>
      <w:r w:rsidR="00E968A7" w:rsidRPr="00DA1244">
        <w:rPr>
          <w:vertAlign w:val="superscript"/>
        </w:rPr>
        <w:t>1, 2*</w:t>
      </w:r>
    </w:p>
    <w:bookmarkEnd w:id="1"/>
    <w:p w14:paraId="201B9BE8" w14:textId="77777777" w:rsidR="00E968A7" w:rsidRPr="00DA1244" w:rsidRDefault="00E968A7" w:rsidP="00026EFB">
      <w:r w:rsidRPr="00DA1244">
        <w:rPr>
          <w:vertAlign w:val="superscript"/>
        </w:rPr>
        <w:t xml:space="preserve">1 </w:t>
      </w:r>
      <w:r w:rsidRPr="00DA1244">
        <w:t>State Key Laboratory of Component-based Chinese Medicine, Tianjin University of Traditional Chinese Medicine, Tianjin 301617, China</w:t>
      </w:r>
    </w:p>
    <w:p w14:paraId="5E38DEA8" w14:textId="77777777" w:rsidR="00E968A7" w:rsidRPr="00DA1244" w:rsidRDefault="00E968A7" w:rsidP="00026EFB">
      <w:r w:rsidRPr="00DA1244">
        <w:rPr>
          <w:vertAlign w:val="superscript"/>
        </w:rPr>
        <w:t>2</w:t>
      </w:r>
      <w:r w:rsidRPr="00DA1244">
        <w:t>Tianjin Key Laboratory of Phytochemistry and Pharmaceutical Analysis, Tianjin University of Traditional Chinese Medicine, Tianjin 301617, China</w:t>
      </w:r>
    </w:p>
    <w:p w14:paraId="46C2C8E5" w14:textId="77777777" w:rsidR="00E968A7" w:rsidRDefault="00E968A7" w:rsidP="00026EFB"/>
    <w:p w14:paraId="6441316B" w14:textId="77777777" w:rsidR="003145EF" w:rsidRDefault="003145EF" w:rsidP="00026EFB"/>
    <w:p w14:paraId="360631A4" w14:textId="77777777" w:rsidR="003145EF" w:rsidRDefault="003145EF" w:rsidP="003145EF">
      <w:r w:rsidRPr="00304211">
        <w:t xml:space="preserve"># </w:t>
      </w:r>
      <w:proofErr w:type="spellStart"/>
      <w:r w:rsidRPr="00DA1244">
        <w:rPr>
          <w:rFonts w:hint="eastAsia"/>
        </w:rPr>
        <w:t>C</w:t>
      </w:r>
      <w:r w:rsidRPr="00DA1244">
        <w:t>hunxiao</w:t>
      </w:r>
      <w:proofErr w:type="spellEnd"/>
      <w:r w:rsidRPr="00DA1244">
        <w:t xml:space="preserve"> Liang</w:t>
      </w:r>
      <w:r>
        <w:t xml:space="preserve"> and</w:t>
      </w:r>
      <w:r w:rsidRPr="00DA1244">
        <w:t xml:space="preserve"> Kunze Du</w:t>
      </w:r>
      <w:r w:rsidRPr="00304211">
        <w:t xml:space="preserve"> contributed equally to this study.</w:t>
      </w:r>
    </w:p>
    <w:p w14:paraId="4A308023" w14:textId="77777777" w:rsidR="003145EF" w:rsidRPr="003145EF" w:rsidRDefault="003145EF" w:rsidP="00026EFB"/>
    <w:bookmarkEnd w:id="2"/>
    <w:bookmarkEnd w:id="4"/>
    <w:p w14:paraId="39A1C851" w14:textId="77777777" w:rsidR="00E968A7" w:rsidRPr="00DA1244" w:rsidRDefault="00E968A7" w:rsidP="00026EFB">
      <w:r w:rsidRPr="00DA1244">
        <w:t>*Corresponding author</w:t>
      </w:r>
    </w:p>
    <w:p w14:paraId="0E8E9E13" w14:textId="77777777" w:rsidR="00E968A7" w:rsidRPr="00DA1244" w:rsidRDefault="00E968A7" w:rsidP="00026EFB">
      <w:proofErr w:type="spellStart"/>
      <w:r w:rsidRPr="00DA1244">
        <w:t>Yanxu</w:t>
      </w:r>
      <w:proofErr w:type="spellEnd"/>
      <w:r w:rsidRPr="00DA1244">
        <w:t xml:space="preserve"> Chang, State Key Laboratory of Component-based Chinese Medicine, Tianjin University of Traditional Chinese Medicine</w:t>
      </w:r>
    </w:p>
    <w:p w14:paraId="1052FFCB" w14:textId="77777777" w:rsidR="00E968A7" w:rsidRPr="00DA1244" w:rsidRDefault="00E968A7" w:rsidP="00026EFB">
      <w:r w:rsidRPr="00DA1244">
        <w:rPr>
          <w:rFonts w:hint="eastAsia"/>
        </w:rPr>
        <w:t>Tel.: +86-22-59596163</w:t>
      </w:r>
    </w:p>
    <w:p w14:paraId="5B2BCDC2" w14:textId="77777777" w:rsidR="00E968A7" w:rsidRPr="00DA1244" w:rsidRDefault="00E968A7" w:rsidP="00026EFB">
      <w:pPr>
        <w:rPr>
          <w:bCs/>
        </w:rPr>
      </w:pPr>
      <w:r w:rsidRPr="00DA1244">
        <w:rPr>
          <w:rFonts w:hint="eastAsia"/>
        </w:rPr>
        <w:t>Fax: +86-25-59596163</w:t>
      </w:r>
    </w:p>
    <w:p w14:paraId="3A818277" w14:textId="77777777" w:rsidR="00E968A7" w:rsidRPr="00DA1244" w:rsidRDefault="00E968A7" w:rsidP="00026EFB">
      <w:pPr>
        <w:sectPr w:rsidR="00E968A7" w:rsidRPr="00DA1244" w:rsidSect="007F60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0" w:footer="992" w:gutter="0"/>
          <w:lnNumType w:countBy="1" w:restart="continuous"/>
          <w:cols w:space="425"/>
          <w:docGrid w:type="lines" w:linePitch="326"/>
        </w:sectPr>
      </w:pPr>
      <w:r w:rsidRPr="00DA1244">
        <w:t>E-mail address: Tcmcyx@tjutcm.edu.cn (Y. x. Chang)</w:t>
      </w:r>
    </w:p>
    <w:bookmarkEnd w:id="5"/>
    <w:p w14:paraId="71F98EFF" w14:textId="2DDD6BBC" w:rsidR="000745E4" w:rsidRPr="008662A4" w:rsidRDefault="00C708D1" w:rsidP="00DC1BF8">
      <w:pPr>
        <w:pStyle w:val="2"/>
        <w:rPr>
          <w:color w:val="FF0000"/>
          <w:szCs w:val="24"/>
        </w:rPr>
      </w:pPr>
      <w:r w:rsidRPr="008662A4">
        <w:rPr>
          <w:rStyle w:val="src"/>
          <w:rFonts w:hint="eastAsia"/>
          <w:color w:val="FF0000"/>
        </w:rPr>
        <w:lastRenderedPageBreak/>
        <w:t>1.</w:t>
      </w:r>
      <w:r w:rsidRPr="008662A4">
        <w:rPr>
          <w:rStyle w:val="src"/>
          <w:color w:val="FF0000"/>
        </w:rPr>
        <w:t xml:space="preserve">Identification of the chemical </w:t>
      </w:r>
      <w:r w:rsidRPr="008662A4">
        <w:rPr>
          <w:color w:val="FF0000"/>
        </w:rPr>
        <w:t xml:space="preserve">components of </w:t>
      </w:r>
      <w:r w:rsidRPr="008662A4">
        <w:rPr>
          <w:i/>
          <w:iCs/>
          <w:color w:val="FF0000"/>
        </w:rPr>
        <w:t xml:space="preserve">V. </w:t>
      </w:r>
      <w:proofErr w:type="spellStart"/>
      <w:r w:rsidRPr="008662A4">
        <w:rPr>
          <w:i/>
          <w:iCs/>
          <w:color w:val="FF0000"/>
        </w:rPr>
        <w:t>jatamansi</w:t>
      </w:r>
      <w:proofErr w:type="spellEnd"/>
    </w:p>
    <w:p w14:paraId="5A43B989" w14:textId="6F96E412" w:rsidR="00C708D1" w:rsidRPr="008662A4" w:rsidRDefault="00C708D1" w:rsidP="00DC1BF8">
      <w:pPr>
        <w:pStyle w:val="2"/>
        <w:rPr>
          <w:color w:val="FF0000"/>
        </w:rPr>
      </w:pPr>
      <w:r w:rsidRPr="008662A4">
        <w:rPr>
          <w:rFonts w:hint="eastAsia"/>
          <w:color w:val="FF0000"/>
          <w:szCs w:val="24"/>
        </w:rPr>
        <w:t>1.1</w:t>
      </w:r>
      <w:r w:rsidRPr="008662A4">
        <w:rPr>
          <w:color w:val="FF0000"/>
          <w:szCs w:val="24"/>
        </w:rPr>
        <w:t xml:space="preserve"> </w:t>
      </w:r>
      <w:r w:rsidRPr="008662A4">
        <w:rPr>
          <w:rStyle w:val="src"/>
          <w:color w:val="FF0000"/>
        </w:rPr>
        <w:t>Identification of</w:t>
      </w:r>
      <w:r w:rsidRPr="008662A4">
        <w:rPr>
          <w:color w:val="FF0000"/>
        </w:rPr>
        <w:t xml:space="preserve"> </w:t>
      </w:r>
      <w:r w:rsidRPr="008662A4">
        <w:rPr>
          <w:color w:val="FF0000"/>
          <w:kern w:val="0"/>
        </w:rPr>
        <w:t>iridoids</w:t>
      </w:r>
    </w:p>
    <w:p w14:paraId="76EEFC02" w14:textId="21CCD836" w:rsidR="00C708D1" w:rsidRPr="008662A4" w:rsidRDefault="00C708D1" w:rsidP="00DC1BF8">
      <w:pPr>
        <w:ind w:firstLineChars="200" w:firstLine="480"/>
        <w:rPr>
          <w:color w:val="FF0000"/>
        </w:rPr>
      </w:pPr>
      <w:r w:rsidRPr="008662A4">
        <w:rPr>
          <w:color w:val="FF0000"/>
        </w:rPr>
        <w:t xml:space="preserve"> </w:t>
      </w:r>
      <w:r w:rsidR="00EA7371" w:rsidRPr="008662A4">
        <w:rPr>
          <w:color w:val="FF0000"/>
        </w:rPr>
        <w:t>I</w:t>
      </w:r>
      <w:r w:rsidRPr="008662A4">
        <w:rPr>
          <w:color w:val="FF0000"/>
        </w:rPr>
        <w:t>ridoids</w:t>
      </w:r>
      <w:r w:rsidR="00EA7371" w:rsidRPr="008662A4">
        <w:rPr>
          <w:color w:val="FF0000"/>
        </w:rPr>
        <w:t xml:space="preserve"> compounds are considered to be the active constituents of </w:t>
      </w:r>
      <w:r w:rsidR="00EA7371" w:rsidRPr="008662A4">
        <w:rPr>
          <w:i/>
          <w:color w:val="FF0000"/>
        </w:rPr>
        <w:t xml:space="preserve">V. </w:t>
      </w:r>
      <w:proofErr w:type="spellStart"/>
      <w:r w:rsidR="00EA7371" w:rsidRPr="008662A4">
        <w:rPr>
          <w:i/>
          <w:color w:val="FF0000"/>
        </w:rPr>
        <w:t>jatamansi</w:t>
      </w:r>
      <w:proofErr w:type="spellEnd"/>
      <w:r w:rsidR="009817F8" w:rsidRPr="008662A4">
        <w:rPr>
          <w:color w:val="FF0000"/>
        </w:rPr>
        <w:t xml:space="preserve"> </w:t>
      </w:r>
      <w:r w:rsidR="00EA7371" w:rsidRPr="008662A4">
        <w:rPr>
          <w:color w:val="FF0000"/>
        </w:rPr>
        <w:t>with anti-inflammatory, anti-</w:t>
      </w:r>
      <w:proofErr w:type="spellStart"/>
      <w:r w:rsidR="00EA7371" w:rsidRPr="008662A4">
        <w:rPr>
          <w:color w:val="FF0000"/>
        </w:rPr>
        <w:t>tumour</w:t>
      </w:r>
      <w:proofErr w:type="spellEnd"/>
      <w:r w:rsidR="00EA7371" w:rsidRPr="008662A4">
        <w:rPr>
          <w:color w:val="FF0000"/>
        </w:rPr>
        <w:t xml:space="preserve"> and other activities.</w:t>
      </w:r>
      <w:r w:rsidR="009817F8" w:rsidRPr="008662A4">
        <w:rPr>
          <w:color w:val="FF0000"/>
        </w:rPr>
        <w:t xml:space="preserve"> T</w:t>
      </w:r>
      <w:r w:rsidRPr="008662A4">
        <w:rPr>
          <w:color w:val="FF0000"/>
        </w:rPr>
        <w:t xml:space="preserve">he structure of the parent nucleus was mainly cyclopentane-[C]-pyran, which can be divided into three main types according to the number of double bonds, including </w:t>
      </w:r>
      <w:bookmarkStart w:id="8" w:name="OLE_LINK42"/>
      <w:r w:rsidRPr="008662A4">
        <w:rPr>
          <w:color w:val="FF0000"/>
        </w:rPr>
        <w:t>monoene-type iridoids</w:t>
      </w:r>
      <w:bookmarkEnd w:id="8"/>
      <w:r w:rsidRPr="008662A4">
        <w:rPr>
          <w:color w:val="FF0000"/>
        </w:rPr>
        <w:t xml:space="preserve"> (P5, P12, P14, P17, P18, P20, P25-P27, P33, P35),</w:t>
      </w:r>
      <w:bookmarkStart w:id="9" w:name="OLE_LINK40"/>
      <w:r w:rsidRPr="008662A4">
        <w:rPr>
          <w:color w:val="FF0000"/>
        </w:rPr>
        <w:t xml:space="preserve"> diene-type iridoids</w:t>
      </w:r>
      <w:bookmarkEnd w:id="9"/>
      <w:r w:rsidRPr="008662A4">
        <w:rPr>
          <w:color w:val="FF0000"/>
        </w:rPr>
        <w:t xml:space="preserve"> (P13, P15, P16, P19, P21-P24, P28, P29, P32, P34, P36) and tetraterpene-type iridoids (P4, P9, P30)</w:t>
      </w:r>
      <w:r w:rsidRPr="008662A4">
        <w:rPr>
          <w:rFonts w:hint="eastAsia"/>
          <w:color w:val="FF0000"/>
        </w:rPr>
        <w:t>.</w:t>
      </w:r>
    </w:p>
    <w:p w14:paraId="4946C778" w14:textId="10A606F2" w:rsidR="00C708D1" w:rsidRPr="008662A4" w:rsidRDefault="00C708D1" w:rsidP="00DC1BF8">
      <w:pPr>
        <w:ind w:firstLineChars="200" w:firstLine="480"/>
        <w:rPr>
          <w:color w:val="FF0000"/>
        </w:rPr>
      </w:pPr>
      <w:bookmarkStart w:id="10" w:name="OLE_LINK44"/>
      <w:r w:rsidRPr="008662A4">
        <w:rPr>
          <w:color w:val="FF0000"/>
          <w:kern w:val="0"/>
        </w:rPr>
        <w:t xml:space="preserve">Diene-type iridoids are major components of </w:t>
      </w:r>
      <w:r w:rsidRPr="008662A4">
        <w:rPr>
          <w:i/>
          <w:color w:val="FF0000"/>
        </w:rPr>
        <w:t xml:space="preserve">V. </w:t>
      </w:r>
      <w:proofErr w:type="spellStart"/>
      <w:r w:rsidRPr="008662A4">
        <w:rPr>
          <w:i/>
          <w:color w:val="FF0000"/>
        </w:rPr>
        <w:t>jatamansi</w:t>
      </w:r>
      <w:proofErr w:type="spellEnd"/>
      <w:r w:rsidRPr="008662A4">
        <w:rPr>
          <w:color w:val="FF0000"/>
          <w:kern w:val="0"/>
        </w:rPr>
        <w:t>, whose fragmentation regularities are characterized by the formation of fragment ions after the loss of ester groups</w:t>
      </w:r>
      <w:bookmarkEnd w:id="10"/>
      <w:r w:rsidRPr="008662A4">
        <w:rPr>
          <w:color w:val="FF0000"/>
          <w:kern w:val="0"/>
        </w:rPr>
        <w:t xml:space="preserve">. </w:t>
      </w:r>
      <w:r w:rsidRPr="008662A4">
        <w:rPr>
          <w:color w:val="FF0000"/>
        </w:rPr>
        <w:t>C</w:t>
      </w:r>
      <w:r w:rsidRPr="008662A4">
        <w:rPr>
          <w:rFonts w:hint="eastAsia"/>
          <w:color w:val="FF0000"/>
        </w:rPr>
        <w:t>ompound</w:t>
      </w:r>
      <w:r w:rsidRPr="008662A4">
        <w:rPr>
          <w:color w:val="FF0000"/>
        </w:rPr>
        <w:t xml:space="preserve"> P32 appeared parent ion [</w:t>
      </w:r>
      <w:proofErr w:type="spellStart"/>
      <w:r w:rsidRPr="008662A4">
        <w:rPr>
          <w:rFonts w:eastAsia="等线"/>
          <w:color w:val="FF0000"/>
          <w:kern w:val="0"/>
          <w:szCs w:val="21"/>
        </w:rPr>
        <w:t>M+Na</w:t>
      </w:r>
      <w:proofErr w:type="spellEnd"/>
      <w:r w:rsidRPr="008662A4">
        <w:rPr>
          <w:color w:val="FF0000"/>
        </w:rPr>
        <w:t>]</w:t>
      </w:r>
      <w:r w:rsidRPr="008662A4">
        <w:rPr>
          <w:color w:val="FF0000"/>
          <w:vertAlign w:val="superscript"/>
        </w:rPr>
        <w:t xml:space="preserve"> + </w:t>
      </w:r>
      <w:r w:rsidRPr="008662A4">
        <w:rPr>
          <w:color w:val="FF0000"/>
        </w:rPr>
        <w:t xml:space="preserve">at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445.1821. When it was fragmented, it lost a C</w:t>
      </w:r>
      <w:r w:rsidRPr="008662A4">
        <w:rPr>
          <w:color w:val="FF0000"/>
          <w:vertAlign w:val="subscript"/>
        </w:rPr>
        <w:t>5</w:t>
      </w:r>
      <w:r w:rsidRPr="008662A4">
        <w:rPr>
          <w:color w:val="FF0000"/>
        </w:rPr>
        <w:t>H</w:t>
      </w:r>
      <w:r w:rsidRPr="008662A4">
        <w:rPr>
          <w:color w:val="FF0000"/>
          <w:vertAlign w:val="subscript"/>
        </w:rPr>
        <w:t>10</w:t>
      </w:r>
      <w:r w:rsidRPr="008662A4">
        <w:rPr>
          <w:color w:val="FF0000"/>
        </w:rPr>
        <w:t>O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 xml:space="preserve"> unit and produced a peak at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321.1324. Another peak at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219.0640 was due to the further loss of another C</w:t>
      </w:r>
      <w:r w:rsidRPr="008662A4">
        <w:rPr>
          <w:color w:val="FF0000"/>
          <w:vertAlign w:val="subscript"/>
        </w:rPr>
        <w:t>5</w:t>
      </w:r>
      <w:r w:rsidRPr="008662A4">
        <w:rPr>
          <w:color w:val="FF0000"/>
        </w:rPr>
        <w:t>H</w:t>
      </w:r>
      <w:r w:rsidRPr="008662A4">
        <w:rPr>
          <w:color w:val="FF0000"/>
          <w:vertAlign w:val="subscript"/>
        </w:rPr>
        <w:t>10</w:t>
      </w:r>
      <w:r w:rsidRPr="008662A4">
        <w:rPr>
          <w:color w:val="FF0000"/>
        </w:rPr>
        <w:t>O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 xml:space="preserve"> unit. It was confirmed as </w:t>
      </w:r>
      <w:proofErr w:type="spellStart"/>
      <w:r w:rsidRPr="008662A4">
        <w:rPr>
          <w:color w:val="FF0000"/>
        </w:rPr>
        <w:t>valtrate</w:t>
      </w:r>
      <w:proofErr w:type="spellEnd"/>
      <w:r w:rsidRPr="008662A4">
        <w:rPr>
          <w:rFonts w:hint="eastAsia"/>
          <w:color w:val="FF0000"/>
        </w:rPr>
        <w:t xml:space="preserve"> </w:t>
      </w:r>
      <w:r w:rsidRPr="008662A4">
        <w:rPr>
          <w:color w:val="FF0000"/>
        </w:rPr>
        <w:t>by comparing it with a reference standard. C</w:t>
      </w:r>
      <w:r w:rsidRPr="008662A4">
        <w:rPr>
          <w:rFonts w:hint="eastAsia"/>
          <w:color w:val="FF0000"/>
        </w:rPr>
        <w:t>ompound</w:t>
      </w:r>
      <w:r w:rsidRPr="008662A4">
        <w:rPr>
          <w:color w:val="FF0000"/>
        </w:rPr>
        <w:t xml:space="preserve"> P23 generated parent ion [</w:t>
      </w:r>
      <w:proofErr w:type="spellStart"/>
      <w:r w:rsidRPr="008662A4">
        <w:rPr>
          <w:rFonts w:eastAsia="等线"/>
          <w:color w:val="FF0000"/>
          <w:kern w:val="0"/>
          <w:szCs w:val="21"/>
        </w:rPr>
        <w:t>M+Na</w:t>
      </w:r>
      <w:proofErr w:type="spellEnd"/>
      <w:r w:rsidRPr="008662A4">
        <w:rPr>
          <w:color w:val="FF0000"/>
        </w:rPr>
        <w:t>]</w:t>
      </w:r>
      <w:r w:rsidRPr="008662A4">
        <w:rPr>
          <w:color w:val="FF0000"/>
          <w:vertAlign w:val="superscript"/>
        </w:rPr>
        <w:t xml:space="preserve"> +</w:t>
      </w:r>
      <w:r w:rsidRPr="008662A4">
        <w:rPr>
          <w:color w:val="FF0000"/>
        </w:rPr>
        <w:t xml:space="preserve"> at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 xml:space="preserve">z </w:t>
      </w:r>
      <w:r w:rsidRPr="008662A4">
        <w:rPr>
          <w:color w:val="FF0000"/>
        </w:rPr>
        <w:t xml:space="preserve">503.1884 with an error value of 0.77 ppm, which was according with chemical formula </w:t>
      </w:r>
      <w:r w:rsidRPr="008662A4">
        <w:rPr>
          <w:rFonts w:eastAsia="等线"/>
          <w:color w:val="FF0000"/>
          <w:kern w:val="0"/>
          <w:szCs w:val="21"/>
        </w:rPr>
        <w:t>C</w:t>
      </w:r>
      <w:r w:rsidRPr="008662A4">
        <w:rPr>
          <w:rFonts w:eastAsia="等线"/>
          <w:color w:val="FF0000"/>
          <w:kern w:val="0"/>
          <w:szCs w:val="21"/>
          <w:vertAlign w:val="subscript"/>
        </w:rPr>
        <w:t>24</w:t>
      </w:r>
      <w:r w:rsidRPr="008662A4">
        <w:rPr>
          <w:rFonts w:eastAsia="等线"/>
          <w:color w:val="FF0000"/>
          <w:kern w:val="0"/>
          <w:szCs w:val="21"/>
        </w:rPr>
        <w:t>H</w:t>
      </w:r>
      <w:r w:rsidRPr="008662A4">
        <w:rPr>
          <w:rFonts w:eastAsia="等线"/>
          <w:color w:val="FF0000"/>
          <w:kern w:val="0"/>
          <w:szCs w:val="21"/>
          <w:vertAlign w:val="subscript"/>
        </w:rPr>
        <w:t>32</w:t>
      </w:r>
      <w:r w:rsidRPr="008662A4">
        <w:rPr>
          <w:rFonts w:eastAsia="等线"/>
          <w:color w:val="FF0000"/>
          <w:kern w:val="0"/>
          <w:szCs w:val="21"/>
        </w:rPr>
        <w:t>O</w:t>
      </w:r>
      <w:r w:rsidRPr="008662A4">
        <w:rPr>
          <w:rFonts w:eastAsia="等线"/>
          <w:color w:val="FF0000"/>
          <w:kern w:val="0"/>
          <w:szCs w:val="21"/>
          <w:vertAlign w:val="subscript"/>
        </w:rPr>
        <w:t>10</w:t>
      </w:r>
      <w:r w:rsidRPr="008662A4">
        <w:rPr>
          <w:color w:val="FF0000"/>
        </w:rPr>
        <w:t xml:space="preserve">. The fragmentation pathways are as follows: </w:t>
      </w:r>
      <w:r w:rsidRPr="008662A4">
        <w:rPr>
          <w:i/>
          <w:iCs/>
          <w:color w:val="FF0000"/>
        </w:rPr>
        <w:t xml:space="preserve">m/z </w:t>
      </w:r>
      <w:r w:rsidRPr="008662A4">
        <w:rPr>
          <w:color w:val="FF0000"/>
        </w:rPr>
        <w:t>401.1216 was formed due to loss of C</w:t>
      </w:r>
      <w:r w:rsidRPr="008662A4">
        <w:rPr>
          <w:color w:val="FF0000"/>
          <w:vertAlign w:val="subscript"/>
        </w:rPr>
        <w:t>5</w:t>
      </w:r>
      <w:r w:rsidRPr="008662A4">
        <w:rPr>
          <w:color w:val="FF0000"/>
        </w:rPr>
        <w:t>H</w:t>
      </w:r>
      <w:r w:rsidRPr="008662A4">
        <w:rPr>
          <w:color w:val="FF0000"/>
          <w:vertAlign w:val="subscript"/>
        </w:rPr>
        <w:t>10</w:t>
      </w:r>
      <w:r w:rsidRPr="008662A4">
        <w:rPr>
          <w:color w:val="FF0000"/>
        </w:rPr>
        <w:t>O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 xml:space="preserve"> fragment </w:t>
      </w:r>
      <w:r w:rsidRPr="008662A4">
        <w:rPr>
          <w:color w:val="FF0000"/>
          <w:u w:color="FA5050"/>
        </w:rPr>
        <w:t>ion</w:t>
      </w:r>
      <w:r w:rsidRPr="008662A4">
        <w:rPr>
          <w:rFonts w:eastAsia="等线"/>
          <w:color w:val="FF0000"/>
          <w:kern w:val="0"/>
          <w:szCs w:val="21"/>
          <w:u w:color="FA5050"/>
        </w:rPr>
        <w:t xml:space="preserve">. The </w:t>
      </w:r>
      <w:r w:rsidRPr="008662A4">
        <w:rPr>
          <w:i/>
          <w:iCs/>
          <w:color w:val="FF0000"/>
          <w:u w:color="FA5050"/>
        </w:rPr>
        <w:t>m/z</w:t>
      </w:r>
      <w:r w:rsidRPr="008662A4">
        <w:rPr>
          <w:color w:val="FF0000"/>
        </w:rPr>
        <w:t xml:space="preserve"> </w:t>
      </w:r>
      <w:r w:rsidRPr="008662A4">
        <w:rPr>
          <w:color w:val="FF0000"/>
          <w:u w:color="FA5050"/>
        </w:rPr>
        <w:t xml:space="preserve">219.0634 </w:t>
      </w:r>
      <w:r w:rsidRPr="008662A4">
        <w:rPr>
          <w:color w:val="FF0000"/>
        </w:rPr>
        <w:t>was formed due to loss of</w:t>
      </w:r>
      <w:r w:rsidRPr="008662A4">
        <w:rPr>
          <w:rFonts w:hint="eastAsia"/>
          <w:color w:val="FF0000"/>
        </w:rPr>
        <w:t xml:space="preserve"> </w:t>
      </w:r>
      <w:r w:rsidRPr="008662A4">
        <w:rPr>
          <w:color w:val="FF0000"/>
        </w:rPr>
        <w:t>C</w:t>
      </w:r>
      <w:r w:rsidRPr="008662A4">
        <w:rPr>
          <w:color w:val="FF0000"/>
          <w:vertAlign w:val="subscript"/>
        </w:rPr>
        <w:t>7</w:t>
      </w:r>
      <w:r w:rsidRPr="008662A4">
        <w:rPr>
          <w:color w:val="FF0000"/>
        </w:rPr>
        <w:t>H</w:t>
      </w:r>
      <w:r w:rsidRPr="008662A4">
        <w:rPr>
          <w:color w:val="FF0000"/>
          <w:vertAlign w:val="subscript"/>
        </w:rPr>
        <w:t>12</w:t>
      </w:r>
      <w:r w:rsidRPr="008662A4">
        <w:rPr>
          <w:color w:val="FF0000"/>
        </w:rPr>
        <w:t>O</w:t>
      </w:r>
      <w:r w:rsidRPr="008662A4">
        <w:rPr>
          <w:color w:val="FF0000"/>
          <w:vertAlign w:val="subscript"/>
        </w:rPr>
        <w:t>4</w:t>
      </w:r>
      <w:r w:rsidRPr="008662A4">
        <w:rPr>
          <w:color w:val="FF0000"/>
        </w:rPr>
        <w:t xml:space="preserve"> </w:t>
      </w:r>
      <w:r w:rsidRPr="008662A4">
        <w:rPr>
          <w:color w:val="FF0000"/>
          <w:u w:color="FA5050"/>
        </w:rPr>
        <w:t>from</w:t>
      </w:r>
      <w:r w:rsidRPr="008662A4">
        <w:rPr>
          <w:color w:val="FF0000"/>
        </w:rPr>
        <w:t xml:space="preserve">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401.1216, which was identified as </w:t>
      </w:r>
      <w:proofErr w:type="spellStart"/>
      <w:r w:rsidRPr="008662A4">
        <w:rPr>
          <w:color w:val="FF0000"/>
        </w:rPr>
        <w:t>baldrinal</w:t>
      </w:r>
      <w:proofErr w:type="spellEnd"/>
      <w:r w:rsidRPr="008662A4">
        <w:rPr>
          <w:color w:val="FF0000"/>
        </w:rPr>
        <w:t xml:space="preserve"> (C</w:t>
      </w:r>
      <w:r w:rsidRPr="008662A4">
        <w:rPr>
          <w:rFonts w:hint="eastAsia"/>
          <w:color w:val="FF0000"/>
        </w:rPr>
        <w:t>ompound</w:t>
      </w:r>
      <w:r w:rsidRPr="008662A4">
        <w:rPr>
          <w:color w:val="FF0000"/>
        </w:rPr>
        <w:t xml:space="preserve"> P09). C</w:t>
      </w:r>
      <w:r w:rsidRPr="008662A4">
        <w:rPr>
          <w:rFonts w:hint="eastAsia"/>
          <w:color w:val="FF0000"/>
        </w:rPr>
        <w:t>ompound</w:t>
      </w:r>
      <w:r w:rsidRPr="008662A4">
        <w:rPr>
          <w:color w:val="FF0000"/>
        </w:rPr>
        <w:t xml:space="preserve"> P23 was confirmed as acevaltrate</w:t>
      </w:r>
      <w:r w:rsidRPr="008662A4">
        <w:rPr>
          <w:rFonts w:hint="eastAsia"/>
          <w:color w:val="FF0000"/>
        </w:rPr>
        <w:t xml:space="preserve"> </w:t>
      </w:r>
      <w:r w:rsidRPr="008662A4">
        <w:rPr>
          <w:color w:val="FF0000"/>
        </w:rPr>
        <w:t xml:space="preserve">by comparison with the standard substance. </w:t>
      </w:r>
    </w:p>
    <w:p w14:paraId="3B5F326B" w14:textId="6043950F" w:rsidR="00C708D1" w:rsidRPr="008662A4" w:rsidRDefault="00C708D1" w:rsidP="00DC1BF8">
      <w:pPr>
        <w:ind w:firstLineChars="200" w:firstLine="480"/>
        <w:rPr>
          <w:color w:val="FF0000"/>
        </w:rPr>
      </w:pPr>
      <w:r w:rsidRPr="008662A4">
        <w:rPr>
          <w:color w:val="FF0000"/>
        </w:rPr>
        <w:t xml:space="preserve">The </w:t>
      </w:r>
      <w:bookmarkStart w:id="11" w:name="OLE_LINK46"/>
      <w:r w:rsidRPr="008662A4">
        <w:rPr>
          <w:color w:val="FF0000"/>
        </w:rPr>
        <w:t xml:space="preserve">tetraterpene-type </w:t>
      </w:r>
      <w:r w:rsidRPr="008662A4">
        <w:rPr>
          <w:color w:val="FF0000"/>
          <w:u w:color="FA5050"/>
        </w:rPr>
        <w:t xml:space="preserve">iridoids </w:t>
      </w:r>
      <w:bookmarkEnd w:id="11"/>
      <w:r w:rsidRPr="008662A4">
        <w:rPr>
          <w:color w:val="FF0000"/>
        </w:rPr>
        <w:t xml:space="preserve">could </w:t>
      </w:r>
      <w:r w:rsidRPr="008662A4">
        <w:rPr>
          <w:color w:val="FF0000"/>
          <w:u w:color="19A0DC"/>
        </w:rPr>
        <w:t>be regarded as</w:t>
      </w:r>
      <w:r w:rsidRPr="008662A4">
        <w:rPr>
          <w:color w:val="FF0000"/>
        </w:rPr>
        <w:t xml:space="preserve"> fragments</w:t>
      </w:r>
      <w:r w:rsidRPr="008662A4">
        <w:rPr>
          <w:rFonts w:hint="eastAsia"/>
          <w:color w:val="FF0000"/>
        </w:rPr>
        <w:t xml:space="preserve"> </w:t>
      </w:r>
      <w:r w:rsidRPr="008662A4">
        <w:rPr>
          <w:color w:val="FF0000"/>
        </w:rPr>
        <w:t xml:space="preserve">with high intermediate stability after </w:t>
      </w:r>
      <w:r w:rsidRPr="008662A4">
        <w:rPr>
          <w:color w:val="FF0000"/>
          <w:kern w:val="0"/>
        </w:rPr>
        <w:t>the loss of ester groups</w:t>
      </w:r>
      <w:r w:rsidRPr="008662A4">
        <w:rPr>
          <w:color w:val="FF0000"/>
        </w:rPr>
        <w:t>, formed by diene-type iridoids. Fragment ions from tetraterpene-type iridoids were all formed [M+</w:t>
      </w:r>
      <w:proofErr w:type="gramStart"/>
      <w:r w:rsidRPr="008662A4">
        <w:rPr>
          <w:color w:val="FF0000"/>
        </w:rPr>
        <w:t>H]</w:t>
      </w:r>
      <w:r w:rsidRPr="008662A4">
        <w:rPr>
          <w:color w:val="FF0000"/>
          <w:vertAlign w:val="superscript"/>
        </w:rPr>
        <w:t>+</w:t>
      </w:r>
      <w:proofErr w:type="gramEnd"/>
      <w:r w:rsidRPr="008662A4">
        <w:rPr>
          <w:color w:val="FF0000"/>
        </w:rPr>
        <w:t xml:space="preserve">, and the proton is most likely to </w:t>
      </w:r>
      <w:r w:rsidRPr="008662A4">
        <w:rPr>
          <w:color w:val="FF0000"/>
          <w:u w:color="FA5050"/>
        </w:rPr>
        <w:t>lost</w:t>
      </w:r>
      <w:r w:rsidRPr="008662A4">
        <w:rPr>
          <w:color w:val="FF0000"/>
        </w:rPr>
        <w:t xml:space="preserve"> the fragment ions C</w:t>
      </w:r>
      <w:r w:rsidRPr="008662A4">
        <w:rPr>
          <w:rFonts w:hint="eastAsia"/>
          <w:color w:val="FF0000"/>
          <w:vertAlign w:val="subscript"/>
        </w:rPr>
        <w:t>2</w:t>
      </w:r>
      <w:r w:rsidRPr="008662A4">
        <w:rPr>
          <w:color w:val="FF0000"/>
        </w:rPr>
        <w:t>H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>O, CO, H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 xml:space="preserve">O etc. </w:t>
      </w:r>
      <w:bookmarkStart w:id="12" w:name="OLE_LINK60"/>
      <w:proofErr w:type="spellStart"/>
      <w:r w:rsidRPr="008662A4">
        <w:rPr>
          <w:color w:val="FF0000"/>
        </w:rPr>
        <w:t>Baldrinal</w:t>
      </w:r>
      <w:proofErr w:type="spellEnd"/>
      <w:r w:rsidRPr="008662A4">
        <w:rPr>
          <w:color w:val="FF0000"/>
        </w:rPr>
        <w:t xml:space="preserve"> was the degradation products of </w:t>
      </w:r>
      <w:proofErr w:type="spellStart"/>
      <w:r w:rsidRPr="008662A4">
        <w:rPr>
          <w:color w:val="FF0000"/>
        </w:rPr>
        <w:t>valtrate</w:t>
      </w:r>
      <w:proofErr w:type="spellEnd"/>
      <w:r w:rsidRPr="008662A4">
        <w:rPr>
          <w:rFonts w:hint="eastAsia"/>
          <w:color w:val="FF0000"/>
        </w:rPr>
        <w:t xml:space="preserve"> and</w:t>
      </w:r>
      <w:r w:rsidRPr="008662A4">
        <w:rPr>
          <w:color w:val="FF0000"/>
        </w:rPr>
        <w:t xml:space="preserve"> acevaltrate</w:t>
      </w:r>
      <w:bookmarkEnd w:id="12"/>
      <w:r w:rsidR="00BB0980">
        <w:rPr>
          <w:color w:val="FF0000"/>
        </w:rPr>
        <w:t xml:space="preserve"> </w:t>
      </w:r>
      <w:r w:rsidR="00BB0980">
        <w:rPr>
          <w:color w:val="FF0000"/>
        </w:rPr>
        <w:fldChar w:fldCharType="begin"/>
      </w:r>
      <w:r w:rsidR="004718FF">
        <w:rPr>
          <w:color w:val="FF0000"/>
        </w:rPr>
        <w:instrText xml:space="preserve"> ADDIN EN.CITE &lt;EndNote&gt;&lt;Cite&gt;&lt;Author&gt;Wang&lt;/Author&gt;&lt;Year&gt;2017&lt;/Year&gt;&lt;RecNum&gt;96&lt;/RecNum&gt;&lt;DisplayText&gt;(Wang et al., 2017)&lt;/DisplayText&gt;&lt;record&gt;&lt;rec-number&gt;96&lt;/rec-number&gt;&lt;foreign-keys&gt;&lt;key app="EN" db-id="wfpdfxtzerdxd2e5fx8pfvd5za5x0zdvf5t9" timestamp="1697182435"&gt;96&lt;/key&gt;&lt;/foreign-keys&gt;&lt;ref-type name="Journal Article"&gt;17&lt;/ref-type&gt;&lt;contributors&gt;&lt;authors&gt;&lt;author&gt;Wang, Chunguo&lt;/author&gt;&lt;author&gt;Zheng, Zhiquan&lt;/author&gt;&lt;author&gt;Deng, Xinqi&lt;/author&gt;&lt;author&gt;Ma, Xiaojie&lt;/author&gt;&lt;author&gt;Wang, Shengnan&lt;/author&gt;&lt;author&gt;Liu, Jie&lt;/author&gt;&lt;author&gt;Liu, Yong&lt;/author&gt;&lt;author&gt;Shi, Jinli&lt;/author&gt;&lt;/authors&gt;&lt;/contributors&gt;&lt;titles&gt;&lt;title&gt;Flexible and powerful strategy for qualitative and quantitative analysis of valepotriates in Valeriana jatamansi Jones using high-performance liquid chromatography with linear ion trap Orbitrap mass spectrometry&lt;/title&gt;&lt;secondary-title&gt;Journal of Separation Science&lt;/secondary-title&gt;&lt;/titles&gt;&lt;periodical&gt;&lt;full-title&gt;Journal of Separation Science&lt;/full-title&gt;&lt;/periodical&gt;&lt;pages&gt;1906-1919&lt;/pages&gt;&lt;volume&gt;40&lt;/volume&gt;&lt;number&gt;9&lt;/number&gt;&lt;keywords&gt;&lt;keyword&gt;fragment ion search&lt;/keyword&gt;&lt;keyword&gt;hierarchical clustering analysis&lt;/keyword&gt;&lt;keyword&gt;principal component analysis&lt;/keyword&gt;&lt;keyword&gt;valepotriates&lt;/keyword&gt;&lt;keyword&gt;Valeriana jatamansi Jones&lt;/keyword&gt;&lt;/keywords&gt;&lt;dates&gt;&lt;year&gt;2017&lt;/year&gt;&lt;pub-dates&gt;&lt;date&gt;2017/05/01&lt;/date&gt;&lt;/pub-dates&gt;&lt;/dates&gt;&lt;publisher&gt;John Wiley &amp;amp; Sons, Ltd&lt;/publisher&gt;&lt;isbn&gt;1615-9306&lt;/isbn&gt;&lt;urls&gt;&lt;related-urls&gt;&lt;url&gt;https://doi.org/10.1002/jssc.201601406&lt;/url&gt;&lt;/related-urls&gt;&lt;/urls&gt;&lt;electronic-resource-num&gt;https://doi.org/10.1002/jssc.201601406&lt;/electronic-resource-num&gt;&lt;access-date&gt;2023/10/13&lt;/access-date&gt;&lt;/record&gt;&lt;/Cite&gt;&lt;/EndNote&gt;</w:instrText>
      </w:r>
      <w:r w:rsidR="00BB0980">
        <w:rPr>
          <w:color w:val="FF0000"/>
        </w:rPr>
        <w:fldChar w:fldCharType="separate"/>
      </w:r>
      <w:r w:rsidR="004718FF">
        <w:rPr>
          <w:color w:val="FF0000"/>
        </w:rPr>
        <w:t>(Wang et al., 2017)</w:t>
      </w:r>
      <w:r w:rsidR="00BB0980">
        <w:rPr>
          <w:color w:val="FF0000"/>
        </w:rPr>
        <w:fldChar w:fldCharType="end"/>
      </w:r>
      <w:r w:rsidRPr="008662A4">
        <w:rPr>
          <w:color w:val="FF0000"/>
        </w:rPr>
        <w:t>, which mainly has the parent ion [M+H]</w:t>
      </w:r>
      <w:r w:rsidRPr="008662A4">
        <w:rPr>
          <w:color w:val="FF0000"/>
          <w:vertAlign w:val="superscript"/>
        </w:rPr>
        <w:t xml:space="preserve"> +</w:t>
      </w:r>
      <w:r w:rsidRPr="008662A4">
        <w:rPr>
          <w:color w:val="FF0000"/>
        </w:rPr>
        <w:t xml:space="preserve"> at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>z</w:t>
      </w:r>
      <w:r w:rsidRPr="008662A4">
        <w:rPr>
          <w:color w:val="FF0000"/>
        </w:rPr>
        <w:t xml:space="preserve"> 219.0658.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>z</w:t>
      </w:r>
      <w:r w:rsidRPr="008662A4">
        <w:rPr>
          <w:color w:val="FF0000"/>
        </w:rPr>
        <w:t xml:space="preserve"> 177.0550 was obtained by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>z</w:t>
      </w:r>
      <w:r w:rsidRPr="008662A4">
        <w:rPr>
          <w:color w:val="FF0000"/>
        </w:rPr>
        <w:t xml:space="preserve"> 219 loss of acetyl group, followed by loss of H</w:t>
      </w:r>
      <w:r w:rsidRPr="008662A4">
        <w:rPr>
          <w:color w:val="FF0000"/>
          <w:vertAlign w:val="subscript"/>
        </w:rPr>
        <w:t>2</w:t>
      </w:r>
      <w:r w:rsidRPr="008662A4">
        <w:rPr>
          <w:color w:val="FF0000"/>
        </w:rPr>
        <w:t xml:space="preserve">O to form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>z</w:t>
      </w:r>
      <w:r w:rsidRPr="008662A4">
        <w:rPr>
          <w:color w:val="FF0000"/>
        </w:rPr>
        <w:t xml:space="preserve"> 159.0431 fragment ion, and further loss of CO to form </w:t>
      </w:r>
      <w:r w:rsidRPr="008662A4">
        <w:rPr>
          <w:i/>
          <w:iCs/>
          <w:color w:val="FF0000"/>
        </w:rPr>
        <w:t>m</w:t>
      </w:r>
      <w:r w:rsidRPr="008662A4">
        <w:rPr>
          <w:color w:val="FF0000"/>
        </w:rPr>
        <w:t>/</w:t>
      </w:r>
      <w:r w:rsidRPr="008662A4">
        <w:rPr>
          <w:i/>
          <w:iCs/>
          <w:color w:val="FF0000"/>
        </w:rPr>
        <w:t>z</w:t>
      </w:r>
      <w:r w:rsidRPr="008662A4">
        <w:rPr>
          <w:color w:val="FF0000"/>
        </w:rPr>
        <w:t xml:space="preserve"> 131.0480 fragment ion.</w:t>
      </w:r>
    </w:p>
    <w:p w14:paraId="4E1DF4F5" w14:textId="77777777" w:rsidR="00C708D1" w:rsidRPr="008662A4" w:rsidRDefault="00C708D1" w:rsidP="00DC1BF8">
      <w:pPr>
        <w:ind w:firstLineChars="200" w:firstLine="480"/>
        <w:rPr>
          <w:color w:val="FF0000"/>
          <w:kern w:val="0"/>
        </w:rPr>
      </w:pPr>
      <w:r w:rsidRPr="008662A4">
        <w:rPr>
          <w:color w:val="FF0000"/>
        </w:rPr>
        <w:t>The monoene-type iridoids MS</w:t>
      </w:r>
      <w:r w:rsidRPr="008662A4">
        <w:rPr>
          <w:color w:val="FF0000"/>
          <w:vertAlign w:val="superscript"/>
        </w:rPr>
        <w:t>2</w:t>
      </w:r>
      <w:r w:rsidRPr="008662A4">
        <w:rPr>
          <w:rFonts w:hint="eastAsia"/>
          <w:color w:val="FF0000"/>
        </w:rPr>
        <w:t xml:space="preserve"> </w:t>
      </w:r>
      <w:r w:rsidRPr="008662A4">
        <w:rPr>
          <w:color w:val="FF0000"/>
        </w:rPr>
        <w:t xml:space="preserve">fragmental ions </w:t>
      </w:r>
      <w:r w:rsidRPr="008662A4">
        <w:rPr>
          <w:color w:val="FF0000"/>
          <w:u w:color="FA5050"/>
        </w:rPr>
        <w:t>is</w:t>
      </w:r>
      <w:r w:rsidRPr="008662A4">
        <w:rPr>
          <w:color w:val="FF0000"/>
        </w:rPr>
        <w:t xml:space="preserve"> often accompanied by the loss of fragment ions </w:t>
      </w:r>
      <w:r w:rsidRPr="008662A4">
        <w:rPr>
          <w:color w:val="FF0000"/>
          <w:u w:color="FA5050"/>
        </w:rPr>
        <w:t>H</w:t>
      </w:r>
      <w:r w:rsidRPr="008662A4">
        <w:rPr>
          <w:color w:val="FF0000"/>
          <w:u w:color="FA5050"/>
          <w:vertAlign w:val="subscript"/>
        </w:rPr>
        <w:t>2</w:t>
      </w:r>
      <w:r w:rsidRPr="008662A4">
        <w:rPr>
          <w:color w:val="FF0000"/>
          <w:u w:color="FA5050"/>
        </w:rPr>
        <w:t>O</w:t>
      </w:r>
      <w:r w:rsidRPr="008662A4">
        <w:rPr>
          <w:color w:val="FF0000"/>
        </w:rPr>
        <w:t xml:space="preserve"> </w:t>
      </w:r>
      <w:r w:rsidRPr="008662A4">
        <w:rPr>
          <w:color w:val="FF0000"/>
          <w:kern w:val="0"/>
        </w:rPr>
        <w:t>to occur rearrangement reaction</w:t>
      </w:r>
      <w:r w:rsidRPr="008662A4">
        <w:rPr>
          <w:color w:val="FF0000"/>
        </w:rPr>
        <w:t xml:space="preserve"> </w:t>
      </w:r>
      <w:r w:rsidRPr="008662A4">
        <w:rPr>
          <w:color w:val="FF0000"/>
          <w:kern w:val="0"/>
        </w:rPr>
        <w:t xml:space="preserve">and formed </w:t>
      </w:r>
      <w:r w:rsidRPr="008662A4">
        <w:rPr>
          <w:color w:val="FF0000"/>
        </w:rPr>
        <w:t>double bonds</w:t>
      </w:r>
      <w:r w:rsidRPr="008662A4">
        <w:rPr>
          <w:color w:val="FF0000"/>
          <w:kern w:val="0"/>
        </w:rPr>
        <w:t>.</w:t>
      </w:r>
      <w:r w:rsidRPr="008662A4">
        <w:rPr>
          <w:color w:val="FF0000"/>
        </w:rPr>
        <w:t xml:space="preserve"> </w:t>
      </w:r>
      <w:r w:rsidRPr="008662A4">
        <w:rPr>
          <w:color w:val="FF0000"/>
          <w:kern w:val="0"/>
        </w:rPr>
        <w:t>Also, similarly to diene-type iridoids, fragmentation regularities of fragment ions after ester group loss also exists.</w:t>
      </w:r>
    </w:p>
    <w:p w14:paraId="74FC822A" w14:textId="4AFC8C69" w:rsidR="009817F8" w:rsidRPr="008662A4" w:rsidRDefault="009817F8" w:rsidP="00DC1BF8">
      <w:pPr>
        <w:pStyle w:val="2"/>
        <w:rPr>
          <w:color w:val="FF0000"/>
          <w:kern w:val="0"/>
        </w:rPr>
      </w:pPr>
      <w:r w:rsidRPr="008662A4">
        <w:rPr>
          <w:rFonts w:hint="eastAsia"/>
          <w:color w:val="FF0000"/>
          <w:szCs w:val="24"/>
        </w:rPr>
        <w:t>1.</w:t>
      </w:r>
      <w:r w:rsidRPr="008662A4">
        <w:rPr>
          <w:color w:val="FF0000"/>
          <w:szCs w:val="24"/>
        </w:rPr>
        <w:t xml:space="preserve">2 </w:t>
      </w:r>
      <w:r w:rsidRPr="008662A4">
        <w:rPr>
          <w:rStyle w:val="src"/>
          <w:color w:val="FF0000"/>
        </w:rPr>
        <w:t>Identification of</w:t>
      </w:r>
      <w:r w:rsidRPr="008662A4">
        <w:rPr>
          <w:color w:val="FF0000"/>
        </w:rPr>
        <w:t xml:space="preserve"> flavonoids</w:t>
      </w:r>
    </w:p>
    <w:p w14:paraId="6E4B3CC8" w14:textId="78615588" w:rsidR="00C708D1" w:rsidRPr="008662A4" w:rsidRDefault="00C708D1" w:rsidP="00DC1BF8">
      <w:pPr>
        <w:ind w:firstLineChars="200" w:firstLine="480"/>
        <w:rPr>
          <w:color w:val="FF0000"/>
        </w:rPr>
      </w:pPr>
      <w:r w:rsidRPr="008662A4">
        <w:rPr>
          <w:color w:val="FF0000"/>
        </w:rPr>
        <w:t xml:space="preserve">Besides, two flavonoids were also identified in </w:t>
      </w:r>
      <w:r w:rsidRPr="008662A4">
        <w:rPr>
          <w:i/>
          <w:iCs/>
          <w:color w:val="FF0000"/>
        </w:rPr>
        <w:t xml:space="preserve">V. </w:t>
      </w:r>
      <w:proofErr w:type="spellStart"/>
      <w:r w:rsidRPr="008662A4">
        <w:rPr>
          <w:i/>
          <w:iCs/>
          <w:color w:val="FF0000"/>
        </w:rPr>
        <w:t>jatamansi</w:t>
      </w:r>
      <w:proofErr w:type="spellEnd"/>
      <w:r w:rsidRPr="008662A4">
        <w:rPr>
          <w:i/>
          <w:iCs/>
          <w:color w:val="FF0000"/>
        </w:rPr>
        <w:t xml:space="preserve"> </w:t>
      </w:r>
      <w:r w:rsidRPr="008662A4">
        <w:rPr>
          <w:color w:val="FF0000"/>
        </w:rPr>
        <w:t xml:space="preserve">Jones. The molecular ion peak of compound P7 was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611.1997 [M+H]</w:t>
      </w:r>
      <w:r w:rsidR="006670E6" w:rsidRPr="008662A4">
        <w:rPr>
          <w:color w:val="FF0000"/>
        </w:rPr>
        <w:t xml:space="preserve"> </w:t>
      </w:r>
      <w:r w:rsidRPr="008662A4">
        <w:rPr>
          <w:color w:val="FF0000"/>
          <w:vertAlign w:val="superscript"/>
        </w:rPr>
        <w:t>+</w:t>
      </w:r>
      <w:r w:rsidRPr="008662A4">
        <w:rPr>
          <w:color w:val="FF0000"/>
        </w:rPr>
        <w:t xml:space="preserve">. In MS/MS, </w:t>
      </w:r>
      <w:r w:rsidRPr="008662A4">
        <w:rPr>
          <w:i/>
          <w:iCs/>
          <w:color w:val="FF0000"/>
        </w:rPr>
        <w:t xml:space="preserve">m/z </w:t>
      </w:r>
      <w:r w:rsidRPr="008662A4">
        <w:rPr>
          <w:color w:val="FF0000"/>
        </w:rPr>
        <w:t xml:space="preserve">465.1375 fragment ion was obtained by losing one molecule of rhamnose from </w:t>
      </w:r>
      <w:r w:rsidRPr="008662A4">
        <w:rPr>
          <w:i/>
          <w:iCs/>
          <w:color w:val="FF0000"/>
        </w:rPr>
        <w:t xml:space="preserve">m/z </w:t>
      </w:r>
      <w:r w:rsidRPr="008662A4">
        <w:rPr>
          <w:color w:val="FF0000"/>
        </w:rPr>
        <w:t xml:space="preserve">611.1997. The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303.0850 was the </w:t>
      </w:r>
      <w:r w:rsidRPr="008662A4">
        <w:rPr>
          <w:rFonts w:hint="eastAsia"/>
          <w:color w:val="FF0000"/>
        </w:rPr>
        <w:t>f</w:t>
      </w:r>
      <w:r w:rsidRPr="008662A4">
        <w:rPr>
          <w:color w:val="FF0000"/>
        </w:rPr>
        <w:t xml:space="preserve">lavanone fragment ion obtained from the loss of one molecule of glucose at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465.1375. Compound 7 was identified as hesperidin by comparison of standards. The parent ion [M+H]</w:t>
      </w:r>
      <w:r w:rsidR="006670E6" w:rsidRPr="008662A4">
        <w:rPr>
          <w:color w:val="FF0000"/>
        </w:rPr>
        <w:t xml:space="preserve"> </w:t>
      </w:r>
      <w:r w:rsidRPr="008662A4">
        <w:rPr>
          <w:color w:val="FF0000"/>
          <w:vertAlign w:val="superscript"/>
        </w:rPr>
        <w:t>+</w:t>
      </w:r>
      <w:r w:rsidRPr="008662A4">
        <w:rPr>
          <w:color w:val="FF0000"/>
        </w:rPr>
        <w:t xml:space="preserve"> of compound P08 appeared at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593.1892. Compound 8, which has a </w:t>
      </w:r>
      <w:proofErr w:type="spellStart"/>
      <w:r w:rsidRPr="008662A4">
        <w:rPr>
          <w:color w:val="FF0000"/>
        </w:rPr>
        <w:t>rutinose</w:t>
      </w:r>
      <w:proofErr w:type="spellEnd"/>
      <w:r w:rsidRPr="008662A4">
        <w:rPr>
          <w:color w:val="FF0000"/>
        </w:rPr>
        <w:t xml:space="preserve"> structure, has lost one rhamnose to yield the </w:t>
      </w:r>
      <w:r w:rsidRPr="008662A4">
        <w:rPr>
          <w:i/>
          <w:iCs/>
          <w:color w:val="FF0000"/>
        </w:rPr>
        <w:t>m/z</w:t>
      </w:r>
      <w:r w:rsidRPr="008662A4">
        <w:rPr>
          <w:color w:val="FF0000"/>
        </w:rPr>
        <w:t xml:space="preserve"> 447.1311 fragment ion and one glucose to yield the </w:t>
      </w:r>
      <w:r w:rsidRPr="008662A4">
        <w:rPr>
          <w:i/>
          <w:iCs/>
          <w:color w:val="FF0000"/>
        </w:rPr>
        <w:t xml:space="preserve">m/z </w:t>
      </w:r>
      <w:r w:rsidRPr="008662A4">
        <w:rPr>
          <w:color w:val="FF0000"/>
        </w:rPr>
        <w:t>285.0770 fragment ion, respectively.</w:t>
      </w:r>
      <w:r w:rsidR="00BB0980" w:rsidRPr="00BB0980">
        <w:rPr>
          <w:color w:val="FF0000"/>
        </w:rPr>
        <w:t xml:space="preserve"> </w:t>
      </w:r>
      <w:r w:rsidR="00BB0980" w:rsidRPr="008662A4">
        <w:rPr>
          <w:color w:val="FF0000"/>
        </w:rPr>
        <w:t xml:space="preserve">Compound 7 was identified as </w:t>
      </w:r>
      <w:proofErr w:type="spellStart"/>
      <w:r w:rsidR="00BB0980" w:rsidRPr="00422605">
        <w:rPr>
          <w:color w:val="FF0000"/>
        </w:rPr>
        <w:t>linarin</w:t>
      </w:r>
      <w:proofErr w:type="spellEnd"/>
      <w:r w:rsidR="00BB0980" w:rsidRPr="008662A4">
        <w:rPr>
          <w:color w:val="FF0000"/>
        </w:rPr>
        <w:t xml:space="preserve"> by comparison of standards.</w:t>
      </w:r>
    </w:p>
    <w:p w14:paraId="3432EE01" w14:textId="5D28BEBE" w:rsidR="00EF6789" w:rsidRPr="008662A4" w:rsidRDefault="00EF6789" w:rsidP="00DC1BF8">
      <w:pPr>
        <w:pStyle w:val="2"/>
        <w:rPr>
          <w:color w:val="FF0000"/>
          <w:kern w:val="0"/>
        </w:rPr>
      </w:pPr>
      <w:r w:rsidRPr="008662A4">
        <w:rPr>
          <w:rFonts w:hint="eastAsia"/>
          <w:color w:val="FF0000"/>
          <w:szCs w:val="24"/>
        </w:rPr>
        <w:t>1.</w:t>
      </w:r>
      <w:r w:rsidR="00DC1BF8" w:rsidRPr="008662A4">
        <w:rPr>
          <w:color w:val="FF0000"/>
          <w:szCs w:val="24"/>
        </w:rPr>
        <w:t>3</w:t>
      </w:r>
      <w:r w:rsidRPr="008662A4">
        <w:rPr>
          <w:color w:val="FF0000"/>
          <w:szCs w:val="24"/>
        </w:rPr>
        <w:t xml:space="preserve"> </w:t>
      </w:r>
      <w:r w:rsidRPr="008662A4">
        <w:rPr>
          <w:rStyle w:val="src"/>
          <w:color w:val="FF0000"/>
        </w:rPr>
        <w:t>Identification of</w:t>
      </w:r>
      <w:r w:rsidRPr="008662A4">
        <w:rPr>
          <w:color w:val="FF0000"/>
        </w:rPr>
        <w:t xml:space="preserve"> </w:t>
      </w:r>
      <w:r w:rsidR="006670E6" w:rsidRPr="008662A4">
        <w:rPr>
          <w:color w:val="FF0000"/>
        </w:rPr>
        <w:t>phenolic acids</w:t>
      </w:r>
    </w:p>
    <w:p w14:paraId="43345AE1" w14:textId="7C52F67E" w:rsidR="00C708D1" w:rsidRPr="008662A4" w:rsidRDefault="00EF6789" w:rsidP="00AC7D17">
      <w:pPr>
        <w:ind w:firstLineChars="200" w:firstLine="480"/>
        <w:rPr>
          <w:color w:val="FF0000"/>
        </w:rPr>
      </w:pPr>
      <w:r w:rsidRPr="008662A4">
        <w:rPr>
          <w:color w:val="FF0000"/>
        </w:rPr>
        <w:t>P</w:t>
      </w:r>
      <w:r w:rsidR="00C708D1" w:rsidRPr="008662A4">
        <w:rPr>
          <w:color w:val="FF0000"/>
        </w:rPr>
        <w:t>henolic acids components are prone to fracture at the carbonyl group to form fragment ions, accompanied by the loss of feruloyl C</w:t>
      </w:r>
      <w:r w:rsidR="00C708D1" w:rsidRPr="008662A4">
        <w:rPr>
          <w:color w:val="FF0000"/>
          <w:vertAlign w:val="subscript"/>
        </w:rPr>
        <w:t>7</w:t>
      </w:r>
      <w:r w:rsidR="00C708D1" w:rsidRPr="008662A4">
        <w:rPr>
          <w:color w:val="FF0000"/>
        </w:rPr>
        <w:t>H</w:t>
      </w:r>
      <w:r w:rsidR="00C708D1" w:rsidRPr="008662A4">
        <w:rPr>
          <w:color w:val="FF0000"/>
          <w:vertAlign w:val="subscript"/>
        </w:rPr>
        <w:t>10</w:t>
      </w:r>
      <w:r w:rsidR="00C708D1" w:rsidRPr="008662A4">
        <w:rPr>
          <w:color w:val="FF0000"/>
        </w:rPr>
        <w:t>O</w:t>
      </w:r>
      <w:r w:rsidR="00C708D1" w:rsidRPr="008662A4">
        <w:rPr>
          <w:color w:val="FF0000"/>
          <w:vertAlign w:val="subscript"/>
        </w:rPr>
        <w:t>5</w:t>
      </w:r>
      <w:r w:rsidR="00B85C8E" w:rsidRPr="008662A4">
        <w:rPr>
          <w:color w:val="FF0000"/>
        </w:rPr>
        <w:t xml:space="preserve"> or </w:t>
      </w:r>
      <w:proofErr w:type="spellStart"/>
      <w:r w:rsidR="00B85C8E" w:rsidRPr="008662A4">
        <w:rPr>
          <w:color w:val="FF0000"/>
        </w:rPr>
        <w:t>cafeoyl</w:t>
      </w:r>
      <w:proofErr w:type="spellEnd"/>
      <w:r w:rsidR="00B85C8E" w:rsidRPr="008662A4">
        <w:rPr>
          <w:color w:val="FF0000"/>
        </w:rPr>
        <w:t xml:space="preserve"> C</w:t>
      </w:r>
      <w:r w:rsidR="00B85C8E" w:rsidRPr="008662A4">
        <w:rPr>
          <w:color w:val="FF0000"/>
          <w:vertAlign w:val="subscript"/>
        </w:rPr>
        <w:t>9</w:t>
      </w:r>
      <w:r w:rsidR="00B85C8E" w:rsidRPr="008662A4">
        <w:rPr>
          <w:color w:val="FF0000"/>
        </w:rPr>
        <w:t>H</w:t>
      </w:r>
      <w:r w:rsidR="00B85C8E" w:rsidRPr="008662A4">
        <w:rPr>
          <w:color w:val="FF0000"/>
          <w:vertAlign w:val="subscript"/>
        </w:rPr>
        <w:t>6</w:t>
      </w:r>
      <w:r w:rsidR="00B85C8E" w:rsidRPr="008662A4">
        <w:rPr>
          <w:color w:val="FF0000"/>
        </w:rPr>
        <w:t>O</w:t>
      </w:r>
      <w:r w:rsidR="00B85C8E" w:rsidRPr="008662A4">
        <w:rPr>
          <w:color w:val="FF0000"/>
          <w:vertAlign w:val="subscript"/>
        </w:rPr>
        <w:t>3</w:t>
      </w:r>
      <w:r w:rsidR="00B11235" w:rsidRPr="008662A4">
        <w:rPr>
          <w:color w:val="FF0000"/>
        </w:rPr>
        <w:t>. The molecular ion peak of compound P</w:t>
      </w:r>
      <w:r w:rsidR="0098280F" w:rsidRPr="008662A4">
        <w:rPr>
          <w:color w:val="FF0000"/>
        </w:rPr>
        <w:t>2</w:t>
      </w:r>
      <w:r w:rsidR="00B11235" w:rsidRPr="008662A4">
        <w:rPr>
          <w:color w:val="FF0000"/>
        </w:rPr>
        <w:t xml:space="preserve"> was </w:t>
      </w:r>
      <w:r w:rsidR="00B11235" w:rsidRPr="008662A4">
        <w:rPr>
          <w:i/>
          <w:iCs/>
          <w:color w:val="FF0000"/>
        </w:rPr>
        <w:t>m/z</w:t>
      </w:r>
      <w:r w:rsidR="00B11235" w:rsidRPr="008662A4">
        <w:rPr>
          <w:color w:val="FF0000"/>
        </w:rPr>
        <w:t xml:space="preserve"> </w:t>
      </w:r>
      <w:r w:rsidR="00DC5BD0" w:rsidRPr="008662A4">
        <w:rPr>
          <w:color w:val="FF0000"/>
        </w:rPr>
        <w:t>355.1026</w:t>
      </w:r>
      <w:r w:rsidR="00B11235" w:rsidRPr="008662A4">
        <w:rPr>
          <w:color w:val="FF0000"/>
        </w:rPr>
        <w:t xml:space="preserve"> [M+H] </w:t>
      </w:r>
      <w:r w:rsidR="00B11235" w:rsidRPr="008662A4">
        <w:rPr>
          <w:color w:val="FF0000"/>
          <w:vertAlign w:val="superscript"/>
        </w:rPr>
        <w:t>+</w:t>
      </w:r>
      <w:r w:rsidR="00B11235" w:rsidRPr="008662A4">
        <w:rPr>
          <w:color w:val="FF0000"/>
        </w:rPr>
        <w:t>.</w:t>
      </w:r>
      <w:r w:rsidR="00DC5BD0" w:rsidRPr="008662A4">
        <w:rPr>
          <w:color w:val="FF0000"/>
        </w:rPr>
        <w:t xml:space="preserve"> The </w:t>
      </w:r>
      <w:r w:rsidR="00DC5BD0" w:rsidRPr="008662A4">
        <w:rPr>
          <w:i/>
          <w:iCs/>
          <w:color w:val="FF0000"/>
        </w:rPr>
        <w:t>m/z</w:t>
      </w:r>
      <w:r w:rsidR="00DC5BD0" w:rsidRPr="008662A4">
        <w:rPr>
          <w:color w:val="FF0000"/>
        </w:rPr>
        <w:t xml:space="preserve"> 181.0482 was obtained from the loss of </w:t>
      </w:r>
      <w:r w:rsidR="009153C3" w:rsidRPr="008662A4">
        <w:rPr>
          <w:color w:val="FF0000"/>
        </w:rPr>
        <w:t>C</w:t>
      </w:r>
      <w:r w:rsidR="009153C3" w:rsidRPr="008662A4">
        <w:rPr>
          <w:color w:val="FF0000"/>
          <w:vertAlign w:val="subscript"/>
        </w:rPr>
        <w:t>7</w:t>
      </w:r>
      <w:r w:rsidR="009153C3" w:rsidRPr="008662A4">
        <w:rPr>
          <w:color w:val="FF0000"/>
        </w:rPr>
        <w:t>H</w:t>
      </w:r>
      <w:r w:rsidR="009153C3" w:rsidRPr="008662A4">
        <w:rPr>
          <w:color w:val="FF0000"/>
          <w:vertAlign w:val="subscript"/>
        </w:rPr>
        <w:t>10</w:t>
      </w:r>
      <w:r w:rsidR="009153C3" w:rsidRPr="008662A4">
        <w:rPr>
          <w:color w:val="FF0000"/>
        </w:rPr>
        <w:t>O</w:t>
      </w:r>
      <w:r w:rsidR="009153C3" w:rsidRPr="008662A4">
        <w:rPr>
          <w:color w:val="FF0000"/>
          <w:vertAlign w:val="subscript"/>
        </w:rPr>
        <w:t>5</w:t>
      </w:r>
      <w:r w:rsidR="00DC5BD0" w:rsidRPr="008662A4">
        <w:rPr>
          <w:color w:val="FF0000"/>
        </w:rPr>
        <w:t xml:space="preserve"> at </w:t>
      </w:r>
      <w:r w:rsidR="00DC5BD0" w:rsidRPr="008662A4">
        <w:rPr>
          <w:i/>
          <w:iCs/>
          <w:color w:val="FF0000"/>
        </w:rPr>
        <w:t>m/z</w:t>
      </w:r>
      <w:r w:rsidR="00DC5BD0" w:rsidRPr="008662A4">
        <w:rPr>
          <w:color w:val="FF0000"/>
        </w:rPr>
        <w:t xml:space="preserve"> </w:t>
      </w:r>
      <w:r w:rsidR="0088444F" w:rsidRPr="008662A4">
        <w:rPr>
          <w:color w:val="FF0000"/>
        </w:rPr>
        <w:t>355.1026</w:t>
      </w:r>
      <w:r w:rsidR="00DC5BD0" w:rsidRPr="008662A4">
        <w:rPr>
          <w:color w:val="FF0000"/>
        </w:rPr>
        <w:t>.</w:t>
      </w:r>
      <w:r w:rsidR="00C708D1" w:rsidRPr="008662A4">
        <w:rPr>
          <w:color w:val="FF0000"/>
        </w:rPr>
        <w:t xml:space="preserve"> </w:t>
      </w:r>
      <w:r w:rsidR="00F94BE5" w:rsidRPr="008662A4">
        <w:rPr>
          <w:color w:val="FF0000"/>
        </w:rPr>
        <w:t xml:space="preserve">The </w:t>
      </w:r>
      <w:r w:rsidR="00F94BE5" w:rsidRPr="008662A4">
        <w:rPr>
          <w:i/>
          <w:iCs/>
          <w:color w:val="FF0000"/>
        </w:rPr>
        <w:t>m/z</w:t>
      </w:r>
      <w:r w:rsidR="00F94BE5" w:rsidRPr="008662A4">
        <w:rPr>
          <w:color w:val="FF0000"/>
        </w:rPr>
        <w:t xml:space="preserve"> </w:t>
      </w:r>
      <w:r w:rsidR="00E83947" w:rsidRPr="008662A4">
        <w:rPr>
          <w:color w:val="FF0000"/>
        </w:rPr>
        <w:t>193.0696</w:t>
      </w:r>
      <w:r w:rsidR="00F94BE5" w:rsidRPr="008662A4">
        <w:rPr>
          <w:color w:val="FF0000"/>
        </w:rPr>
        <w:t xml:space="preserve"> was obtained from the loss of </w:t>
      </w:r>
      <w:r w:rsidR="00E83947" w:rsidRPr="008662A4">
        <w:rPr>
          <w:color w:val="FF0000"/>
        </w:rPr>
        <w:t>C</w:t>
      </w:r>
      <w:r w:rsidR="00E83947" w:rsidRPr="008662A4">
        <w:rPr>
          <w:color w:val="FF0000"/>
          <w:vertAlign w:val="subscript"/>
        </w:rPr>
        <w:t>9</w:t>
      </w:r>
      <w:r w:rsidR="00E83947" w:rsidRPr="008662A4">
        <w:rPr>
          <w:color w:val="FF0000"/>
        </w:rPr>
        <w:t>H</w:t>
      </w:r>
      <w:r w:rsidR="00E83947" w:rsidRPr="008662A4">
        <w:rPr>
          <w:color w:val="FF0000"/>
          <w:vertAlign w:val="subscript"/>
        </w:rPr>
        <w:t>6</w:t>
      </w:r>
      <w:r w:rsidR="00E83947" w:rsidRPr="008662A4">
        <w:rPr>
          <w:color w:val="FF0000"/>
        </w:rPr>
        <w:t>O</w:t>
      </w:r>
      <w:r w:rsidR="00E83947" w:rsidRPr="008662A4">
        <w:rPr>
          <w:color w:val="FF0000"/>
          <w:vertAlign w:val="subscript"/>
        </w:rPr>
        <w:t>3</w:t>
      </w:r>
      <w:r w:rsidR="00E83947" w:rsidRPr="008662A4">
        <w:rPr>
          <w:color w:val="FF0000"/>
        </w:rPr>
        <w:t xml:space="preserve"> </w:t>
      </w:r>
      <w:r w:rsidR="00F94BE5" w:rsidRPr="008662A4">
        <w:rPr>
          <w:color w:val="FF0000"/>
        </w:rPr>
        <w:t xml:space="preserve">at </w:t>
      </w:r>
      <w:r w:rsidR="00F94BE5" w:rsidRPr="008662A4">
        <w:rPr>
          <w:i/>
          <w:iCs/>
          <w:color w:val="FF0000"/>
        </w:rPr>
        <w:t>m/z</w:t>
      </w:r>
      <w:r w:rsidR="00F94BE5" w:rsidRPr="008662A4">
        <w:rPr>
          <w:color w:val="FF0000"/>
        </w:rPr>
        <w:t xml:space="preserve"> 355.1026.</w:t>
      </w:r>
      <w:r w:rsidR="00E83947" w:rsidRPr="008662A4">
        <w:rPr>
          <w:color w:val="FF0000"/>
        </w:rPr>
        <w:t xml:space="preserve"> Compound P2 was identified as neochlorogenic acid by comparison of standards. C</w:t>
      </w:r>
      <w:r w:rsidR="00E83947" w:rsidRPr="008662A4">
        <w:rPr>
          <w:rFonts w:hint="eastAsia"/>
          <w:color w:val="FF0000"/>
        </w:rPr>
        <w:t>ompound</w:t>
      </w:r>
      <w:r w:rsidR="00E83947" w:rsidRPr="008662A4">
        <w:rPr>
          <w:color w:val="FF0000"/>
        </w:rPr>
        <w:t xml:space="preserve"> P06 appeared parent ion [</w:t>
      </w:r>
      <w:r w:rsidR="00E83947" w:rsidRPr="008662A4">
        <w:rPr>
          <w:rFonts w:eastAsia="等线"/>
          <w:color w:val="FF0000"/>
          <w:kern w:val="0"/>
          <w:szCs w:val="21"/>
        </w:rPr>
        <w:t>M+H</w:t>
      </w:r>
      <w:r w:rsidR="00E83947" w:rsidRPr="008662A4">
        <w:rPr>
          <w:color w:val="FF0000"/>
        </w:rPr>
        <w:t>]</w:t>
      </w:r>
      <w:r w:rsidR="00E83947" w:rsidRPr="008662A4">
        <w:rPr>
          <w:color w:val="FF0000"/>
          <w:vertAlign w:val="superscript"/>
        </w:rPr>
        <w:t xml:space="preserve"> + </w:t>
      </w:r>
      <w:r w:rsidR="00E83947" w:rsidRPr="008662A4">
        <w:rPr>
          <w:color w:val="FF0000"/>
        </w:rPr>
        <w:t xml:space="preserve">at </w:t>
      </w:r>
      <w:r w:rsidR="00E83947" w:rsidRPr="008662A4">
        <w:rPr>
          <w:i/>
          <w:iCs/>
          <w:color w:val="FF0000"/>
        </w:rPr>
        <w:t>m/z</w:t>
      </w:r>
      <w:r w:rsidR="00E83947" w:rsidRPr="008662A4">
        <w:rPr>
          <w:color w:val="FF0000"/>
        </w:rPr>
        <w:t xml:space="preserve"> 517.1346.</w:t>
      </w:r>
      <w:r w:rsidR="001119F5" w:rsidRPr="008662A4">
        <w:rPr>
          <w:color w:val="FF0000"/>
        </w:rPr>
        <w:t xml:space="preserve"> </w:t>
      </w:r>
      <w:r w:rsidR="001119F5" w:rsidRPr="008662A4">
        <w:rPr>
          <w:i/>
          <w:iCs/>
          <w:color w:val="FF0000"/>
        </w:rPr>
        <w:t>m/z</w:t>
      </w:r>
      <w:r w:rsidR="001119F5" w:rsidRPr="008662A4">
        <w:rPr>
          <w:color w:val="FF0000"/>
        </w:rPr>
        <w:t xml:space="preserve"> 355.10</w:t>
      </w:r>
      <w:r w:rsidR="00AC7D17" w:rsidRPr="008662A4">
        <w:rPr>
          <w:color w:val="FF0000"/>
        </w:rPr>
        <w:t xml:space="preserve"> was </w:t>
      </w:r>
      <w:r w:rsidR="001119F5" w:rsidRPr="008662A4">
        <w:rPr>
          <w:color w:val="FF0000"/>
        </w:rPr>
        <w:t xml:space="preserve">generated by </w:t>
      </w:r>
      <w:r w:rsidR="001119F5" w:rsidRPr="008662A4">
        <w:rPr>
          <w:i/>
          <w:iCs/>
          <w:color w:val="FF0000"/>
        </w:rPr>
        <w:t>m/z</w:t>
      </w:r>
      <w:r w:rsidR="001119F5" w:rsidRPr="008662A4">
        <w:rPr>
          <w:color w:val="FF0000"/>
        </w:rPr>
        <w:t xml:space="preserve"> 517.1346 losing one molecule of </w:t>
      </w:r>
      <w:proofErr w:type="spellStart"/>
      <w:r w:rsidR="001119F5" w:rsidRPr="008662A4">
        <w:rPr>
          <w:color w:val="FF0000"/>
        </w:rPr>
        <w:t>cafeoyl</w:t>
      </w:r>
      <w:proofErr w:type="spellEnd"/>
      <w:r w:rsidR="001119F5" w:rsidRPr="008662A4">
        <w:rPr>
          <w:color w:val="FF0000"/>
        </w:rPr>
        <w:t xml:space="preserve"> C9H6O3. Meanwhile, </w:t>
      </w:r>
      <w:r w:rsidR="001119F5" w:rsidRPr="008662A4">
        <w:rPr>
          <w:i/>
          <w:iCs/>
          <w:color w:val="FF0000"/>
        </w:rPr>
        <w:t>m/z</w:t>
      </w:r>
      <w:r w:rsidR="001119F5" w:rsidRPr="008662A4">
        <w:rPr>
          <w:color w:val="FF0000"/>
        </w:rPr>
        <w:t xml:space="preserve"> 337.09 was generated by the loss of one molecule of </w:t>
      </w:r>
      <w:r w:rsidR="00AC7D17" w:rsidRPr="008662A4">
        <w:rPr>
          <w:color w:val="FF0000"/>
        </w:rPr>
        <w:t>H</w:t>
      </w:r>
      <w:r w:rsidR="00AC7D17" w:rsidRPr="008662A4">
        <w:rPr>
          <w:color w:val="FF0000"/>
          <w:vertAlign w:val="subscript"/>
        </w:rPr>
        <w:t>2</w:t>
      </w:r>
      <w:r w:rsidR="00AC7D17" w:rsidRPr="008662A4">
        <w:rPr>
          <w:color w:val="FF0000"/>
        </w:rPr>
        <w:t>O</w:t>
      </w:r>
      <w:r w:rsidR="001119F5" w:rsidRPr="008662A4">
        <w:rPr>
          <w:color w:val="FF0000"/>
        </w:rPr>
        <w:t xml:space="preserve"> and one molecule of </w:t>
      </w:r>
      <w:proofErr w:type="spellStart"/>
      <w:r w:rsidR="001119F5" w:rsidRPr="008662A4">
        <w:rPr>
          <w:color w:val="FF0000"/>
        </w:rPr>
        <w:t>cafeoyl</w:t>
      </w:r>
      <w:proofErr w:type="spellEnd"/>
      <w:r w:rsidR="001119F5" w:rsidRPr="008662A4">
        <w:rPr>
          <w:color w:val="FF0000"/>
        </w:rPr>
        <w:t xml:space="preserve"> C9H6O3 from </w:t>
      </w:r>
      <w:r w:rsidR="001119F5" w:rsidRPr="008662A4">
        <w:rPr>
          <w:i/>
          <w:iCs/>
          <w:color w:val="FF0000"/>
        </w:rPr>
        <w:t>m/z</w:t>
      </w:r>
      <w:r w:rsidR="001119F5" w:rsidRPr="008662A4">
        <w:rPr>
          <w:color w:val="FF0000"/>
        </w:rPr>
        <w:t xml:space="preserve"> 517.1346.</w:t>
      </w:r>
      <w:r w:rsidR="00AC7D17" w:rsidRPr="008662A4">
        <w:rPr>
          <w:color w:val="FF0000"/>
        </w:rPr>
        <w:t xml:space="preserve"> Compound P06 was identified as </w:t>
      </w:r>
      <w:proofErr w:type="spellStart"/>
      <w:r w:rsidR="00AC7D17" w:rsidRPr="008662A4">
        <w:rPr>
          <w:color w:val="FF0000"/>
        </w:rPr>
        <w:t>isochlorogenic</w:t>
      </w:r>
      <w:proofErr w:type="spellEnd"/>
      <w:r w:rsidR="00AC7D17" w:rsidRPr="008662A4">
        <w:rPr>
          <w:color w:val="FF0000"/>
        </w:rPr>
        <w:t xml:space="preserve"> acid B by comparison of standards.</w:t>
      </w:r>
    </w:p>
    <w:p w14:paraId="1FEDE60F" w14:textId="77777777" w:rsidR="006670E6" w:rsidRDefault="006670E6" w:rsidP="00026EFB"/>
    <w:p w14:paraId="1FDA98AA" w14:textId="77777777" w:rsidR="007E46EA" w:rsidRDefault="007E46EA" w:rsidP="00026EFB"/>
    <w:p w14:paraId="4D0AEAB3" w14:textId="009853A0" w:rsidR="00050B7A" w:rsidRPr="00422605" w:rsidRDefault="00050B7A" w:rsidP="00314F0D">
      <w:pPr>
        <w:rPr>
          <w:b/>
          <w:color w:val="FF0000"/>
        </w:rPr>
      </w:pPr>
      <w:r w:rsidRPr="00422605">
        <w:rPr>
          <w:b/>
          <w:color w:val="FF0000"/>
        </w:rPr>
        <w:t>Figure captions</w:t>
      </w:r>
    </w:p>
    <w:p w14:paraId="005938AD" w14:textId="0736669B" w:rsidR="00314F0D" w:rsidRPr="00422605" w:rsidRDefault="00314F0D" w:rsidP="00314F0D">
      <w:pPr>
        <w:rPr>
          <w:color w:val="FF0000"/>
        </w:rPr>
      </w:pPr>
      <w:r w:rsidRPr="00422605">
        <w:rPr>
          <w:b/>
          <w:color w:val="FF0000"/>
        </w:rPr>
        <w:t>Fig</w:t>
      </w:r>
      <w:r w:rsidRPr="00422605">
        <w:rPr>
          <w:rFonts w:hint="eastAsia"/>
          <w:b/>
          <w:color w:val="FF0000"/>
        </w:rPr>
        <w:t>.</w:t>
      </w:r>
      <w:r w:rsidRPr="00422605">
        <w:rPr>
          <w:b/>
          <w:color w:val="FF0000"/>
        </w:rPr>
        <w:t xml:space="preserve"> </w:t>
      </w:r>
      <w:r w:rsidR="00364B8A" w:rsidRPr="00422605">
        <w:rPr>
          <w:b/>
          <w:color w:val="FF0000"/>
        </w:rPr>
        <w:t>S</w:t>
      </w:r>
      <w:r w:rsidRPr="00422605">
        <w:rPr>
          <w:b/>
          <w:color w:val="FF0000"/>
        </w:rPr>
        <w:t xml:space="preserve">1 </w:t>
      </w:r>
      <w:r w:rsidRPr="00422605">
        <w:rPr>
          <w:color w:val="FF0000"/>
        </w:rPr>
        <w:t>Mass fragmentation pathways of iridoids in the (+) ESI mode</w:t>
      </w:r>
      <w:r w:rsidR="005F6BBE" w:rsidRPr="00422605">
        <w:rPr>
          <w:color w:val="FF0000"/>
        </w:rPr>
        <w:t xml:space="preserve">. </w:t>
      </w:r>
    </w:p>
    <w:p w14:paraId="602735B0" w14:textId="5495910E" w:rsidR="005F6BBE" w:rsidRPr="00422605" w:rsidRDefault="007659B6" w:rsidP="007659B6">
      <w:pPr>
        <w:rPr>
          <w:color w:val="FF0000"/>
        </w:rPr>
      </w:pPr>
      <w:r w:rsidRPr="00422605">
        <w:rPr>
          <w:color w:val="FF0000"/>
        </w:rPr>
        <w:t xml:space="preserve">(A) The </w:t>
      </w:r>
      <w:r w:rsidR="00EE2038" w:rsidRPr="00422605">
        <w:rPr>
          <w:color w:val="FF0000"/>
        </w:rPr>
        <w:t>MS/MS spectra (</w:t>
      </w:r>
      <w:r w:rsidR="00EE2038" w:rsidRPr="00422605">
        <w:rPr>
          <w:rFonts w:hint="eastAsia"/>
          <w:color w:val="FF0000"/>
        </w:rPr>
        <w:t>a</w:t>
      </w:r>
      <w:r w:rsidR="00EE2038" w:rsidRPr="00422605">
        <w:rPr>
          <w:color w:val="FF0000"/>
        </w:rPr>
        <w:t xml:space="preserve">), </w:t>
      </w:r>
      <w:r w:rsidR="00CE01E9" w:rsidRPr="00422605">
        <w:rPr>
          <w:color w:val="FF0000"/>
        </w:rPr>
        <w:t xml:space="preserve">EIC </w:t>
      </w:r>
      <w:r w:rsidR="00EE2038" w:rsidRPr="00422605">
        <w:rPr>
          <w:color w:val="FF0000"/>
        </w:rPr>
        <w:t xml:space="preserve">(b) of </w:t>
      </w:r>
      <w:proofErr w:type="spellStart"/>
      <w:r w:rsidR="00EE2038" w:rsidRPr="00422605">
        <w:rPr>
          <w:color w:val="FF0000"/>
        </w:rPr>
        <w:t>valtrate</w:t>
      </w:r>
      <w:proofErr w:type="spellEnd"/>
      <w:r w:rsidR="00EE2038" w:rsidRPr="00422605">
        <w:rPr>
          <w:color w:val="FF0000"/>
        </w:rPr>
        <w:t xml:space="preserve">; </w:t>
      </w:r>
      <w:r w:rsidRPr="00422605">
        <w:rPr>
          <w:color w:val="FF0000"/>
        </w:rPr>
        <w:t xml:space="preserve">The </w:t>
      </w:r>
      <w:r w:rsidR="00EE2038" w:rsidRPr="00422605">
        <w:rPr>
          <w:color w:val="FF0000"/>
        </w:rPr>
        <w:t xml:space="preserve">MS/MS spectra (c), </w:t>
      </w:r>
      <w:r w:rsidR="00422605" w:rsidRPr="00422605">
        <w:rPr>
          <w:color w:val="FF0000"/>
        </w:rPr>
        <w:t xml:space="preserve">EIC </w:t>
      </w:r>
      <w:r w:rsidR="00EE2038" w:rsidRPr="00422605">
        <w:rPr>
          <w:color w:val="FF0000"/>
        </w:rPr>
        <w:t>(d) of acevaltrate;</w:t>
      </w:r>
      <w:r w:rsidR="00050B7A" w:rsidRPr="00422605">
        <w:rPr>
          <w:color w:val="FF0000"/>
        </w:rPr>
        <w:t xml:space="preserve"> </w:t>
      </w:r>
      <w:r w:rsidRPr="00422605">
        <w:rPr>
          <w:color w:val="FF0000"/>
        </w:rPr>
        <w:t xml:space="preserve">The </w:t>
      </w:r>
      <w:r w:rsidR="00EE2038" w:rsidRPr="00422605">
        <w:rPr>
          <w:color w:val="FF0000"/>
        </w:rPr>
        <w:t>MS/MS spectra (</w:t>
      </w:r>
      <w:r w:rsidR="00CE01E9" w:rsidRPr="00422605">
        <w:rPr>
          <w:rFonts w:hint="eastAsia"/>
          <w:color w:val="FF0000"/>
        </w:rPr>
        <w:t>e</w:t>
      </w:r>
      <w:r w:rsidR="00CE01E9" w:rsidRPr="00422605">
        <w:rPr>
          <w:color w:val="FF0000"/>
        </w:rPr>
        <w:t>)</w:t>
      </w:r>
      <w:r w:rsidR="00EE2038" w:rsidRPr="00422605">
        <w:rPr>
          <w:color w:val="FF0000"/>
        </w:rPr>
        <w:t xml:space="preserve">, </w:t>
      </w:r>
      <w:r w:rsidR="00422605" w:rsidRPr="00422605">
        <w:rPr>
          <w:color w:val="FF0000"/>
        </w:rPr>
        <w:t xml:space="preserve">EIC </w:t>
      </w:r>
      <w:r w:rsidR="00EE2038" w:rsidRPr="00422605">
        <w:rPr>
          <w:color w:val="FF0000"/>
        </w:rPr>
        <w:t>(</w:t>
      </w:r>
      <w:r w:rsidR="00CE01E9" w:rsidRPr="00422605">
        <w:rPr>
          <w:color w:val="FF0000"/>
        </w:rPr>
        <w:t>f</w:t>
      </w:r>
      <w:r w:rsidR="00EE2038" w:rsidRPr="00422605">
        <w:rPr>
          <w:color w:val="FF0000"/>
        </w:rPr>
        <w:t xml:space="preserve">) of </w:t>
      </w:r>
      <w:proofErr w:type="spellStart"/>
      <w:r w:rsidR="00EE2038" w:rsidRPr="00422605">
        <w:rPr>
          <w:color w:val="FF0000"/>
        </w:rPr>
        <w:t>baldrinal</w:t>
      </w:r>
      <w:proofErr w:type="spellEnd"/>
      <w:r w:rsidRPr="00422605">
        <w:rPr>
          <w:color w:val="FF0000"/>
        </w:rPr>
        <w:t xml:space="preserve"> in the</w:t>
      </w:r>
      <w:r w:rsidR="00EE2038" w:rsidRPr="00422605">
        <w:rPr>
          <w:color w:val="FF0000"/>
        </w:rPr>
        <w:t xml:space="preserve">; </w:t>
      </w:r>
      <w:r w:rsidRPr="00422605">
        <w:rPr>
          <w:color w:val="FF0000"/>
        </w:rPr>
        <w:t>(</w:t>
      </w:r>
      <w:r w:rsidR="00CE01E9" w:rsidRPr="00422605">
        <w:rPr>
          <w:color w:val="FF0000"/>
        </w:rPr>
        <w:t>B</w:t>
      </w:r>
      <w:r w:rsidRPr="00422605">
        <w:rPr>
          <w:color w:val="FF0000"/>
        </w:rPr>
        <w:t xml:space="preserve">) The </w:t>
      </w:r>
      <w:r w:rsidR="00EE2038" w:rsidRPr="00422605">
        <w:rPr>
          <w:color w:val="FF0000"/>
        </w:rPr>
        <w:t xml:space="preserve">mass fragmentation pathways </w:t>
      </w:r>
      <w:r w:rsidR="00050B7A" w:rsidRPr="00422605">
        <w:rPr>
          <w:color w:val="FF0000"/>
        </w:rPr>
        <w:t xml:space="preserve">of </w:t>
      </w:r>
      <w:proofErr w:type="spellStart"/>
      <w:r w:rsidR="00050B7A" w:rsidRPr="00422605">
        <w:rPr>
          <w:color w:val="FF0000"/>
        </w:rPr>
        <w:t>valtrate</w:t>
      </w:r>
      <w:proofErr w:type="spellEnd"/>
      <w:r w:rsidR="00050B7A" w:rsidRPr="00422605">
        <w:rPr>
          <w:color w:val="FF0000"/>
        </w:rPr>
        <w:t xml:space="preserve">, acevaltrate and </w:t>
      </w:r>
      <w:proofErr w:type="spellStart"/>
      <w:r w:rsidR="00050B7A" w:rsidRPr="00422605">
        <w:rPr>
          <w:color w:val="FF0000"/>
        </w:rPr>
        <w:t>baldrinal</w:t>
      </w:r>
      <w:proofErr w:type="spellEnd"/>
      <w:r w:rsidRPr="00422605">
        <w:rPr>
          <w:color w:val="FF0000"/>
        </w:rPr>
        <w:t xml:space="preserve"> in the (+) ESI mode.</w:t>
      </w:r>
    </w:p>
    <w:p w14:paraId="0F34B167" w14:textId="19AABEA9" w:rsidR="00314F0D" w:rsidRPr="00422605" w:rsidRDefault="00314F0D" w:rsidP="00314F0D">
      <w:pPr>
        <w:rPr>
          <w:color w:val="FF0000"/>
        </w:rPr>
      </w:pPr>
      <w:r w:rsidRPr="00422605">
        <w:rPr>
          <w:b/>
          <w:color w:val="FF0000"/>
        </w:rPr>
        <w:t>Fig</w:t>
      </w:r>
      <w:r w:rsidRPr="00422605">
        <w:rPr>
          <w:rFonts w:hint="eastAsia"/>
          <w:b/>
          <w:color w:val="FF0000"/>
        </w:rPr>
        <w:t>.</w:t>
      </w:r>
      <w:r w:rsidRPr="00422605">
        <w:rPr>
          <w:b/>
          <w:color w:val="FF0000"/>
        </w:rPr>
        <w:t xml:space="preserve"> S2 </w:t>
      </w:r>
      <w:bookmarkStart w:id="13" w:name="_Hlk147688472"/>
      <w:r w:rsidRPr="00422605">
        <w:rPr>
          <w:color w:val="FF0000"/>
        </w:rPr>
        <w:t>Mass fragmentation pathways</w:t>
      </w:r>
      <w:bookmarkEnd w:id="13"/>
      <w:r w:rsidRPr="00422605">
        <w:rPr>
          <w:color w:val="FF0000"/>
        </w:rPr>
        <w:t xml:space="preserve"> of flavonoids in the (+) ESI mode</w:t>
      </w:r>
      <w:r w:rsidR="00F24FE9" w:rsidRPr="00422605">
        <w:rPr>
          <w:color w:val="FF0000"/>
        </w:rPr>
        <w:t>.</w:t>
      </w:r>
    </w:p>
    <w:p w14:paraId="69FEB6B6" w14:textId="05433E29" w:rsidR="00EE2038" w:rsidRPr="00422605" w:rsidRDefault="007659B6" w:rsidP="007659B6">
      <w:pPr>
        <w:rPr>
          <w:color w:val="FF0000"/>
        </w:rPr>
      </w:pPr>
      <w:r w:rsidRPr="00422605">
        <w:rPr>
          <w:color w:val="FF0000"/>
        </w:rPr>
        <w:t>(A) The MS/MS spectra (</w:t>
      </w:r>
      <w:r w:rsidRPr="00422605">
        <w:rPr>
          <w:rFonts w:hint="eastAsia"/>
          <w:color w:val="FF0000"/>
        </w:rPr>
        <w:t>a</w:t>
      </w:r>
      <w:r w:rsidRPr="00422605">
        <w:rPr>
          <w:color w:val="FF0000"/>
        </w:rPr>
        <w:t xml:space="preserve">), </w:t>
      </w:r>
      <w:r w:rsidR="00422605" w:rsidRPr="00422605">
        <w:rPr>
          <w:color w:val="FF0000"/>
        </w:rPr>
        <w:t>EIC</w:t>
      </w:r>
      <w:r w:rsidRPr="00422605">
        <w:rPr>
          <w:color w:val="FF0000"/>
        </w:rPr>
        <w:t xml:space="preserve"> (b) of hesperidin; (</w:t>
      </w:r>
      <w:r w:rsidR="00DC2410" w:rsidRPr="00422605">
        <w:rPr>
          <w:color w:val="FF0000"/>
        </w:rPr>
        <w:t>B</w:t>
      </w:r>
      <w:r w:rsidRPr="00422605">
        <w:rPr>
          <w:color w:val="FF0000"/>
        </w:rPr>
        <w:t>) The mass fragmentation pathways of hesperidin;</w:t>
      </w:r>
      <w:r w:rsidR="00EE2038" w:rsidRPr="00422605">
        <w:rPr>
          <w:color w:val="FF0000"/>
        </w:rPr>
        <w:t xml:space="preserve"> </w:t>
      </w:r>
      <w:r w:rsidRPr="00422605">
        <w:rPr>
          <w:color w:val="FF0000"/>
        </w:rPr>
        <w:t>(</w:t>
      </w:r>
      <w:r w:rsidR="00DC2410" w:rsidRPr="00422605">
        <w:rPr>
          <w:color w:val="FF0000"/>
        </w:rPr>
        <w:t>C</w:t>
      </w:r>
      <w:r w:rsidRPr="00422605">
        <w:rPr>
          <w:color w:val="FF0000"/>
        </w:rPr>
        <w:t>) The MS/MS spectra (</w:t>
      </w:r>
      <w:r w:rsidRPr="00422605">
        <w:rPr>
          <w:rFonts w:hint="eastAsia"/>
          <w:color w:val="FF0000"/>
        </w:rPr>
        <w:t>a</w:t>
      </w:r>
      <w:r w:rsidRPr="00422605">
        <w:rPr>
          <w:color w:val="FF0000"/>
        </w:rPr>
        <w:t xml:space="preserve">), </w:t>
      </w:r>
      <w:r w:rsidR="00422605" w:rsidRPr="00422605">
        <w:rPr>
          <w:color w:val="FF0000"/>
        </w:rPr>
        <w:t xml:space="preserve">EIC </w:t>
      </w:r>
      <w:r w:rsidRPr="00422605">
        <w:rPr>
          <w:color w:val="FF0000"/>
        </w:rPr>
        <w:t xml:space="preserve">(b) of </w:t>
      </w:r>
      <w:proofErr w:type="spellStart"/>
      <w:r w:rsidRPr="00422605">
        <w:rPr>
          <w:color w:val="FF0000"/>
        </w:rPr>
        <w:t>linarin</w:t>
      </w:r>
      <w:proofErr w:type="spellEnd"/>
      <w:r w:rsidRPr="00422605">
        <w:rPr>
          <w:color w:val="FF0000"/>
        </w:rPr>
        <w:t>; (</w:t>
      </w:r>
      <w:r w:rsidR="00DC2410" w:rsidRPr="00422605">
        <w:rPr>
          <w:color w:val="FF0000"/>
        </w:rPr>
        <w:t>D</w:t>
      </w:r>
      <w:r w:rsidRPr="00422605">
        <w:rPr>
          <w:color w:val="FF0000"/>
        </w:rPr>
        <w:t xml:space="preserve">) The mass fragmentation pathways of </w:t>
      </w:r>
      <w:proofErr w:type="spellStart"/>
      <w:r w:rsidRPr="00422605">
        <w:rPr>
          <w:color w:val="FF0000"/>
        </w:rPr>
        <w:t>linarin</w:t>
      </w:r>
      <w:proofErr w:type="spellEnd"/>
      <w:r w:rsidR="00DC2410" w:rsidRPr="00422605">
        <w:rPr>
          <w:color w:val="FF0000"/>
        </w:rPr>
        <w:t>.</w:t>
      </w:r>
    </w:p>
    <w:p w14:paraId="45E5AF0E" w14:textId="51BEA41D" w:rsidR="00364B8A" w:rsidRPr="00422605" w:rsidRDefault="00364B8A" w:rsidP="00364B8A">
      <w:pPr>
        <w:rPr>
          <w:color w:val="FF0000"/>
        </w:rPr>
      </w:pPr>
      <w:r w:rsidRPr="00422605">
        <w:rPr>
          <w:b/>
          <w:color w:val="FF0000"/>
        </w:rPr>
        <w:t>Fig</w:t>
      </w:r>
      <w:r w:rsidRPr="00422605">
        <w:rPr>
          <w:rFonts w:hint="eastAsia"/>
          <w:b/>
          <w:color w:val="FF0000"/>
        </w:rPr>
        <w:t>.</w:t>
      </w:r>
      <w:r w:rsidRPr="00422605">
        <w:rPr>
          <w:b/>
          <w:color w:val="FF0000"/>
        </w:rPr>
        <w:t xml:space="preserve"> S</w:t>
      </w:r>
      <w:r w:rsidR="00983D64" w:rsidRPr="00422605">
        <w:rPr>
          <w:b/>
          <w:color w:val="FF0000"/>
        </w:rPr>
        <w:t>3</w:t>
      </w:r>
      <w:r w:rsidRPr="00422605">
        <w:rPr>
          <w:color w:val="FF0000"/>
        </w:rPr>
        <w:t xml:space="preserve"> Mass fragmentation pathways of </w:t>
      </w:r>
      <w:r w:rsidR="00DC1BF8" w:rsidRPr="00422605">
        <w:rPr>
          <w:color w:val="FF0000"/>
        </w:rPr>
        <w:t xml:space="preserve">phenolic acids </w:t>
      </w:r>
      <w:r w:rsidRPr="00422605">
        <w:rPr>
          <w:color w:val="FF0000"/>
        </w:rPr>
        <w:t>in the (+) ESI mode</w:t>
      </w:r>
      <w:r w:rsidR="00F24FE9" w:rsidRPr="00422605">
        <w:rPr>
          <w:color w:val="FF0000"/>
        </w:rPr>
        <w:t>.</w:t>
      </w:r>
    </w:p>
    <w:p w14:paraId="6E4C2CA6" w14:textId="02868513" w:rsidR="00EE2038" w:rsidRPr="00422605" w:rsidRDefault="007659B6" w:rsidP="00364B8A">
      <w:pPr>
        <w:rPr>
          <w:color w:val="FF0000"/>
        </w:rPr>
      </w:pPr>
      <w:r w:rsidRPr="00422605">
        <w:rPr>
          <w:color w:val="FF0000"/>
        </w:rPr>
        <w:t>(A) The MS/MS spectra (</w:t>
      </w:r>
      <w:r w:rsidRPr="00422605">
        <w:rPr>
          <w:rFonts w:hint="eastAsia"/>
          <w:color w:val="FF0000"/>
        </w:rPr>
        <w:t>a</w:t>
      </w:r>
      <w:r w:rsidRPr="00422605">
        <w:rPr>
          <w:color w:val="FF0000"/>
        </w:rPr>
        <w:t xml:space="preserve">), </w:t>
      </w:r>
      <w:r w:rsidR="00422605" w:rsidRPr="00422605">
        <w:rPr>
          <w:color w:val="FF0000"/>
        </w:rPr>
        <w:t xml:space="preserve">EIC </w:t>
      </w:r>
      <w:r w:rsidRPr="00422605">
        <w:rPr>
          <w:color w:val="FF0000"/>
        </w:rPr>
        <w:t xml:space="preserve">(b) of </w:t>
      </w:r>
      <w:r w:rsidR="00DC2410" w:rsidRPr="00422605">
        <w:rPr>
          <w:color w:val="FF0000"/>
        </w:rPr>
        <w:t>neochlorogenic acid</w:t>
      </w:r>
      <w:r w:rsidRPr="00422605">
        <w:rPr>
          <w:color w:val="FF0000"/>
        </w:rPr>
        <w:t>; (</w:t>
      </w:r>
      <w:r w:rsidR="00DC2410" w:rsidRPr="00422605">
        <w:rPr>
          <w:color w:val="FF0000"/>
        </w:rPr>
        <w:t>B</w:t>
      </w:r>
      <w:r w:rsidRPr="00422605">
        <w:rPr>
          <w:color w:val="FF0000"/>
        </w:rPr>
        <w:t xml:space="preserve">) The mass fragmentation pathways of </w:t>
      </w:r>
      <w:r w:rsidR="00DC2410" w:rsidRPr="00422605">
        <w:rPr>
          <w:color w:val="FF0000"/>
        </w:rPr>
        <w:t>neochlorogenic acid</w:t>
      </w:r>
      <w:r w:rsidRPr="00422605">
        <w:rPr>
          <w:color w:val="FF0000"/>
        </w:rPr>
        <w:t>; (</w:t>
      </w:r>
      <w:r w:rsidR="00DC2410" w:rsidRPr="00422605">
        <w:rPr>
          <w:color w:val="FF0000"/>
        </w:rPr>
        <w:t>C</w:t>
      </w:r>
      <w:r w:rsidRPr="00422605">
        <w:rPr>
          <w:color w:val="FF0000"/>
        </w:rPr>
        <w:t>) The MS/MS spectra (</w:t>
      </w:r>
      <w:r w:rsidRPr="00422605">
        <w:rPr>
          <w:rFonts w:hint="eastAsia"/>
          <w:color w:val="FF0000"/>
        </w:rPr>
        <w:t>a</w:t>
      </w:r>
      <w:r w:rsidRPr="00422605">
        <w:rPr>
          <w:color w:val="FF0000"/>
        </w:rPr>
        <w:t xml:space="preserve">), </w:t>
      </w:r>
      <w:r w:rsidR="00422605" w:rsidRPr="00422605">
        <w:rPr>
          <w:color w:val="FF0000"/>
        </w:rPr>
        <w:t xml:space="preserve">EIC </w:t>
      </w:r>
      <w:r w:rsidRPr="00422605">
        <w:rPr>
          <w:color w:val="FF0000"/>
        </w:rPr>
        <w:t xml:space="preserve">(b) of </w:t>
      </w:r>
      <w:proofErr w:type="spellStart"/>
      <w:r w:rsidR="00DC2410" w:rsidRPr="00422605">
        <w:rPr>
          <w:color w:val="FF0000"/>
        </w:rPr>
        <w:t>isochlorogenic</w:t>
      </w:r>
      <w:proofErr w:type="spellEnd"/>
      <w:r w:rsidR="00DC2410" w:rsidRPr="00422605">
        <w:rPr>
          <w:color w:val="FF0000"/>
        </w:rPr>
        <w:t xml:space="preserve"> acid B</w:t>
      </w:r>
      <w:r w:rsidRPr="00422605">
        <w:rPr>
          <w:color w:val="FF0000"/>
        </w:rPr>
        <w:t>; (</w:t>
      </w:r>
      <w:r w:rsidR="00DC2410" w:rsidRPr="00422605">
        <w:rPr>
          <w:color w:val="FF0000"/>
        </w:rPr>
        <w:t>D</w:t>
      </w:r>
      <w:r w:rsidRPr="00422605">
        <w:rPr>
          <w:color w:val="FF0000"/>
        </w:rPr>
        <w:t xml:space="preserve">) The mass fragmentation pathways of </w:t>
      </w:r>
      <w:proofErr w:type="spellStart"/>
      <w:r w:rsidR="00DC2410" w:rsidRPr="00422605">
        <w:rPr>
          <w:color w:val="FF0000"/>
        </w:rPr>
        <w:t>isochlorogenic</w:t>
      </w:r>
      <w:proofErr w:type="spellEnd"/>
      <w:r w:rsidR="00DC2410" w:rsidRPr="00422605">
        <w:rPr>
          <w:color w:val="FF0000"/>
        </w:rPr>
        <w:t xml:space="preserve"> acid B.</w:t>
      </w:r>
    </w:p>
    <w:p w14:paraId="14AA9383" w14:textId="77777777" w:rsidR="00F24FE9" w:rsidRPr="00422605" w:rsidRDefault="00983D64" w:rsidP="00364B8A">
      <w:pPr>
        <w:rPr>
          <w:color w:val="FF0000"/>
        </w:rPr>
      </w:pPr>
      <w:r w:rsidRPr="00422605">
        <w:rPr>
          <w:b/>
          <w:color w:val="FF0000"/>
        </w:rPr>
        <w:t>Fig</w:t>
      </w:r>
      <w:r w:rsidRPr="00422605">
        <w:rPr>
          <w:rFonts w:hint="eastAsia"/>
          <w:b/>
          <w:color w:val="FF0000"/>
        </w:rPr>
        <w:t>.</w:t>
      </w:r>
      <w:r w:rsidRPr="00422605">
        <w:rPr>
          <w:b/>
          <w:color w:val="FF0000"/>
        </w:rPr>
        <w:t xml:space="preserve"> S4 </w:t>
      </w:r>
      <w:r w:rsidR="00F24FE9" w:rsidRPr="00422605">
        <w:rPr>
          <w:color w:val="FF0000"/>
        </w:rPr>
        <w:t xml:space="preserve">Anti-inflammatory effects of </w:t>
      </w:r>
      <w:proofErr w:type="spellStart"/>
      <w:r w:rsidR="00F24FE9" w:rsidRPr="00422605">
        <w:rPr>
          <w:color w:val="FF0000"/>
        </w:rPr>
        <w:t>isochlorogenic</w:t>
      </w:r>
      <w:proofErr w:type="spellEnd"/>
      <w:r w:rsidR="00F24FE9" w:rsidRPr="00422605">
        <w:rPr>
          <w:color w:val="FF0000"/>
        </w:rPr>
        <w:t xml:space="preserve"> acid B on RAW264.7 cells. </w:t>
      </w:r>
    </w:p>
    <w:p w14:paraId="3C944E73" w14:textId="00CE20E8" w:rsidR="00983D64" w:rsidRPr="008662A4" w:rsidRDefault="00F24FE9" w:rsidP="00364B8A">
      <w:pPr>
        <w:rPr>
          <w:color w:val="FF0000"/>
        </w:rPr>
      </w:pPr>
      <w:r w:rsidRPr="00422605">
        <w:rPr>
          <w:color w:val="FF0000"/>
        </w:rPr>
        <w:t xml:space="preserve">(A) Cell viability of </w:t>
      </w:r>
      <w:proofErr w:type="spellStart"/>
      <w:r w:rsidRPr="00422605">
        <w:rPr>
          <w:color w:val="FF0000"/>
        </w:rPr>
        <w:t>isochlorogenic</w:t>
      </w:r>
      <w:proofErr w:type="spellEnd"/>
      <w:r w:rsidRPr="00422605">
        <w:rPr>
          <w:color w:val="FF0000"/>
        </w:rPr>
        <w:t xml:space="preserve"> acid B. (B) </w:t>
      </w:r>
      <w:r w:rsidR="00495548" w:rsidRPr="00422605">
        <w:rPr>
          <w:rFonts w:hint="eastAsia"/>
          <w:color w:val="FF0000"/>
        </w:rPr>
        <w:t>NO Inhibition rate</w:t>
      </w:r>
      <w:r w:rsidR="00495548" w:rsidRPr="00422605">
        <w:rPr>
          <w:color w:val="FF0000"/>
        </w:rPr>
        <w:t xml:space="preserve"> </w:t>
      </w:r>
      <w:r w:rsidR="00495548" w:rsidRPr="00422605">
        <w:rPr>
          <w:rFonts w:hint="eastAsia"/>
          <w:color w:val="FF0000"/>
        </w:rPr>
        <w:t>(</w:t>
      </w:r>
      <w:r w:rsidR="00495548" w:rsidRPr="00422605">
        <w:rPr>
          <w:color w:val="FF0000"/>
        </w:rPr>
        <w:t xml:space="preserve">%) of </w:t>
      </w:r>
      <w:proofErr w:type="spellStart"/>
      <w:r w:rsidR="00495548" w:rsidRPr="00422605">
        <w:rPr>
          <w:color w:val="FF0000"/>
        </w:rPr>
        <w:t>isochlorogenic</w:t>
      </w:r>
      <w:proofErr w:type="spellEnd"/>
      <w:r w:rsidR="00495548" w:rsidRPr="00422605">
        <w:rPr>
          <w:color w:val="FF0000"/>
        </w:rPr>
        <w:t xml:space="preserve"> acid B </w:t>
      </w:r>
      <w:r w:rsidRPr="00422605">
        <w:rPr>
          <w:color w:val="FF0000"/>
        </w:rPr>
        <w:t>in cell supernatant. Data are shown as mean ± SD. ns, no significant.</w:t>
      </w:r>
    </w:p>
    <w:p w14:paraId="23E56BFA" w14:textId="75711785" w:rsidR="00422605" w:rsidRPr="00422605" w:rsidRDefault="00422605" w:rsidP="00422605">
      <w:pPr>
        <w:rPr>
          <w:b/>
          <w:color w:val="FF0000"/>
        </w:rPr>
      </w:pPr>
      <w:r w:rsidRPr="00422605">
        <w:rPr>
          <w:b/>
          <w:color w:val="FF0000"/>
        </w:rPr>
        <w:t>Table captions</w:t>
      </w:r>
    </w:p>
    <w:p w14:paraId="4414262F" w14:textId="11BB22C3" w:rsidR="00024922" w:rsidRPr="00DA1244" w:rsidRDefault="00364B8A" w:rsidP="00026EFB">
      <w:bookmarkStart w:id="14" w:name="_Hlk148103446"/>
      <w:r w:rsidRPr="00DA1244">
        <w:rPr>
          <w:bCs/>
        </w:rPr>
        <w:t>Table</w:t>
      </w:r>
      <w:bookmarkEnd w:id="14"/>
      <w:r w:rsidRPr="00DA1244">
        <w:rPr>
          <w:bCs/>
        </w:rPr>
        <w:t xml:space="preserve"> S</w:t>
      </w:r>
      <w:r>
        <w:rPr>
          <w:bCs/>
        </w:rPr>
        <w:t>1</w:t>
      </w:r>
      <w:r w:rsidR="003436AF" w:rsidRPr="00F72D13">
        <w:rPr>
          <w:rFonts w:eastAsia="仿宋_GB2312"/>
          <w:szCs w:val="24"/>
        </w:rPr>
        <w:t>.</w:t>
      </w:r>
      <w:r w:rsidR="00024922" w:rsidRPr="00DA1244">
        <w:t xml:space="preserve"> Cultivation area of 24 batches of dry roots and rhizomes of </w:t>
      </w:r>
      <w:r w:rsidR="00024922" w:rsidRPr="00D11D8D">
        <w:rPr>
          <w:i/>
          <w:iCs/>
        </w:rPr>
        <w:t xml:space="preserve">V. </w:t>
      </w:r>
      <w:proofErr w:type="spellStart"/>
      <w:r w:rsidR="00024922" w:rsidRPr="00D11D8D">
        <w:rPr>
          <w:i/>
          <w:iCs/>
        </w:rPr>
        <w:t>jatamansi</w:t>
      </w:r>
      <w:proofErr w:type="spellEnd"/>
      <w:r w:rsidR="00024922" w:rsidRPr="00DA1244">
        <w:t>.</w:t>
      </w:r>
    </w:p>
    <w:p w14:paraId="5409C33F" w14:textId="77777777" w:rsidR="00024922" w:rsidRPr="00DA1244" w:rsidRDefault="00024922" w:rsidP="00026EFB">
      <w:r w:rsidRPr="00DA1244">
        <w:rPr>
          <w:bCs/>
        </w:rPr>
        <w:t>Table S2</w:t>
      </w:r>
      <w:r w:rsidRPr="00DA1244">
        <w:t xml:space="preserve"> Sequences of PCR primers used for </w:t>
      </w:r>
      <w:proofErr w:type="spellStart"/>
      <w:r w:rsidRPr="00DA1244">
        <w:t>qRT</w:t>
      </w:r>
      <w:proofErr w:type="spellEnd"/>
      <w:r w:rsidRPr="00DA1244">
        <w:t>-PCR.</w:t>
      </w:r>
    </w:p>
    <w:p w14:paraId="1594307D" w14:textId="77777777" w:rsidR="00024922" w:rsidRPr="00967A04" w:rsidRDefault="00024922" w:rsidP="00026EFB">
      <w:r w:rsidRPr="00D52B2A">
        <w:rPr>
          <w:bCs/>
        </w:rPr>
        <w:t>Tabl</w:t>
      </w:r>
      <w:r w:rsidRPr="002449AF">
        <w:rPr>
          <w:bCs/>
        </w:rPr>
        <w:t>e S</w:t>
      </w:r>
      <w:r>
        <w:rPr>
          <w:rFonts w:eastAsiaTheme="minorEastAsia"/>
          <w:bCs/>
        </w:rPr>
        <w:t>3</w:t>
      </w:r>
      <w:r w:rsidRPr="002449AF">
        <w:rPr>
          <w:bCs/>
        </w:rPr>
        <w:t xml:space="preserve"> </w:t>
      </w:r>
      <w:bookmarkStart w:id="15" w:name="_Hlk140267566"/>
      <w:r>
        <w:t>T</w:t>
      </w:r>
      <w:r w:rsidRPr="00DA1244">
        <w:t>he top 20 t</w:t>
      </w:r>
      <w:r w:rsidRPr="00D3220C">
        <w:t xml:space="preserve">argets of </w:t>
      </w:r>
      <w:proofErr w:type="spellStart"/>
      <w:r w:rsidRPr="00D3220C">
        <w:rPr>
          <w:rFonts w:eastAsia="Times New Roman"/>
          <w:kern w:val="44"/>
        </w:rPr>
        <w:t>CytoHub</w:t>
      </w:r>
      <w:r w:rsidRPr="00967A04">
        <w:rPr>
          <w:rFonts w:eastAsia="Times New Roman"/>
          <w:kern w:val="44"/>
        </w:rPr>
        <w:t>ba</w:t>
      </w:r>
      <w:proofErr w:type="spellEnd"/>
      <w:r w:rsidRPr="00967A04">
        <w:rPr>
          <w:rFonts w:eastAsia="Times New Roman"/>
          <w:kern w:val="44"/>
        </w:rPr>
        <w:t xml:space="preserve"> plug </w:t>
      </w:r>
      <w:r w:rsidRPr="00967A04">
        <w:rPr>
          <w:rFonts w:eastAsiaTheme="minorEastAsia"/>
          <w:kern w:val="44"/>
        </w:rPr>
        <w:t>c</w:t>
      </w:r>
      <w:r w:rsidRPr="00967A04">
        <w:rPr>
          <w:rFonts w:eastAsia="Times New Roman"/>
          <w:kern w:val="44"/>
        </w:rPr>
        <w:t>alculation</w:t>
      </w:r>
      <w:bookmarkEnd w:id="15"/>
    </w:p>
    <w:p w14:paraId="7114F4C3" w14:textId="77777777" w:rsidR="00024922" w:rsidRPr="00967A04" w:rsidRDefault="00024922" w:rsidP="00026EFB">
      <w:r w:rsidRPr="00DA1244">
        <w:rPr>
          <w:bCs/>
        </w:rPr>
        <w:t>Table S</w:t>
      </w:r>
      <w:r>
        <w:rPr>
          <w:bCs/>
        </w:rPr>
        <w:t xml:space="preserve">4 </w:t>
      </w:r>
      <w:r w:rsidRPr="00967A04">
        <w:t>The top 20 pathways of KEGG enrichment analysis</w:t>
      </w:r>
    </w:p>
    <w:p w14:paraId="4BFED660" w14:textId="77777777" w:rsidR="00024922" w:rsidRDefault="00024922" w:rsidP="00026EFB">
      <w:r w:rsidRPr="00DA1244">
        <w:rPr>
          <w:bCs/>
        </w:rPr>
        <w:t>Table S</w:t>
      </w:r>
      <w:r>
        <w:rPr>
          <w:bCs/>
        </w:rPr>
        <w:t>5</w:t>
      </w:r>
      <w:r w:rsidRPr="00DA1244">
        <w:rPr>
          <w:bCs/>
        </w:rPr>
        <w:t xml:space="preserve"> </w:t>
      </w:r>
      <w:r w:rsidRPr="00DA1244">
        <w:t>Method validation results of HPLC fingerprints analysis</w:t>
      </w:r>
    </w:p>
    <w:p w14:paraId="0A72EC55" w14:textId="77777777" w:rsidR="00024922" w:rsidRPr="00B81AAB" w:rsidRDefault="00024922" w:rsidP="00026EFB">
      <w:r w:rsidRPr="00DA1244">
        <w:rPr>
          <w:bCs/>
        </w:rPr>
        <w:t>Table S</w:t>
      </w:r>
      <w:r>
        <w:rPr>
          <w:bCs/>
        </w:rPr>
        <w:t>6</w:t>
      </w:r>
      <w:r w:rsidRPr="00DA1244">
        <w:t xml:space="preserve"> Sample similarity analysis</w:t>
      </w:r>
    </w:p>
    <w:p w14:paraId="079CC3BF" w14:textId="3DF17D25" w:rsidR="00422605" w:rsidRPr="00422605" w:rsidRDefault="00422605" w:rsidP="00422605">
      <w:pPr>
        <w:rPr>
          <w:color w:val="FF0000"/>
        </w:rPr>
      </w:pPr>
      <w:r w:rsidRPr="00422605">
        <w:rPr>
          <w:color w:val="FF0000"/>
        </w:rPr>
        <w:t xml:space="preserve">Table S7 Physicochemical parameters and </w:t>
      </w:r>
      <w:proofErr w:type="spellStart"/>
      <w:r w:rsidRPr="00422605">
        <w:rPr>
          <w:color w:val="FF0000"/>
        </w:rPr>
        <w:t>druglikeness</w:t>
      </w:r>
      <w:proofErr w:type="spellEnd"/>
      <w:r w:rsidRPr="00422605">
        <w:rPr>
          <w:color w:val="FF0000"/>
        </w:rPr>
        <w:t xml:space="preserve"> of acevaltrate and </w:t>
      </w:r>
      <w:proofErr w:type="spellStart"/>
      <w:r w:rsidRPr="00422605">
        <w:rPr>
          <w:color w:val="FF0000"/>
        </w:rPr>
        <w:t>valtrate</w:t>
      </w:r>
      <w:proofErr w:type="spellEnd"/>
    </w:p>
    <w:p w14:paraId="240E1A5B" w14:textId="77777777" w:rsidR="00422605" w:rsidRDefault="00422605" w:rsidP="00422605">
      <w:r>
        <w:t>Table S</w:t>
      </w:r>
      <w:r w:rsidRPr="00422605">
        <w:rPr>
          <w:color w:val="FF0000"/>
        </w:rPr>
        <w:t>8</w:t>
      </w:r>
      <w:r>
        <w:t xml:space="preserve"> Linear equations and method validation</w:t>
      </w:r>
    </w:p>
    <w:p w14:paraId="53244CA7" w14:textId="745AD34C" w:rsidR="00422605" w:rsidRPr="00422605" w:rsidRDefault="00422605" w:rsidP="00422605">
      <w:pPr>
        <w:rPr>
          <w:color w:val="FF0000"/>
        </w:rPr>
      </w:pPr>
      <w:r w:rsidRPr="00422605">
        <w:rPr>
          <w:color w:val="FF0000"/>
        </w:rPr>
        <w:t>Table S9 Comparison of HPLC methods with other quantification methods</w:t>
      </w:r>
    </w:p>
    <w:p w14:paraId="14F94610" w14:textId="0635DE39" w:rsidR="0072565A" w:rsidRDefault="0072565A" w:rsidP="00026EFB">
      <w:r>
        <w:rPr>
          <w:noProof/>
        </w:rPr>
        <w:drawing>
          <wp:inline distT="0" distB="0" distL="0" distR="0" wp14:anchorId="5B9AF5CA" wp14:editId="569D35C8">
            <wp:extent cx="5274310" cy="5916930"/>
            <wp:effectExtent l="0" t="0" r="0" b="0"/>
            <wp:docPr id="186151649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16490" name="图片 18615164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8C980" w14:textId="680B3A77" w:rsidR="00495548" w:rsidRPr="00495548" w:rsidRDefault="00495548" w:rsidP="00495548">
      <w:pPr>
        <w:jc w:val="center"/>
        <w:rPr>
          <w:rFonts w:ascii="Arial" w:eastAsiaTheme="minorEastAsia" w:hAnsi="Arial" w:cs="Arial"/>
          <w:szCs w:val="24"/>
        </w:rPr>
      </w:pPr>
      <w:r w:rsidRPr="00495548">
        <w:rPr>
          <w:rFonts w:ascii="Arial" w:hAnsi="Arial" w:cs="Arial"/>
          <w:b/>
          <w:bCs/>
          <w:szCs w:val="24"/>
        </w:rPr>
        <w:t>Figure S1</w:t>
      </w:r>
    </w:p>
    <w:p w14:paraId="552A664D" w14:textId="77777777" w:rsidR="00495548" w:rsidRPr="00DA1244" w:rsidRDefault="00495548" w:rsidP="00026EFB"/>
    <w:p w14:paraId="1A88CA2D" w14:textId="77777777" w:rsidR="00495548" w:rsidRDefault="001400D7" w:rsidP="00026EFB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 wp14:anchorId="5ED6EC7D" wp14:editId="7F334E50">
            <wp:extent cx="5274310" cy="4508500"/>
            <wp:effectExtent l="0" t="0" r="0" b="0"/>
            <wp:docPr id="5093986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98608" name="图片 509398608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51"/>
                    <a:stretch/>
                  </pic:blipFill>
                  <pic:spPr bwMode="auto">
                    <a:xfrm>
                      <a:off x="0" y="0"/>
                      <a:ext cx="5274310" cy="450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5AB5D" w14:textId="7ADDF427" w:rsidR="00495548" w:rsidRPr="00495548" w:rsidRDefault="00495548" w:rsidP="00495548">
      <w:pPr>
        <w:jc w:val="center"/>
        <w:rPr>
          <w:rFonts w:ascii="Arial" w:eastAsiaTheme="minorEastAsia" w:hAnsi="Arial" w:cs="Arial"/>
          <w:szCs w:val="24"/>
        </w:rPr>
      </w:pPr>
      <w:r w:rsidRPr="00495548">
        <w:rPr>
          <w:rFonts w:ascii="Arial" w:hAnsi="Arial" w:cs="Arial"/>
          <w:b/>
          <w:bCs/>
          <w:szCs w:val="24"/>
        </w:rPr>
        <w:t>Figure S</w:t>
      </w:r>
      <w:r>
        <w:rPr>
          <w:rFonts w:ascii="Arial" w:hAnsi="Arial" w:cs="Arial"/>
          <w:b/>
          <w:bCs/>
          <w:szCs w:val="24"/>
        </w:rPr>
        <w:t>2</w:t>
      </w:r>
    </w:p>
    <w:p w14:paraId="3FA37AAA" w14:textId="77777777" w:rsidR="00495548" w:rsidRDefault="00495548" w:rsidP="00026EFB">
      <w:pPr>
        <w:rPr>
          <w:szCs w:val="24"/>
        </w:rPr>
      </w:pPr>
    </w:p>
    <w:p w14:paraId="7DD7236F" w14:textId="0CC0CFA2" w:rsidR="00024922" w:rsidRDefault="00495548" w:rsidP="00026EFB">
      <w:pPr>
        <w:rPr>
          <w:szCs w:val="24"/>
        </w:rPr>
      </w:pPr>
      <w:r>
        <w:rPr>
          <w:rFonts w:hint="eastAsia"/>
          <w:szCs w:val="24"/>
        </w:rPr>
        <w:t>\</w:t>
      </w:r>
      <w:r w:rsidR="00AE4340">
        <w:rPr>
          <w:rFonts w:hint="eastAsia"/>
          <w:noProof/>
          <w:szCs w:val="24"/>
        </w:rPr>
        <w:drawing>
          <wp:inline distT="0" distB="0" distL="0" distR="0" wp14:anchorId="6EAC7B01" wp14:editId="6F3E461B">
            <wp:extent cx="5274310" cy="7285355"/>
            <wp:effectExtent l="0" t="0" r="0" b="0"/>
            <wp:docPr id="676215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1533" name="图片 676215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2041B" w14:textId="38D22AEC" w:rsidR="00495548" w:rsidRPr="00495548" w:rsidRDefault="00495548" w:rsidP="00495548">
      <w:pPr>
        <w:jc w:val="center"/>
        <w:rPr>
          <w:rFonts w:ascii="Arial" w:eastAsiaTheme="minorEastAsia" w:hAnsi="Arial" w:cs="Arial"/>
          <w:szCs w:val="24"/>
        </w:rPr>
      </w:pPr>
      <w:r w:rsidRPr="00495548">
        <w:rPr>
          <w:rFonts w:ascii="Arial" w:hAnsi="Arial" w:cs="Arial"/>
          <w:b/>
          <w:bCs/>
          <w:szCs w:val="24"/>
        </w:rPr>
        <w:t>Figure S</w:t>
      </w:r>
      <w:r>
        <w:rPr>
          <w:rFonts w:ascii="Arial" w:hAnsi="Arial" w:cs="Arial"/>
          <w:b/>
          <w:bCs/>
          <w:szCs w:val="24"/>
        </w:rPr>
        <w:t>3</w:t>
      </w:r>
    </w:p>
    <w:p w14:paraId="5C22DAD5" w14:textId="77777777" w:rsidR="00495548" w:rsidRDefault="00495548" w:rsidP="00026EFB">
      <w:pPr>
        <w:rPr>
          <w:szCs w:val="24"/>
        </w:rPr>
      </w:pPr>
    </w:p>
    <w:p w14:paraId="4709ABA7" w14:textId="5EC61756" w:rsidR="00A7044B" w:rsidRDefault="00A7044B" w:rsidP="00026EFB">
      <w:pPr>
        <w:rPr>
          <w:szCs w:val="24"/>
        </w:rPr>
      </w:pPr>
      <w:r>
        <w:rPr>
          <w:noProof/>
        </w:rPr>
        <w:drawing>
          <wp:inline distT="0" distB="0" distL="0" distR="0" wp14:anchorId="4C3E953A" wp14:editId="7FCABF07">
            <wp:extent cx="5274310" cy="2425065"/>
            <wp:effectExtent l="0" t="0" r="0" b="0"/>
            <wp:docPr id="153827785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CD03" w14:textId="56440994" w:rsidR="00495548" w:rsidRPr="00495548" w:rsidRDefault="00495548" w:rsidP="00495548">
      <w:pPr>
        <w:jc w:val="center"/>
        <w:rPr>
          <w:rFonts w:ascii="Arial" w:eastAsiaTheme="minorEastAsia" w:hAnsi="Arial" w:cs="Arial"/>
          <w:szCs w:val="24"/>
        </w:rPr>
      </w:pPr>
      <w:r w:rsidRPr="00495548">
        <w:rPr>
          <w:rFonts w:ascii="Arial" w:hAnsi="Arial" w:cs="Arial"/>
          <w:b/>
          <w:bCs/>
          <w:szCs w:val="24"/>
        </w:rPr>
        <w:t>Figure S</w:t>
      </w:r>
      <w:r>
        <w:rPr>
          <w:rFonts w:ascii="Arial" w:hAnsi="Arial" w:cs="Arial"/>
          <w:b/>
          <w:bCs/>
          <w:szCs w:val="24"/>
        </w:rPr>
        <w:t>4</w:t>
      </w:r>
    </w:p>
    <w:p w14:paraId="4062A7BD" w14:textId="77777777" w:rsidR="00495548" w:rsidRDefault="00495548" w:rsidP="00026EFB">
      <w:pPr>
        <w:rPr>
          <w:szCs w:val="24"/>
        </w:rPr>
      </w:pPr>
    </w:p>
    <w:p w14:paraId="15ED706B" w14:textId="77777777" w:rsidR="00A7044B" w:rsidRDefault="00A7044B" w:rsidP="00026EFB">
      <w:pPr>
        <w:rPr>
          <w:szCs w:val="24"/>
        </w:rPr>
      </w:pPr>
    </w:p>
    <w:p w14:paraId="7D088FDA" w14:textId="77777777" w:rsidR="00495548" w:rsidRDefault="00495548" w:rsidP="00026EFB">
      <w:pPr>
        <w:rPr>
          <w:szCs w:val="24"/>
        </w:rPr>
      </w:pPr>
    </w:p>
    <w:p w14:paraId="6F272EF8" w14:textId="77777777" w:rsidR="00495548" w:rsidRDefault="00495548" w:rsidP="00026EFB">
      <w:pPr>
        <w:rPr>
          <w:szCs w:val="24"/>
        </w:rPr>
      </w:pPr>
    </w:p>
    <w:p w14:paraId="0120874E" w14:textId="77777777" w:rsidR="00495548" w:rsidRDefault="00495548" w:rsidP="00026EFB">
      <w:pPr>
        <w:rPr>
          <w:szCs w:val="24"/>
        </w:rPr>
      </w:pPr>
    </w:p>
    <w:p w14:paraId="7297F384" w14:textId="77777777" w:rsidR="00495548" w:rsidRDefault="00495548" w:rsidP="00026EFB">
      <w:pPr>
        <w:rPr>
          <w:szCs w:val="24"/>
        </w:rPr>
      </w:pPr>
    </w:p>
    <w:p w14:paraId="1DD29F5B" w14:textId="77777777" w:rsidR="00495548" w:rsidRDefault="00495548" w:rsidP="00026EFB">
      <w:pPr>
        <w:rPr>
          <w:szCs w:val="24"/>
        </w:rPr>
      </w:pPr>
    </w:p>
    <w:p w14:paraId="75549F0E" w14:textId="77777777" w:rsidR="00495548" w:rsidRDefault="00495548" w:rsidP="00026EFB">
      <w:pPr>
        <w:rPr>
          <w:szCs w:val="24"/>
        </w:rPr>
      </w:pPr>
    </w:p>
    <w:p w14:paraId="6F91037A" w14:textId="77777777" w:rsidR="00495548" w:rsidRDefault="00495548" w:rsidP="00026EFB">
      <w:pPr>
        <w:rPr>
          <w:szCs w:val="24"/>
        </w:rPr>
      </w:pPr>
    </w:p>
    <w:p w14:paraId="00DD268D" w14:textId="77777777" w:rsidR="00495548" w:rsidRDefault="00495548" w:rsidP="00026EFB">
      <w:pPr>
        <w:rPr>
          <w:szCs w:val="24"/>
        </w:rPr>
      </w:pPr>
    </w:p>
    <w:p w14:paraId="2191C05A" w14:textId="77777777" w:rsidR="00495548" w:rsidRDefault="00495548" w:rsidP="00026EFB">
      <w:pPr>
        <w:rPr>
          <w:szCs w:val="24"/>
        </w:rPr>
      </w:pPr>
    </w:p>
    <w:p w14:paraId="0D0DA15E" w14:textId="77777777" w:rsidR="00495548" w:rsidRDefault="00495548" w:rsidP="00026EFB">
      <w:pPr>
        <w:rPr>
          <w:szCs w:val="24"/>
        </w:rPr>
      </w:pPr>
    </w:p>
    <w:p w14:paraId="5DBA4EEF" w14:textId="77777777" w:rsidR="00495548" w:rsidRDefault="00495548" w:rsidP="00026EFB">
      <w:pPr>
        <w:rPr>
          <w:szCs w:val="24"/>
        </w:rPr>
      </w:pPr>
    </w:p>
    <w:p w14:paraId="059B69C4" w14:textId="77777777" w:rsidR="00495548" w:rsidRDefault="00495548" w:rsidP="00026EFB">
      <w:pPr>
        <w:rPr>
          <w:szCs w:val="24"/>
        </w:rPr>
      </w:pPr>
    </w:p>
    <w:p w14:paraId="46024EE7" w14:textId="77777777" w:rsidR="00495548" w:rsidRDefault="00495548" w:rsidP="00026EFB">
      <w:pPr>
        <w:rPr>
          <w:szCs w:val="24"/>
        </w:rPr>
      </w:pPr>
    </w:p>
    <w:p w14:paraId="0A0E3810" w14:textId="77777777" w:rsidR="00495548" w:rsidRDefault="00495548" w:rsidP="00026EFB">
      <w:pPr>
        <w:rPr>
          <w:szCs w:val="24"/>
        </w:rPr>
      </w:pPr>
    </w:p>
    <w:p w14:paraId="15B3DD8D" w14:textId="77777777" w:rsidR="00495548" w:rsidRDefault="00495548" w:rsidP="00026EFB">
      <w:pPr>
        <w:rPr>
          <w:szCs w:val="24"/>
        </w:rPr>
      </w:pPr>
    </w:p>
    <w:p w14:paraId="3D26B851" w14:textId="77777777" w:rsidR="00495548" w:rsidRDefault="00495548" w:rsidP="00026EFB">
      <w:pPr>
        <w:rPr>
          <w:szCs w:val="24"/>
        </w:rPr>
      </w:pPr>
    </w:p>
    <w:p w14:paraId="3B55E3F0" w14:textId="77777777" w:rsidR="00495548" w:rsidRDefault="00495548" w:rsidP="00026EFB">
      <w:pPr>
        <w:rPr>
          <w:szCs w:val="24"/>
        </w:rPr>
      </w:pPr>
    </w:p>
    <w:p w14:paraId="5EED648D" w14:textId="6D65FBE4" w:rsidR="00FA6D47" w:rsidRPr="008E7334" w:rsidRDefault="00FA6D47" w:rsidP="00026EFB">
      <w:pPr>
        <w:rPr>
          <w:bCs/>
          <w:szCs w:val="24"/>
        </w:rPr>
      </w:pPr>
      <w:bookmarkStart w:id="16" w:name="_Hlk126483907"/>
      <w:r w:rsidRPr="000778E3">
        <w:rPr>
          <w:szCs w:val="24"/>
        </w:rPr>
        <w:t xml:space="preserve">Table </w:t>
      </w:r>
      <w:r w:rsidR="003B1C75">
        <w:rPr>
          <w:szCs w:val="24"/>
        </w:rPr>
        <w:t>S</w:t>
      </w:r>
      <w:r>
        <w:rPr>
          <w:rFonts w:eastAsiaTheme="minorEastAsia"/>
          <w:szCs w:val="24"/>
        </w:rPr>
        <w:t>1</w:t>
      </w:r>
      <w:r w:rsidR="008E7334">
        <w:rPr>
          <w:szCs w:val="24"/>
        </w:rPr>
        <w:t xml:space="preserve"> </w:t>
      </w:r>
      <w:r w:rsidRPr="008E7334">
        <w:rPr>
          <w:szCs w:val="24"/>
        </w:rPr>
        <w:t xml:space="preserve">Cultivation area of 24 batches of dry roots and rhizomes of </w:t>
      </w:r>
      <w:r w:rsidR="006C69CE" w:rsidRPr="006C69CE">
        <w:rPr>
          <w:i/>
          <w:iCs/>
          <w:szCs w:val="24"/>
        </w:rPr>
        <w:t xml:space="preserve">V. </w:t>
      </w:r>
      <w:proofErr w:type="spellStart"/>
      <w:r w:rsidR="006C69CE" w:rsidRPr="006C69CE">
        <w:rPr>
          <w:i/>
          <w:iCs/>
          <w:szCs w:val="24"/>
        </w:rPr>
        <w:t>jatamansi</w:t>
      </w:r>
      <w:proofErr w:type="spellEnd"/>
      <w:r w:rsidR="006C69CE">
        <w:rPr>
          <w:i/>
          <w:iCs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756"/>
        <w:gridCol w:w="2123"/>
        <w:gridCol w:w="1756"/>
        <w:gridCol w:w="1569"/>
      </w:tblGrid>
      <w:tr w:rsidR="00BD0B50" w:rsidRPr="00BD0B50" w14:paraId="576CDBB2" w14:textId="77777777" w:rsidTr="00F24CCA">
        <w:trPr>
          <w:trHeight w:val="6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bookmarkEnd w:id="16"/>
          <w:p w14:paraId="6E923D7F" w14:textId="77777777" w:rsidR="00BD0B50" w:rsidRPr="00BD0B50" w:rsidRDefault="00BD0B50" w:rsidP="00F24CCA">
            <w:pPr>
              <w:jc w:val="center"/>
            </w:pPr>
            <w:r w:rsidRPr="00BD0B50"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4E24BF" w14:textId="77777777" w:rsidR="00BD0B50" w:rsidRPr="00BD0B50" w:rsidRDefault="00BD0B50" w:rsidP="00F24CCA">
            <w:pPr>
              <w:jc w:val="center"/>
            </w:pPr>
            <w:r w:rsidRPr="00BD0B50">
              <w:t>Cultivation area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E4BE13" w14:textId="77777777" w:rsidR="00BD0B50" w:rsidRPr="00BD0B50" w:rsidRDefault="00BD0B50" w:rsidP="00F24CCA">
            <w:pPr>
              <w:jc w:val="center"/>
            </w:pPr>
            <w:r w:rsidRPr="00BD0B50"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5CE780" w14:textId="77777777" w:rsidR="00BD0B50" w:rsidRPr="00BD0B50" w:rsidRDefault="00BD0B50" w:rsidP="00F24CCA">
            <w:pPr>
              <w:jc w:val="center"/>
            </w:pPr>
            <w:r w:rsidRPr="00BD0B50">
              <w:t>Harvesting time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29D212" w14:textId="77777777" w:rsidR="00BD0B50" w:rsidRPr="00BD0B50" w:rsidRDefault="00BD0B50" w:rsidP="00F24CCA">
            <w:pPr>
              <w:jc w:val="center"/>
            </w:pPr>
            <w:r w:rsidRPr="00BD0B50">
              <w:t>Batch number</w:t>
            </w:r>
          </w:p>
        </w:tc>
      </w:tr>
      <w:tr w:rsidR="00BD0B50" w:rsidRPr="00BD0B50" w14:paraId="72C912AF" w14:textId="77777777" w:rsidTr="00F24CCA">
        <w:trPr>
          <w:trHeight w:val="630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352FBB" w14:textId="77777777" w:rsidR="00BD0B50" w:rsidRPr="00BD0B50" w:rsidRDefault="00BD0B50" w:rsidP="00F24CCA">
            <w:pPr>
              <w:jc w:val="center"/>
            </w:pPr>
            <w:r w:rsidRPr="00BD0B50">
              <w:t>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174DA45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AE671E4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5AC1617" w14:textId="77777777" w:rsidR="00BD0B50" w:rsidRPr="00BD0B50" w:rsidRDefault="00BD0B50" w:rsidP="00F24CCA">
            <w:pPr>
              <w:jc w:val="center"/>
            </w:pPr>
            <w:r w:rsidRPr="00BD0B50">
              <w:t>08/2019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5D8372A" w14:textId="77777777" w:rsidR="00BD0B50" w:rsidRPr="00BD0B50" w:rsidRDefault="00BD0B50" w:rsidP="00F24CCA">
            <w:pPr>
              <w:jc w:val="center"/>
            </w:pPr>
            <w:r w:rsidRPr="00BD0B50">
              <w:t>2019001</w:t>
            </w:r>
          </w:p>
        </w:tc>
      </w:tr>
      <w:tr w:rsidR="00BD0B50" w:rsidRPr="00BD0B50" w14:paraId="5BA6F668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26DEA7E8" w14:textId="77777777" w:rsidR="00BD0B50" w:rsidRPr="00BD0B50" w:rsidRDefault="00BD0B50" w:rsidP="00F24CCA">
            <w:pPr>
              <w:jc w:val="center"/>
            </w:pPr>
            <w:r w:rsidRPr="00BD0B50">
              <w:t>S2</w:t>
            </w:r>
          </w:p>
        </w:tc>
        <w:tc>
          <w:tcPr>
            <w:tcW w:w="0" w:type="auto"/>
            <w:vAlign w:val="center"/>
            <w:hideMark/>
          </w:tcPr>
          <w:p w14:paraId="46DC2B26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07702FAB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75E164F2" w14:textId="77777777" w:rsidR="00BD0B50" w:rsidRPr="00BD0B50" w:rsidRDefault="00BD0B50" w:rsidP="00F24CCA">
            <w:pPr>
              <w:jc w:val="center"/>
            </w:pPr>
            <w:r w:rsidRPr="00BD0B50">
              <w:t>09/2019</w:t>
            </w:r>
          </w:p>
        </w:tc>
        <w:tc>
          <w:tcPr>
            <w:tcW w:w="0" w:type="auto"/>
            <w:vAlign w:val="center"/>
            <w:hideMark/>
          </w:tcPr>
          <w:p w14:paraId="62EA9019" w14:textId="77777777" w:rsidR="00BD0B50" w:rsidRPr="00BD0B50" w:rsidRDefault="00BD0B50" w:rsidP="00F24CCA">
            <w:pPr>
              <w:jc w:val="center"/>
            </w:pPr>
            <w:r w:rsidRPr="00BD0B50">
              <w:t>2019002</w:t>
            </w:r>
          </w:p>
        </w:tc>
      </w:tr>
      <w:tr w:rsidR="00BD0B50" w:rsidRPr="00BD0B50" w14:paraId="5992A33E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2F47E021" w14:textId="77777777" w:rsidR="00BD0B50" w:rsidRPr="00BD0B50" w:rsidRDefault="00BD0B50" w:rsidP="00F24CCA">
            <w:pPr>
              <w:jc w:val="center"/>
            </w:pPr>
            <w:r w:rsidRPr="00BD0B50">
              <w:t>S3</w:t>
            </w:r>
          </w:p>
        </w:tc>
        <w:tc>
          <w:tcPr>
            <w:tcW w:w="0" w:type="auto"/>
            <w:vAlign w:val="center"/>
            <w:hideMark/>
          </w:tcPr>
          <w:p w14:paraId="736E1E7D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62948CB5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77E6D9C9" w14:textId="77777777" w:rsidR="00BD0B50" w:rsidRPr="00BD0B50" w:rsidRDefault="00BD0B50" w:rsidP="00F24CCA">
            <w:pPr>
              <w:jc w:val="center"/>
            </w:pPr>
            <w:r w:rsidRPr="00BD0B50">
              <w:t>09/2019</w:t>
            </w:r>
          </w:p>
        </w:tc>
        <w:tc>
          <w:tcPr>
            <w:tcW w:w="0" w:type="auto"/>
            <w:vAlign w:val="center"/>
            <w:hideMark/>
          </w:tcPr>
          <w:p w14:paraId="6E3DF2A5" w14:textId="77777777" w:rsidR="00BD0B50" w:rsidRPr="00BD0B50" w:rsidRDefault="00BD0B50" w:rsidP="00F24CCA">
            <w:pPr>
              <w:jc w:val="center"/>
            </w:pPr>
            <w:r w:rsidRPr="00BD0B50">
              <w:t>2019003</w:t>
            </w:r>
          </w:p>
        </w:tc>
      </w:tr>
      <w:tr w:rsidR="00BD0B50" w:rsidRPr="00BD0B50" w14:paraId="4572AAAC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698D72BD" w14:textId="77777777" w:rsidR="00BD0B50" w:rsidRPr="00BD0B50" w:rsidRDefault="00BD0B50" w:rsidP="00F24CCA">
            <w:pPr>
              <w:jc w:val="center"/>
            </w:pPr>
            <w:r w:rsidRPr="00BD0B50">
              <w:t>S4</w:t>
            </w:r>
          </w:p>
        </w:tc>
        <w:tc>
          <w:tcPr>
            <w:tcW w:w="0" w:type="auto"/>
            <w:vAlign w:val="center"/>
            <w:hideMark/>
          </w:tcPr>
          <w:p w14:paraId="7277A81B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7378FFC7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03F96BC2" w14:textId="77777777" w:rsidR="00BD0B50" w:rsidRPr="00BD0B50" w:rsidRDefault="00BD0B50" w:rsidP="00F24CCA">
            <w:pPr>
              <w:jc w:val="center"/>
            </w:pPr>
            <w:r w:rsidRPr="00BD0B50">
              <w:t>10/2019</w:t>
            </w:r>
          </w:p>
        </w:tc>
        <w:tc>
          <w:tcPr>
            <w:tcW w:w="0" w:type="auto"/>
            <w:vAlign w:val="center"/>
            <w:hideMark/>
          </w:tcPr>
          <w:p w14:paraId="12A7ABB3" w14:textId="77777777" w:rsidR="00BD0B50" w:rsidRPr="00BD0B50" w:rsidRDefault="00BD0B50" w:rsidP="00F24CCA">
            <w:pPr>
              <w:jc w:val="center"/>
            </w:pPr>
            <w:r w:rsidRPr="00BD0B50">
              <w:t>2019004</w:t>
            </w:r>
          </w:p>
        </w:tc>
      </w:tr>
      <w:tr w:rsidR="00BD0B50" w:rsidRPr="00BD0B50" w14:paraId="0F1ACC81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5B0A6E9C" w14:textId="77777777" w:rsidR="00BD0B50" w:rsidRPr="00BD0B50" w:rsidRDefault="00BD0B50" w:rsidP="00F24CCA">
            <w:pPr>
              <w:jc w:val="center"/>
            </w:pPr>
            <w:r w:rsidRPr="00BD0B50">
              <w:t>S5</w:t>
            </w:r>
          </w:p>
        </w:tc>
        <w:tc>
          <w:tcPr>
            <w:tcW w:w="0" w:type="auto"/>
            <w:vAlign w:val="center"/>
            <w:hideMark/>
          </w:tcPr>
          <w:p w14:paraId="3A42469E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1B9BDD1D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457E607A" w14:textId="77777777" w:rsidR="00BD0B50" w:rsidRPr="00BD0B50" w:rsidRDefault="00BD0B50" w:rsidP="00F24CCA">
            <w:pPr>
              <w:jc w:val="center"/>
            </w:pPr>
            <w:r w:rsidRPr="00BD0B50">
              <w:t>10/2019</w:t>
            </w:r>
          </w:p>
        </w:tc>
        <w:tc>
          <w:tcPr>
            <w:tcW w:w="0" w:type="auto"/>
            <w:vAlign w:val="center"/>
            <w:hideMark/>
          </w:tcPr>
          <w:p w14:paraId="1C47F1FA" w14:textId="77777777" w:rsidR="00BD0B50" w:rsidRPr="00BD0B50" w:rsidRDefault="00BD0B50" w:rsidP="00F24CCA">
            <w:pPr>
              <w:jc w:val="center"/>
            </w:pPr>
            <w:r w:rsidRPr="00BD0B50">
              <w:t>2019005</w:t>
            </w:r>
          </w:p>
        </w:tc>
      </w:tr>
      <w:tr w:rsidR="00BD0B50" w:rsidRPr="00BD0B50" w14:paraId="34C91A61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12242BAF" w14:textId="77777777" w:rsidR="00BD0B50" w:rsidRPr="00BD0B50" w:rsidRDefault="00BD0B50" w:rsidP="00F24CCA">
            <w:pPr>
              <w:jc w:val="center"/>
            </w:pPr>
            <w:r w:rsidRPr="00BD0B50">
              <w:t>S6</w:t>
            </w:r>
          </w:p>
        </w:tc>
        <w:tc>
          <w:tcPr>
            <w:tcW w:w="0" w:type="auto"/>
            <w:vAlign w:val="center"/>
            <w:hideMark/>
          </w:tcPr>
          <w:p w14:paraId="10ACA29B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49E6D978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8319D2C" w14:textId="77777777" w:rsidR="00BD0B50" w:rsidRPr="00BD0B50" w:rsidRDefault="00BD0B50" w:rsidP="00F24CCA">
            <w:pPr>
              <w:jc w:val="center"/>
            </w:pPr>
            <w:r w:rsidRPr="00BD0B50">
              <w:t>10/2019</w:t>
            </w:r>
          </w:p>
        </w:tc>
        <w:tc>
          <w:tcPr>
            <w:tcW w:w="0" w:type="auto"/>
            <w:vAlign w:val="center"/>
            <w:hideMark/>
          </w:tcPr>
          <w:p w14:paraId="62676CE3" w14:textId="77777777" w:rsidR="00BD0B50" w:rsidRPr="00BD0B50" w:rsidRDefault="00BD0B50" w:rsidP="00F24CCA">
            <w:pPr>
              <w:jc w:val="center"/>
            </w:pPr>
            <w:r w:rsidRPr="00BD0B50">
              <w:t>2019006</w:t>
            </w:r>
          </w:p>
        </w:tc>
      </w:tr>
      <w:tr w:rsidR="00BD0B50" w:rsidRPr="00BD0B50" w14:paraId="0670BA05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2205D3E1" w14:textId="77777777" w:rsidR="00BD0B50" w:rsidRPr="00BD0B50" w:rsidRDefault="00BD0B50" w:rsidP="00F24CCA">
            <w:pPr>
              <w:jc w:val="center"/>
            </w:pPr>
            <w:r w:rsidRPr="00BD0B50">
              <w:t>S7</w:t>
            </w:r>
          </w:p>
        </w:tc>
        <w:tc>
          <w:tcPr>
            <w:tcW w:w="0" w:type="auto"/>
            <w:vAlign w:val="center"/>
            <w:hideMark/>
          </w:tcPr>
          <w:p w14:paraId="549E3401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543DFF53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697901BF" w14:textId="77777777" w:rsidR="00BD0B50" w:rsidRPr="00BD0B50" w:rsidRDefault="00BD0B50" w:rsidP="00F24CCA">
            <w:pPr>
              <w:jc w:val="center"/>
            </w:pPr>
            <w:r w:rsidRPr="00BD0B50">
              <w:t>10/2019</w:t>
            </w:r>
          </w:p>
        </w:tc>
        <w:tc>
          <w:tcPr>
            <w:tcW w:w="0" w:type="auto"/>
            <w:vAlign w:val="center"/>
            <w:hideMark/>
          </w:tcPr>
          <w:p w14:paraId="6244DA1F" w14:textId="77777777" w:rsidR="00BD0B50" w:rsidRPr="00BD0B50" w:rsidRDefault="00BD0B50" w:rsidP="00F24CCA">
            <w:pPr>
              <w:jc w:val="center"/>
            </w:pPr>
            <w:r w:rsidRPr="00BD0B50">
              <w:t>2019007</w:t>
            </w:r>
          </w:p>
        </w:tc>
      </w:tr>
      <w:tr w:rsidR="00BD0B50" w:rsidRPr="00BD0B50" w14:paraId="3C273035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2D9D14BB" w14:textId="77777777" w:rsidR="00BD0B50" w:rsidRPr="00BD0B50" w:rsidRDefault="00BD0B50" w:rsidP="00F24CCA">
            <w:pPr>
              <w:jc w:val="center"/>
            </w:pPr>
            <w:r w:rsidRPr="00BD0B50">
              <w:t>S8</w:t>
            </w:r>
          </w:p>
        </w:tc>
        <w:tc>
          <w:tcPr>
            <w:tcW w:w="0" w:type="auto"/>
            <w:vAlign w:val="center"/>
            <w:hideMark/>
          </w:tcPr>
          <w:p w14:paraId="7E310546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39A4493D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6E9A77E8" w14:textId="77777777" w:rsidR="00BD0B50" w:rsidRPr="00BD0B50" w:rsidRDefault="00BD0B50" w:rsidP="00F24CCA">
            <w:pPr>
              <w:jc w:val="center"/>
            </w:pPr>
            <w:r w:rsidRPr="00BD0B50">
              <w:t>08/2020</w:t>
            </w:r>
          </w:p>
        </w:tc>
        <w:tc>
          <w:tcPr>
            <w:tcW w:w="0" w:type="auto"/>
            <w:vAlign w:val="center"/>
            <w:hideMark/>
          </w:tcPr>
          <w:p w14:paraId="36F6FBD0" w14:textId="77777777" w:rsidR="00BD0B50" w:rsidRPr="00BD0B50" w:rsidRDefault="00BD0B50" w:rsidP="00F24CCA">
            <w:pPr>
              <w:jc w:val="center"/>
            </w:pPr>
            <w:r w:rsidRPr="00BD0B50">
              <w:t>2020001</w:t>
            </w:r>
          </w:p>
        </w:tc>
      </w:tr>
      <w:tr w:rsidR="00BD0B50" w:rsidRPr="00BD0B50" w14:paraId="4736AD9A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46712C55" w14:textId="77777777" w:rsidR="00BD0B50" w:rsidRPr="00BD0B50" w:rsidRDefault="00BD0B50" w:rsidP="00F24CCA">
            <w:pPr>
              <w:jc w:val="center"/>
            </w:pPr>
            <w:r w:rsidRPr="00BD0B50">
              <w:t>S9</w:t>
            </w:r>
          </w:p>
        </w:tc>
        <w:tc>
          <w:tcPr>
            <w:tcW w:w="0" w:type="auto"/>
            <w:vAlign w:val="center"/>
            <w:hideMark/>
          </w:tcPr>
          <w:p w14:paraId="7EBE92DD" w14:textId="77777777" w:rsidR="00BD0B50" w:rsidRPr="00BD0B50" w:rsidRDefault="00BD0B50" w:rsidP="00F24CCA">
            <w:pPr>
              <w:jc w:val="center"/>
            </w:pPr>
            <w:r w:rsidRPr="00BD0B50">
              <w:t>Yunnan, China</w:t>
            </w:r>
          </w:p>
        </w:tc>
        <w:tc>
          <w:tcPr>
            <w:tcW w:w="0" w:type="auto"/>
            <w:vAlign w:val="center"/>
            <w:hideMark/>
          </w:tcPr>
          <w:p w14:paraId="70152E41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779C6B1F" w14:textId="77777777" w:rsidR="00BD0B50" w:rsidRPr="00BD0B50" w:rsidRDefault="00BD0B50" w:rsidP="00F24CCA">
            <w:pPr>
              <w:jc w:val="center"/>
            </w:pPr>
            <w:r w:rsidRPr="00BD0B50">
              <w:t>08/2020</w:t>
            </w:r>
          </w:p>
        </w:tc>
        <w:tc>
          <w:tcPr>
            <w:tcW w:w="0" w:type="auto"/>
            <w:vAlign w:val="center"/>
            <w:hideMark/>
          </w:tcPr>
          <w:p w14:paraId="46C679AD" w14:textId="77777777" w:rsidR="00BD0B50" w:rsidRPr="00BD0B50" w:rsidRDefault="00BD0B50" w:rsidP="00F24CCA">
            <w:pPr>
              <w:jc w:val="center"/>
            </w:pPr>
            <w:r w:rsidRPr="00BD0B50">
              <w:t>2020002</w:t>
            </w:r>
          </w:p>
        </w:tc>
      </w:tr>
      <w:tr w:rsidR="00BD0B50" w:rsidRPr="00BD0B50" w14:paraId="77DD5665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17AEB8ED" w14:textId="77777777" w:rsidR="00BD0B50" w:rsidRPr="00BD0B50" w:rsidRDefault="00BD0B50" w:rsidP="00F24CCA">
            <w:pPr>
              <w:jc w:val="center"/>
            </w:pPr>
            <w:r w:rsidRPr="00BD0B50">
              <w:t>S10</w:t>
            </w:r>
          </w:p>
        </w:tc>
        <w:tc>
          <w:tcPr>
            <w:tcW w:w="0" w:type="auto"/>
            <w:vAlign w:val="center"/>
            <w:hideMark/>
          </w:tcPr>
          <w:p w14:paraId="24F9169E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02E57FEC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9693004" w14:textId="77777777" w:rsidR="00BD0B50" w:rsidRPr="00BD0B50" w:rsidRDefault="00BD0B50" w:rsidP="00F24CCA">
            <w:pPr>
              <w:jc w:val="center"/>
            </w:pPr>
            <w:r w:rsidRPr="00BD0B50">
              <w:t>08/2020</w:t>
            </w:r>
          </w:p>
        </w:tc>
        <w:tc>
          <w:tcPr>
            <w:tcW w:w="0" w:type="auto"/>
            <w:vAlign w:val="center"/>
            <w:hideMark/>
          </w:tcPr>
          <w:p w14:paraId="1363D489" w14:textId="77777777" w:rsidR="00BD0B50" w:rsidRPr="00BD0B50" w:rsidRDefault="00BD0B50" w:rsidP="00F24CCA">
            <w:pPr>
              <w:jc w:val="center"/>
            </w:pPr>
            <w:r w:rsidRPr="00BD0B50">
              <w:t>2020003</w:t>
            </w:r>
          </w:p>
        </w:tc>
      </w:tr>
      <w:tr w:rsidR="00BD0B50" w:rsidRPr="00BD0B50" w14:paraId="324E75C4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01485D9A" w14:textId="77777777" w:rsidR="00BD0B50" w:rsidRPr="00BD0B50" w:rsidRDefault="00BD0B50" w:rsidP="00F24CCA">
            <w:pPr>
              <w:jc w:val="center"/>
            </w:pPr>
            <w:r w:rsidRPr="00BD0B50">
              <w:t>S11</w:t>
            </w:r>
          </w:p>
        </w:tc>
        <w:tc>
          <w:tcPr>
            <w:tcW w:w="0" w:type="auto"/>
            <w:vAlign w:val="center"/>
            <w:hideMark/>
          </w:tcPr>
          <w:p w14:paraId="503B88A1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16F55E5C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5E31B481" w14:textId="77777777" w:rsidR="00BD0B50" w:rsidRPr="00BD0B50" w:rsidRDefault="00BD0B50" w:rsidP="00F24CCA">
            <w:pPr>
              <w:jc w:val="center"/>
            </w:pPr>
            <w:r w:rsidRPr="00BD0B50">
              <w:t>09/2020</w:t>
            </w:r>
          </w:p>
        </w:tc>
        <w:tc>
          <w:tcPr>
            <w:tcW w:w="0" w:type="auto"/>
            <w:vAlign w:val="center"/>
            <w:hideMark/>
          </w:tcPr>
          <w:p w14:paraId="33E6A4D6" w14:textId="77777777" w:rsidR="00BD0B50" w:rsidRPr="00BD0B50" w:rsidRDefault="00BD0B50" w:rsidP="00F24CCA">
            <w:pPr>
              <w:jc w:val="center"/>
            </w:pPr>
            <w:r w:rsidRPr="00BD0B50">
              <w:t>2020004</w:t>
            </w:r>
          </w:p>
        </w:tc>
      </w:tr>
      <w:tr w:rsidR="00BD0B50" w:rsidRPr="00BD0B50" w14:paraId="5437A374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0708B9BF" w14:textId="77777777" w:rsidR="00BD0B50" w:rsidRPr="00BD0B50" w:rsidRDefault="00BD0B50" w:rsidP="00F24CCA">
            <w:pPr>
              <w:jc w:val="center"/>
            </w:pPr>
            <w:r w:rsidRPr="00BD0B50">
              <w:t>S12</w:t>
            </w:r>
          </w:p>
        </w:tc>
        <w:tc>
          <w:tcPr>
            <w:tcW w:w="0" w:type="auto"/>
            <w:vAlign w:val="center"/>
            <w:hideMark/>
          </w:tcPr>
          <w:p w14:paraId="74CA8A2F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192416F3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18913515" w14:textId="77777777" w:rsidR="00BD0B50" w:rsidRPr="00BD0B50" w:rsidRDefault="00BD0B50" w:rsidP="00F24CCA">
            <w:pPr>
              <w:jc w:val="center"/>
            </w:pPr>
            <w:r w:rsidRPr="00BD0B50">
              <w:t>09/2019</w:t>
            </w:r>
          </w:p>
        </w:tc>
        <w:tc>
          <w:tcPr>
            <w:tcW w:w="0" w:type="auto"/>
            <w:vAlign w:val="center"/>
            <w:hideMark/>
          </w:tcPr>
          <w:p w14:paraId="15AE2113" w14:textId="77777777" w:rsidR="00BD0B50" w:rsidRPr="00BD0B50" w:rsidRDefault="00BD0B50" w:rsidP="00F24CCA">
            <w:pPr>
              <w:jc w:val="center"/>
            </w:pPr>
            <w:r w:rsidRPr="00BD0B50">
              <w:t>2020005</w:t>
            </w:r>
          </w:p>
        </w:tc>
      </w:tr>
      <w:tr w:rsidR="00BD0B50" w:rsidRPr="00BD0B50" w14:paraId="03C4C8AD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758672E7" w14:textId="77777777" w:rsidR="00BD0B50" w:rsidRPr="00BD0B50" w:rsidRDefault="00BD0B50" w:rsidP="00F24CCA">
            <w:pPr>
              <w:jc w:val="center"/>
            </w:pPr>
            <w:r w:rsidRPr="00BD0B50">
              <w:t>S13</w:t>
            </w:r>
          </w:p>
        </w:tc>
        <w:tc>
          <w:tcPr>
            <w:tcW w:w="0" w:type="auto"/>
            <w:vAlign w:val="center"/>
            <w:hideMark/>
          </w:tcPr>
          <w:p w14:paraId="41F2F8FC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2146B922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139222C" w14:textId="77777777" w:rsidR="00BD0B50" w:rsidRPr="00BD0B50" w:rsidRDefault="00BD0B50" w:rsidP="00F24CCA">
            <w:pPr>
              <w:jc w:val="center"/>
            </w:pPr>
            <w:r w:rsidRPr="00BD0B50">
              <w:t>09/2019</w:t>
            </w:r>
          </w:p>
        </w:tc>
        <w:tc>
          <w:tcPr>
            <w:tcW w:w="0" w:type="auto"/>
            <w:vAlign w:val="center"/>
            <w:hideMark/>
          </w:tcPr>
          <w:p w14:paraId="77E0BD22" w14:textId="77777777" w:rsidR="00BD0B50" w:rsidRPr="00BD0B50" w:rsidRDefault="00BD0B50" w:rsidP="00F24CCA">
            <w:pPr>
              <w:jc w:val="center"/>
            </w:pPr>
            <w:r w:rsidRPr="00BD0B50">
              <w:t>2020006</w:t>
            </w:r>
          </w:p>
        </w:tc>
      </w:tr>
      <w:tr w:rsidR="00BD0B50" w:rsidRPr="00BD0B50" w14:paraId="5B932399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2F534A1F" w14:textId="77777777" w:rsidR="00BD0B50" w:rsidRPr="00BD0B50" w:rsidRDefault="00BD0B50" w:rsidP="00F24CCA">
            <w:pPr>
              <w:jc w:val="center"/>
            </w:pPr>
            <w:r w:rsidRPr="00BD0B50">
              <w:t>S14</w:t>
            </w:r>
          </w:p>
        </w:tc>
        <w:tc>
          <w:tcPr>
            <w:tcW w:w="0" w:type="auto"/>
            <w:vAlign w:val="center"/>
            <w:hideMark/>
          </w:tcPr>
          <w:p w14:paraId="294F66B9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66248A6A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22DF0217" w14:textId="77777777" w:rsidR="00BD0B50" w:rsidRPr="00BD0B50" w:rsidRDefault="00BD0B50" w:rsidP="00F24CCA">
            <w:pPr>
              <w:jc w:val="center"/>
            </w:pPr>
            <w:r w:rsidRPr="00BD0B50">
              <w:t>09/2020</w:t>
            </w:r>
          </w:p>
        </w:tc>
        <w:tc>
          <w:tcPr>
            <w:tcW w:w="0" w:type="auto"/>
            <w:vAlign w:val="center"/>
            <w:hideMark/>
          </w:tcPr>
          <w:p w14:paraId="605FF050" w14:textId="77777777" w:rsidR="00BD0B50" w:rsidRPr="00BD0B50" w:rsidRDefault="00BD0B50" w:rsidP="00F24CCA">
            <w:pPr>
              <w:jc w:val="center"/>
            </w:pPr>
            <w:r w:rsidRPr="00BD0B50">
              <w:t>2020007</w:t>
            </w:r>
          </w:p>
        </w:tc>
      </w:tr>
      <w:tr w:rsidR="00BD0B50" w:rsidRPr="00BD0B50" w14:paraId="4F2229CC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36C98C0F" w14:textId="77777777" w:rsidR="00BD0B50" w:rsidRPr="00BD0B50" w:rsidRDefault="00BD0B50" w:rsidP="00F24CCA">
            <w:pPr>
              <w:jc w:val="center"/>
            </w:pPr>
            <w:r w:rsidRPr="00BD0B50">
              <w:t>S15</w:t>
            </w:r>
          </w:p>
        </w:tc>
        <w:tc>
          <w:tcPr>
            <w:tcW w:w="0" w:type="auto"/>
            <w:vAlign w:val="center"/>
            <w:hideMark/>
          </w:tcPr>
          <w:p w14:paraId="6D0EEF5E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7101D3C5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6E2618AF" w14:textId="77777777" w:rsidR="00BD0B50" w:rsidRPr="00BD0B50" w:rsidRDefault="00BD0B50" w:rsidP="00F24CCA">
            <w:pPr>
              <w:jc w:val="center"/>
            </w:pPr>
            <w:r w:rsidRPr="00BD0B50">
              <w:t>09/2020</w:t>
            </w:r>
          </w:p>
        </w:tc>
        <w:tc>
          <w:tcPr>
            <w:tcW w:w="0" w:type="auto"/>
            <w:vAlign w:val="center"/>
            <w:hideMark/>
          </w:tcPr>
          <w:p w14:paraId="468DF5F9" w14:textId="77777777" w:rsidR="00BD0B50" w:rsidRPr="00BD0B50" w:rsidRDefault="00BD0B50" w:rsidP="00F24CCA">
            <w:pPr>
              <w:jc w:val="center"/>
            </w:pPr>
            <w:r w:rsidRPr="00BD0B50">
              <w:t>2020008</w:t>
            </w:r>
          </w:p>
        </w:tc>
      </w:tr>
      <w:tr w:rsidR="00BD0B50" w:rsidRPr="00BD0B50" w14:paraId="1D804FC9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6CAA56DE" w14:textId="77777777" w:rsidR="00BD0B50" w:rsidRPr="00BD0B50" w:rsidRDefault="00BD0B50" w:rsidP="00F24CCA">
            <w:pPr>
              <w:jc w:val="center"/>
            </w:pPr>
            <w:r w:rsidRPr="00BD0B50">
              <w:t>S16</w:t>
            </w:r>
          </w:p>
        </w:tc>
        <w:tc>
          <w:tcPr>
            <w:tcW w:w="0" w:type="auto"/>
            <w:vAlign w:val="center"/>
            <w:hideMark/>
          </w:tcPr>
          <w:p w14:paraId="5DD361BB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1159301B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2597483D" w14:textId="77777777" w:rsidR="00BD0B50" w:rsidRPr="00BD0B50" w:rsidRDefault="00BD0B50" w:rsidP="00F24CCA">
            <w:pPr>
              <w:jc w:val="center"/>
            </w:pPr>
            <w:r w:rsidRPr="00BD0B50">
              <w:t>10/2020</w:t>
            </w:r>
          </w:p>
        </w:tc>
        <w:tc>
          <w:tcPr>
            <w:tcW w:w="0" w:type="auto"/>
            <w:vAlign w:val="center"/>
            <w:hideMark/>
          </w:tcPr>
          <w:p w14:paraId="37BB0A20" w14:textId="77777777" w:rsidR="00BD0B50" w:rsidRPr="00BD0B50" w:rsidRDefault="00BD0B50" w:rsidP="00F24CCA">
            <w:pPr>
              <w:jc w:val="center"/>
            </w:pPr>
            <w:r w:rsidRPr="00BD0B50">
              <w:t>2020009</w:t>
            </w:r>
          </w:p>
        </w:tc>
      </w:tr>
      <w:tr w:rsidR="00BD0B50" w:rsidRPr="00BD0B50" w14:paraId="1A3D0404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5E81838C" w14:textId="77777777" w:rsidR="00BD0B50" w:rsidRPr="00BD0B50" w:rsidRDefault="00BD0B50" w:rsidP="00F24CCA">
            <w:pPr>
              <w:jc w:val="center"/>
            </w:pPr>
            <w:r w:rsidRPr="00BD0B50">
              <w:t>S17</w:t>
            </w:r>
          </w:p>
        </w:tc>
        <w:tc>
          <w:tcPr>
            <w:tcW w:w="0" w:type="auto"/>
            <w:vAlign w:val="center"/>
            <w:hideMark/>
          </w:tcPr>
          <w:p w14:paraId="29A06E2C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0AAF5F6F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04ECE9D0" w14:textId="77777777" w:rsidR="00BD0B50" w:rsidRPr="00BD0B50" w:rsidRDefault="00BD0B50" w:rsidP="00F24CCA">
            <w:pPr>
              <w:jc w:val="center"/>
            </w:pPr>
            <w:r w:rsidRPr="00BD0B50">
              <w:t>10/2020</w:t>
            </w:r>
          </w:p>
        </w:tc>
        <w:tc>
          <w:tcPr>
            <w:tcW w:w="0" w:type="auto"/>
            <w:vAlign w:val="center"/>
            <w:hideMark/>
          </w:tcPr>
          <w:p w14:paraId="0FD284CA" w14:textId="77777777" w:rsidR="00BD0B50" w:rsidRPr="00BD0B50" w:rsidRDefault="00BD0B50" w:rsidP="00F24CCA">
            <w:pPr>
              <w:jc w:val="center"/>
            </w:pPr>
            <w:r w:rsidRPr="00BD0B50">
              <w:t>2020010</w:t>
            </w:r>
          </w:p>
        </w:tc>
      </w:tr>
      <w:tr w:rsidR="00BD0B50" w:rsidRPr="00BD0B50" w14:paraId="2A90D975" w14:textId="77777777" w:rsidTr="00F24CCA">
        <w:trPr>
          <w:trHeight w:val="630"/>
        </w:trPr>
        <w:tc>
          <w:tcPr>
            <w:tcW w:w="0" w:type="auto"/>
            <w:vAlign w:val="center"/>
            <w:hideMark/>
          </w:tcPr>
          <w:p w14:paraId="31CFBDA2" w14:textId="77777777" w:rsidR="00BD0B50" w:rsidRPr="00BD0B50" w:rsidRDefault="00BD0B50" w:rsidP="00F24CCA">
            <w:pPr>
              <w:jc w:val="center"/>
            </w:pPr>
            <w:r w:rsidRPr="00BD0B50">
              <w:t>S18</w:t>
            </w:r>
          </w:p>
        </w:tc>
        <w:tc>
          <w:tcPr>
            <w:tcW w:w="0" w:type="auto"/>
            <w:vAlign w:val="center"/>
            <w:hideMark/>
          </w:tcPr>
          <w:p w14:paraId="09AAC1D4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76DA8A8C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9022754" w14:textId="77777777" w:rsidR="00BD0B50" w:rsidRPr="00BD0B50" w:rsidRDefault="00BD0B50" w:rsidP="00F24CCA">
            <w:pPr>
              <w:jc w:val="center"/>
            </w:pPr>
            <w:r w:rsidRPr="00BD0B50">
              <w:t>10/2020</w:t>
            </w:r>
          </w:p>
        </w:tc>
        <w:tc>
          <w:tcPr>
            <w:tcW w:w="0" w:type="auto"/>
            <w:vAlign w:val="center"/>
            <w:hideMark/>
          </w:tcPr>
          <w:p w14:paraId="22AB8EC5" w14:textId="77777777" w:rsidR="00BD0B50" w:rsidRPr="00BD0B50" w:rsidRDefault="00BD0B50" w:rsidP="00F24CCA">
            <w:pPr>
              <w:jc w:val="center"/>
            </w:pPr>
            <w:r w:rsidRPr="00BD0B50">
              <w:t>2020011</w:t>
            </w:r>
          </w:p>
        </w:tc>
      </w:tr>
      <w:tr w:rsidR="00BD0B50" w:rsidRPr="00BD0B50" w14:paraId="252B85CB" w14:textId="77777777" w:rsidTr="00F24CCA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1F338B2" w14:textId="77777777" w:rsidR="00BD0B50" w:rsidRPr="00BD0B50" w:rsidRDefault="00BD0B50" w:rsidP="00F24CCA">
            <w:pPr>
              <w:jc w:val="center"/>
            </w:pPr>
            <w:r w:rsidRPr="00BD0B50">
              <w:t>S19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AD2BA50" w14:textId="77777777" w:rsidR="00BD0B50" w:rsidRPr="00BD0B50" w:rsidRDefault="00BD0B50" w:rsidP="00F24CCA">
            <w:pPr>
              <w:jc w:val="center"/>
            </w:pPr>
            <w:r w:rsidRPr="00BD0B50">
              <w:t>Guizhou, China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1426B00" w14:textId="77777777" w:rsidR="00BD0B50" w:rsidRPr="00BD0B50" w:rsidRDefault="00BD0B50" w:rsidP="00F24CCA">
            <w:pPr>
              <w:jc w:val="center"/>
            </w:pPr>
            <w:r w:rsidRPr="00BD0B50">
              <w:t>Roots and rhizomes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C0FB3F8" w14:textId="77777777" w:rsidR="00BD0B50" w:rsidRPr="00BD0B50" w:rsidRDefault="00BD0B50" w:rsidP="00F24CCA">
            <w:pPr>
              <w:jc w:val="center"/>
            </w:pPr>
            <w:r w:rsidRPr="00BD0B50">
              <w:t>08/2020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1780A2E" w14:textId="77777777" w:rsidR="00BD0B50" w:rsidRPr="00BD0B50" w:rsidRDefault="00BD0B50" w:rsidP="00F24CCA">
            <w:pPr>
              <w:jc w:val="center"/>
            </w:pPr>
            <w:r w:rsidRPr="00BD0B50">
              <w:t>2020012</w:t>
            </w:r>
          </w:p>
        </w:tc>
      </w:tr>
    </w:tbl>
    <w:p w14:paraId="00DE716A" w14:textId="77777777" w:rsidR="00EA6E4A" w:rsidRDefault="00EA6E4A"/>
    <w:p w14:paraId="21A8E83C" w14:textId="17570819" w:rsidR="00B70997" w:rsidRDefault="00B70997">
      <w:r w:rsidRPr="00B70997">
        <w:t xml:space="preserve">Continued </w:t>
      </w:r>
      <w:r w:rsidRPr="000778E3">
        <w:rPr>
          <w:szCs w:val="24"/>
        </w:rPr>
        <w:t xml:space="preserve">Table </w:t>
      </w:r>
      <w:r>
        <w:rPr>
          <w:szCs w:val="24"/>
        </w:rPr>
        <w:t>S</w:t>
      </w:r>
      <w:r>
        <w:rPr>
          <w:rFonts w:eastAsiaTheme="minorEastAsia"/>
          <w:szCs w:val="24"/>
        </w:rPr>
        <w:t>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756"/>
        <w:gridCol w:w="2123"/>
        <w:gridCol w:w="1756"/>
        <w:gridCol w:w="1569"/>
      </w:tblGrid>
      <w:tr w:rsidR="00AE59F1" w:rsidRPr="00AE59F1" w14:paraId="26537E4E" w14:textId="77777777" w:rsidTr="00AE59F1">
        <w:trPr>
          <w:trHeight w:val="6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9CAB47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3A818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Cultivation area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3490BD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A16B6B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Harvesting time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A2A9A9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Batch number</w:t>
            </w:r>
          </w:p>
        </w:tc>
      </w:tr>
      <w:tr w:rsidR="00AE59F1" w:rsidRPr="00AE59F1" w14:paraId="39B5B739" w14:textId="77777777" w:rsidTr="00AE59F1">
        <w:trPr>
          <w:trHeight w:val="630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C213BDE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202A311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Guizhou, China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A36A0E9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Roots and rhizomes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CC7ED67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08/2020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CEB4B55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2020013</w:t>
            </w:r>
          </w:p>
        </w:tc>
      </w:tr>
      <w:tr w:rsidR="00AE59F1" w:rsidRPr="00AE59F1" w14:paraId="06D4E85B" w14:textId="77777777" w:rsidTr="00AE59F1">
        <w:trPr>
          <w:trHeight w:val="630"/>
        </w:trPr>
        <w:tc>
          <w:tcPr>
            <w:tcW w:w="0" w:type="auto"/>
            <w:vAlign w:val="center"/>
            <w:hideMark/>
          </w:tcPr>
          <w:p w14:paraId="0B42DA28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S21</w:t>
            </w:r>
          </w:p>
        </w:tc>
        <w:tc>
          <w:tcPr>
            <w:tcW w:w="0" w:type="auto"/>
            <w:vAlign w:val="center"/>
            <w:hideMark/>
          </w:tcPr>
          <w:p w14:paraId="1EB7D8D8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0E06A5AC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00E6ABD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08/2020</w:t>
            </w:r>
          </w:p>
        </w:tc>
        <w:tc>
          <w:tcPr>
            <w:tcW w:w="0" w:type="auto"/>
            <w:vAlign w:val="center"/>
            <w:hideMark/>
          </w:tcPr>
          <w:p w14:paraId="3421916E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2020014</w:t>
            </w:r>
          </w:p>
        </w:tc>
      </w:tr>
      <w:tr w:rsidR="00AE59F1" w:rsidRPr="00AE59F1" w14:paraId="701151A1" w14:textId="77777777" w:rsidTr="00AE59F1">
        <w:trPr>
          <w:trHeight w:val="630"/>
        </w:trPr>
        <w:tc>
          <w:tcPr>
            <w:tcW w:w="0" w:type="auto"/>
            <w:vAlign w:val="center"/>
            <w:hideMark/>
          </w:tcPr>
          <w:p w14:paraId="30E291CC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S22</w:t>
            </w:r>
          </w:p>
        </w:tc>
        <w:tc>
          <w:tcPr>
            <w:tcW w:w="0" w:type="auto"/>
            <w:vAlign w:val="center"/>
            <w:hideMark/>
          </w:tcPr>
          <w:p w14:paraId="7F00156C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4142DA07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3CB319E2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08/2020</w:t>
            </w:r>
          </w:p>
        </w:tc>
        <w:tc>
          <w:tcPr>
            <w:tcW w:w="0" w:type="auto"/>
            <w:vAlign w:val="center"/>
            <w:hideMark/>
          </w:tcPr>
          <w:p w14:paraId="3DF4B6B0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2020015</w:t>
            </w:r>
          </w:p>
        </w:tc>
      </w:tr>
      <w:tr w:rsidR="00AE59F1" w:rsidRPr="00AE59F1" w14:paraId="7693BE03" w14:textId="77777777" w:rsidTr="00AE59F1">
        <w:trPr>
          <w:trHeight w:val="630"/>
        </w:trPr>
        <w:tc>
          <w:tcPr>
            <w:tcW w:w="0" w:type="auto"/>
            <w:vAlign w:val="center"/>
            <w:hideMark/>
          </w:tcPr>
          <w:p w14:paraId="63758991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S23</w:t>
            </w:r>
          </w:p>
        </w:tc>
        <w:tc>
          <w:tcPr>
            <w:tcW w:w="0" w:type="auto"/>
            <w:vAlign w:val="center"/>
            <w:hideMark/>
          </w:tcPr>
          <w:p w14:paraId="2F2B7816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Guizhou, China</w:t>
            </w:r>
          </w:p>
        </w:tc>
        <w:tc>
          <w:tcPr>
            <w:tcW w:w="0" w:type="auto"/>
            <w:vAlign w:val="center"/>
            <w:hideMark/>
          </w:tcPr>
          <w:p w14:paraId="31AAB9DC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Roots and rhizomes</w:t>
            </w:r>
          </w:p>
        </w:tc>
        <w:tc>
          <w:tcPr>
            <w:tcW w:w="0" w:type="auto"/>
            <w:vAlign w:val="center"/>
            <w:hideMark/>
          </w:tcPr>
          <w:p w14:paraId="7DA90CE7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08/2020</w:t>
            </w:r>
          </w:p>
        </w:tc>
        <w:tc>
          <w:tcPr>
            <w:tcW w:w="0" w:type="auto"/>
            <w:vAlign w:val="center"/>
            <w:hideMark/>
          </w:tcPr>
          <w:p w14:paraId="5960EDE8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2020016</w:t>
            </w:r>
          </w:p>
        </w:tc>
      </w:tr>
      <w:tr w:rsidR="00AE59F1" w:rsidRPr="00AE59F1" w14:paraId="64DAD738" w14:textId="77777777" w:rsidTr="00AE59F1">
        <w:trPr>
          <w:trHeight w:val="6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CED660A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S24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A70454E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Guizhou, China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01F999B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Roots and rhizomes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75481BB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08/2020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01EC82" w14:textId="77777777" w:rsidR="00AE59F1" w:rsidRPr="00AE59F1" w:rsidRDefault="00AE59F1" w:rsidP="00F24CCA">
            <w:pPr>
              <w:jc w:val="left"/>
              <w:rPr>
                <w:szCs w:val="24"/>
              </w:rPr>
            </w:pPr>
            <w:r w:rsidRPr="00AE59F1">
              <w:rPr>
                <w:szCs w:val="24"/>
              </w:rPr>
              <w:t>2020017</w:t>
            </w:r>
          </w:p>
        </w:tc>
      </w:tr>
    </w:tbl>
    <w:p w14:paraId="5392EE04" w14:textId="77777777" w:rsidR="00AE6F46" w:rsidRDefault="00AE6F46" w:rsidP="00026EFB">
      <w:pPr>
        <w:rPr>
          <w:szCs w:val="24"/>
        </w:rPr>
      </w:pPr>
    </w:p>
    <w:p w14:paraId="5C2F911F" w14:textId="77777777" w:rsidR="00422605" w:rsidRDefault="00422605" w:rsidP="00026EFB">
      <w:pPr>
        <w:rPr>
          <w:szCs w:val="24"/>
        </w:rPr>
      </w:pPr>
    </w:p>
    <w:p w14:paraId="37B452BB" w14:textId="77777777" w:rsidR="00422605" w:rsidRDefault="00422605" w:rsidP="00026EFB">
      <w:pPr>
        <w:rPr>
          <w:szCs w:val="24"/>
        </w:rPr>
      </w:pPr>
    </w:p>
    <w:p w14:paraId="135058B8" w14:textId="77777777" w:rsidR="00422605" w:rsidRDefault="00422605" w:rsidP="00026EFB">
      <w:pPr>
        <w:rPr>
          <w:szCs w:val="24"/>
        </w:rPr>
      </w:pPr>
    </w:p>
    <w:p w14:paraId="758636C5" w14:textId="0082CE64" w:rsidR="00FA6D47" w:rsidRDefault="00FA6D47" w:rsidP="00F24CCA">
      <w:pPr>
        <w:jc w:val="center"/>
        <w:rPr>
          <w:bCs/>
          <w:szCs w:val="24"/>
        </w:rPr>
      </w:pPr>
      <w:r w:rsidRPr="000778E3">
        <w:rPr>
          <w:szCs w:val="24"/>
        </w:rPr>
        <w:t xml:space="preserve">Table </w:t>
      </w:r>
      <w:r w:rsidR="003B1C75">
        <w:rPr>
          <w:szCs w:val="24"/>
        </w:rPr>
        <w:t>S</w:t>
      </w:r>
      <w:r>
        <w:rPr>
          <w:rFonts w:eastAsiaTheme="minorEastAsia"/>
          <w:szCs w:val="24"/>
        </w:rPr>
        <w:t>2</w:t>
      </w:r>
      <w:r w:rsidRPr="000778E3">
        <w:rPr>
          <w:szCs w:val="24"/>
        </w:rPr>
        <w:t xml:space="preserve">. </w:t>
      </w:r>
      <w:r w:rsidRPr="00CC6C9D">
        <w:rPr>
          <w:szCs w:val="24"/>
        </w:rPr>
        <w:t xml:space="preserve">Sequences of PCR primers used for </w:t>
      </w:r>
      <w:proofErr w:type="spellStart"/>
      <w:r w:rsidRPr="00CC6C9D">
        <w:rPr>
          <w:szCs w:val="24"/>
        </w:rPr>
        <w:t>qRT</w:t>
      </w:r>
      <w:proofErr w:type="spellEnd"/>
      <w:r w:rsidRPr="00CC6C9D">
        <w:rPr>
          <w:szCs w:val="24"/>
        </w:rPr>
        <w:t>-PCR.</w:t>
      </w:r>
    </w:p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1040"/>
        <w:gridCol w:w="4336"/>
        <w:gridCol w:w="4177"/>
        <w:gridCol w:w="172"/>
      </w:tblGrid>
      <w:tr w:rsidR="00FA6D47" w:rsidRPr="000778E3" w14:paraId="388ACBC1" w14:textId="77777777" w:rsidTr="00E968A7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151F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Gene</w:t>
            </w:r>
          </w:p>
        </w:tc>
        <w:tc>
          <w:tcPr>
            <w:tcW w:w="4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78E" w14:textId="1AEA219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Forward primer</w:t>
            </w:r>
            <w:r w:rsidR="006250AC">
              <w:rPr>
                <w:rFonts w:eastAsia="等线"/>
                <w:color w:val="000000"/>
                <w:kern w:val="0"/>
                <w:szCs w:val="24"/>
              </w:rPr>
              <w:t xml:space="preserve"> </w:t>
            </w:r>
            <w:r w:rsidRPr="000778E3">
              <w:rPr>
                <w:rFonts w:eastAsia="等线"/>
                <w:color w:val="000000"/>
                <w:kern w:val="0"/>
                <w:szCs w:val="24"/>
              </w:rPr>
              <w:t>(Sequence 5′-3′)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5DD" w14:textId="23174B0A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Reverse primer</w:t>
            </w:r>
            <w:r w:rsidR="006250AC">
              <w:rPr>
                <w:rFonts w:eastAsia="等线"/>
                <w:color w:val="000000"/>
                <w:kern w:val="0"/>
                <w:szCs w:val="24"/>
              </w:rPr>
              <w:t xml:space="preserve"> </w:t>
            </w:r>
            <w:r w:rsidRPr="000778E3">
              <w:rPr>
                <w:rFonts w:eastAsia="等线"/>
                <w:color w:val="000000"/>
                <w:kern w:val="0"/>
                <w:szCs w:val="24"/>
              </w:rPr>
              <w:t>(Sequence 5′-3′)</w:t>
            </w:r>
          </w:p>
        </w:tc>
      </w:tr>
      <w:tr w:rsidR="00FA6D47" w:rsidRPr="000778E3" w14:paraId="3B3EB92D" w14:textId="77777777" w:rsidTr="00965AAB">
        <w:trPr>
          <w:gridAfter w:val="1"/>
          <w:wAfter w:w="172" w:type="dxa"/>
          <w:trHeight w:val="280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B774FE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IL-1β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14:paraId="7C1011DB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TCGCAGCAGCACATCAACAAGAG</w:t>
            </w:r>
          </w:p>
        </w:tc>
        <w:tc>
          <w:tcPr>
            <w:tcW w:w="4177" w:type="dxa"/>
            <w:shd w:val="clear" w:color="auto" w:fill="auto"/>
            <w:noWrap/>
            <w:vAlign w:val="bottom"/>
            <w:hideMark/>
          </w:tcPr>
          <w:p w14:paraId="0F89F9BE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AGGTCCACGGGAAAGACACAGG</w:t>
            </w:r>
          </w:p>
        </w:tc>
      </w:tr>
      <w:tr w:rsidR="00FA6D47" w:rsidRPr="000778E3" w14:paraId="4FFD60AC" w14:textId="77777777" w:rsidTr="003B1C75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52D44D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IL-6</w:t>
            </w:r>
          </w:p>
        </w:tc>
        <w:tc>
          <w:tcPr>
            <w:tcW w:w="4336" w:type="dxa"/>
            <w:shd w:val="clear" w:color="auto" w:fill="auto"/>
            <w:noWrap/>
            <w:vAlign w:val="bottom"/>
            <w:hideMark/>
          </w:tcPr>
          <w:p w14:paraId="34A78FD3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CTTCTTGGGACTGATGCTGGTGAC</w:t>
            </w:r>
          </w:p>
        </w:tc>
        <w:tc>
          <w:tcPr>
            <w:tcW w:w="4349" w:type="dxa"/>
            <w:gridSpan w:val="2"/>
            <w:shd w:val="clear" w:color="auto" w:fill="auto"/>
            <w:noWrap/>
            <w:vAlign w:val="bottom"/>
            <w:hideMark/>
          </w:tcPr>
          <w:p w14:paraId="1B456340" w14:textId="77777777" w:rsidR="00FA6D47" w:rsidRPr="000778E3" w:rsidRDefault="00FA6D47" w:rsidP="00026EFB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0778E3">
              <w:rPr>
                <w:rFonts w:eastAsia="等线"/>
                <w:color w:val="000000"/>
                <w:kern w:val="0"/>
                <w:szCs w:val="24"/>
              </w:rPr>
              <w:t>AGGTCTGTTGGGAGTGGTATCCTC</w:t>
            </w:r>
          </w:p>
        </w:tc>
      </w:tr>
    </w:tbl>
    <w:p w14:paraId="3C4EE0A0" w14:textId="77777777" w:rsidR="00965AAB" w:rsidRDefault="00965AAB" w:rsidP="00965AAB">
      <w:pPr>
        <w:spacing w:line="240" w:lineRule="auto"/>
        <w:jc w:val="center"/>
        <w:rPr>
          <w:b/>
          <w:bCs/>
          <w:szCs w:val="24"/>
        </w:rPr>
      </w:pPr>
      <w:bookmarkStart w:id="17" w:name="_Hlk140267888"/>
    </w:p>
    <w:p w14:paraId="17195CE4" w14:textId="77777777" w:rsidR="00F25E4F" w:rsidRDefault="00F25E4F" w:rsidP="00965AAB">
      <w:pPr>
        <w:spacing w:line="240" w:lineRule="auto"/>
        <w:jc w:val="center"/>
        <w:rPr>
          <w:b/>
          <w:bCs/>
          <w:szCs w:val="24"/>
        </w:rPr>
      </w:pPr>
    </w:p>
    <w:p w14:paraId="32C93D81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30DECFC3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6ADA62CD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35070A26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7950A86F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7DD43FA7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1C63FDD4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73818F05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00BC054C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22609EA1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2383491C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3D817774" w14:textId="77777777" w:rsidR="00EA6E4A" w:rsidRDefault="00EA6E4A" w:rsidP="00965AAB">
      <w:pPr>
        <w:spacing w:line="240" w:lineRule="auto"/>
        <w:jc w:val="center"/>
        <w:rPr>
          <w:b/>
          <w:bCs/>
          <w:szCs w:val="24"/>
        </w:rPr>
      </w:pPr>
    </w:p>
    <w:p w14:paraId="58F3C1A1" w14:textId="77777777" w:rsidR="00AE59F1" w:rsidRDefault="00AE59F1" w:rsidP="00965AAB">
      <w:pPr>
        <w:spacing w:line="240" w:lineRule="auto"/>
        <w:jc w:val="center"/>
        <w:rPr>
          <w:b/>
          <w:bCs/>
          <w:szCs w:val="24"/>
        </w:rPr>
      </w:pPr>
    </w:p>
    <w:p w14:paraId="4055C542" w14:textId="77777777" w:rsidR="00AE59F1" w:rsidRDefault="00AE59F1" w:rsidP="00965AAB">
      <w:pPr>
        <w:spacing w:line="240" w:lineRule="auto"/>
        <w:jc w:val="center"/>
        <w:rPr>
          <w:b/>
          <w:bCs/>
          <w:szCs w:val="24"/>
        </w:rPr>
      </w:pPr>
    </w:p>
    <w:p w14:paraId="21964D00" w14:textId="77777777" w:rsidR="00AE59F1" w:rsidRDefault="00AE59F1" w:rsidP="00965AAB">
      <w:pPr>
        <w:spacing w:line="240" w:lineRule="auto"/>
        <w:jc w:val="center"/>
        <w:rPr>
          <w:b/>
          <w:bCs/>
          <w:szCs w:val="24"/>
        </w:rPr>
      </w:pPr>
    </w:p>
    <w:p w14:paraId="1ABF0F45" w14:textId="77777777" w:rsidR="00AE59F1" w:rsidRDefault="00AE59F1" w:rsidP="00965AAB">
      <w:pPr>
        <w:spacing w:line="240" w:lineRule="auto"/>
        <w:jc w:val="center"/>
        <w:rPr>
          <w:b/>
          <w:bCs/>
          <w:szCs w:val="24"/>
        </w:rPr>
      </w:pPr>
    </w:p>
    <w:p w14:paraId="0E357532" w14:textId="4C51AD35" w:rsidR="00965AAB" w:rsidRDefault="00965AAB" w:rsidP="00965AAB">
      <w:pPr>
        <w:spacing w:line="240" w:lineRule="auto"/>
        <w:jc w:val="center"/>
        <w:rPr>
          <w:rFonts w:eastAsia="Times New Roman"/>
          <w:kern w:val="44"/>
          <w:szCs w:val="24"/>
        </w:rPr>
      </w:pPr>
      <w:r w:rsidRPr="0095013D">
        <w:rPr>
          <w:szCs w:val="24"/>
        </w:rPr>
        <w:t>T</w:t>
      </w:r>
      <w:bookmarkStart w:id="18" w:name="_Hlk140266997"/>
      <w:r w:rsidRPr="0095013D">
        <w:rPr>
          <w:szCs w:val="24"/>
        </w:rPr>
        <w:t>able S</w:t>
      </w:r>
      <w:r w:rsidRPr="0095013D">
        <w:rPr>
          <w:rFonts w:eastAsiaTheme="minorEastAsia"/>
          <w:szCs w:val="24"/>
        </w:rPr>
        <w:t>3</w:t>
      </w:r>
      <w:r w:rsidRPr="0095013D">
        <w:rPr>
          <w:szCs w:val="24"/>
        </w:rPr>
        <w:t xml:space="preserve"> </w:t>
      </w:r>
      <w:bookmarkEnd w:id="18"/>
      <w:r w:rsidRPr="0095013D">
        <w:t>T</w:t>
      </w:r>
      <w:r w:rsidRPr="00DA1244">
        <w:t>he top 20 t</w:t>
      </w:r>
      <w:r w:rsidRPr="00D3220C">
        <w:t xml:space="preserve">argets of </w:t>
      </w:r>
      <w:proofErr w:type="spellStart"/>
      <w:r w:rsidRPr="00D3220C">
        <w:rPr>
          <w:rFonts w:eastAsia="Times New Roman"/>
          <w:kern w:val="44"/>
          <w:szCs w:val="24"/>
        </w:rPr>
        <w:t>CytoHubba</w:t>
      </w:r>
      <w:proofErr w:type="spellEnd"/>
      <w:r w:rsidRPr="00D3220C">
        <w:rPr>
          <w:rFonts w:eastAsia="Times New Roman"/>
          <w:kern w:val="44"/>
          <w:szCs w:val="24"/>
        </w:rPr>
        <w:t xml:space="preserve"> plug </w:t>
      </w:r>
      <w:r w:rsidRPr="00AB6009">
        <w:rPr>
          <w:rFonts w:eastAsiaTheme="minorEastAsia"/>
          <w:kern w:val="44"/>
          <w:szCs w:val="24"/>
        </w:rPr>
        <w:t>c</w:t>
      </w:r>
      <w:r w:rsidRPr="00D3220C">
        <w:rPr>
          <w:rFonts w:eastAsia="Times New Roman"/>
          <w:kern w:val="44"/>
          <w:szCs w:val="24"/>
        </w:rPr>
        <w:t>alculation</w:t>
      </w:r>
    </w:p>
    <w:p w14:paraId="79D89F29" w14:textId="77777777" w:rsidR="00965AAB" w:rsidRPr="00965AAB" w:rsidRDefault="00965AAB" w:rsidP="00965AAB">
      <w:pPr>
        <w:spacing w:line="240" w:lineRule="auto"/>
        <w:jc w:val="center"/>
        <w:rPr>
          <w:rFonts w:eastAsia="Times New Roman"/>
          <w:kern w:val="44"/>
          <w:szCs w:val="24"/>
        </w:rPr>
      </w:pPr>
    </w:p>
    <w:tbl>
      <w:tblPr>
        <w:tblW w:w="523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040"/>
        <w:gridCol w:w="1040"/>
        <w:gridCol w:w="1040"/>
        <w:gridCol w:w="1040"/>
      </w:tblGrid>
      <w:tr w:rsidR="00965AAB" w:rsidRPr="002449AF" w14:paraId="6B88472E" w14:textId="77777777" w:rsidTr="00E8227D">
        <w:trPr>
          <w:trHeight w:val="280"/>
          <w:jc w:val="center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8C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>N</w:t>
            </w:r>
            <w:r w:rsidRPr="002449AF">
              <w:rPr>
                <w:rFonts w:eastAsia="等线"/>
                <w:color w:val="000000"/>
                <w:kern w:val="0"/>
                <w:sz w:val="22"/>
              </w:rPr>
              <w:t>ame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A05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Degree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4A1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EPC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E0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MCC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15E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MNC</w:t>
            </w:r>
          </w:p>
        </w:tc>
      </w:tr>
      <w:tr w:rsidR="00965AAB" w:rsidRPr="002449AF" w14:paraId="4A07918C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5D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SRC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715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E02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57.699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E9E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529576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A77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69</w:t>
            </w:r>
          </w:p>
        </w:tc>
      </w:tr>
      <w:tr w:rsidR="00965AAB" w:rsidRPr="002449AF" w14:paraId="52EEB615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7C9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HRAS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0A7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68D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55.378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E4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96019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01B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58</w:t>
            </w:r>
          </w:p>
        </w:tc>
      </w:tr>
      <w:tr w:rsidR="00965AAB" w:rsidRPr="002449AF" w14:paraId="14A4015B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186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TP53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DF0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278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49.691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13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7998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507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50</w:t>
            </w:r>
          </w:p>
        </w:tc>
      </w:tr>
      <w:tr w:rsidR="00965AAB" w:rsidRPr="002449AF" w14:paraId="51921A1F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AEA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STAT3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88D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C5A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54.775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47F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378742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BB7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52</w:t>
            </w:r>
          </w:p>
        </w:tc>
      </w:tr>
      <w:tr w:rsidR="00965AAB" w:rsidRPr="002449AF" w14:paraId="112F4802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EDF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MAPK1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98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ACE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54.011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189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56178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456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54</w:t>
            </w:r>
          </w:p>
        </w:tc>
      </w:tr>
      <w:tr w:rsidR="00965AAB" w:rsidRPr="002449AF" w14:paraId="75718CAC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D4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9BC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A24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54.793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F27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195580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221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50</w:t>
            </w:r>
          </w:p>
        </w:tc>
      </w:tr>
      <w:tr w:rsidR="00965AAB" w:rsidRPr="002449AF" w14:paraId="4D6C6CFA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00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PIK3CA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4BF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A0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55.008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BA5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194934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15E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47</w:t>
            </w:r>
          </w:p>
        </w:tc>
      </w:tr>
      <w:tr w:rsidR="00965AAB" w:rsidRPr="002449AF" w14:paraId="33CB03B5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8AD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042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D53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kern w:val="0"/>
                <w:sz w:val="22"/>
              </w:rPr>
              <w:t>49.775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7E0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230938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F2D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36</w:t>
            </w:r>
          </w:p>
        </w:tc>
      </w:tr>
      <w:tr w:rsidR="00965AAB" w:rsidRPr="002449AF" w14:paraId="5CA28329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110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LCK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A81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479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51.77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2FC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612656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0F0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37</w:t>
            </w:r>
          </w:p>
        </w:tc>
      </w:tr>
      <w:tr w:rsidR="00965AAB" w:rsidRPr="002449AF" w14:paraId="67926939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A80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AKT1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7F6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D6C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47.638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79C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12301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773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965AAB" w:rsidRPr="002449AF" w14:paraId="395FB6C3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8C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FYN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874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847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51.123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18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538950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49B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34</w:t>
            </w:r>
          </w:p>
        </w:tc>
      </w:tr>
      <w:tr w:rsidR="00965AAB" w:rsidRPr="002449AF" w14:paraId="50E50927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7C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PTK2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FFD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E7C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49.426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1BA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232402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03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34</w:t>
            </w:r>
          </w:p>
        </w:tc>
      </w:tr>
      <w:tr w:rsidR="00965AAB" w:rsidRPr="002449AF" w14:paraId="5CD6713D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5F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MAPK14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9B3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2CF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47.423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3BC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103199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FE2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965AAB" w:rsidRPr="002449AF" w14:paraId="706A5A5A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252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STAT5B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038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BB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46.562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C95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27350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E57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29</w:t>
            </w:r>
          </w:p>
        </w:tc>
      </w:tr>
      <w:tr w:rsidR="00965AAB" w:rsidRPr="002449AF" w14:paraId="1F1D34D1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112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MAPK8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D2B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B69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44.799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496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13165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C56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28</w:t>
            </w:r>
          </w:p>
        </w:tc>
      </w:tr>
      <w:tr w:rsidR="00965AAB" w:rsidRPr="002449AF" w14:paraId="6063A3CC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053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561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F2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33.574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7DD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422244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6AA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28</w:t>
            </w:r>
          </w:p>
        </w:tc>
      </w:tr>
      <w:tr w:rsidR="00965AAB" w:rsidRPr="002449AF" w14:paraId="6694DD40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BC5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JAK1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A1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1D9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48.945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71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140550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4E2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28</w:t>
            </w:r>
          </w:p>
        </w:tc>
      </w:tr>
      <w:tr w:rsidR="00965AAB" w:rsidRPr="002449AF" w14:paraId="52BF4B4A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D65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JAK2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932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5CC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46.15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845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69969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9C1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965AAB" w:rsidRPr="002449AF" w14:paraId="2A1E4D1C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43E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VEGFA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DB1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DEB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41.416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F8C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22581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01F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26</w:t>
            </w:r>
          </w:p>
        </w:tc>
      </w:tr>
      <w:tr w:rsidR="00965AAB" w:rsidRPr="002449AF" w14:paraId="39BED2B6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01D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PTK2B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5B3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53D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44.596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842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139466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5A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  <w:tr w:rsidR="00965AAB" w:rsidRPr="002449AF" w14:paraId="69EBBE75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6F0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ESR1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24E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BFCC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39.887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032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97C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</w:tr>
      <w:tr w:rsidR="00965AAB" w:rsidRPr="002449AF" w14:paraId="07106BEA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7BD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280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FD8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31.047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7A1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417918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826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</w:tr>
      <w:tr w:rsidR="00965AAB" w:rsidRPr="002449AF" w14:paraId="16F51948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9B1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YES1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AC35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217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45.851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365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405960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719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</w:tr>
      <w:tr w:rsidR="00965AAB" w:rsidRPr="002449AF" w14:paraId="19ED54BE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AE0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ABL1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333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AC0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41.595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52FB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7326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1C03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</w:tr>
      <w:tr w:rsidR="00965AAB" w:rsidRPr="002449AF" w14:paraId="69C4ACE2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B29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JAK3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6C8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364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45.02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73C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129846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758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23</w:t>
            </w:r>
          </w:p>
        </w:tc>
      </w:tr>
      <w:tr w:rsidR="00965AAB" w:rsidRPr="002449AF" w14:paraId="386024A0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491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MAP2K1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11C0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74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44.315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E08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26194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CB61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</w:tr>
      <w:tr w:rsidR="00965AAB" w:rsidRPr="002449AF" w14:paraId="460C2CEA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68A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PAK1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22DD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2CE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38.671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C79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1458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</w:tr>
      <w:tr w:rsidR="00965AAB" w:rsidRPr="002449AF" w14:paraId="4516AAF0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E8A5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PRKCD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F86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7EE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45.065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C724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28290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3F6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</w:tr>
      <w:tr w:rsidR="00965AAB" w:rsidRPr="002449AF" w14:paraId="067D87A3" w14:textId="77777777" w:rsidTr="00E8227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9BB9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CDK4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B63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23AF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33.148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EEA42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b/>
                <w:bCs/>
                <w:color w:val="000000"/>
                <w:kern w:val="0"/>
                <w:sz w:val="22"/>
              </w:rPr>
              <w:t>418010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BF37" w14:textId="77777777" w:rsidR="00965AAB" w:rsidRPr="002449AF" w:rsidRDefault="00965AAB" w:rsidP="00E8227D">
            <w:pPr>
              <w:spacing w:line="240" w:lineRule="auto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2449AF">
              <w:rPr>
                <w:rFonts w:eastAsia="等线"/>
                <w:color w:val="000000"/>
                <w:kern w:val="0"/>
                <w:sz w:val="22"/>
              </w:rPr>
              <w:t>20</w:t>
            </w:r>
          </w:p>
        </w:tc>
      </w:tr>
    </w:tbl>
    <w:p w14:paraId="18C92600" w14:textId="77777777" w:rsidR="00965AAB" w:rsidRDefault="00965AAB" w:rsidP="00965AAB">
      <w:pPr>
        <w:spacing w:line="240" w:lineRule="auto"/>
        <w:rPr>
          <w:rStyle w:val="src"/>
          <w:b/>
          <w:bCs/>
          <w:szCs w:val="24"/>
        </w:rPr>
      </w:pPr>
    </w:p>
    <w:p w14:paraId="045ECC9C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113452BA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4E38FF6F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346A5A99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5B964FFB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28F08366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39B563BF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5CEF9CD7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5C9A6E0C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718FECC2" w14:textId="77777777" w:rsidR="00EA6E4A" w:rsidRDefault="00EA6E4A" w:rsidP="00965AAB">
      <w:pPr>
        <w:spacing w:line="240" w:lineRule="auto"/>
        <w:rPr>
          <w:rStyle w:val="src"/>
          <w:b/>
          <w:bCs/>
          <w:szCs w:val="24"/>
        </w:rPr>
      </w:pPr>
    </w:p>
    <w:p w14:paraId="1F623487" w14:textId="77777777" w:rsidR="00AE59F1" w:rsidRDefault="00AE59F1" w:rsidP="00965AAB">
      <w:pPr>
        <w:spacing w:line="240" w:lineRule="auto"/>
        <w:rPr>
          <w:rStyle w:val="src"/>
          <w:b/>
          <w:bCs/>
          <w:szCs w:val="24"/>
        </w:rPr>
      </w:pPr>
    </w:p>
    <w:p w14:paraId="390B196A" w14:textId="77777777" w:rsidR="00AE59F1" w:rsidRDefault="00AE59F1" w:rsidP="00965AAB">
      <w:pPr>
        <w:spacing w:line="240" w:lineRule="auto"/>
        <w:rPr>
          <w:rStyle w:val="src"/>
          <w:b/>
          <w:bCs/>
          <w:szCs w:val="24"/>
        </w:rPr>
      </w:pPr>
    </w:p>
    <w:p w14:paraId="7C587338" w14:textId="77777777" w:rsidR="00AE59F1" w:rsidRDefault="00AE59F1" w:rsidP="00965AAB">
      <w:pPr>
        <w:spacing w:line="240" w:lineRule="auto"/>
        <w:rPr>
          <w:rStyle w:val="src"/>
          <w:b/>
          <w:bCs/>
          <w:szCs w:val="24"/>
        </w:rPr>
      </w:pPr>
    </w:p>
    <w:bookmarkEnd w:id="17"/>
    <w:p w14:paraId="7E78ED8D" w14:textId="6CDE2911" w:rsidR="00FF1D99" w:rsidRDefault="00FF1D99" w:rsidP="00965AAB">
      <w:pPr>
        <w:jc w:val="center"/>
        <w:rPr>
          <w:rStyle w:val="src"/>
          <w:b/>
          <w:bCs/>
          <w:szCs w:val="24"/>
        </w:rPr>
      </w:pPr>
      <w:r w:rsidRPr="0095013D">
        <w:rPr>
          <w:bCs/>
          <w:szCs w:val="24"/>
        </w:rPr>
        <w:t>Table S</w:t>
      </w:r>
      <w:r w:rsidRPr="0095013D">
        <w:rPr>
          <w:rFonts w:eastAsiaTheme="minorEastAsia"/>
          <w:bCs/>
          <w:szCs w:val="24"/>
        </w:rPr>
        <w:t>4</w:t>
      </w:r>
      <w:r w:rsidR="0095013D" w:rsidRPr="0095013D">
        <w:rPr>
          <w:bCs/>
          <w:szCs w:val="24"/>
        </w:rPr>
        <w:t xml:space="preserve"> </w:t>
      </w:r>
      <w:r w:rsidRPr="0095013D">
        <w:rPr>
          <w:bCs/>
        </w:rPr>
        <w:t>T</w:t>
      </w:r>
      <w:r w:rsidRPr="00DA1244">
        <w:t xml:space="preserve">he top 20 </w:t>
      </w:r>
      <w:r>
        <w:t>pathways</w:t>
      </w:r>
      <w:r w:rsidRPr="00D3220C">
        <w:t xml:space="preserve"> of </w:t>
      </w:r>
      <w:r w:rsidRPr="00DA1244">
        <w:t>KEGG enrichment analysis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1002"/>
        <w:gridCol w:w="1268"/>
        <w:gridCol w:w="1336"/>
      </w:tblGrid>
      <w:tr w:rsidR="00FF1D99" w:rsidRPr="00B26205" w14:paraId="1E381410" w14:textId="77777777" w:rsidTr="00EA6E4A">
        <w:trPr>
          <w:trHeight w:val="280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3E3A6E" w14:textId="77777777" w:rsidR="00FF1D99" w:rsidRPr="00B26205" w:rsidRDefault="00FF1D99" w:rsidP="00422605">
            <w:pPr>
              <w:jc w:val="center"/>
              <w:rPr>
                <w:szCs w:val="24"/>
              </w:rPr>
            </w:pPr>
            <w:r w:rsidRPr="00B26205">
              <w:rPr>
                <w:szCs w:val="24"/>
              </w:rPr>
              <w:t>Term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543958" w14:textId="77777777" w:rsidR="00FF1D99" w:rsidRPr="00B26205" w:rsidRDefault="00FF1D99" w:rsidP="00422605">
            <w:pPr>
              <w:jc w:val="center"/>
              <w:rPr>
                <w:szCs w:val="24"/>
              </w:rPr>
            </w:pPr>
            <w:r w:rsidRPr="00B26205">
              <w:rPr>
                <w:szCs w:val="24"/>
              </w:rPr>
              <w:t>Count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28C554" w14:textId="77777777" w:rsidR="00FF1D99" w:rsidRPr="00B26205" w:rsidRDefault="00FF1D99" w:rsidP="00422605">
            <w:pPr>
              <w:jc w:val="center"/>
              <w:rPr>
                <w:szCs w:val="24"/>
              </w:rPr>
            </w:pPr>
            <w:proofErr w:type="spellStart"/>
            <w:r w:rsidRPr="00B26205">
              <w:rPr>
                <w:szCs w:val="24"/>
              </w:rPr>
              <w:t>PValue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270002" w14:textId="77777777" w:rsidR="00FF1D99" w:rsidRPr="00B26205" w:rsidRDefault="00FF1D99" w:rsidP="00422605">
            <w:pPr>
              <w:jc w:val="center"/>
              <w:rPr>
                <w:szCs w:val="24"/>
              </w:rPr>
            </w:pPr>
            <w:r w:rsidRPr="00B26205">
              <w:rPr>
                <w:szCs w:val="24"/>
              </w:rPr>
              <w:t>Fold Enrichment</w:t>
            </w:r>
          </w:p>
        </w:tc>
      </w:tr>
      <w:tr w:rsidR="00FF1D99" w:rsidRPr="00B26205" w14:paraId="408D975A" w14:textId="77777777" w:rsidTr="00EA6E4A">
        <w:trPr>
          <w:trHeight w:val="280"/>
        </w:trPr>
        <w:tc>
          <w:tcPr>
            <w:tcW w:w="4918" w:type="dxa"/>
            <w:tcBorders>
              <w:top w:val="single" w:sz="4" w:space="0" w:color="auto"/>
            </w:tcBorders>
            <w:noWrap/>
            <w:hideMark/>
          </w:tcPr>
          <w:p w14:paraId="68665A4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JAK-STAT signaling pathway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noWrap/>
            <w:hideMark/>
          </w:tcPr>
          <w:p w14:paraId="39A2B6B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hideMark/>
          </w:tcPr>
          <w:p w14:paraId="3248E25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1.82E-31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noWrap/>
            <w:hideMark/>
          </w:tcPr>
          <w:p w14:paraId="312055F0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7.338007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1002"/>
        <w:gridCol w:w="1268"/>
        <w:gridCol w:w="1334"/>
      </w:tblGrid>
      <w:tr w:rsidR="00FF1D99" w:rsidRPr="00B26205" w14:paraId="48D3DECB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12F4364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NOD-like receptor signaling pathway</w:t>
            </w:r>
          </w:p>
        </w:tc>
        <w:tc>
          <w:tcPr>
            <w:tcW w:w="1002" w:type="dxa"/>
            <w:noWrap/>
            <w:hideMark/>
          </w:tcPr>
          <w:p w14:paraId="3DD23E4B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47</w:t>
            </w:r>
          </w:p>
        </w:tc>
        <w:tc>
          <w:tcPr>
            <w:tcW w:w="1268" w:type="dxa"/>
            <w:noWrap/>
            <w:hideMark/>
          </w:tcPr>
          <w:p w14:paraId="45ACA58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3.02E-23</w:t>
            </w:r>
          </w:p>
        </w:tc>
        <w:tc>
          <w:tcPr>
            <w:tcW w:w="1334" w:type="dxa"/>
            <w:noWrap/>
            <w:hideMark/>
          </w:tcPr>
          <w:p w14:paraId="0B57F80E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5.870707</w:t>
            </w:r>
          </w:p>
        </w:tc>
      </w:tr>
      <w:tr w:rsidR="00FF1D99" w:rsidRPr="00B26205" w14:paraId="0BF0A6E6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0316E3F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PI3K-Akt signaling pathway</w:t>
            </w:r>
          </w:p>
        </w:tc>
        <w:tc>
          <w:tcPr>
            <w:tcW w:w="1002" w:type="dxa"/>
            <w:noWrap/>
            <w:hideMark/>
          </w:tcPr>
          <w:p w14:paraId="2033785C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47</w:t>
            </w:r>
          </w:p>
        </w:tc>
        <w:tc>
          <w:tcPr>
            <w:tcW w:w="1268" w:type="dxa"/>
            <w:noWrap/>
            <w:hideMark/>
          </w:tcPr>
          <w:p w14:paraId="719D12C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1.23E-11</w:t>
            </w:r>
          </w:p>
        </w:tc>
        <w:tc>
          <w:tcPr>
            <w:tcW w:w="1334" w:type="dxa"/>
            <w:noWrap/>
            <w:hideMark/>
          </w:tcPr>
          <w:p w14:paraId="31E727D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3.051441</w:t>
            </w:r>
          </w:p>
        </w:tc>
      </w:tr>
      <w:tr w:rsidR="00FF1D99" w:rsidRPr="00B26205" w14:paraId="1AD7A6C1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2A3F6AB9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Chemokine signaling pathway</w:t>
            </w:r>
          </w:p>
        </w:tc>
        <w:tc>
          <w:tcPr>
            <w:tcW w:w="1002" w:type="dxa"/>
            <w:noWrap/>
            <w:hideMark/>
          </w:tcPr>
          <w:p w14:paraId="5DEDF24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46</w:t>
            </w:r>
          </w:p>
        </w:tc>
        <w:tc>
          <w:tcPr>
            <w:tcW w:w="1268" w:type="dxa"/>
            <w:noWrap/>
            <w:hideMark/>
          </w:tcPr>
          <w:p w14:paraId="0C747B0B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1.6E-21</w:t>
            </w:r>
          </w:p>
        </w:tc>
        <w:tc>
          <w:tcPr>
            <w:tcW w:w="1334" w:type="dxa"/>
            <w:noWrap/>
            <w:hideMark/>
          </w:tcPr>
          <w:p w14:paraId="6BA1020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5.50639</w:t>
            </w:r>
          </w:p>
        </w:tc>
      </w:tr>
      <w:tr w:rsidR="00FF1D99" w:rsidRPr="00B26205" w14:paraId="7F539EC6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5E24F64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TNF signaling pathway</w:t>
            </w:r>
          </w:p>
        </w:tc>
        <w:tc>
          <w:tcPr>
            <w:tcW w:w="1002" w:type="dxa"/>
            <w:noWrap/>
            <w:hideMark/>
          </w:tcPr>
          <w:p w14:paraId="4B08FC8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44</w:t>
            </w:r>
          </w:p>
        </w:tc>
        <w:tc>
          <w:tcPr>
            <w:tcW w:w="1268" w:type="dxa"/>
            <w:noWrap/>
            <w:hideMark/>
          </w:tcPr>
          <w:p w14:paraId="32CC8EC0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2.58E-30</w:t>
            </w:r>
          </w:p>
        </w:tc>
        <w:tc>
          <w:tcPr>
            <w:tcW w:w="1334" w:type="dxa"/>
            <w:noWrap/>
            <w:hideMark/>
          </w:tcPr>
          <w:p w14:paraId="6C8D2F11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9.029112</w:t>
            </w:r>
          </w:p>
        </w:tc>
      </w:tr>
      <w:tr w:rsidR="00FF1D99" w:rsidRPr="00B26205" w14:paraId="627ACE20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45FF1F05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IL-17 signaling pathway</w:t>
            </w:r>
          </w:p>
        </w:tc>
        <w:tc>
          <w:tcPr>
            <w:tcW w:w="1002" w:type="dxa"/>
            <w:noWrap/>
            <w:hideMark/>
          </w:tcPr>
          <w:p w14:paraId="6755DDD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43</w:t>
            </w:r>
          </w:p>
        </w:tc>
        <w:tc>
          <w:tcPr>
            <w:tcW w:w="1268" w:type="dxa"/>
            <w:noWrap/>
            <w:hideMark/>
          </w:tcPr>
          <w:p w14:paraId="642CE8A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6.53E-33</w:t>
            </w:r>
          </w:p>
        </w:tc>
        <w:tc>
          <w:tcPr>
            <w:tcW w:w="1334" w:type="dxa"/>
            <w:noWrap/>
            <w:hideMark/>
          </w:tcPr>
          <w:p w14:paraId="29E57308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10.51359</w:t>
            </w:r>
          </w:p>
        </w:tc>
      </w:tr>
      <w:tr w:rsidR="00FF1D99" w:rsidRPr="00B26205" w14:paraId="716EA6D8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1C4281C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Toll-like receptor signaling pathway</w:t>
            </w:r>
          </w:p>
        </w:tc>
        <w:tc>
          <w:tcPr>
            <w:tcW w:w="1002" w:type="dxa"/>
            <w:noWrap/>
            <w:hideMark/>
          </w:tcPr>
          <w:p w14:paraId="3E78CB0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42</w:t>
            </w:r>
          </w:p>
        </w:tc>
        <w:tc>
          <w:tcPr>
            <w:tcW w:w="1268" w:type="dxa"/>
            <w:noWrap/>
            <w:hideMark/>
          </w:tcPr>
          <w:p w14:paraId="3B121720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1.76E-29</w:t>
            </w:r>
          </w:p>
        </w:tc>
        <w:tc>
          <w:tcPr>
            <w:tcW w:w="1334" w:type="dxa"/>
            <w:noWrap/>
            <w:hideMark/>
          </w:tcPr>
          <w:p w14:paraId="400DEDF5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9.281674</w:t>
            </w:r>
          </w:p>
        </w:tc>
      </w:tr>
      <w:tr w:rsidR="00FF1D99" w:rsidRPr="00B26205" w14:paraId="24F7FE20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3D039A50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AGE-RAGE signaling pathway in diabetic complications</w:t>
            </w:r>
          </w:p>
        </w:tc>
        <w:tc>
          <w:tcPr>
            <w:tcW w:w="1002" w:type="dxa"/>
            <w:noWrap/>
            <w:hideMark/>
          </w:tcPr>
          <w:p w14:paraId="4E43D3FE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37</w:t>
            </w:r>
          </w:p>
        </w:tc>
        <w:tc>
          <w:tcPr>
            <w:tcW w:w="1268" w:type="dxa"/>
            <w:noWrap/>
            <w:hideMark/>
          </w:tcPr>
          <w:p w14:paraId="1B288474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2.31E-24</w:t>
            </w:r>
          </w:p>
        </w:tc>
        <w:tc>
          <w:tcPr>
            <w:tcW w:w="1334" w:type="dxa"/>
            <w:noWrap/>
            <w:hideMark/>
          </w:tcPr>
          <w:p w14:paraId="7C6E0D0F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8.503782</w:t>
            </w:r>
          </w:p>
        </w:tc>
      </w:tr>
      <w:tr w:rsidR="00FF1D99" w:rsidRPr="00B26205" w14:paraId="3F32DFC8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58DCC6E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MAPK signaling pathway</w:t>
            </w:r>
          </w:p>
        </w:tc>
        <w:tc>
          <w:tcPr>
            <w:tcW w:w="1002" w:type="dxa"/>
            <w:noWrap/>
            <w:hideMark/>
          </w:tcPr>
          <w:p w14:paraId="28C74504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37</w:t>
            </w:r>
          </w:p>
        </w:tc>
        <w:tc>
          <w:tcPr>
            <w:tcW w:w="1268" w:type="dxa"/>
            <w:noWrap/>
            <w:hideMark/>
          </w:tcPr>
          <w:p w14:paraId="7FAF6DA9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1.26E-08</w:t>
            </w:r>
          </w:p>
        </w:tc>
        <w:tc>
          <w:tcPr>
            <w:tcW w:w="1334" w:type="dxa"/>
            <w:noWrap/>
            <w:hideMark/>
          </w:tcPr>
          <w:p w14:paraId="080EE9F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2.892443</w:t>
            </w:r>
          </w:p>
        </w:tc>
      </w:tr>
      <w:tr w:rsidR="00FF1D99" w:rsidRPr="00B26205" w14:paraId="192B2DC9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1DBFCBD5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NF-kappa B signaling pathway</w:t>
            </w:r>
          </w:p>
        </w:tc>
        <w:tc>
          <w:tcPr>
            <w:tcW w:w="1002" w:type="dxa"/>
            <w:noWrap/>
            <w:hideMark/>
          </w:tcPr>
          <w:p w14:paraId="61FB6B7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34</w:t>
            </w:r>
          </w:p>
        </w:tc>
        <w:tc>
          <w:tcPr>
            <w:tcW w:w="1268" w:type="dxa"/>
            <w:noWrap/>
            <w:hideMark/>
          </w:tcPr>
          <w:p w14:paraId="055794B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1.96E-20</w:t>
            </w:r>
          </w:p>
        </w:tc>
        <w:tc>
          <w:tcPr>
            <w:tcW w:w="1334" w:type="dxa"/>
            <w:noWrap/>
            <w:hideMark/>
          </w:tcPr>
          <w:p w14:paraId="0BF034E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7.513736</w:t>
            </w:r>
          </w:p>
        </w:tc>
      </w:tr>
      <w:tr w:rsidR="00FF1D99" w:rsidRPr="00B26205" w14:paraId="1C7FF25D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288828A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C-type lectin receptor signaling pathway</w:t>
            </w:r>
          </w:p>
        </w:tc>
        <w:tc>
          <w:tcPr>
            <w:tcW w:w="1002" w:type="dxa"/>
            <w:noWrap/>
            <w:hideMark/>
          </w:tcPr>
          <w:p w14:paraId="0A8C3DB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31</w:t>
            </w:r>
          </w:p>
        </w:tc>
        <w:tc>
          <w:tcPr>
            <w:tcW w:w="1268" w:type="dxa"/>
            <w:noWrap/>
            <w:hideMark/>
          </w:tcPr>
          <w:p w14:paraId="4128BEBE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2.26E-17</w:t>
            </w:r>
          </w:p>
        </w:tc>
        <w:tc>
          <w:tcPr>
            <w:tcW w:w="1334" w:type="dxa"/>
            <w:noWrap/>
            <w:hideMark/>
          </w:tcPr>
          <w:p w14:paraId="532A6560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6.85076</w:t>
            </w:r>
          </w:p>
        </w:tc>
      </w:tr>
      <w:tr w:rsidR="00FF1D99" w:rsidRPr="00B26205" w14:paraId="32CA0984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73818F2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T cell receptor signaling pathway</w:t>
            </w:r>
          </w:p>
        </w:tc>
        <w:tc>
          <w:tcPr>
            <w:tcW w:w="1002" w:type="dxa"/>
            <w:noWrap/>
            <w:hideMark/>
          </w:tcPr>
          <w:p w14:paraId="4C5CF1C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27</w:t>
            </w:r>
          </w:p>
        </w:tc>
        <w:tc>
          <w:tcPr>
            <w:tcW w:w="1268" w:type="dxa"/>
            <w:noWrap/>
            <w:hideMark/>
          </w:tcPr>
          <w:p w14:paraId="24B444D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1.55E-13</w:t>
            </w:r>
          </w:p>
        </w:tc>
        <w:tc>
          <w:tcPr>
            <w:tcW w:w="1334" w:type="dxa"/>
            <w:noWrap/>
            <w:hideMark/>
          </w:tcPr>
          <w:p w14:paraId="32C10ADA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5.966791</w:t>
            </w:r>
          </w:p>
        </w:tc>
      </w:tr>
      <w:tr w:rsidR="00FF1D99" w:rsidRPr="00B26205" w14:paraId="3AE7BB33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0BDBC8E6" w14:textId="77777777" w:rsidR="00FF1D99" w:rsidRPr="00B26205" w:rsidRDefault="00FF1D99" w:rsidP="00026EFB">
            <w:pPr>
              <w:rPr>
                <w:szCs w:val="24"/>
              </w:rPr>
            </w:pPr>
            <w:proofErr w:type="spellStart"/>
            <w:r w:rsidRPr="00B26205">
              <w:rPr>
                <w:szCs w:val="24"/>
              </w:rPr>
              <w:t>FoxO</w:t>
            </w:r>
            <w:proofErr w:type="spellEnd"/>
            <w:r w:rsidRPr="00B26205">
              <w:rPr>
                <w:szCs w:val="24"/>
              </w:rPr>
              <w:t xml:space="preserve"> signaling pathway</w:t>
            </w:r>
          </w:p>
        </w:tc>
        <w:tc>
          <w:tcPr>
            <w:tcW w:w="1002" w:type="dxa"/>
            <w:noWrap/>
            <w:hideMark/>
          </w:tcPr>
          <w:p w14:paraId="09B6DF0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25</w:t>
            </w:r>
          </w:p>
        </w:tc>
        <w:tc>
          <w:tcPr>
            <w:tcW w:w="1268" w:type="dxa"/>
            <w:noWrap/>
            <w:hideMark/>
          </w:tcPr>
          <w:p w14:paraId="479696E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1.45E-09</w:t>
            </w:r>
          </w:p>
        </w:tc>
        <w:tc>
          <w:tcPr>
            <w:tcW w:w="1334" w:type="dxa"/>
            <w:noWrap/>
            <w:hideMark/>
          </w:tcPr>
          <w:p w14:paraId="772754A8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4.386106</w:t>
            </w:r>
          </w:p>
        </w:tc>
      </w:tr>
      <w:tr w:rsidR="00FF1D99" w:rsidRPr="00B26205" w14:paraId="5BEBDC1B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67056B44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HIF-1 signaling pathway</w:t>
            </w:r>
          </w:p>
        </w:tc>
        <w:tc>
          <w:tcPr>
            <w:tcW w:w="1002" w:type="dxa"/>
            <w:noWrap/>
            <w:hideMark/>
          </w:tcPr>
          <w:p w14:paraId="55F10471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24</w:t>
            </w:r>
          </w:p>
        </w:tc>
        <w:tc>
          <w:tcPr>
            <w:tcW w:w="1268" w:type="dxa"/>
            <w:noWrap/>
            <w:hideMark/>
          </w:tcPr>
          <w:p w14:paraId="1A443CBE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1.71E-10</w:t>
            </w:r>
          </w:p>
        </w:tc>
        <w:tc>
          <w:tcPr>
            <w:tcW w:w="1334" w:type="dxa"/>
            <w:noWrap/>
            <w:hideMark/>
          </w:tcPr>
          <w:p w14:paraId="46DB08C2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5.06052</w:t>
            </w:r>
          </w:p>
        </w:tc>
      </w:tr>
      <w:tr w:rsidR="00FF1D99" w:rsidRPr="00B26205" w14:paraId="73A6A68F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0267EBA7" w14:textId="77777777" w:rsidR="00FF1D99" w:rsidRPr="00B26205" w:rsidRDefault="00FF1D99" w:rsidP="00026EFB">
            <w:pPr>
              <w:rPr>
                <w:szCs w:val="24"/>
              </w:rPr>
            </w:pPr>
            <w:proofErr w:type="spellStart"/>
            <w:r w:rsidRPr="00B26205">
              <w:rPr>
                <w:szCs w:val="24"/>
              </w:rPr>
              <w:t>Relaxin</w:t>
            </w:r>
            <w:proofErr w:type="spellEnd"/>
            <w:r w:rsidRPr="00B26205">
              <w:rPr>
                <w:szCs w:val="24"/>
              </w:rPr>
              <w:t xml:space="preserve"> signaling pathway</w:t>
            </w:r>
          </w:p>
        </w:tc>
        <w:tc>
          <w:tcPr>
            <w:tcW w:w="1002" w:type="dxa"/>
            <w:noWrap/>
            <w:hideMark/>
          </w:tcPr>
          <w:p w14:paraId="67C81219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21</w:t>
            </w:r>
          </w:p>
        </w:tc>
        <w:tc>
          <w:tcPr>
            <w:tcW w:w="1268" w:type="dxa"/>
            <w:noWrap/>
            <w:hideMark/>
          </w:tcPr>
          <w:p w14:paraId="016B3E4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6.08E-07</w:t>
            </w:r>
          </w:p>
        </w:tc>
        <w:tc>
          <w:tcPr>
            <w:tcW w:w="1334" w:type="dxa"/>
            <w:noWrap/>
            <w:hideMark/>
          </w:tcPr>
          <w:p w14:paraId="0A40D135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3.74145</w:t>
            </w:r>
          </w:p>
        </w:tc>
      </w:tr>
      <w:tr w:rsidR="00FF1D99" w:rsidRPr="00B26205" w14:paraId="23D4265C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5B50AC2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RIG-I-like receptor signaling pathway</w:t>
            </w:r>
          </w:p>
        </w:tc>
        <w:tc>
          <w:tcPr>
            <w:tcW w:w="1002" w:type="dxa"/>
            <w:noWrap/>
            <w:hideMark/>
          </w:tcPr>
          <w:p w14:paraId="40E9417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18</w:t>
            </w:r>
          </w:p>
        </w:tc>
        <w:tc>
          <w:tcPr>
            <w:tcW w:w="1268" w:type="dxa"/>
            <w:noWrap/>
            <w:hideMark/>
          </w:tcPr>
          <w:p w14:paraId="4F8232C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4.5E-09</w:t>
            </w:r>
          </w:p>
        </w:tc>
        <w:tc>
          <w:tcPr>
            <w:tcW w:w="1334" w:type="dxa"/>
            <w:noWrap/>
            <w:hideMark/>
          </w:tcPr>
          <w:p w14:paraId="50E2B204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5.909964</w:t>
            </w:r>
          </w:p>
        </w:tc>
      </w:tr>
      <w:tr w:rsidR="00FF1D99" w:rsidRPr="00B26205" w14:paraId="7A8DDE31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1CD06846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Prolactin signaling pathway</w:t>
            </w:r>
          </w:p>
        </w:tc>
        <w:tc>
          <w:tcPr>
            <w:tcW w:w="1002" w:type="dxa"/>
            <w:noWrap/>
            <w:hideMark/>
          </w:tcPr>
          <w:p w14:paraId="023CF889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17</w:t>
            </w:r>
          </w:p>
        </w:tc>
        <w:tc>
          <w:tcPr>
            <w:tcW w:w="1268" w:type="dxa"/>
            <w:noWrap/>
            <w:hideMark/>
          </w:tcPr>
          <w:p w14:paraId="78174E99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3.28E-08</w:t>
            </w:r>
          </w:p>
        </w:tc>
        <w:tc>
          <w:tcPr>
            <w:tcW w:w="1334" w:type="dxa"/>
            <w:noWrap/>
            <w:hideMark/>
          </w:tcPr>
          <w:p w14:paraId="312F3195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5.581633</w:t>
            </w:r>
          </w:p>
        </w:tc>
      </w:tr>
      <w:tr w:rsidR="00FF1D99" w:rsidRPr="00B26205" w14:paraId="10DFB0EF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2F91FF6E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Adipocytokine signaling pathway</w:t>
            </w:r>
          </w:p>
        </w:tc>
        <w:tc>
          <w:tcPr>
            <w:tcW w:w="1002" w:type="dxa"/>
            <w:noWrap/>
            <w:hideMark/>
          </w:tcPr>
          <w:p w14:paraId="0F00DBBB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15</w:t>
            </w:r>
          </w:p>
        </w:tc>
        <w:tc>
          <w:tcPr>
            <w:tcW w:w="1268" w:type="dxa"/>
            <w:noWrap/>
            <w:hideMark/>
          </w:tcPr>
          <w:p w14:paraId="2EFA545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1.14E-06</w:t>
            </w:r>
          </w:p>
        </w:tc>
        <w:tc>
          <w:tcPr>
            <w:tcW w:w="1334" w:type="dxa"/>
            <w:noWrap/>
            <w:hideMark/>
          </w:tcPr>
          <w:p w14:paraId="5481C141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4.996346</w:t>
            </w:r>
          </w:p>
        </w:tc>
      </w:tr>
      <w:tr w:rsidR="00FF1D99" w:rsidRPr="00B26205" w14:paraId="7199BF93" w14:textId="77777777" w:rsidTr="003604A2">
        <w:trPr>
          <w:trHeight w:val="280"/>
        </w:trPr>
        <w:tc>
          <w:tcPr>
            <w:tcW w:w="4918" w:type="dxa"/>
            <w:noWrap/>
            <w:hideMark/>
          </w:tcPr>
          <w:p w14:paraId="70937DE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Fc epsilon RI signaling pathway</w:t>
            </w:r>
          </w:p>
        </w:tc>
        <w:tc>
          <w:tcPr>
            <w:tcW w:w="1002" w:type="dxa"/>
            <w:noWrap/>
            <w:hideMark/>
          </w:tcPr>
          <w:p w14:paraId="65516F1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14</w:t>
            </w:r>
          </w:p>
        </w:tc>
        <w:tc>
          <w:tcPr>
            <w:tcW w:w="1268" w:type="dxa"/>
            <w:noWrap/>
            <w:hideMark/>
          </w:tcPr>
          <w:p w14:paraId="001FA87D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5.57E-06</w:t>
            </w:r>
          </w:p>
        </w:tc>
        <w:tc>
          <w:tcPr>
            <w:tcW w:w="1334" w:type="dxa"/>
            <w:noWrap/>
            <w:hideMark/>
          </w:tcPr>
          <w:p w14:paraId="598F82CC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4.731834</w:t>
            </w:r>
          </w:p>
        </w:tc>
      </w:tr>
      <w:tr w:rsidR="00FF1D99" w:rsidRPr="00B26205" w14:paraId="0DE1F3D3" w14:textId="77777777" w:rsidTr="003604A2">
        <w:trPr>
          <w:trHeight w:val="280"/>
        </w:trPr>
        <w:tc>
          <w:tcPr>
            <w:tcW w:w="4918" w:type="dxa"/>
            <w:tcBorders>
              <w:bottom w:val="single" w:sz="4" w:space="0" w:color="auto"/>
            </w:tcBorders>
            <w:noWrap/>
            <w:hideMark/>
          </w:tcPr>
          <w:p w14:paraId="32574F1B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B cell receptor signaling pathway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noWrap/>
            <w:hideMark/>
          </w:tcPr>
          <w:p w14:paraId="5A829D71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14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hideMark/>
          </w:tcPr>
          <w:p w14:paraId="5FDEE1B3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4.57E-05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noWrap/>
            <w:hideMark/>
          </w:tcPr>
          <w:p w14:paraId="04856E37" w14:textId="77777777" w:rsidR="00FF1D99" w:rsidRPr="00B26205" w:rsidRDefault="00FF1D99" w:rsidP="00026EFB">
            <w:pPr>
              <w:rPr>
                <w:szCs w:val="24"/>
              </w:rPr>
            </w:pPr>
            <w:r w:rsidRPr="00B26205">
              <w:rPr>
                <w:szCs w:val="24"/>
              </w:rPr>
              <w:t>3.92396</w:t>
            </w:r>
          </w:p>
        </w:tc>
      </w:tr>
    </w:tbl>
    <w:p w14:paraId="30538FD7" w14:textId="77777777" w:rsidR="00FF1D99" w:rsidRDefault="00FF1D99" w:rsidP="00026EFB">
      <w:pPr>
        <w:rPr>
          <w:rStyle w:val="src"/>
          <w:b/>
          <w:bCs/>
          <w:szCs w:val="24"/>
        </w:rPr>
      </w:pPr>
    </w:p>
    <w:p w14:paraId="10C1E8B3" w14:textId="77777777" w:rsidR="00FF1D99" w:rsidRDefault="00FF1D99" w:rsidP="00026EFB">
      <w:pPr>
        <w:rPr>
          <w:rStyle w:val="src"/>
          <w:b/>
          <w:bCs/>
          <w:szCs w:val="24"/>
        </w:rPr>
      </w:pPr>
    </w:p>
    <w:p w14:paraId="7A08DA57" w14:textId="77777777" w:rsidR="00FF1D99" w:rsidRDefault="00FF1D99" w:rsidP="00026EFB">
      <w:pPr>
        <w:rPr>
          <w:rStyle w:val="src"/>
          <w:b/>
          <w:bCs/>
          <w:szCs w:val="24"/>
        </w:rPr>
      </w:pPr>
    </w:p>
    <w:p w14:paraId="33C87E0F" w14:textId="77777777" w:rsidR="002B5A93" w:rsidRDefault="002B5A93" w:rsidP="00026EFB">
      <w:pPr>
        <w:rPr>
          <w:rStyle w:val="src"/>
          <w:b/>
          <w:bCs/>
          <w:szCs w:val="24"/>
        </w:rPr>
      </w:pPr>
    </w:p>
    <w:p w14:paraId="28B8C053" w14:textId="77777777" w:rsidR="002B5A93" w:rsidRDefault="002B5A93" w:rsidP="00026EFB">
      <w:pPr>
        <w:rPr>
          <w:rStyle w:val="src"/>
          <w:b/>
          <w:bCs/>
          <w:szCs w:val="24"/>
        </w:rPr>
      </w:pPr>
    </w:p>
    <w:p w14:paraId="75384C78" w14:textId="77777777" w:rsidR="002B5A93" w:rsidRDefault="002B5A93" w:rsidP="00026EFB">
      <w:pPr>
        <w:rPr>
          <w:rStyle w:val="src"/>
          <w:b/>
          <w:bCs/>
          <w:szCs w:val="24"/>
        </w:rPr>
      </w:pPr>
    </w:p>
    <w:p w14:paraId="27A882E0" w14:textId="77777777" w:rsidR="00AE59F1" w:rsidRDefault="00AE59F1" w:rsidP="00026EFB">
      <w:pPr>
        <w:rPr>
          <w:rStyle w:val="src"/>
          <w:b/>
          <w:bCs/>
          <w:szCs w:val="24"/>
        </w:rPr>
      </w:pPr>
    </w:p>
    <w:p w14:paraId="708FDCA8" w14:textId="77777777" w:rsidR="00AE59F1" w:rsidRDefault="00AE59F1" w:rsidP="00026EFB">
      <w:pPr>
        <w:rPr>
          <w:rStyle w:val="src"/>
          <w:b/>
          <w:bCs/>
          <w:szCs w:val="24"/>
        </w:rPr>
      </w:pPr>
    </w:p>
    <w:p w14:paraId="41097FD9" w14:textId="14381729" w:rsidR="003B1C75" w:rsidRPr="001A4FB6" w:rsidRDefault="001D469F" w:rsidP="00965AAB">
      <w:pPr>
        <w:jc w:val="center"/>
        <w:rPr>
          <w:rFonts w:eastAsia="Times New Roman"/>
          <w:kern w:val="44"/>
          <w:szCs w:val="24"/>
        </w:rPr>
      </w:pPr>
      <w:bookmarkStart w:id="19" w:name="_Hlk140267071"/>
      <w:r w:rsidRPr="0095013D">
        <w:rPr>
          <w:rFonts w:eastAsia="Times New Roman"/>
          <w:bCs/>
          <w:kern w:val="44"/>
          <w:szCs w:val="24"/>
        </w:rPr>
        <w:t>Table S</w:t>
      </w:r>
      <w:bookmarkStart w:id="20" w:name="OLE_LINK18"/>
      <w:r w:rsidR="00830CDD" w:rsidRPr="0095013D">
        <w:rPr>
          <w:rFonts w:eastAsia="Times New Roman"/>
          <w:bCs/>
          <w:kern w:val="44"/>
          <w:szCs w:val="24"/>
        </w:rPr>
        <w:t>5</w:t>
      </w:r>
      <w:r w:rsidR="003B1C75" w:rsidRPr="0095013D">
        <w:rPr>
          <w:rFonts w:eastAsia="Times New Roman"/>
          <w:bCs/>
          <w:kern w:val="44"/>
          <w:szCs w:val="24"/>
        </w:rPr>
        <w:t xml:space="preserve"> </w:t>
      </w:r>
      <w:bookmarkStart w:id="21" w:name="_Hlk87974845"/>
      <w:r w:rsidR="003B1C75" w:rsidRPr="001A4FB6">
        <w:rPr>
          <w:rFonts w:eastAsia="Times New Roman"/>
          <w:kern w:val="44"/>
          <w:szCs w:val="24"/>
        </w:rPr>
        <w:t>Method validation</w:t>
      </w:r>
      <w:bookmarkEnd w:id="21"/>
      <w:r w:rsidR="003B1C75" w:rsidRPr="001A4FB6">
        <w:rPr>
          <w:rFonts w:eastAsia="Times New Roman"/>
          <w:kern w:val="44"/>
          <w:szCs w:val="24"/>
        </w:rPr>
        <w:t xml:space="preserve"> results of HPLC fingerprints analysis.</w:t>
      </w:r>
      <w:bookmarkEnd w:id="20"/>
    </w:p>
    <w:tbl>
      <w:tblPr>
        <w:tblW w:w="7671" w:type="dxa"/>
        <w:jc w:val="center"/>
        <w:tblBorders>
          <w:top w:val="single" w:sz="4" w:space="0" w:color="000000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2180"/>
        <w:gridCol w:w="1496"/>
        <w:gridCol w:w="1110"/>
        <w:gridCol w:w="1845"/>
      </w:tblGrid>
      <w:tr w:rsidR="003B1C75" w:rsidRPr="003B1C75" w14:paraId="79F2989A" w14:textId="77777777" w:rsidTr="00EA6E4A">
        <w:trPr>
          <w:trHeight w:val="280"/>
          <w:jc w:val="center"/>
        </w:trPr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bookmarkEnd w:id="19"/>
          <w:p w14:paraId="247A7D7A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kern w:val="0"/>
                <w:szCs w:val="24"/>
              </w:rPr>
              <w:t>Peaks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14:paraId="0A2C7C67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kern w:val="0"/>
                <w:szCs w:val="24"/>
              </w:rPr>
              <w:t>Retention time (min)</w:t>
            </w:r>
          </w:p>
        </w:tc>
        <w:tc>
          <w:tcPr>
            <w:tcW w:w="4451" w:type="dxa"/>
            <w:gridSpan w:val="3"/>
            <w:shd w:val="clear" w:color="auto" w:fill="auto"/>
            <w:noWrap/>
            <w:vAlign w:val="center"/>
            <w:hideMark/>
          </w:tcPr>
          <w:p w14:paraId="67AD2F0B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kern w:val="0"/>
                <w:szCs w:val="24"/>
              </w:rPr>
              <w:t>RSD%</w:t>
            </w:r>
          </w:p>
        </w:tc>
      </w:tr>
      <w:tr w:rsidR="003B1C75" w:rsidRPr="003B1C75" w14:paraId="0C2A329D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54374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89AE8E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A4957" w14:textId="25DA7D75" w:rsidR="003B1C75" w:rsidRPr="003B1C75" w:rsidRDefault="003B1C75" w:rsidP="00EA6E4A">
            <w:pPr>
              <w:jc w:val="center"/>
              <w:rPr>
                <w:rFonts w:eastAsia="等线"/>
                <w:color w:val="333333"/>
                <w:kern w:val="0"/>
                <w:szCs w:val="24"/>
              </w:rPr>
            </w:pPr>
            <w:r w:rsidRPr="003B1C75">
              <w:rPr>
                <w:rFonts w:eastAsia="等线"/>
                <w:color w:val="333333"/>
                <w:kern w:val="0"/>
                <w:szCs w:val="24"/>
              </w:rPr>
              <w:t>Repeatability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C5A96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kern w:val="0"/>
                <w:szCs w:val="24"/>
              </w:rPr>
              <w:t>Precision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BE703" w14:textId="4A0BC905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proofErr w:type="gramStart"/>
            <w:r w:rsidRPr="003B1C75">
              <w:rPr>
                <w:rFonts w:eastAsia="等线"/>
                <w:color w:val="000000"/>
                <w:kern w:val="0"/>
                <w:szCs w:val="24"/>
              </w:rPr>
              <w:t>Stability(</w:t>
            </w:r>
            <w:proofErr w:type="gramEnd"/>
            <w:r w:rsidRPr="003B1C75">
              <w:rPr>
                <w:rFonts w:eastAsia="等线"/>
                <w:color w:val="000000"/>
                <w:kern w:val="0"/>
                <w:szCs w:val="24"/>
              </w:rPr>
              <w:t>24 h)</w:t>
            </w:r>
          </w:p>
        </w:tc>
      </w:tr>
      <w:tr w:rsidR="003B1C75" w:rsidRPr="003B1C75" w14:paraId="3D489399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6051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P04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CE81" w14:textId="412BA4A6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11.13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04DA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2.31%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FECD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3.07%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F5FB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3.27%</w:t>
            </w:r>
          </w:p>
        </w:tc>
      </w:tr>
      <w:tr w:rsidR="003B1C75" w:rsidRPr="003B1C75" w14:paraId="62C41CA7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2056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4F39" w14:textId="42585A5B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11.85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F83B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4.68%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9D96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4.30%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7F81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3.67%</w:t>
            </w:r>
          </w:p>
        </w:tc>
      </w:tr>
      <w:tr w:rsidR="003B1C75" w:rsidRPr="003B1C75" w14:paraId="5081D578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3A1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BC9D" w14:textId="528F3E08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13.79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A48F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4.38%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CD67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2.41%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EE2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4.45%</w:t>
            </w:r>
          </w:p>
        </w:tc>
      </w:tr>
      <w:tr w:rsidR="003B1C75" w:rsidRPr="003B1C75" w14:paraId="7053D07B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2FB1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5DA4" w14:textId="5C4BA51A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29.04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02DF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2.04%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D187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2.04%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C81D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3.27%</w:t>
            </w:r>
          </w:p>
        </w:tc>
      </w:tr>
      <w:tr w:rsidR="003B1C75" w:rsidRPr="003B1C75" w14:paraId="0E5D1B4A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0315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14F8" w14:textId="5D09BB5F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30.59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4DDA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2.76%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8348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4.09%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27E3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4.63%</w:t>
            </w:r>
          </w:p>
        </w:tc>
      </w:tr>
      <w:tr w:rsidR="003B1C75" w:rsidRPr="003B1C75" w14:paraId="0B7275F0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A7F9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B6E1" w14:textId="59661F0D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31.02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8ACA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3.94%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31F0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2.61%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93C2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3.51%</w:t>
            </w:r>
          </w:p>
        </w:tc>
      </w:tr>
      <w:tr w:rsidR="003B1C75" w:rsidRPr="003B1C75" w14:paraId="58E36F50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206D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BDD3" w14:textId="3DC21302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32.23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4BC0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2.76%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E795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3.97%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0902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4.49%</w:t>
            </w:r>
          </w:p>
        </w:tc>
      </w:tr>
      <w:tr w:rsidR="003B1C75" w:rsidRPr="003B1C75" w14:paraId="19D0E122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24E2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BD42" w14:textId="59601309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35.65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792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4.36%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8787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2.46%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1791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4.17%</w:t>
            </w:r>
          </w:p>
        </w:tc>
      </w:tr>
      <w:tr w:rsidR="003B1C75" w:rsidRPr="003B1C75" w14:paraId="356C4893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8574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A481" w14:textId="55C71BE8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42.12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E253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4.18%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4E8F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1.12%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BDEF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3.18%</w:t>
            </w:r>
          </w:p>
        </w:tc>
      </w:tr>
      <w:tr w:rsidR="003B1C75" w:rsidRPr="003B1C75" w14:paraId="2EB43CFD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0593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8788" w14:textId="528672BD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48.75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4FEA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4.73%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7FE0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1.34%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933D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szCs w:val="24"/>
              </w:rPr>
              <w:t>3.22%</w:t>
            </w:r>
          </w:p>
        </w:tc>
      </w:tr>
      <w:tr w:rsidR="003B1C75" w:rsidRPr="003B1C75" w14:paraId="093812C5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87BB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844" w14:textId="0AECA63D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54.45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E854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3.53%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84A8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1.72%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E5F7" w14:textId="77777777" w:rsidR="003B1C75" w:rsidRPr="003B1C75" w:rsidRDefault="003B1C75" w:rsidP="00EA6E4A">
            <w:pPr>
              <w:jc w:val="center"/>
              <w:rPr>
                <w:rFonts w:eastAsia="等线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3.62%</w:t>
            </w:r>
          </w:p>
        </w:tc>
      </w:tr>
      <w:tr w:rsidR="003B1C75" w:rsidRPr="003B1C75" w14:paraId="74871D4D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178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F162" w14:textId="33B22304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60.32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1FCE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4.25%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0E8E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0.63%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4CED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3.61%</w:t>
            </w:r>
          </w:p>
        </w:tc>
      </w:tr>
      <w:tr w:rsidR="003B1C75" w:rsidRPr="003B1C75" w14:paraId="3EDB226B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00D0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36DA" w14:textId="53F6146A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66.10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3CCF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4.26%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B587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2.56%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34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3.67%</w:t>
            </w:r>
          </w:p>
        </w:tc>
      </w:tr>
      <w:tr w:rsidR="003B1C75" w:rsidRPr="003B1C75" w14:paraId="2CCCC1B0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3F2E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BF86" w14:textId="2279F6AF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69.41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3C3D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3.09%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D1B7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0.92%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465A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3.89%</w:t>
            </w:r>
          </w:p>
        </w:tc>
      </w:tr>
      <w:tr w:rsidR="003B1C75" w:rsidRPr="003B1C75" w14:paraId="6D9A03C1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525B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4999" w14:textId="3BF958B0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70.40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3293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3.64%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E986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0.86%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9564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3.07%</w:t>
            </w:r>
          </w:p>
        </w:tc>
      </w:tr>
      <w:tr w:rsidR="003B1C75" w:rsidRPr="003B1C75" w14:paraId="78E5E421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E891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P32</w:t>
            </w: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DA6B" w14:textId="67CC2BDB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72.60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93F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3.82%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8F93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0.67%</w:t>
            </w: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E480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1.91%</w:t>
            </w:r>
          </w:p>
        </w:tc>
      </w:tr>
      <w:tr w:rsidR="003B1C75" w:rsidRPr="003B1C75" w14:paraId="182EFB8C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B9D4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等线"/>
                <w:color w:val="000000"/>
                <w:szCs w:val="24"/>
              </w:rPr>
              <w:t>P36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CCF6" w14:textId="1EBB5B2F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80.58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D621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3.91%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84E2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0.83%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A439" w14:textId="77777777" w:rsidR="003B1C75" w:rsidRPr="003B1C75" w:rsidRDefault="003B1C75" w:rsidP="00EA6E4A">
            <w:pPr>
              <w:jc w:val="center"/>
              <w:rPr>
                <w:rFonts w:eastAsia="等线"/>
                <w:color w:val="000000"/>
                <w:kern w:val="0"/>
                <w:szCs w:val="24"/>
              </w:rPr>
            </w:pPr>
            <w:r w:rsidRPr="003B1C75">
              <w:rPr>
                <w:rFonts w:eastAsia="微软雅黑"/>
                <w:color w:val="000000"/>
                <w:szCs w:val="24"/>
              </w:rPr>
              <w:t>2.06%</w:t>
            </w:r>
          </w:p>
        </w:tc>
      </w:tr>
    </w:tbl>
    <w:p w14:paraId="4094F7E3" w14:textId="482DC377" w:rsidR="002B75D8" w:rsidRDefault="002B75D8" w:rsidP="00026EFB">
      <w:pPr>
        <w:rPr>
          <w:rFonts w:eastAsiaTheme="minorEastAsia"/>
          <w:bCs/>
          <w:kern w:val="44"/>
          <w:szCs w:val="24"/>
        </w:rPr>
      </w:pPr>
    </w:p>
    <w:p w14:paraId="00D2C614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40420734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703D80E5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06A93DA3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27EF6F41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3DCC6474" w14:textId="77777777" w:rsidR="00965AAB" w:rsidRDefault="00965AAB" w:rsidP="00965AAB">
      <w:pPr>
        <w:jc w:val="center"/>
        <w:rPr>
          <w:rFonts w:eastAsia="Times New Roman"/>
          <w:b/>
          <w:kern w:val="44"/>
          <w:szCs w:val="24"/>
        </w:rPr>
      </w:pPr>
    </w:p>
    <w:p w14:paraId="7B50B9F4" w14:textId="77777777" w:rsidR="00965AAB" w:rsidRDefault="00965AAB" w:rsidP="00965AAB">
      <w:pPr>
        <w:jc w:val="center"/>
        <w:rPr>
          <w:rFonts w:eastAsiaTheme="minorEastAsia"/>
          <w:b/>
          <w:kern w:val="44"/>
          <w:szCs w:val="24"/>
        </w:rPr>
      </w:pPr>
    </w:p>
    <w:p w14:paraId="2F8B5501" w14:textId="77777777" w:rsidR="00422605" w:rsidRDefault="00422605" w:rsidP="00965AAB">
      <w:pPr>
        <w:jc w:val="center"/>
        <w:rPr>
          <w:rFonts w:eastAsiaTheme="minorEastAsia"/>
          <w:b/>
          <w:kern w:val="44"/>
          <w:szCs w:val="24"/>
        </w:rPr>
      </w:pPr>
    </w:p>
    <w:p w14:paraId="1D430D66" w14:textId="77777777" w:rsidR="00AE59F1" w:rsidRDefault="00AE59F1" w:rsidP="00965AAB">
      <w:pPr>
        <w:jc w:val="center"/>
        <w:rPr>
          <w:rFonts w:eastAsiaTheme="minorEastAsia"/>
          <w:b/>
          <w:kern w:val="44"/>
          <w:szCs w:val="24"/>
        </w:rPr>
      </w:pPr>
    </w:p>
    <w:p w14:paraId="4C25EFCA" w14:textId="77777777" w:rsidR="00AE59F1" w:rsidRDefault="00AE59F1" w:rsidP="00965AAB">
      <w:pPr>
        <w:jc w:val="center"/>
        <w:rPr>
          <w:rFonts w:eastAsiaTheme="minorEastAsia"/>
          <w:b/>
          <w:kern w:val="44"/>
          <w:szCs w:val="24"/>
        </w:rPr>
      </w:pPr>
    </w:p>
    <w:p w14:paraId="6369F0AC" w14:textId="77777777" w:rsidR="00387F1E" w:rsidRPr="0095013D" w:rsidRDefault="00387F1E" w:rsidP="00387F1E">
      <w:pPr>
        <w:jc w:val="center"/>
        <w:rPr>
          <w:rFonts w:eastAsiaTheme="minorEastAsia"/>
          <w:bCs/>
          <w:kern w:val="44"/>
          <w:szCs w:val="24"/>
        </w:rPr>
      </w:pPr>
      <w:r w:rsidRPr="0095013D">
        <w:rPr>
          <w:rFonts w:eastAsia="Times New Roman"/>
          <w:bCs/>
          <w:kern w:val="44"/>
          <w:szCs w:val="24"/>
        </w:rPr>
        <w:t>Table S6 Sample similarity analysis.</w:t>
      </w:r>
    </w:p>
    <w:tbl>
      <w:tblPr>
        <w:tblW w:w="416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3"/>
        <w:gridCol w:w="1054"/>
        <w:gridCol w:w="936"/>
        <w:gridCol w:w="1114"/>
        <w:gridCol w:w="63"/>
      </w:tblGrid>
      <w:tr w:rsidR="00387F1E" w:rsidRPr="00AE6F46" w14:paraId="31BDB532" w14:textId="77777777" w:rsidTr="006C2609">
        <w:trPr>
          <w:trHeight w:val="320"/>
          <w:jc w:val="center"/>
        </w:trPr>
        <w:tc>
          <w:tcPr>
            <w:tcW w:w="1040" w:type="dxa"/>
            <w:shd w:val="clear" w:color="auto" w:fill="auto"/>
            <w:vAlign w:val="center"/>
            <w:hideMark/>
          </w:tcPr>
          <w:p w14:paraId="7242F30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Sample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14:paraId="0D71B5F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>
              <w:rPr>
                <w:rFonts w:eastAsia="等线"/>
                <w:color w:val="000000"/>
                <w:kern w:val="0"/>
                <w:szCs w:val="24"/>
              </w:rPr>
              <w:t>S</w:t>
            </w:r>
            <w:r w:rsidRPr="00AE6F46">
              <w:rPr>
                <w:rFonts w:eastAsia="等线"/>
                <w:color w:val="000000"/>
                <w:kern w:val="0"/>
                <w:szCs w:val="24"/>
              </w:rPr>
              <w:t>imilarity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5DE87E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Sample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14:paraId="53AD12F9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>
              <w:rPr>
                <w:rFonts w:eastAsia="等线"/>
                <w:color w:val="000000"/>
                <w:kern w:val="0"/>
                <w:szCs w:val="24"/>
              </w:rPr>
              <w:t>S</w:t>
            </w:r>
            <w:r w:rsidRPr="00AE6F46">
              <w:rPr>
                <w:rFonts w:eastAsia="等线"/>
                <w:color w:val="000000"/>
                <w:kern w:val="0"/>
                <w:szCs w:val="24"/>
              </w:rPr>
              <w:t>imilarity</w:t>
            </w:r>
          </w:p>
        </w:tc>
      </w:tr>
      <w:tr w:rsidR="00387F1E" w:rsidRPr="00AE6F46" w14:paraId="76D6D23D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4" w:type="dxa"/>
          <w:trHeight w:val="31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17BA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2F3C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E384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2D2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0.73</w:t>
            </w:r>
          </w:p>
        </w:tc>
      </w:tr>
      <w:tr w:rsidR="00387F1E" w:rsidRPr="00AE6F46" w14:paraId="106ADE4A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6586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86CB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EDAA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7D62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0.989</w:t>
            </w:r>
          </w:p>
        </w:tc>
      </w:tr>
      <w:tr w:rsidR="00387F1E" w:rsidRPr="00AE6F46" w14:paraId="00C315CA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6D82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1002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F94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65B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0.969</w:t>
            </w:r>
          </w:p>
        </w:tc>
      </w:tr>
      <w:tr w:rsidR="00387F1E" w:rsidRPr="00AE6F46" w14:paraId="0DDAC0CF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9BBB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3B5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2956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BE2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0.995</w:t>
            </w:r>
          </w:p>
        </w:tc>
      </w:tr>
      <w:tr w:rsidR="00387F1E" w:rsidRPr="00AE6F46" w14:paraId="20B93D97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6D70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29EC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FA1B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C09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0.975</w:t>
            </w:r>
          </w:p>
        </w:tc>
      </w:tr>
      <w:tr w:rsidR="00387F1E" w:rsidRPr="00AE6F46" w14:paraId="1CC293BB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8532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C9F9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2435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DB6C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0.985</w:t>
            </w:r>
          </w:p>
        </w:tc>
      </w:tr>
      <w:tr w:rsidR="00387F1E" w:rsidRPr="00AE6F46" w14:paraId="1C38D3C9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2A1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FD2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E049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2FC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0.992</w:t>
            </w:r>
          </w:p>
        </w:tc>
      </w:tr>
      <w:tr w:rsidR="00387F1E" w:rsidRPr="00AE6F46" w14:paraId="2397F65A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833C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7DFF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7A60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8D7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0.992</w:t>
            </w:r>
          </w:p>
        </w:tc>
      </w:tr>
      <w:tr w:rsidR="00387F1E" w:rsidRPr="00AE6F46" w14:paraId="11ECE57E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AD6B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A9BB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25D5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070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0.992</w:t>
            </w:r>
          </w:p>
        </w:tc>
      </w:tr>
      <w:tr w:rsidR="00387F1E" w:rsidRPr="00AE6F46" w14:paraId="4646D247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DFBA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AAF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17F3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9FDF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0.993</w:t>
            </w:r>
          </w:p>
        </w:tc>
      </w:tr>
      <w:tr w:rsidR="00387F1E" w:rsidRPr="00AE6F46" w14:paraId="05F5A1F9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C457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0038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2A2E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E547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0.992</w:t>
            </w:r>
          </w:p>
        </w:tc>
      </w:tr>
      <w:tr w:rsidR="00387F1E" w:rsidRPr="00AE6F46" w14:paraId="56A76DCB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538461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S12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0A5C8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0.705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8D427F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S24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3CE198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0.989</w:t>
            </w:r>
          </w:p>
        </w:tc>
      </w:tr>
      <w:tr w:rsidR="00387F1E" w:rsidRPr="00AE6F46" w14:paraId="0EBC5923" w14:textId="77777777" w:rsidTr="006C2609">
        <w:tblPrEx>
          <w:tblBorders>
            <w:top w:val="none" w:sz="0" w:space="0" w:color="auto"/>
          </w:tblBorders>
        </w:tblPrEx>
        <w:trPr>
          <w:gridAfter w:val="1"/>
          <w:wAfter w:w="65" w:type="dxa"/>
          <w:trHeight w:val="32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BDBF6" w14:textId="77777777" w:rsidR="00387F1E" w:rsidRPr="00AE6F46" w:rsidRDefault="00387F1E" w:rsidP="006C2609">
            <w:pPr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256B0" w14:textId="77777777" w:rsidR="00387F1E" w:rsidRPr="00AE6F46" w:rsidRDefault="00387F1E" w:rsidP="006C2609">
            <w:pPr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4948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3AD4D" w14:textId="77777777" w:rsidR="00387F1E" w:rsidRPr="00AE6F46" w:rsidRDefault="00387F1E" w:rsidP="006C2609">
            <w:pPr>
              <w:rPr>
                <w:rFonts w:eastAsia="等线"/>
                <w:color w:val="000000"/>
                <w:kern w:val="0"/>
                <w:szCs w:val="24"/>
              </w:rPr>
            </w:pPr>
            <w:r w:rsidRPr="00AE6F46">
              <w:rPr>
                <w:rFonts w:eastAsia="等线"/>
                <w:color w:val="000000"/>
                <w:kern w:val="0"/>
                <w:szCs w:val="24"/>
              </w:rPr>
              <w:t>1</w:t>
            </w:r>
          </w:p>
        </w:tc>
      </w:tr>
    </w:tbl>
    <w:p w14:paraId="4023CDF0" w14:textId="77777777" w:rsidR="00387F1E" w:rsidRDefault="00387F1E" w:rsidP="00965AAB">
      <w:pPr>
        <w:jc w:val="center"/>
        <w:rPr>
          <w:rFonts w:eastAsia="Times New Roman"/>
          <w:b/>
          <w:kern w:val="44"/>
          <w:szCs w:val="24"/>
        </w:rPr>
      </w:pPr>
    </w:p>
    <w:p w14:paraId="3699B278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2DD79911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08566D87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07554444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4BB8D37C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72CD0E6A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32A59C9D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460A4AE3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3F1C473D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1AEFC719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09D65EDA" w14:textId="77777777" w:rsidR="002E4828" w:rsidRDefault="002E4828" w:rsidP="00965AAB">
      <w:pPr>
        <w:jc w:val="center"/>
        <w:rPr>
          <w:rFonts w:eastAsia="Times New Roman"/>
          <w:b/>
          <w:kern w:val="44"/>
          <w:szCs w:val="24"/>
          <w:highlight w:val="yellow"/>
        </w:rPr>
      </w:pPr>
    </w:p>
    <w:p w14:paraId="56FAB8C2" w14:textId="77777777" w:rsidR="002E4828" w:rsidRDefault="002E4828" w:rsidP="00965AAB">
      <w:pPr>
        <w:jc w:val="center"/>
        <w:rPr>
          <w:rFonts w:eastAsiaTheme="minorEastAsia"/>
          <w:b/>
          <w:kern w:val="44"/>
          <w:szCs w:val="24"/>
          <w:highlight w:val="yellow"/>
        </w:rPr>
      </w:pPr>
    </w:p>
    <w:p w14:paraId="7F9A8396" w14:textId="77777777" w:rsidR="00AE59F1" w:rsidRDefault="00AE59F1" w:rsidP="00965AAB">
      <w:pPr>
        <w:jc w:val="center"/>
        <w:rPr>
          <w:rFonts w:eastAsiaTheme="minorEastAsia"/>
          <w:b/>
          <w:kern w:val="44"/>
          <w:szCs w:val="24"/>
          <w:highlight w:val="yellow"/>
        </w:rPr>
      </w:pPr>
    </w:p>
    <w:p w14:paraId="2E13FAF2" w14:textId="77777777" w:rsidR="0095013D" w:rsidRPr="00AE59F1" w:rsidRDefault="0095013D" w:rsidP="00965AAB">
      <w:pPr>
        <w:jc w:val="center"/>
        <w:rPr>
          <w:rFonts w:eastAsiaTheme="minorEastAsia" w:hint="eastAsia"/>
          <w:b/>
          <w:kern w:val="44"/>
          <w:szCs w:val="24"/>
          <w:highlight w:val="yellow"/>
        </w:rPr>
      </w:pPr>
    </w:p>
    <w:p w14:paraId="765C1632" w14:textId="544BDEAE" w:rsidR="00387F1E" w:rsidRPr="0095013D" w:rsidRDefault="0073482E" w:rsidP="007B2E7A">
      <w:pPr>
        <w:jc w:val="center"/>
        <w:rPr>
          <w:rFonts w:eastAsia="Times New Roman"/>
          <w:bCs/>
          <w:color w:val="FF0000"/>
          <w:kern w:val="44"/>
          <w:szCs w:val="24"/>
        </w:rPr>
      </w:pPr>
      <w:r w:rsidRPr="0095013D">
        <w:rPr>
          <w:rFonts w:eastAsia="Times New Roman"/>
          <w:bCs/>
          <w:color w:val="FF0000"/>
          <w:kern w:val="44"/>
          <w:szCs w:val="24"/>
        </w:rPr>
        <w:t xml:space="preserve">Table </w:t>
      </w:r>
      <w:r w:rsidR="004556F9" w:rsidRPr="0095013D">
        <w:rPr>
          <w:rFonts w:eastAsia="Times New Roman"/>
          <w:bCs/>
          <w:color w:val="FF0000"/>
          <w:kern w:val="44"/>
          <w:szCs w:val="24"/>
        </w:rPr>
        <w:t>S7</w:t>
      </w:r>
      <w:r w:rsidRPr="0095013D">
        <w:rPr>
          <w:rFonts w:eastAsia="Times New Roman"/>
          <w:bCs/>
          <w:color w:val="FF0000"/>
          <w:kern w:val="44"/>
          <w:szCs w:val="24"/>
        </w:rPr>
        <w:t xml:space="preserve">. </w:t>
      </w:r>
      <w:r w:rsidR="002E4828" w:rsidRPr="0095013D">
        <w:rPr>
          <w:rFonts w:eastAsia="Times New Roman"/>
          <w:bCs/>
          <w:color w:val="FF0000"/>
          <w:kern w:val="44"/>
          <w:szCs w:val="24"/>
        </w:rPr>
        <w:t xml:space="preserve"> </w:t>
      </w:r>
      <w:r w:rsidR="007B2E7A" w:rsidRPr="0095013D">
        <w:rPr>
          <w:rFonts w:eastAsia="Times New Roman"/>
          <w:bCs/>
          <w:color w:val="FF0000"/>
          <w:kern w:val="44"/>
          <w:szCs w:val="24"/>
        </w:rPr>
        <w:t xml:space="preserve">Physicochemical parameters and </w:t>
      </w:r>
      <w:proofErr w:type="spellStart"/>
      <w:r w:rsidR="007B2E7A" w:rsidRPr="0095013D">
        <w:rPr>
          <w:rFonts w:eastAsia="Times New Roman"/>
          <w:bCs/>
          <w:color w:val="FF0000"/>
          <w:kern w:val="44"/>
          <w:szCs w:val="24"/>
        </w:rPr>
        <w:t>druglikeness</w:t>
      </w:r>
      <w:proofErr w:type="spellEnd"/>
      <w:r w:rsidR="007B2E7A" w:rsidRPr="0095013D">
        <w:rPr>
          <w:rFonts w:eastAsia="Times New Roman"/>
          <w:bCs/>
          <w:color w:val="FF0000"/>
          <w:kern w:val="44"/>
          <w:szCs w:val="24"/>
        </w:rPr>
        <w:t xml:space="preserve"> of acevaltrate and </w:t>
      </w:r>
      <w:proofErr w:type="spellStart"/>
      <w:r w:rsidR="007B2E7A" w:rsidRPr="0095013D">
        <w:rPr>
          <w:rFonts w:eastAsia="Times New Roman"/>
          <w:bCs/>
          <w:color w:val="FF0000"/>
          <w:kern w:val="44"/>
          <w:szCs w:val="24"/>
        </w:rPr>
        <w:t>valtrate</w:t>
      </w:r>
      <w:proofErr w:type="spellEnd"/>
    </w:p>
    <w:tbl>
      <w:tblPr>
        <w:tblStyle w:val="a8"/>
        <w:tblW w:w="0" w:type="auto"/>
        <w:tblBorders>
          <w:top w:val="single" w:sz="8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402"/>
        <w:gridCol w:w="2055"/>
        <w:gridCol w:w="1968"/>
      </w:tblGrid>
      <w:tr w:rsidR="002E4828" w:rsidRPr="002E4828" w14:paraId="7BE93705" w14:textId="77777777" w:rsidTr="00EA6E4A">
        <w:trPr>
          <w:trHeight w:val="280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C42810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Molecule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41C69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Parameters Standards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6CE527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acevaltrate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9FCF87" w14:textId="5EABBC2F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proofErr w:type="spellStart"/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valtrate</w:t>
            </w:r>
            <w:proofErr w:type="spellEnd"/>
          </w:p>
        </w:tc>
      </w:tr>
      <w:tr w:rsidR="002E4828" w:rsidRPr="002E4828" w14:paraId="0424FB90" w14:textId="77777777" w:rsidTr="00EA6E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F0B7D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Formula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CAC5FE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1A954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C24H32O10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DD0C1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C22H30O8</w:t>
            </w:r>
          </w:p>
        </w:tc>
      </w:tr>
      <w:tr w:rsidR="002E4828" w:rsidRPr="002E4828" w14:paraId="475F3ADB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19D381CE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MW</w:t>
            </w:r>
          </w:p>
        </w:tc>
        <w:tc>
          <w:tcPr>
            <w:tcW w:w="3240" w:type="dxa"/>
            <w:noWrap/>
            <w:vAlign w:val="center"/>
            <w:hideMark/>
          </w:tcPr>
          <w:p w14:paraId="6227820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100.0–600.0</w:t>
            </w:r>
          </w:p>
        </w:tc>
        <w:tc>
          <w:tcPr>
            <w:tcW w:w="2760" w:type="dxa"/>
            <w:noWrap/>
            <w:vAlign w:val="center"/>
            <w:hideMark/>
          </w:tcPr>
          <w:p w14:paraId="20B4C168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480.5</w:t>
            </w:r>
          </w:p>
        </w:tc>
        <w:tc>
          <w:tcPr>
            <w:tcW w:w="2640" w:type="dxa"/>
            <w:noWrap/>
            <w:vAlign w:val="center"/>
            <w:hideMark/>
          </w:tcPr>
          <w:p w14:paraId="516C6B5A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422.47</w:t>
            </w:r>
          </w:p>
        </w:tc>
      </w:tr>
      <w:tr w:rsidR="002E4828" w:rsidRPr="002E4828" w14:paraId="1C4BAF32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2B61B143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TPSA</w:t>
            </w:r>
          </w:p>
        </w:tc>
        <w:tc>
          <w:tcPr>
            <w:tcW w:w="3240" w:type="dxa"/>
            <w:noWrap/>
            <w:vAlign w:val="center"/>
            <w:hideMark/>
          </w:tcPr>
          <w:p w14:paraId="5DDA18A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&lt;131.6</w:t>
            </w:r>
          </w:p>
        </w:tc>
        <w:tc>
          <w:tcPr>
            <w:tcW w:w="2760" w:type="dxa"/>
            <w:noWrap/>
            <w:vAlign w:val="center"/>
            <w:hideMark/>
          </w:tcPr>
          <w:p w14:paraId="12F18DA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126.96</w:t>
            </w:r>
          </w:p>
        </w:tc>
        <w:tc>
          <w:tcPr>
            <w:tcW w:w="2640" w:type="dxa"/>
            <w:noWrap/>
            <w:vAlign w:val="center"/>
            <w:hideMark/>
          </w:tcPr>
          <w:p w14:paraId="57D4DDBE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100.66</w:t>
            </w:r>
          </w:p>
        </w:tc>
      </w:tr>
      <w:tr w:rsidR="002E4828" w:rsidRPr="002E4828" w14:paraId="1A16FA77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1E8CDD98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WLOGP</w:t>
            </w:r>
          </w:p>
        </w:tc>
        <w:tc>
          <w:tcPr>
            <w:tcW w:w="3240" w:type="dxa"/>
            <w:noWrap/>
            <w:vAlign w:val="center"/>
            <w:hideMark/>
          </w:tcPr>
          <w:p w14:paraId="1D1DCE30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−3.0–6.0</w:t>
            </w:r>
          </w:p>
        </w:tc>
        <w:tc>
          <w:tcPr>
            <w:tcW w:w="2760" w:type="dxa"/>
            <w:noWrap/>
            <w:vAlign w:val="center"/>
            <w:hideMark/>
          </w:tcPr>
          <w:p w14:paraId="1B7BC33C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2.35</w:t>
            </w:r>
          </w:p>
        </w:tc>
        <w:tc>
          <w:tcPr>
            <w:tcW w:w="2640" w:type="dxa"/>
            <w:noWrap/>
            <w:vAlign w:val="center"/>
            <w:hideMark/>
          </w:tcPr>
          <w:p w14:paraId="75FD865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2.66</w:t>
            </w:r>
          </w:p>
        </w:tc>
      </w:tr>
      <w:tr w:rsidR="002E4828" w:rsidRPr="002E4828" w14:paraId="212066B8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71EAB1D9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Water Solubility</w:t>
            </w:r>
          </w:p>
          <w:p w14:paraId="7E9378AD" w14:textId="73665F52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 xml:space="preserve">Class </w:t>
            </w:r>
          </w:p>
        </w:tc>
        <w:tc>
          <w:tcPr>
            <w:tcW w:w="3240" w:type="dxa"/>
            <w:noWrap/>
            <w:vAlign w:val="center"/>
            <w:hideMark/>
          </w:tcPr>
          <w:p w14:paraId="7A896FB1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058EDA68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Soluble</w:t>
            </w:r>
          </w:p>
        </w:tc>
        <w:tc>
          <w:tcPr>
            <w:tcW w:w="2640" w:type="dxa"/>
            <w:noWrap/>
            <w:vAlign w:val="center"/>
            <w:hideMark/>
          </w:tcPr>
          <w:p w14:paraId="545D7A0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Soluble</w:t>
            </w:r>
          </w:p>
        </w:tc>
      </w:tr>
      <w:tr w:rsidR="002E4828" w:rsidRPr="002E4828" w14:paraId="4D1A8F2A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73116F71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GI absorption</w:t>
            </w:r>
          </w:p>
        </w:tc>
        <w:tc>
          <w:tcPr>
            <w:tcW w:w="3240" w:type="dxa"/>
            <w:noWrap/>
            <w:vAlign w:val="center"/>
            <w:hideMark/>
          </w:tcPr>
          <w:p w14:paraId="7EED30A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6C7007A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High</w:t>
            </w:r>
          </w:p>
        </w:tc>
        <w:tc>
          <w:tcPr>
            <w:tcW w:w="2640" w:type="dxa"/>
            <w:noWrap/>
            <w:vAlign w:val="center"/>
            <w:hideMark/>
          </w:tcPr>
          <w:p w14:paraId="20E35AAE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High</w:t>
            </w:r>
          </w:p>
        </w:tc>
      </w:tr>
      <w:tr w:rsidR="002E4828" w:rsidRPr="002E4828" w14:paraId="3EF557E0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0EF322D1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BBB permeant</w:t>
            </w:r>
          </w:p>
        </w:tc>
        <w:tc>
          <w:tcPr>
            <w:tcW w:w="3240" w:type="dxa"/>
            <w:noWrap/>
            <w:vAlign w:val="center"/>
            <w:hideMark/>
          </w:tcPr>
          <w:p w14:paraId="208B5643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1C7913D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6BFC0915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12FBD79C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6538FFE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proofErr w:type="spellStart"/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Pgp</w:t>
            </w:r>
            <w:proofErr w:type="spellEnd"/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 xml:space="preserve"> substrate</w:t>
            </w:r>
          </w:p>
        </w:tc>
        <w:tc>
          <w:tcPr>
            <w:tcW w:w="3240" w:type="dxa"/>
            <w:noWrap/>
            <w:vAlign w:val="center"/>
            <w:hideMark/>
          </w:tcPr>
          <w:p w14:paraId="56BEC88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701F4A3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7B7001A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65C5C4F7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628B25D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CYP1A2 inhibitor</w:t>
            </w:r>
          </w:p>
        </w:tc>
        <w:tc>
          <w:tcPr>
            <w:tcW w:w="3240" w:type="dxa"/>
            <w:noWrap/>
            <w:vAlign w:val="center"/>
            <w:hideMark/>
          </w:tcPr>
          <w:p w14:paraId="0F38268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782A554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0B15FE3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5904492B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6F221AC8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CYP2C19 inhibitor</w:t>
            </w:r>
          </w:p>
        </w:tc>
        <w:tc>
          <w:tcPr>
            <w:tcW w:w="3240" w:type="dxa"/>
            <w:noWrap/>
            <w:vAlign w:val="center"/>
            <w:hideMark/>
          </w:tcPr>
          <w:p w14:paraId="0A6A6FC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3050032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08950C4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22A08471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1477E6DE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CYP2C9 inhibitor</w:t>
            </w:r>
          </w:p>
        </w:tc>
        <w:tc>
          <w:tcPr>
            <w:tcW w:w="3240" w:type="dxa"/>
            <w:noWrap/>
            <w:vAlign w:val="center"/>
            <w:hideMark/>
          </w:tcPr>
          <w:p w14:paraId="56E089D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7F1604D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0AC42A89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11875FA3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03059F26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CYP2D6 inhibitor</w:t>
            </w:r>
          </w:p>
        </w:tc>
        <w:tc>
          <w:tcPr>
            <w:tcW w:w="3240" w:type="dxa"/>
            <w:noWrap/>
            <w:vAlign w:val="center"/>
            <w:hideMark/>
          </w:tcPr>
          <w:p w14:paraId="09B71BD9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50B3F94C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  <w:tc>
          <w:tcPr>
            <w:tcW w:w="2640" w:type="dxa"/>
            <w:noWrap/>
            <w:vAlign w:val="center"/>
            <w:hideMark/>
          </w:tcPr>
          <w:p w14:paraId="236FC28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</w:tr>
      <w:tr w:rsidR="002E4828" w:rsidRPr="002E4828" w14:paraId="505C5593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116C9D7A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CYP3A4 inhibitor</w:t>
            </w:r>
          </w:p>
        </w:tc>
        <w:tc>
          <w:tcPr>
            <w:tcW w:w="3240" w:type="dxa"/>
            <w:noWrap/>
            <w:vAlign w:val="center"/>
            <w:hideMark/>
          </w:tcPr>
          <w:p w14:paraId="0EE1F9B6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0E356AE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  <w:tc>
          <w:tcPr>
            <w:tcW w:w="2640" w:type="dxa"/>
            <w:noWrap/>
            <w:vAlign w:val="center"/>
            <w:hideMark/>
          </w:tcPr>
          <w:p w14:paraId="3253B53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</w:t>
            </w:r>
          </w:p>
        </w:tc>
      </w:tr>
      <w:tr w:rsidR="002E4828" w:rsidRPr="002E4828" w14:paraId="492ADADB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014BCAA3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Lipinski</w:t>
            </w:r>
          </w:p>
        </w:tc>
        <w:tc>
          <w:tcPr>
            <w:tcW w:w="3240" w:type="dxa"/>
            <w:noWrap/>
            <w:vAlign w:val="center"/>
            <w:hideMark/>
          </w:tcPr>
          <w:p w14:paraId="53A987B6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29C82950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  <w:tc>
          <w:tcPr>
            <w:tcW w:w="2640" w:type="dxa"/>
            <w:noWrap/>
            <w:vAlign w:val="center"/>
            <w:hideMark/>
          </w:tcPr>
          <w:p w14:paraId="7EE598FB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</w:tr>
      <w:tr w:rsidR="002E4828" w:rsidRPr="002E4828" w14:paraId="602E29B2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0C1ADF33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Ghose</w:t>
            </w:r>
          </w:p>
        </w:tc>
        <w:tc>
          <w:tcPr>
            <w:tcW w:w="3240" w:type="dxa"/>
            <w:noWrap/>
            <w:vAlign w:val="center"/>
            <w:hideMark/>
          </w:tcPr>
          <w:p w14:paraId="7DF1609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30149D56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NO; 1violation: MW&gt;480</w:t>
            </w:r>
          </w:p>
        </w:tc>
        <w:tc>
          <w:tcPr>
            <w:tcW w:w="2640" w:type="dxa"/>
            <w:noWrap/>
            <w:vAlign w:val="center"/>
            <w:hideMark/>
          </w:tcPr>
          <w:p w14:paraId="21E4C389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</w:tr>
      <w:tr w:rsidR="002E4828" w:rsidRPr="002E4828" w14:paraId="2842EB0C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66028414" w14:textId="7D5F3841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Veber</w:t>
            </w:r>
          </w:p>
        </w:tc>
        <w:tc>
          <w:tcPr>
            <w:tcW w:w="3240" w:type="dxa"/>
            <w:noWrap/>
            <w:vAlign w:val="center"/>
            <w:hideMark/>
          </w:tcPr>
          <w:p w14:paraId="0991DB1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3B8FDE4C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NO; 1violation: Rotors&gt;10</w:t>
            </w:r>
          </w:p>
        </w:tc>
        <w:tc>
          <w:tcPr>
            <w:tcW w:w="2640" w:type="dxa"/>
            <w:noWrap/>
            <w:vAlign w:val="center"/>
            <w:hideMark/>
          </w:tcPr>
          <w:p w14:paraId="194FDFA1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NO; 1violation: Rotors&gt;10</w:t>
            </w:r>
          </w:p>
        </w:tc>
      </w:tr>
      <w:tr w:rsidR="002E4828" w:rsidRPr="002E4828" w14:paraId="570A6699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2A3FF0BF" w14:textId="48FE0601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Egan</w:t>
            </w:r>
          </w:p>
        </w:tc>
        <w:tc>
          <w:tcPr>
            <w:tcW w:w="3240" w:type="dxa"/>
            <w:noWrap/>
            <w:vAlign w:val="center"/>
            <w:hideMark/>
          </w:tcPr>
          <w:p w14:paraId="72038A81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0CE55CC5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  <w:tc>
          <w:tcPr>
            <w:tcW w:w="2640" w:type="dxa"/>
            <w:noWrap/>
            <w:vAlign w:val="center"/>
            <w:hideMark/>
          </w:tcPr>
          <w:p w14:paraId="5624A63D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</w:tr>
      <w:tr w:rsidR="002E4828" w:rsidRPr="002E4828" w14:paraId="0F8318CB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noWrap/>
            <w:vAlign w:val="center"/>
            <w:hideMark/>
          </w:tcPr>
          <w:p w14:paraId="450EDFC3" w14:textId="54393FE2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Muegge</w:t>
            </w:r>
          </w:p>
        </w:tc>
        <w:tc>
          <w:tcPr>
            <w:tcW w:w="3240" w:type="dxa"/>
            <w:noWrap/>
            <w:vAlign w:val="center"/>
            <w:hideMark/>
          </w:tcPr>
          <w:p w14:paraId="66AB100F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noWrap/>
            <w:vAlign w:val="center"/>
            <w:hideMark/>
          </w:tcPr>
          <w:p w14:paraId="4B93EF95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  <w:tc>
          <w:tcPr>
            <w:tcW w:w="2640" w:type="dxa"/>
            <w:noWrap/>
            <w:vAlign w:val="center"/>
            <w:hideMark/>
          </w:tcPr>
          <w:p w14:paraId="055B02B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YES</w:t>
            </w:r>
          </w:p>
        </w:tc>
      </w:tr>
      <w:tr w:rsidR="002E4828" w:rsidRPr="002E4828" w14:paraId="5234E404" w14:textId="77777777" w:rsidTr="002E4828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0"/>
        </w:trPr>
        <w:tc>
          <w:tcPr>
            <w:tcW w:w="282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35AEB14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Bioavailability Score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1F9351C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0773AA8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0.55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911FD72" w14:textId="77777777" w:rsidR="002E4828" w:rsidRPr="007B2E7A" w:rsidRDefault="002E4828" w:rsidP="002E4828">
            <w:pPr>
              <w:jc w:val="center"/>
              <w:rPr>
                <w:rFonts w:eastAsia="Times New Roman"/>
                <w:bCs/>
                <w:color w:val="FF0000"/>
                <w:kern w:val="44"/>
                <w:szCs w:val="24"/>
              </w:rPr>
            </w:pPr>
            <w:r w:rsidRPr="007B2E7A">
              <w:rPr>
                <w:rFonts w:eastAsia="Times New Roman"/>
                <w:bCs/>
                <w:color w:val="FF0000"/>
                <w:kern w:val="44"/>
                <w:szCs w:val="24"/>
              </w:rPr>
              <w:t>0.55</w:t>
            </w:r>
          </w:p>
        </w:tc>
      </w:tr>
    </w:tbl>
    <w:p w14:paraId="523BE357" w14:textId="301FFCEB" w:rsidR="00387F1E" w:rsidRDefault="00387F1E" w:rsidP="00965AAB">
      <w:pPr>
        <w:jc w:val="center"/>
        <w:rPr>
          <w:rFonts w:eastAsia="Times New Roman"/>
          <w:b/>
          <w:kern w:val="44"/>
          <w:szCs w:val="24"/>
        </w:rPr>
      </w:pPr>
    </w:p>
    <w:p w14:paraId="0511FF50" w14:textId="77777777" w:rsidR="000745E4" w:rsidRDefault="000745E4" w:rsidP="00026EFB">
      <w:pPr>
        <w:rPr>
          <w:szCs w:val="24"/>
        </w:rPr>
        <w:sectPr w:rsidR="000745E4" w:rsidSect="000745E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4F4C51C7" w14:textId="07C6F777" w:rsidR="003B1C75" w:rsidRDefault="001D469F" w:rsidP="001D3ECC">
      <w:pPr>
        <w:jc w:val="center"/>
        <w:rPr>
          <w:rFonts w:eastAsia="Times New Roman"/>
          <w:kern w:val="44"/>
          <w:szCs w:val="24"/>
        </w:rPr>
      </w:pPr>
      <w:r>
        <w:rPr>
          <w:rFonts w:eastAsia="Times New Roman"/>
          <w:bCs/>
          <w:kern w:val="44"/>
          <w:szCs w:val="24"/>
        </w:rPr>
        <w:t>Table</w:t>
      </w:r>
      <w:r w:rsidRPr="004556F9">
        <w:rPr>
          <w:rFonts w:eastAsia="Times New Roman"/>
          <w:bCs/>
          <w:color w:val="FF0000"/>
          <w:kern w:val="44"/>
          <w:szCs w:val="24"/>
        </w:rPr>
        <w:t xml:space="preserve"> S</w:t>
      </w:r>
      <w:r w:rsidR="004556F9" w:rsidRPr="004556F9">
        <w:rPr>
          <w:rFonts w:eastAsia="Times New Roman"/>
          <w:bCs/>
          <w:color w:val="FF0000"/>
          <w:kern w:val="44"/>
          <w:szCs w:val="24"/>
        </w:rPr>
        <w:t>8</w:t>
      </w:r>
      <w:r w:rsidR="003B1C75" w:rsidRPr="003B1C75">
        <w:rPr>
          <w:rFonts w:eastAsia="Times New Roman"/>
          <w:bCs/>
          <w:kern w:val="44"/>
          <w:szCs w:val="24"/>
        </w:rPr>
        <w:t xml:space="preserve"> </w:t>
      </w:r>
      <w:r w:rsidR="003B1C75" w:rsidRPr="00816829">
        <w:rPr>
          <w:rFonts w:eastAsia="Times New Roman"/>
          <w:kern w:val="44"/>
          <w:szCs w:val="24"/>
        </w:rPr>
        <w:t>Linear equations and method validation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2101"/>
        <w:gridCol w:w="1060"/>
        <w:gridCol w:w="1040"/>
        <w:gridCol w:w="1040"/>
        <w:gridCol w:w="1040"/>
        <w:gridCol w:w="1110"/>
        <w:gridCol w:w="1496"/>
        <w:gridCol w:w="1040"/>
        <w:gridCol w:w="1370"/>
        <w:gridCol w:w="883"/>
      </w:tblGrid>
      <w:tr w:rsidR="006069E3" w:rsidRPr="006069E3" w14:paraId="7D1AD0EA" w14:textId="77777777" w:rsidTr="006069E3">
        <w:trPr>
          <w:trHeight w:val="380"/>
        </w:trPr>
        <w:tc>
          <w:tcPr>
            <w:tcW w:w="119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6B89019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Compounds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17CDDD4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Standard curve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570A8D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Linear range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C3C725A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</w:t>
            </w:r>
            <w:r w:rsidRPr="006069E3">
              <w:rPr>
                <w:rFonts w:eastAsia="Times New Roman"/>
                <w:bCs/>
                <w:kern w:val="44"/>
                <w:szCs w:val="24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FBCA32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LOD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88E8C2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LOQ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563969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Precision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E5504E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Repeatability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468E0A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Stability (24 h)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1DC3D6F9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Recovery</w:t>
            </w:r>
          </w:p>
        </w:tc>
      </w:tr>
      <w:tr w:rsidR="006069E3" w:rsidRPr="006069E3" w14:paraId="478034CB" w14:textId="77777777" w:rsidTr="006069E3">
        <w:trPr>
          <w:trHeight w:val="320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CDA5A2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57FECF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ED72590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(µg/mL)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C8E167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7BE8F5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(µg/mL)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A4F638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(µg/mL)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867585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RSD%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574B7B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RSD%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F77132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RSD%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BE57E3" w14:textId="42DA2CB3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Accuracy (%)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3E9FAB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RSD%</w:t>
            </w:r>
          </w:p>
        </w:tc>
      </w:tr>
      <w:tr w:rsidR="006069E3" w:rsidRPr="006069E3" w14:paraId="0EAC963D" w14:textId="77777777" w:rsidTr="006069E3">
        <w:trPr>
          <w:trHeight w:val="310"/>
        </w:trPr>
        <w:tc>
          <w:tcPr>
            <w:tcW w:w="11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762923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hesperidin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14F1F0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y = 0.0432x + 0.038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92764E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0.8-500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D15A63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0.9996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856FD1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0.24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1F757A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0.8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EA86EA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1.40%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467E53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3.28%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68FC49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2.86%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A356F5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103%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4BD810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2.84%</w:t>
            </w:r>
          </w:p>
        </w:tc>
      </w:tr>
      <w:tr w:rsidR="006069E3" w:rsidRPr="006069E3" w14:paraId="144AB3BD" w14:textId="77777777" w:rsidTr="006069E3">
        <w:trPr>
          <w:trHeight w:val="310"/>
        </w:trPr>
        <w:tc>
          <w:tcPr>
            <w:tcW w:w="1191" w:type="dxa"/>
            <w:noWrap/>
            <w:vAlign w:val="center"/>
            <w:hideMark/>
          </w:tcPr>
          <w:p w14:paraId="0E0C4D06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acevaltrate</w:t>
            </w:r>
          </w:p>
        </w:tc>
        <w:tc>
          <w:tcPr>
            <w:tcW w:w="2101" w:type="dxa"/>
            <w:noWrap/>
            <w:vAlign w:val="center"/>
            <w:hideMark/>
          </w:tcPr>
          <w:p w14:paraId="08F38EC3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y = 0.3094x + 0.0999</w:t>
            </w:r>
          </w:p>
        </w:tc>
        <w:tc>
          <w:tcPr>
            <w:tcW w:w="1060" w:type="dxa"/>
            <w:noWrap/>
            <w:vAlign w:val="center"/>
            <w:hideMark/>
          </w:tcPr>
          <w:p w14:paraId="02B88F6F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0.8-500</w:t>
            </w:r>
          </w:p>
        </w:tc>
        <w:tc>
          <w:tcPr>
            <w:tcW w:w="1040" w:type="dxa"/>
            <w:noWrap/>
            <w:vAlign w:val="center"/>
            <w:hideMark/>
          </w:tcPr>
          <w:p w14:paraId="7D633876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0.9995</w:t>
            </w:r>
          </w:p>
        </w:tc>
        <w:tc>
          <w:tcPr>
            <w:tcW w:w="1040" w:type="dxa"/>
            <w:noWrap/>
            <w:vAlign w:val="center"/>
            <w:hideMark/>
          </w:tcPr>
          <w:p w14:paraId="627A0E57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0.24</w:t>
            </w:r>
          </w:p>
        </w:tc>
        <w:tc>
          <w:tcPr>
            <w:tcW w:w="1040" w:type="dxa"/>
            <w:noWrap/>
            <w:vAlign w:val="center"/>
            <w:hideMark/>
          </w:tcPr>
          <w:p w14:paraId="7F84F9BE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0.8</w:t>
            </w:r>
          </w:p>
        </w:tc>
        <w:tc>
          <w:tcPr>
            <w:tcW w:w="1040" w:type="dxa"/>
            <w:noWrap/>
            <w:vAlign w:val="center"/>
            <w:hideMark/>
          </w:tcPr>
          <w:p w14:paraId="2B6DDB92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0.63%</w:t>
            </w:r>
          </w:p>
        </w:tc>
        <w:tc>
          <w:tcPr>
            <w:tcW w:w="1310" w:type="dxa"/>
            <w:noWrap/>
            <w:vAlign w:val="center"/>
            <w:hideMark/>
          </w:tcPr>
          <w:p w14:paraId="308D3918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2.47%</w:t>
            </w:r>
          </w:p>
        </w:tc>
        <w:tc>
          <w:tcPr>
            <w:tcW w:w="1040" w:type="dxa"/>
            <w:noWrap/>
            <w:vAlign w:val="center"/>
            <w:hideMark/>
          </w:tcPr>
          <w:p w14:paraId="34D42B61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3.61%</w:t>
            </w:r>
          </w:p>
        </w:tc>
        <w:tc>
          <w:tcPr>
            <w:tcW w:w="1370" w:type="dxa"/>
            <w:noWrap/>
            <w:vAlign w:val="center"/>
            <w:hideMark/>
          </w:tcPr>
          <w:p w14:paraId="4A910406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95.2%</w:t>
            </w:r>
          </w:p>
        </w:tc>
        <w:tc>
          <w:tcPr>
            <w:tcW w:w="697" w:type="dxa"/>
            <w:noWrap/>
            <w:vAlign w:val="center"/>
            <w:hideMark/>
          </w:tcPr>
          <w:p w14:paraId="38544793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2.76%</w:t>
            </w:r>
          </w:p>
        </w:tc>
      </w:tr>
      <w:tr w:rsidR="006069E3" w:rsidRPr="006069E3" w14:paraId="0FB941C2" w14:textId="77777777" w:rsidTr="006069E3">
        <w:trPr>
          <w:trHeight w:val="320"/>
        </w:trPr>
        <w:tc>
          <w:tcPr>
            <w:tcW w:w="11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DE0B44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proofErr w:type="spellStart"/>
            <w:r w:rsidRPr="006069E3">
              <w:rPr>
                <w:rFonts w:eastAsia="Times New Roman"/>
                <w:bCs/>
                <w:kern w:val="44"/>
                <w:szCs w:val="24"/>
              </w:rPr>
              <w:t>valtrate</w:t>
            </w:r>
            <w:proofErr w:type="spellEnd"/>
          </w:p>
        </w:tc>
        <w:tc>
          <w:tcPr>
            <w:tcW w:w="2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62EC9F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y = 1.7208x + 1.4009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B1C5D17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4-500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2C0037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11150D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6149BF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56FCCD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0.67%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2D2B34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2.85%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DF1E91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2.10%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A46EBF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98.5%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399FED" w14:textId="77777777" w:rsidR="006069E3" w:rsidRPr="006069E3" w:rsidRDefault="006069E3" w:rsidP="006069E3">
            <w:pPr>
              <w:jc w:val="center"/>
              <w:rPr>
                <w:rFonts w:eastAsia="Times New Roman"/>
                <w:bCs/>
                <w:kern w:val="44"/>
                <w:szCs w:val="24"/>
              </w:rPr>
            </w:pPr>
            <w:r w:rsidRPr="006069E3">
              <w:rPr>
                <w:rFonts w:eastAsia="Times New Roman"/>
                <w:bCs/>
                <w:kern w:val="44"/>
                <w:szCs w:val="24"/>
              </w:rPr>
              <w:t>3.84%</w:t>
            </w:r>
          </w:p>
        </w:tc>
      </w:tr>
    </w:tbl>
    <w:p w14:paraId="373D159D" w14:textId="1B8E4758" w:rsidR="003B1C75" w:rsidRDefault="00E65887" w:rsidP="00026EFB">
      <w:pPr>
        <w:rPr>
          <w:rFonts w:eastAsia="微软雅黑"/>
          <w:szCs w:val="24"/>
        </w:rPr>
      </w:pPr>
      <w:r w:rsidRPr="00E65887">
        <w:rPr>
          <w:rFonts w:eastAsia="微软雅黑"/>
          <w:szCs w:val="24"/>
        </w:rPr>
        <w:t xml:space="preserve"> </w:t>
      </w:r>
      <w:r w:rsidR="003B1C75" w:rsidRPr="003B1C75">
        <w:rPr>
          <w:rFonts w:eastAsia="微软雅黑"/>
          <w:szCs w:val="24"/>
        </w:rPr>
        <w:t>R</w:t>
      </w:r>
      <w:r w:rsidR="003B1C75" w:rsidRPr="003B1C75">
        <w:rPr>
          <w:rFonts w:eastAsia="微软雅黑"/>
          <w:szCs w:val="24"/>
          <w:vertAlign w:val="superscript"/>
        </w:rPr>
        <w:t>2</w:t>
      </w:r>
      <w:r w:rsidR="003B1C75" w:rsidRPr="003B1C75">
        <w:rPr>
          <w:rFonts w:eastAsia="微软雅黑"/>
          <w:szCs w:val="24"/>
        </w:rPr>
        <w:t xml:space="preserve"> is the square of the correlation coefficient, which can judge the fitting degree of the linear regression line.</w:t>
      </w:r>
    </w:p>
    <w:p w14:paraId="159B1D65" w14:textId="77777777" w:rsidR="003737CE" w:rsidRDefault="003737CE" w:rsidP="00026EFB">
      <w:pPr>
        <w:rPr>
          <w:rFonts w:eastAsia="微软雅黑"/>
          <w:szCs w:val="24"/>
        </w:rPr>
      </w:pPr>
    </w:p>
    <w:p w14:paraId="5C9D00EE" w14:textId="77777777" w:rsidR="003737CE" w:rsidRPr="003737CE" w:rsidRDefault="003737CE" w:rsidP="00026EFB">
      <w:pPr>
        <w:rPr>
          <w:rFonts w:eastAsia="微软雅黑"/>
          <w:szCs w:val="24"/>
        </w:rPr>
      </w:pPr>
    </w:p>
    <w:p w14:paraId="3A04B5A8" w14:textId="77777777" w:rsidR="00A2013A" w:rsidRDefault="00A2013A" w:rsidP="007F3608">
      <w:pPr>
        <w:jc w:val="center"/>
        <w:rPr>
          <w:rFonts w:eastAsia="Times New Roman"/>
          <w:bCs/>
          <w:color w:val="FF0000"/>
          <w:kern w:val="44"/>
          <w:szCs w:val="24"/>
        </w:rPr>
      </w:pPr>
    </w:p>
    <w:p w14:paraId="2D3B9E72" w14:textId="77777777" w:rsidR="00A2013A" w:rsidRDefault="00A2013A" w:rsidP="007F3608">
      <w:pPr>
        <w:jc w:val="center"/>
        <w:rPr>
          <w:rFonts w:eastAsia="Times New Roman"/>
          <w:bCs/>
          <w:color w:val="FF0000"/>
          <w:kern w:val="44"/>
          <w:szCs w:val="24"/>
        </w:rPr>
      </w:pPr>
    </w:p>
    <w:p w14:paraId="4F4A3745" w14:textId="77777777" w:rsidR="00A2013A" w:rsidRDefault="00A2013A" w:rsidP="007F3608">
      <w:pPr>
        <w:jc w:val="center"/>
        <w:rPr>
          <w:rFonts w:eastAsia="Times New Roman"/>
          <w:bCs/>
          <w:color w:val="FF0000"/>
          <w:kern w:val="44"/>
          <w:szCs w:val="24"/>
        </w:rPr>
      </w:pPr>
    </w:p>
    <w:p w14:paraId="7765C2EB" w14:textId="77777777" w:rsidR="00A2013A" w:rsidRDefault="00A2013A" w:rsidP="007F3608">
      <w:pPr>
        <w:jc w:val="center"/>
        <w:rPr>
          <w:rFonts w:eastAsia="Times New Roman"/>
          <w:bCs/>
          <w:color w:val="FF0000"/>
          <w:kern w:val="44"/>
          <w:szCs w:val="24"/>
        </w:rPr>
      </w:pPr>
    </w:p>
    <w:p w14:paraId="2F362A3B" w14:textId="1DD91542" w:rsidR="00FA6D47" w:rsidRDefault="00582040" w:rsidP="007F3608">
      <w:pPr>
        <w:jc w:val="center"/>
        <w:rPr>
          <w:i/>
          <w:iCs/>
          <w:color w:val="FF0000"/>
        </w:rPr>
      </w:pPr>
      <w:r w:rsidRPr="001B2C8D">
        <w:rPr>
          <w:rFonts w:eastAsia="Times New Roman"/>
          <w:bCs/>
          <w:color w:val="FF0000"/>
          <w:kern w:val="44"/>
          <w:szCs w:val="24"/>
        </w:rPr>
        <w:t>Table S</w:t>
      </w:r>
      <w:r w:rsidR="004556F9" w:rsidRPr="001B2C8D">
        <w:rPr>
          <w:rFonts w:eastAsia="Times New Roman"/>
          <w:bCs/>
          <w:color w:val="FF0000"/>
          <w:kern w:val="44"/>
          <w:szCs w:val="24"/>
        </w:rPr>
        <w:t>9</w:t>
      </w:r>
      <w:r w:rsidRPr="001B2C8D">
        <w:rPr>
          <w:rFonts w:eastAsia="Times New Roman"/>
          <w:bCs/>
          <w:color w:val="FF0000"/>
          <w:kern w:val="44"/>
          <w:szCs w:val="24"/>
        </w:rPr>
        <w:t xml:space="preserve"> </w:t>
      </w:r>
      <w:r w:rsidR="00F6559E" w:rsidRPr="00F6559E">
        <w:rPr>
          <w:color w:val="FF0000"/>
        </w:rPr>
        <w:t xml:space="preserve">Comparison </w:t>
      </w:r>
      <w:r w:rsidR="008D0FEB">
        <w:rPr>
          <w:color w:val="FF0000"/>
        </w:rPr>
        <w:t>of HPLC</w:t>
      </w:r>
      <w:r w:rsidR="008D0FEB" w:rsidRPr="008D0FEB">
        <w:rPr>
          <w:color w:val="FF0000"/>
        </w:rPr>
        <w:t xml:space="preserve"> </w:t>
      </w:r>
      <w:r w:rsidR="008D0FEB" w:rsidRPr="00F6559E">
        <w:rPr>
          <w:color w:val="FF0000"/>
        </w:rPr>
        <w:t>methods</w:t>
      </w:r>
      <w:r w:rsidR="008D0FEB">
        <w:rPr>
          <w:color w:val="FF0000"/>
        </w:rPr>
        <w:t xml:space="preserve"> </w:t>
      </w:r>
      <w:r w:rsidR="00F6559E" w:rsidRPr="00F6559E">
        <w:rPr>
          <w:color w:val="FF0000"/>
        </w:rPr>
        <w:t>with other quantification methods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1191"/>
        <w:gridCol w:w="1366"/>
        <w:gridCol w:w="1274"/>
        <w:gridCol w:w="1254"/>
        <w:gridCol w:w="1433"/>
        <w:gridCol w:w="1564"/>
        <w:gridCol w:w="1202"/>
        <w:gridCol w:w="771"/>
        <w:gridCol w:w="928"/>
        <w:gridCol w:w="64"/>
        <w:gridCol w:w="1102"/>
      </w:tblGrid>
      <w:tr w:rsidR="004F3598" w:rsidRPr="004F3598" w14:paraId="31B2A587" w14:textId="77777777" w:rsidTr="008D0FEB">
        <w:trPr>
          <w:trHeight w:val="320"/>
        </w:trPr>
        <w:tc>
          <w:tcPr>
            <w:tcW w:w="2025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04C43845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Compounds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76AF622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Methods</w:t>
            </w:r>
          </w:p>
        </w:tc>
        <w:tc>
          <w:tcPr>
            <w:tcW w:w="136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155E0D1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Linear range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69E79A3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LOD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8AD0F2C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LOQ</w:t>
            </w:r>
          </w:p>
        </w:tc>
        <w:tc>
          <w:tcPr>
            <w:tcW w:w="143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22BE43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Precision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8DF455B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Repeatability</w:t>
            </w:r>
          </w:p>
        </w:tc>
        <w:tc>
          <w:tcPr>
            <w:tcW w:w="120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874AE6B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Stability (24 h)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0F54211B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Recovery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2986C14E" w14:textId="212CBEA1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Reference</w:t>
            </w:r>
          </w:p>
        </w:tc>
      </w:tr>
      <w:tr w:rsidR="004F3598" w:rsidRPr="004F3598" w14:paraId="405E42FE" w14:textId="77777777" w:rsidTr="008D0FEB">
        <w:trPr>
          <w:trHeight w:val="320"/>
        </w:trPr>
        <w:tc>
          <w:tcPr>
            <w:tcW w:w="202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D84FDD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20BEE9C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6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ECDC304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(µg/mL)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6BF6352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(µg/mL)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75205CC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(µg/mL)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0B5481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RSD%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59C54A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RSD%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9697060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RSD%</w:t>
            </w:r>
          </w:p>
        </w:tc>
        <w:tc>
          <w:tcPr>
            <w:tcW w:w="77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D08F290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Mean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2B4E3011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RSD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196C707" w14:textId="4C99E248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F3598" w:rsidRPr="004F3598" w14:paraId="0483B786" w14:textId="77777777" w:rsidTr="008D0FEB">
        <w:trPr>
          <w:trHeight w:val="280"/>
        </w:trPr>
        <w:tc>
          <w:tcPr>
            <w:tcW w:w="202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B3CD007" w14:textId="59930CF8" w:rsidR="00425873" w:rsidRPr="004F3598" w:rsidRDefault="008D0FEB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H</w:t>
            </w:r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esperidin; </w:t>
            </w:r>
            <w:proofErr w:type="spellStart"/>
            <w:proofErr w:type="gramStart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>acevaltrate;valtrate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705A0D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HPLC</w:t>
            </w:r>
          </w:p>
        </w:tc>
        <w:tc>
          <w:tcPr>
            <w:tcW w:w="136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DF93618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0.8-500;0.8-500;4-500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C9D2191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0.24-0.6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31D9243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0.8-2</w:t>
            </w:r>
          </w:p>
        </w:tc>
        <w:tc>
          <w:tcPr>
            <w:tcW w:w="143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0810555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0.63-1.4%</w:t>
            </w:r>
          </w:p>
        </w:tc>
        <w:tc>
          <w:tcPr>
            <w:tcW w:w="156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0B6646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2.47-3.28%</w:t>
            </w:r>
          </w:p>
        </w:tc>
        <w:tc>
          <w:tcPr>
            <w:tcW w:w="120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0375534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2.10-3.61%</w:t>
            </w:r>
          </w:p>
        </w:tc>
        <w:tc>
          <w:tcPr>
            <w:tcW w:w="77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5CCA128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95.2-103%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noWrap/>
            <w:vAlign w:val="center"/>
            <w:hideMark/>
          </w:tcPr>
          <w:p w14:paraId="664F44E2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2.76-3.84%</w:t>
            </w:r>
          </w:p>
        </w:tc>
        <w:tc>
          <w:tcPr>
            <w:tcW w:w="110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A128BA4" w14:textId="67B532D8" w:rsidR="00425873" w:rsidRPr="004F3598" w:rsidRDefault="004F3598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T</w:t>
            </w:r>
            <w:r w:rsidRPr="004F3598">
              <w:rPr>
                <w:color w:val="FF0000"/>
                <w:sz w:val="21"/>
                <w:szCs w:val="21"/>
              </w:rPr>
              <w:t>his paper</w:t>
            </w:r>
          </w:p>
        </w:tc>
      </w:tr>
      <w:tr w:rsidR="004F3598" w:rsidRPr="004F3598" w14:paraId="50A58E95" w14:textId="77777777" w:rsidTr="008D0FEB">
        <w:trPr>
          <w:trHeight w:val="280"/>
        </w:trPr>
        <w:tc>
          <w:tcPr>
            <w:tcW w:w="2025" w:type="dxa"/>
            <w:noWrap/>
            <w:vAlign w:val="center"/>
            <w:hideMark/>
          </w:tcPr>
          <w:p w14:paraId="4C2431D9" w14:textId="449EFD25" w:rsidR="00425873" w:rsidRPr="004F3598" w:rsidRDefault="008D0FEB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H</w:t>
            </w:r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esperidin; </w:t>
            </w:r>
            <w:proofErr w:type="spellStart"/>
            <w:proofErr w:type="gramStart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>acevaltrate;valtrate</w:t>
            </w:r>
            <w:proofErr w:type="spellEnd"/>
            <w:proofErr w:type="gramEnd"/>
          </w:p>
        </w:tc>
        <w:tc>
          <w:tcPr>
            <w:tcW w:w="1191" w:type="dxa"/>
            <w:noWrap/>
            <w:vAlign w:val="center"/>
            <w:hideMark/>
          </w:tcPr>
          <w:p w14:paraId="23992514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HPLC</w:t>
            </w:r>
          </w:p>
        </w:tc>
        <w:tc>
          <w:tcPr>
            <w:tcW w:w="1366" w:type="dxa"/>
            <w:noWrap/>
            <w:vAlign w:val="center"/>
            <w:hideMark/>
          </w:tcPr>
          <w:p w14:paraId="45304289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2.20-220; 2.50-200; 10.0-800</w:t>
            </w:r>
          </w:p>
        </w:tc>
        <w:tc>
          <w:tcPr>
            <w:tcW w:w="1274" w:type="dxa"/>
            <w:noWrap/>
            <w:vAlign w:val="center"/>
            <w:hideMark/>
          </w:tcPr>
          <w:p w14:paraId="67756C8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254" w:type="dxa"/>
            <w:noWrap/>
            <w:vAlign w:val="center"/>
            <w:hideMark/>
          </w:tcPr>
          <w:p w14:paraId="1ED1E41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433" w:type="dxa"/>
            <w:noWrap/>
            <w:vAlign w:val="center"/>
            <w:hideMark/>
          </w:tcPr>
          <w:p w14:paraId="752921A5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 52-2.02%</w:t>
            </w:r>
          </w:p>
        </w:tc>
        <w:tc>
          <w:tcPr>
            <w:tcW w:w="1564" w:type="dxa"/>
            <w:noWrap/>
            <w:vAlign w:val="center"/>
            <w:hideMark/>
          </w:tcPr>
          <w:p w14:paraId="45FCB379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0.87-2. 18%</w:t>
            </w:r>
          </w:p>
        </w:tc>
        <w:tc>
          <w:tcPr>
            <w:tcW w:w="1202" w:type="dxa"/>
            <w:noWrap/>
            <w:vAlign w:val="center"/>
            <w:hideMark/>
          </w:tcPr>
          <w:p w14:paraId="0A7DFE9B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 80-2.35%</w:t>
            </w:r>
          </w:p>
        </w:tc>
        <w:tc>
          <w:tcPr>
            <w:tcW w:w="771" w:type="dxa"/>
            <w:noWrap/>
            <w:vAlign w:val="center"/>
            <w:hideMark/>
          </w:tcPr>
          <w:p w14:paraId="1E9D2507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101-107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DA2312C" w14:textId="468ABC0C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0.57-2. 36%</w:t>
            </w:r>
          </w:p>
        </w:tc>
        <w:tc>
          <w:tcPr>
            <w:tcW w:w="1102" w:type="dxa"/>
            <w:noWrap/>
            <w:vAlign w:val="center"/>
            <w:hideMark/>
          </w:tcPr>
          <w:p w14:paraId="22451E3B" w14:textId="64F9F614" w:rsidR="00425873" w:rsidRPr="004F3598" w:rsidRDefault="004F3598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fldChar w:fldCharType="begin">
                <w:fldData xml:space="preserve">PEVuZE5vdGU+PENpdGU+PEF1dGhvcj5DaGVuZzwvQXV0aG9yPjxZZWFyPjIwMTk8L1llYXI+PFJl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</w:fldData>
              </w:fldChar>
            </w:r>
            <w:r w:rsidR="004718FF">
              <w:rPr>
                <w:color w:val="FF0000"/>
                <w:sz w:val="21"/>
                <w:szCs w:val="21"/>
              </w:rPr>
              <w:instrText xml:space="preserve"> ADDIN EN.CITE </w:instrText>
            </w:r>
            <w:r w:rsidR="004718FF">
              <w:rPr>
                <w:color w:val="FF0000"/>
                <w:sz w:val="21"/>
                <w:szCs w:val="21"/>
              </w:rPr>
              <w:fldChar w:fldCharType="begin">
                <w:fldData xml:space="preserve">PEVuZE5vdGU+PENpdGU+PEF1dGhvcj5DaGVuZzwvQXV0aG9yPjxZZWFyPjIwMTk8L1llYXI+PFJl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</w:fldData>
              </w:fldChar>
            </w:r>
            <w:r w:rsidR="004718FF">
              <w:rPr>
                <w:color w:val="FF0000"/>
                <w:sz w:val="21"/>
                <w:szCs w:val="21"/>
              </w:rPr>
              <w:instrText xml:space="preserve"> ADDIN EN.CITE.DATA </w:instrText>
            </w:r>
            <w:r w:rsidR="004718FF">
              <w:rPr>
                <w:color w:val="FF0000"/>
                <w:sz w:val="21"/>
                <w:szCs w:val="21"/>
              </w:rPr>
            </w:r>
            <w:r w:rsidR="004718FF">
              <w:rPr>
                <w:color w:val="FF0000"/>
                <w:sz w:val="21"/>
                <w:szCs w:val="21"/>
              </w:rPr>
              <w:fldChar w:fldCharType="end"/>
            </w:r>
            <w:r w:rsidRPr="004F3598">
              <w:rPr>
                <w:color w:val="FF0000"/>
                <w:sz w:val="21"/>
                <w:szCs w:val="21"/>
              </w:rPr>
            </w:r>
            <w:r w:rsidRPr="004F3598">
              <w:rPr>
                <w:color w:val="FF0000"/>
                <w:sz w:val="21"/>
                <w:szCs w:val="21"/>
              </w:rPr>
              <w:fldChar w:fldCharType="separate"/>
            </w:r>
            <w:r w:rsidR="004718FF">
              <w:rPr>
                <w:color w:val="FF0000"/>
                <w:sz w:val="21"/>
                <w:szCs w:val="21"/>
              </w:rPr>
              <w:t>(Cheng et al., 2019)</w:t>
            </w:r>
            <w:r w:rsidRPr="004F3598">
              <w:rPr>
                <w:color w:val="FF0000"/>
                <w:sz w:val="21"/>
                <w:szCs w:val="21"/>
              </w:rPr>
              <w:fldChar w:fldCharType="end"/>
            </w:r>
          </w:p>
        </w:tc>
      </w:tr>
      <w:tr w:rsidR="004F3598" w:rsidRPr="004F3598" w14:paraId="5ED68BAB" w14:textId="77777777" w:rsidTr="008D0FEB">
        <w:trPr>
          <w:trHeight w:val="280"/>
        </w:trPr>
        <w:tc>
          <w:tcPr>
            <w:tcW w:w="2025" w:type="dxa"/>
            <w:noWrap/>
            <w:vAlign w:val="center"/>
            <w:hideMark/>
          </w:tcPr>
          <w:p w14:paraId="7A5BB91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Hesperidin</w:t>
            </w:r>
          </w:p>
        </w:tc>
        <w:tc>
          <w:tcPr>
            <w:tcW w:w="1191" w:type="dxa"/>
            <w:noWrap/>
            <w:vAlign w:val="center"/>
            <w:hideMark/>
          </w:tcPr>
          <w:p w14:paraId="2BD90585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HPLC</w:t>
            </w:r>
          </w:p>
        </w:tc>
        <w:tc>
          <w:tcPr>
            <w:tcW w:w="1366" w:type="dxa"/>
            <w:noWrap/>
            <w:vAlign w:val="center"/>
            <w:hideMark/>
          </w:tcPr>
          <w:p w14:paraId="3FB58886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8.75-70</w:t>
            </w:r>
          </w:p>
        </w:tc>
        <w:tc>
          <w:tcPr>
            <w:tcW w:w="1274" w:type="dxa"/>
            <w:noWrap/>
            <w:vAlign w:val="center"/>
            <w:hideMark/>
          </w:tcPr>
          <w:p w14:paraId="324341E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254" w:type="dxa"/>
            <w:noWrap/>
            <w:vAlign w:val="center"/>
            <w:hideMark/>
          </w:tcPr>
          <w:p w14:paraId="5944818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433" w:type="dxa"/>
            <w:noWrap/>
            <w:vAlign w:val="center"/>
            <w:hideMark/>
          </w:tcPr>
          <w:p w14:paraId="342AEC5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0. 57%</w:t>
            </w:r>
          </w:p>
        </w:tc>
        <w:tc>
          <w:tcPr>
            <w:tcW w:w="1564" w:type="dxa"/>
            <w:noWrap/>
            <w:vAlign w:val="center"/>
            <w:hideMark/>
          </w:tcPr>
          <w:p w14:paraId="6DBAAC6F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1. 6%</w:t>
            </w:r>
          </w:p>
        </w:tc>
        <w:tc>
          <w:tcPr>
            <w:tcW w:w="1202" w:type="dxa"/>
            <w:noWrap/>
            <w:vAlign w:val="center"/>
            <w:hideMark/>
          </w:tcPr>
          <w:p w14:paraId="2D7619CF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1. 06%</w:t>
            </w:r>
          </w:p>
        </w:tc>
        <w:tc>
          <w:tcPr>
            <w:tcW w:w="771" w:type="dxa"/>
            <w:noWrap/>
            <w:vAlign w:val="center"/>
            <w:hideMark/>
          </w:tcPr>
          <w:p w14:paraId="26C8DAD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97. 01%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28120C3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1. 80%</w:t>
            </w:r>
          </w:p>
        </w:tc>
        <w:tc>
          <w:tcPr>
            <w:tcW w:w="1102" w:type="dxa"/>
            <w:noWrap/>
            <w:vAlign w:val="center"/>
            <w:hideMark/>
          </w:tcPr>
          <w:p w14:paraId="2ED28F77" w14:textId="6D0636E0" w:rsidR="00425873" w:rsidRPr="004F3598" w:rsidRDefault="00825F30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fldChar w:fldCharType="begin"/>
            </w:r>
            <w:r w:rsidR="005420D8">
              <w:rPr>
                <w:color w:val="FF0000"/>
                <w:sz w:val="21"/>
                <w:szCs w:val="21"/>
              </w:rPr>
              <w:instrText xml:space="preserve"> ADDIN EN.CITE &lt;EndNote&gt;&lt;Cite&gt;&lt;Author&gt;Liu&lt;/Author&gt;&lt;Year&gt;2018&lt;/Year&gt;&lt;RecNum&gt;95&lt;/RecNum&gt;&lt;DisplayText&gt;(Liu et al., 2018)&lt;/DisplayText&gt;&lt;record&gt;&lt;rec-number&gt;95&lt;/rec-number&gt;&lt;foreign-keys&gt;&lt;key app="EN" db-id="wfpdfxtzerdxd2e5fx8pfvd5za5x0zdvf5t9" timestamp="1697181725"&gt;95&lt;/key&gt;&lt;/foreign-keys&gt;&lt;ref-type name="Journal Article"&gt;17&lt;/ref-type&gt;&lt;contributors&gt;&lt;authors&gt;&lt;author&gt;Liu, K.P.&lt;/author&gt;&lt;author&gt;Yang, j.&lt;/author&gt;&lt;author&gt;Cheng, S.Y.&lt;/author&gt;&lt;author&gt;Luo, X.R.&lt;/author&gt;&lt;author&gt;Liu, X.F.&lt;/author&gt;&lt;author&gt;Yin, H.&lt;/author&gt;&lt;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/authors&gt;&lt;/contributors&gt;&lt;auth-address&gt;&lt;style face="normal" font="default" charset="134" size="100%"&gt;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贵州医科大学药学院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&lt;/style&gt;&lt;style face="normal" font="default" size="100%"&gt;;&lt;/style&gt;&lt;style face="normal" font="default" charset="134" size="100%"&gt;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中国科学院地球化学研究所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&lt;/style</w:instrText>
            </w:r>
            <w:r w:rsidR="005420D8">
              <w:rPr>
                <w:color w:val="FF0000"/>
                <w:sz w:val="21"/>
                <w:szCs w:val="21"/>
              </w:rPr>
              <w:instrText>&gt;&lt;style face="normal" font="default" size="100%"&gt;;&lt;/style&gt;&lt;/auth-address&gt;&lt;titles&gt;&lt;title&gt;Simultaneous Determination of Seven Components in Valeriana jatamansi Jones by HPLC&lt;/title&gt;&lt;secondary-title&gt;Zhong Yao Cai&lt;/secondary-title&gt;&lt;/titles&gt;&lt;periodical&gt;&lt;full-t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itle&gt;Zhong Yao Cai&lt;/full-title&gt;&lt;/periodical&gt;&lt;pages&gt;922-924&lt;/pages&gt;&lt;volume&gt;41&lt;/volume&gt;&lt;number&gt;04&lt;/number&gt;&lt;keywords&gt;&lt;keyword&gt;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蜘蛛香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&lt;/keyword&gt;&lt;keyword&gt;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高效液相色谱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&lt;/keyword&gt;&lt;keyword&gt;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绿原酸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&lt;/keyword&gt;&lt;keyword&gt;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橙皮苷</w:instrText>
            </w:r>
            <w:r w:rsidR="005420D8">
              <w:rPr>
                <w:rFonts w:hint="eastAsia"/>
                <w:color w:val="FF0000"/>
                <w:sz w:val="21"/>
                <w:szCs w:val="21"/>
              </w:rPr>
              <w:instrText>&lt;/keyword&gt;&lt;/keywords&gt;&lt;dates&gt;&lt;year&gt;2018&lt;/year&gt;&lt;/dates&gt;&lt;isbn&gt;1</w:instrText>
            </w:r>
            <w:r w:rsidR="005420D8">
              <w:rPr>
                <w:color w:val="FF0000"/>
                <w:sz w:val="21"/>
                <w:szCs w:val="21"/>
              </w:rPr>
              <w:instrText>001-4454&lt;/isbn&gt;&lt;call-num&gt;44-1286/R&lt;/call-num&gt;&lt;urls&gt;&lt;related-urls&gt;&lt;url&gt;https://kns.cnki.net/kcms/detail/44.1286.R.20180425.1132.031.html&lt;/url&gt;&lt;/related-urls&gt;&lt;/urls&gt;&lt;electronic-resource-num&gt;https://doi.org/10.13863/j.issn1001-4454.2018.04.031&lt;/electronic-resource-num&gt;&lt;remote-database-provider&gt;Cnki&lt;/remote-database-provider&gt;&lt;/record&gt;&lt;/Cite&gt;&lt;/EndNote&gt;</w:instrText>
            </w:r>
            <w:r w:rsidRPr="004F3598">
              <w:rPr>
                <w:color w:val="FF0000"/>
                <w:sz w:val="21"/>
                <w:szCs w:val="21"/>
              </w:rPr>
              <w:fldChar w:fldCharType="separate"/>
            </w:r>
            <w:r w:rsidR="004718FF">
              <w:rPr>
                <w:color w:val="FF0000"/>
                <w:sz w:val="21"/>
                <w:szCs w:val="21"/>
              </w:rPr>
              <w:t>(Liu et al., 2018)</w:t>
            </w:r>
            <w:r w:rsidRPr="004F3598">
              <w:rPr>
                <w:color w:val="FF0000"/>
                <w:sz w:val="21"/>
                <w:szCs w:val="21"/>
              </w:rPr>
              <w:fldChar w:fldCharType="end"/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025"/>
        <w:gridCol w:w="1191"/>
        <w:gridCol w:w="1366"/>
        <w:gridCol w:w="1274"/>
        <w:gridCol w:w="1254"/>
        <w:gridCol w:w="1433"/>
        <w:gridCol w:w="1564"/>
        <w:gridCol w:w="1202"/>
        <w:gridCol w:w="771"/>
        <w:gridCol w:w="992"/>
        <w:gridCol w:w="1102"/>
      </w:tblGrid>
      <w:tr w:rsidR="004F3598" w:rsidRPr="004F3598" w14:paraId="6CEED447" w14:textId="77777777" w:rsidTr="008D0FEB">
        <w:trPr>
          <w:trHeight w:val="280"/>
        </w:trPr>
        <w:tc>
          <w:tcPr>
            <w:tcW w:w="2025" w:type="dxa"/>
            <w:noWrap/>
            <w:vAlign w:val="center"/>
            <w:hideMark/>
          </w:tcPr>
          <w:p w14:paraId="67B8FBE1" w14:textId="331F5246" w:rsidR="00425873" w:rsidRPr="004F3598" w:rsidRDefault="008D0FEB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>A</w:t>
            </w:r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cevaltrate; </w:t>
            </w:r>
            <w:proofErr w:type="spellStart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>valtrate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14:paraId="3EA3E1FF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HPLC</w:t>
            </w:r>
          </w:p>
        </w:tc>
        <w:tc>
          <w:tcPr>
            <w:tcW w:w="1366" w:type="dxa"/>
            <w:noWrap/>
            <w:vAlign w:val="center"/>
            <w:hideMark/>
          </w:tcPr>
          <w:p w14:paraId="3021C5C2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8.10-1539; 20.5-4213</w:t>
            </w:r>
          </w:p>
        </w:tc>
        <w:tc>
          <w:tcPr>
            <w:tcW w:w="1274" w:type="dxa"/>
            <w:noWrap/>
            <w:vAlign w:val="center"/>
            <w:hideMark/>
          </w:tcPr>
          <w:p w14:paraId="1AAC8051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254" w:type="dxa"/>
            <w:noWrap/>
            <w:vAlign w:val="center"/>
            <w:hideMark/>
          </w:tcPr>
          <w:p w14:paraId="66C358EC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433" w:type="dxa"/>
            <w:noWrap/>
            <w:vAlign w:val="center"/>
            <w:hideMark/>
          </w:tcPr>
          <w:p w14:paraId="6F374A18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0.43-0.65%</w:t>
            </w:r>
          </w:p>
        </w:tc>
        <w:tc>
          <w:tcPr>
            <w:tcW w:w="1564" w:type="dxa"/>
            <w:noWrap/>
            <w:vAlign w:val="center"/>
            <w:hideMark/>
          </w:tcPr>
          <w:p w14:paraId="37227E4B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1.60-1.67%</w:t>
            </w:r>
          </w:p>
        </w:tc>
        <w:tc>
          <w:tcPr>
            <w:tcW w:w="1202" w:type="dxa"/>
            <w:noWrap/>
            <w:vAlign w:val="center"/>
            <w:hideMark/>
          </w:tcPr>
          <w:p w14:paraId="4153DB96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0.73-1.89%</w:t>
            </w:r>
          </w:p>
        </w:tc>
        <w:tc>
          <w:tcPr>
            <w:tcW w:w="771" w:type="dxa"/>
            <w:noWrap/>
            <w:vAlign w:val="center"/>
            <w:hideMark/>
          </w:tcPr>
          <w:p w14:paraId="491BE940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99.9-100%</w:t>
            </w:r>
          </w:p>
        </w:tc>
        <w:tc>
          <w:tcPr>
            <w:tcW w:w="992" w:type="dxa"/>
            <w:noWrap/>
            <w:vAlign w:val="center"/>
            <w:hideMark/>
          </w:tcPr>
          <w:p w14:paraId="4ED01B55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1.12-1.13%</w:t>
            </w:r>
          </w:p>
        </w:tc>
        <w:tc>
          <w:tcPr>
            <w:tcW w:w="1102" w:type="dxa"/>
            <w:noWrap/>
            <w:vAlign w:val="center"/>
            <w:hideMark/>
          </w:tcPr>
          <w:p w14:paraId="20B578FA" w14:textId="10CF6F92" w:rsidR="00425873" w:rsidRPr="004F3598" w:rsidRDefault="00003CD5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 xml:space="preserve"> </w:t>
            </w:r>
            <w:r w:rsidR="00CB2D30" w:rsidRPr="004F3598">
              <w:rPr>
                <w:color w:val="FF0000"/>
                <w:sz w:val="21"/>
                <w:szCs w:val="21"/>
              </w:rPr>
              <w:fldChar w:fldCharType="begin">
                <w:fldData xml:space="preserve">PEVuZE5vdGU+PENpdGU+PEF1dGhvcj5EaTwvQXV0aG9yPjxZZWFyPjIwMDc8L1llYXI+PFJlY051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</w:fldData>
              </w:fldChar>
            </w:r>
            <w:r w:rsidR="004718FF">
              <w:rPr>
                <w:color w:val="FF0000"/>
                <w:sz w:val="21"/>
                <w:szCs w:val="21"/>
              </w:rPr>
              <w:instrText xml:space="preserve"> ADDIN EN.CITE </w:instrText>
            </w:r>
            <w:r w:rsidR="004718FF">
              <w:rPr>
                <w:color w:val="FF0000"/>
                <w:sz w:val="21"/>
                <w:szCs w:val="21"/>
              </w:rPr>
              <w:fldChar w:fldCharType="begin">
                <w:fldData xml:space="preserve">PEVuZE5vdGU+PENpdGU+PEF1dGhvcj5EaTwvQXV0aG9yPjxZZWFyPjIwMDc8L1llYXI+PFJlY051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</w:fldData>
              </w:fldChar>
            </w:r>
            <w:r w:rsidR="004718FF">
              <w:rPr>
                <w:color w:val="FF0000"/>
                <w:sz w:val="21"/>
                <w:szCs w:val="21"/>
              </w:rPr>
              <w:instrText xml:space="preserve"> ADDIN EN.CITE.DATA </w:instrText>
            </w:r>
            <w:r w:rsidR="004718FF">
              <w:rPr>
                <w:color w:val="FF0000"/>
                <w:sz w:val="21"/>
                <w:szCs w:val="21"/>
              </w:rPr>
            </w:r>
            <w:r w:rsidR="004718FF">
              <w:rPr>
                <w:color w:val="FF0000"/>
                <w:sz w:val="21"/>
                <w:szCs w:val="21"/>
              </w:rPr>
              <w:fldChar w:fldCharType="end"/>
            </w:r>
            <w:r w:rsidR="00CB2D30" w:rsidRPr="004F3598">
              <w:rPr>
                <w:color w:val="FF0000"/>
                <w:sz w:val="21"/>
                <w:szCs w:val="21"/>
              </w:rPr>
            </w:r>
            <w:r w:rsidR="00CB2D30" w:rsidRPr="004F3598">
              <w:rPr>
                <w:color w:val="FF0000"/>
                <w:sz w:val="21"/>
                <w:szCs w:val="21"/>
              </w:rPr>
              <w:fldChar w:fldCharType="separate"/>
            </w:r>
            <w:r w:rsidR="004718FF">
              <w:rPr>
                <w:color w:val="FF0000"/>
                <w:sz w:val="21"/>
                <w:szCs w:val="21"/>
              </w:rPr>
              <w:t>(Di et al., 2007)</w:t>
            </w:r>
            <w:r w:rsidR="00CB2D30" w:rsidRPr="004F3598">
              <w:rPr>
                <w:color w:val="FF0000"/>
                <w:sz w:val="21"/>
                <w:szCs w:val="21"/>
              </w:rPr>
              <w:fldChar w:fldCharType="end"/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25"/>
        <w:gridCol w:w="1191"/>
        <w:gridCol w:w="1366"/>
        <w:gridCol w:w="1274"/>
        <w:gridCol w:w="1254"/>
        <w:gridCol w:w="1433"/>
        <w:gridCol w:w="1564"/>
        <w:gridCol w:w="1202"/>
        <w:gridCol w:w="771"/>
        <w:gridCol w:w="992"/>
        <w:gridCol w:w="1102"/>
      </w:tblGrid>
      <w:tr w:rsidR="004F3598" w:rsidRPr="004F3598" w14:paraId="0F037806" w14:textId="77777777" w:rsidTr="008D0FEB">
        <w:trPr>
          <w:trHeight w:val="310"/>
        </w:trPr>
        <w:tc>
          <w:tcPr>
            <w:tcW w:w="202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152903F" w14:textId="3FCFC5EA" w:rsidR="00425873" w:rsidRPr="004F3598" w:rsidRDefault="008D0FEB" w:rsidP="00425873">
            <w:pPr>
              <w:jc w:val="center"/>
              <w:rPr>
                <w:color w:val="FF0000"/>
                <w:sz w:val="21"/>
                <w:szCs w:val="21"/>
              </w:rPr>
            </w:pPr>
            <w:proofErr w:type="spellStart"/>
            <w:r w:rsidRPr="004F3598">
              <w:rPr>
                <w:color w:val="FF0000"/>
                <w:sz w:val="21"/>
                <w:szCs w:val="21"/>
              </w:rPr>
              <w:t>Q</w:t>
            </w:r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>uinic</w:t>
            </w:r>
            <w:proofErr w:type="spellEnd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 acid; caffeic acid; orientin; kaempferol-3-</w:t>
            </w:r>
            <w:r w:rsidR="00425873" w:rsidRPr="004F3598">
              <w:rPr>
                <w:rFonts w:hint="eastAsia"/>
                <w:i/>
                <w:iCs/>
                <w:color w:val="FF0000"/>
                <w:sz w:val="21"/>
                <w:szCs w:val="21"/>
              </w:rPr>
              <w:t>O</w:t>
            </w:r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-rutinoside; luteolin; isoeugenol; </w:t>
            </w:r>
            <w:proofErr w:type="spellStart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>valerenic</w:t>
            </w:r>
            <w:proofErr w:type="spellEnd"/>
            <w:r w:rsidR="00425873" w:rsidRPr="004F3598">
              <w:rPr>
                <w:rFonts w:hint="eastAsia"/>
                <w:color w:val="FF0000"/>
                <w:sz w:val="21"/>
                <w:szCs w:val="21"/>
              </w:rPr>
              <w:t xml:space="preserve"> acid</w:t>
            </w:r>
            <w:r w:rsidR="004F3598" w:rsidRPr="004F3598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="004F3598" w:rsidRPr="004F3598">
              <w:rPr>
                <w:i/>
                <w:iCs/>
                <w:color w:val="FF0000"/>
                <w:sz w:val="21"/>
                <w:szCs w:val="21"/>
              </w:rPr>
              <w:t>ect</w:t>
            </w:r>
            <w:proofErr w:type="spellEnd"/>
          </w:p>
        </w:tc>
        <w:tc>
          <w:tcPr>
            <w:tcW w:w="119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7747C74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UPLC-ESI-</w:t>
            </w:r>
            <w:proofErr w:type="spellStart"/>
            <w:r w:rsidRPr="004F3598">
              <w:rPr>
                <w:rFonts w:hint="eastAsia"/>
                <w:color w:val="FF0000"/>
                <w:sz w:val="21"/>
                <w:szCs w:val="21"/>
              </w:rPr>
              <w:t>QqQ</w:t>
            </w:r>
            <w:proofErr w:type="spellEnd"/>
            <w:r w:rsidRPr="004F3598">
              <w:rPr>
                <w:color w:val="FF0000"/>
                <w:sz w:val="21"/>
                <w:szCs w:val="21"/>
              </w:rPr>
              <w:t xml:space="preserve"> LIT-MS/MS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AD7577D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0.1-3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2443F3C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0.003-0.01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F3ABF0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0.01-0.04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BC06942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0.74-2.49%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F92D567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——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F11B4BE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0.69-1.85</w:t>
            </w:r>
          </w:p>
        </w:tc>
        <w:tc>
          <w:tcPr>
            <w:tcW w:w="77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54FE58A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98.2-104%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525DD89" w14:textId="77777777" w:rsidR="00425873" w:rsidRPr="004F3598" w:rsidRDefault="00425873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rFonts w:hint="eastAsia"/>
                <w:color w:val="FF0000"/>
                <w:sz w:val="21"/>
                <w:szCs w:val="21"/>
              </w:rPr>
              <w:t>0.95-2.41%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8B0BB04" w14:textId="7CD73275" w:rsidR="00425873" w:rsidRPr="004F3598" w:rsidRDefault="007D1F2F" w:rsidP="00425873">
            <w:pPr>
              <w:jc w:val="center"/>
              <w:rPr>
                <w:color w:val="FF0000"/>
                <w:sz w:val="21"/>
                <w:szCs w:val="21"/>
              </w:rPr>
            </w:pPr>
            <w:r w:rsidRPr="004F3598">
              <w:rPr>
                <w:color w:val="FF0000"/>
                <w:sz w:val="21"/>
                <w:szCs w:val="21"/>
              </w:rPr>
              <w:t xml:space="preserve"> </w:t>
            </w:r>
            <w:r w:rsidRPr="004F3598">
              <w:rPr>
                <w:color w:val="FF0000"/>
                <w:sz w:val="21"/>
                <w:szCs w:val="21"/>
              </w:rPr>
              <w:fldChar w:fldCharType="begin"/>
            </w:r>
            <w:r w:rsidR="004718FF">
              <w:rPr>
                <w:color w:val="FF0000"/>
                <w:sz w:val="21"/>
                <w:szCs w:val="21"/>
              </w:rPr>
              <w:instrText xml:space="preserve"> ADDIN EN.CITE &lt;EndNote&gt;&lt;Cite&gt;&lt;Author&gt;Shukla&lt;/Author&gt;&lt;Year&gt;2021&lt;/Year&gt;&lt;RecNum&gt;94&lt;/RecNum&gt;&lt;DisplayText&gt;(Shukla et al., 2021)&lt;/DisplayText&gt;&lt;record&gt;&lt;rec-number&gt;94&lt;/rec-number&gt;&lt;foreign-keys&gt;&lt;key app="EN" db-id="wfpdfxtzerdxd2e5fx8pfvd5za5x0zdvf5t9" timestamp="1697181337"&gt;94&lt;/key&gt;&lt;/foreign-keys&gt;&lt;ref-type name="Journal Article"&gt;17&lt;/ref-type&gt;&lt;contributors&gt;&lt;authors&gt;&lt;author&gt;Shukla, Vijaya&lt;/author&gt;&lt;author&gt;Singh, Pratibha&lt;/author&gt;&lt;author&gt;kumar, Deepak&lt;/author&gt;&lt;author&gt;Konwar, Rituraj&lt;/author&gt;&lt;author&gt;Singh, Bikarma&lt;/author&gt;&lt;author&gt;Kumar, Brijesh&lt;/author&gt;&lt;/authors&gt;&lt;/contributors&gt;&lt;titles&gt;&lt;title&gt;Phytochemical analysis of high value medicinal plant Valeriana jatamansi using LC-MS and it&amp;apos;s in-vitro anti-proliferative screening&lt;/title&gt;&lt;secondary-title&gt;Phytomedicine Plus&lt;/secondary-title&gt;&lt;/titles&gt;&lt;periodical&gt;&lt;full-title&gt;Phytomedicine Plus&lt;/full-title&gt;&lt;/periodical&gt;&lt;pages&gt;100025&lt;/pages&gt;&lt;volume&gt;1&lt;/volume&gt;&lt;number&gt;2&lt;/number&gt;&lt;keywords&gt;&lt;keyword&gt;Valerenic acid&lt;/keyword&gt;&lt;keyword&gt;Anti-proliferative activity&lt;/keyword&gt;&lt;keyword&gt;Multiple reaction monitoring (MRM)&lt;/keyword&gt;&lt;keyword&gt;HPLC-ESI-QTOF-MS/MS&lt;/keyword&gt;&lt;/keywords&gt;&lt;dates&gt;&lt;year&gt;2021&lt;/year&gt;&lt;pub-dates&gt;&lt;date&gt;2021/05/01/&lt;/date&gt;&lt;/pub-dates&gt;&lt;/dates&gt;&lt;isbn&gt;2667-0313&lt;/isbn&gt;&lt;urls&gt;&lt;related-urls&gt;&lt;url&gt;https://www.sciencedirect.com/science/article/pii/S2667031321000075&lt;/url&gt;&lt;/related-urls&gt;&lt;/urls&gt;&lt;electronic-resource-num&gt;https://doi.org/10.1016/j.phyplu.2021.100025&lt;/electronic-resource-num&gt;&lt;/record&gt;&lt;/Cite&gt;&lt;/EndNote&gt;</w:instrText>
            </w:r>
            <w:r w:rsidRPr="004F3598">
              <w:rPr>
                <w:color w:val="FF0000"/>
                <w:sz w:val="21"/>
                <w:szCs w:val="21"/>
              </w:rPr>
              <w:fldChar w:fldCharType="separate"/>
            </w:r>
            <w:r w:rsidR="004718FF">
              <w:rPr>
                <w:color w:val="FF0000"/>
                <w:sz w:val="21"/>
                <w:szCs w:val="21"/>
              </w:rPr>
              <w:t>(Shukla et al., 2021)</w:t>
            </w:r>
            <w:r w:rsidRPr="004F3598">
              <w:rPr>
                <w:color w:val="FF0000"/>
                <w:sz w:val="21"/>
                <w:szCs w:val="21"/>
              </w:rPr>
              <w:fldChar w:fldCharType="end"/>
            </w:r>
          </w:p>
        </w:tc>
      </w:tr>
    </w:tbl>
    <w:p w14:paraId="0B329F5C" w14:textId="301849B7" w:rsidR="00FA6D47" w:rsidRDefault="00FA6D47" w:rsidP="00026EFB"/>
    <w:p w14:paraId="2ED0BB49" w14:textId="18ADB624" w:rsidR="00FA6D47" w:rsidRDefault="00FA6D47" w:rsidP="00026EFB"/>
    <w:p w14:paraId="247E0C2A" w14:textId="77777777" w:rsidR="00C14082" w:rsidRPr="00CC5289" w:rsidRDefault="00C14082" w:rsidP="00C14082">
      <w:pPr>
        <w:pStyle w:val="1"/>
        <w:rPr>
          <w:color w:val="FF0000"/>
          <w:szCs w:val="24"/>
        </w:rPr>
      </w:pPr>
      <w:r w:rsidRPr="00CC5289">
        <w:rPr>
          <w:color w:val="FF0000"/>
          <w:szCs w:val="24"/>
        </w:rPr>
        <w:t>References</w:t>
      </w:r>
    </w:p>
    <w:p w14:paraId="3469DAEB" w14:textId="77777777" w:rsidR="00DC1BF8" w:rsidRDefault="00DC1BF8" w:rsidP="00026EFB"/>
    <w:p w14:paraId="0D568BE0" w14:textId="77777777" w:rsidR="00DC1BF8" w:rsidRDefault="00DC1BF8" w:rsidP="00026EFB"/>
    <w:p w14:paraId="3E7DD597" w14:textId="4C9CE730" w:rsidR="004A41C4" w:rsidRPr="004A41C4" w:rsidRDefault="00DC1BF8" w:rsidP="004A41C4">
      <w:pPr>
        <w:pStyle w:val="EndNoteBibliography"/>
        <w:ind w:left="720" w:hanging="720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ADDIN EN.REFLIST </w:instrText>
      </w:r>
      <w:r>
        <w:rPr>
          <w:noProof w:val="0"/>
        </w:rPr>
        <w:fldChar w:fldCharType="separate"/>
      </w:r>
      <w:r w:rsidR="004A41C4" w:rsidRPr="004A41C4">
        <w:rPr>
          <w:noProof w:val="0"/>
          <w:sz w:val="20"/>
        </w:rPr>
        <w:t>Cheng, S. Y., Fu, Y., Yu, L. N., Lv, Q. W., Huang, J., Luo, R. X., and Yang, J., 2019. Simultaneous Determination of Nine Components in Valeriana jatamansi Jones by HPLC. J. Guizhou Med. Univ. 44(12), 1413-1418.</w:t>
      </w:r>
      <w:r w:rsidR="004A41C4" w:rsidRPr="004A41C4">
        <w:rPr>
          <w:noProof w:val="0"/>
        </w:rPr>
        <w:t xml:space="preserve"> </w:t>
      </w:r>
      <w:hyperlink r:id="rId24" w:history="1">
        <w:r w:rsidR="004A41C4" w:rsidRPr="004A41C4">
          <w:rPr>
            <w:rStyle w:val="af"/>
            <w:noProof w:val="0"/>
          </w:rPr>
          <w:t>https://doi.org/10.19367/j.cnki.1000-2707.2019.12.009</w:t>
        </w:r>
      </w:hyperlink>
    </w:p>
    <w:p w14:paraId="1F2DF694" w14:textId="77777777" w:rsidR="004A41C4" w:rsidRPr="004A41C4" w:rsidRDefault="004A41C4" w:rsidP="004A41C4">
      <w:pPr>
        <w:pStyle w:val="EndNoteBibliography"/>
        <w:ind w:left="720" w:hanging="720"/>
        <w:rPr>
          <w:noProof w:val="0"/>
          <w:sz w:val="20"/>
        </w:rPr>
      </w:pPr>
      <w:r w:rsidRPr="004A41C4">
        <w:rPr>
          <w:noProof w:val="0"/>
          <w:sz w:val="20"/>
        </w:rPr>
        <w:t>Di, H. Y., Shi, J. L., Yan, X. L., Zhao, R., Liu, Y., and Xiao, P. G., 2007. Determination of valtrate, acevaltrate, and their degradation product-baldrinal in Valeriana walichi by HPLC analysis. Zhong Cao Yao.(12), 1892-1894</w:t>
      </w:r>
    </w:p>
    <w:p w14:paraId="61F42DBE" w14:textId="051350F3" w:rsidR="004A41C4" w:rsidRPr="004A41C4" w:rsidRDefault="004A41C4" w:rsidP="004A41C4">
      <w:pPr>
        <w:pStyle w:val="EndNoteBibliography"/>
        <w:ind w:left="720" w:hanging="720"/>
        <w:rPr>
          <w:noProof w:val="0"/>
        </w:rPr>
      </w:pPr>
      <w:r w:rsidRPr="004A41C4">
        <w:rPr>
          <w:noProof w:val="0"/>
          <w:sz w:val="20"/>
        </w:rPr>
        <w:t>Liu, K. P., Yang, j., Cheng, S. Y., Luo, X. R., Liu, X. F., and Yin, H., 2018. Simultaneous Determination of Seven Components in Valeriana jatamansi Jones by HPLC. Zhong Yao Cai. 41(04), 922-924.</w:t>
      </w:r>
      <w:r w:rsidRPr="004A41C4">
        <w:rPr>
          <w:noProof w:val="0"/>
        </w:rPr>
        <w:t xml:space="preserve"> </w:t>
      </w:r>
      <w:hyperlink r:id="rId25" w:history="1">
        <w:r w:rsidRPr="004A41C4">
          <w:rPr>
            <w:rStyle w:val="af"/>
            <w:noProof w:val="0"/>
          </w:rPr>
          <w:t>https://doi.org/10.13863/j.issn1001-4454.2018.04.031</w:t>
        </w:r>
      </w:hyperlink>
    </w:p>
    <w:p w14:paraId="7BB67BF7" w14:textId="5DF7AB1F" w:rsidR="004A41C4" w:rsidRPr="004A41C4" w:rsidRDefault="004A41C4" w:rsidP="004A41C4">
      <w:pPr>
        <w:pStyle w:val="EndNoteBibliography"/>
        <w:ind w:left="720" w:hanging="720"/>
        <w:rPr>
          <w:noProof w:val="0"/>
        </w:rPr>
      </w:pPr>
      <w:r w:rsidRPr="004A41C4">
        <w:rPr>
          <w:noProof w:val="0"/>
          <w:sz w:val="20"/>
        </w:rPr>
        <w:t>Shukla, V., Singh, P., kumar, D., Konwar, R., Singh, B., and Kumar, B., 2021. Phytochemical analysis of high value medicinal plant Valeriana jatamansi using LC-MS and it's in-vitro anti-proliferative screening. Phytomedicine Plus. 1(2), 100025.</w:t>
      </w:r>
      <w:r w:rsidRPr="004A41C4">
        <w:rPr>
          <w:noProof w:val="0"/>
        </w:rPr>
        <w:t xml:space="preserve"> </w:t>
      </w:r>
      <w:hyperlink r:id="rId26" w:history="1">
        <w:r w:rsidRPr="004A41C4">
          <w:rPr>
            <w:rStyle w:val="af"/>
            <w:noProof w:val="0"/>
          </w:rPr>
          <w:t>https://doi.org/10.1016/j.phyplu.2021.100025</w:t>
        </w:r>
      </w:hyperlink>
    </w:p>
    <w:p w14:paraId="38D3E21C" w14:textId="4022DBF4" w:rsidR="004A41C4" w:rsidRPr="004A41C4" w:rsidRDefault="004A41C4" w:rsidP="004A41C4">
      <w:pPr>
        <w:pStyle w:val="EndNoteBibliography"/>
        <w:ind w:left="720" w:hanging="720"/>
        <w:rPr>
          <w:noProof w:val="0"/>
        </w:rPr>
      </w:pPr>
      <w:r w:rsidRPr="004A41C4">
        <w:rPr>
          <w:noProof w:val="0"/>
          <w:sz w:val="20"/>
        </w:rPr>
        <w:t>Wang, C., Zheng, Z., Deng, X., Ma, X., Wang, S., Liu, J., Liu, Y., and Shi, J., 2017. Flexible and powerful strategy for qualitative and quantitative analysis of valepotriates in Valeriana jatamansi Jones using high-performance liquid chromatography with linear ion trap Orbitrap mass spectrometry. Journal of Separation Science. 40(9), 1906-1919.</w:t>
      </w:r>
      <w:r w:rsidRPr="004A41C4">
        <w:rPr>
          <w:noProof w:val="0"/>
        </w:rPr>
        <w:t xml:space="preserve"> </w:t>
      </w:r>
      <w:hyperlink r:id="rId27" w:history="1">
        <w:r w:rsidRPr="004A41C4">
          <w:rPr>
            <w:rStyle w:val="af"/>
            <w:noProof w:val="0"/>
          </w:rPr>
          <w:t>https://doi.org/10.1002/jssc.201601406</w:t>
        </w:r>
      </w:hyperlink>
    </w:p>
    <w:p w14:paraId="7135B0D6" w14:textId="0659A9CD" w:rsidR="00EC6311" w:rsidRDefault="00DC1BF8" w:rsidP="00325FF2">
      <w:pPr>
        <w:jc w:val="left"/>
      </w:pPr>
      <w:r>
        <w:fldChar w:fldCharType="end"/>
      </w:r>
    </w:p>
    <w:sectPr w:rsidR="00EC6311" w:rsidSect="004B6ED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8D9B" w14:textId="77777777" w:rsidR="001A3489" w:rsidRDefault="001A3489" w:rsidP="007A6324">
      <w:pPr>
        <w:spacing w:line="240" w:lineRule="auto"/>
        <w:ind w:firstLine="480"/>
      </w:pPr>
      <w:r>
        <w:separator/>
      </w:r>
    </w:p>
  </w:endnote>
  <w:endnote w:type="continuationSeparator" w:id="0">
    <w:p w14:paraId="7F4D3C45" w14:textId="77777777" w:rsidR="001A3489" w:rsidRDefault="001A3489" w:rsidP="007A632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798" w14:textId="77777777" w:rsidR="00E968A7" w:rsidRDefault="00E968A7" w:rsidP="003716A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272487"/>
      <w:docPartObj>
        <w:docPartGallery w:val="Page Numbers (Bottom of Page)"/>
        <w:docPartUnique/>
      </w:docPartObj>
    </w:sdtPr>
    <w:sdtContent>
      <w:p w14:paraId="45261F15" w14:textId="77777777" w:rsidR="00E968A7" w:rsidRDefault="00E968A7" w:rsidP="003716A5">
        <w:pPr>
          <w:pStyle w:val="a5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834D7B" w14:textId="77777777" w:rsidR="00E968A7" w:rsidRDefault="00E968A7" w:rsidP="003716A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5E8" w14:textId="77777777" w:rsidR="00E968A7" w:rsidRDefault="00E968A7" w:rsidP="003716A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FFC" w14:textId="77777777" w:rsidR="007A6324" w:rsidRDefault="007A6324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402119"/>
      <w:docPartObj>
        <w:docPartGallery w:val="Page Numbers (Bottom of Page)"/>
        <w:docPartUnique/>
      </w:docPartObj>
    </w:sdtPr>
    <w:sdtContent>
      <w:p w14:paraId="729261DC" w14:textId="2FE123D3" w:rsidR="005971E5" w:rsidRDefault="005971E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4B334B" w14:textId="77777777" w:rsidR="007A6324" w:rsidRDefault="007A6324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408A" w14:textId="77777777" w:rsidR="007A6324" w:rsidRDefault="007A632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23B" w14:textId="77777777" w:rsidR="001A3489" w:rsidRDefault="001A3489" w:rsidP="007A6324">
      <w:pPr>
        <w:spacing w:line="240" w:lineRule="auto"/>
        <w:ind w:firstLine="480"/>
      </w:pPr>
      <w:r>
        <w:separator/>
      </w:r>
    </w:p>
  </w:footnote>
  <w:footnote w:type="continuationSeparator" w:id="0">
    <w:p w14:paraId="5725FAFA" w14:textId="77777777" w:rsidR="001A3489" w:rsidRDefault="001A3489" w:rsidP="007A632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D3CB" w14:textId="77777777" w:rsidR="00E968A7" w:rsidRDefault="00E968A7" w:rsidP="003716A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5D0E" w14:textId="77777777" w:rsidR="00E968A7" w:rsidRPr="000873C1" w:rsidRDefault="00E968A7" w:rsidP="003716A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2305" w14:textId="77777777" w:rsidR="00E968A7" w:rsidRDefault="00E968A7" w:rsidP="003716A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08A" w14:textId="77777777" w:rsidR="007A6324" w:rsidRDefault="007A6324">
    <w:pPr>
      <w:pStyle w:val="a3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BA1" w14:textId="77777777" w:rsidR="007A6324" w:rsidRDefault="007A6324" w:rsidP="00944348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6EEA" w14:textId="77777777" w:rsidR="007A6324" w:rsidRDefault="007A632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A03"/>
    <w:multiLevelType w:val="hybridMultilevel"/>
    <w:tmpl w:val="938C0EB6"/>
    <w:lvl w:ilvl="0" w:tplc="3924A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3032CAF"/>
    <w:multiLevelType w:val="hybridMultilevel"/>
    <w:tmpl w:val="5C3864FA"/>
    <w:lvl w:ilvl="0" w:tplc="72B285B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F66753A"/>
    <w:multiLevelType w:val="hybridMultilevel"/>
    <w:tmpl w:val="82F6A7B8"/>
    <w:lvl w:ilvl="0" w:tplc="F7F89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C673C68"/>
    <w:multiLevelType w:val="hybridMultilevel"/>
    <w:tmpl w:val="F7E018C6"/>
    <w:lvl w:ilvl="0" w:tplc="1BCA86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3580905">
    <w:abstractNumId w:val="2"/>
  </w:num>
  <w:num w:numId="2" w16cid:durableId="1254628610">
    <w:abstractNumId w:val="0"/>
  </w:num>
  <w:num w:numId="3" w16cid:durableId="281301254">
    <w:abstractNumId w:val="3"/>
  </w:num>
  <w:num w:numId="4" w16cid:durableId="28797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 Agronom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pdfxtzerdxd2e5fx8pfvd5za5x0zdvf5t9&quot;&gt;参考文献&lt;record-ids&gt;&lt;item&gt;67&lt;/item&gt;&lt;item&gt;81&lt;/item&gt;&lt;item&gt;94&lt;/item&gt;&lt;item&gt;95&lt;/item&gt;&lt;item&gt;96&lt;/item&gt;&lt;/record-ids&gt;&lt;/item&gt;&lt;/Libraries&gt;"/>
  </w:docVars>
  <w:rsids>
    <w:rsidRoot w:val="00FA6D47"/>
    <w:rsid w:val="00003CD5"/>
    <w:rsid w:val="00015AD1"/>
    <w:rsid w:val="00024922"/>
    <w:rsid w:val="00024AF2"/>
    <w:rsid w:val="00026EFB"/>
    <w:rsid w:val="00043066"/>
    <w:rsid w:val="000439D0"/>
    <w:rsid w:val="00050B7A"/>
    <w:rsid w:val="0005419E"/>
    <w:rsid w:val="000745E4"/>
    <w:rsid w:val="000D259F"/>
    <w:rsid w:val="000D569F"/>
    <w:rsid w:val="000E305F"/>
    <w:rsid w:val="000E3132"/>
    <w:rsid w:val="0010097A"/>
    <w:rsid w:val="001119F5"/>
    <w:rsid w:val="00137052"/>
    <w:rsid w:val="001400D7"/>
    <w:rsid w:val="00193DBE"/>
    <w:rsid w:val="001A1666"/>
    <w:rsid w:val="001A3489"/>
    <w:rsid w:val="001A4FB6"/>
    <w:rsid w:val="001B2C8D"/>
    <w:rsid w:val="001B4888"/>
    <w:rsid w:val="001D0447"/>
    <w:rsid w:val="001D3315"/>
    <w:rsid w:val="001D3ECC"/>
    <w:rsid w:val="001D469F"/>
    <w:rsid w:val="001D7731"/>
    <w:rsid w:val="001F58FC"/>
    <w:rsid w:val="00215CA4"/>
    <w:rsid w:val="00231C66"/>
    <w:rsid w:val="002449AF"/>
    <w:rsid w:val="00245CAD"/>
    <w:rsid w:val="00254458"/>
    <w:rsid w:val="002674FE"/>
    <w:rsid w:val="002A3E80"/>
    <w:rsid w:val="002B03BB"/>
    <w:rsid w:val="002B2F18"/>
    <w:rsid w:val="002B5A93"/>
    <w:rsid w:val="002B6891"/>
    <w:rsid w:val="002B75D8"/>
    <w:rsid w:val="002E2D05"/>
    <w:rsid w:val="002E2DAD"/>
    <w:rsid w:val="002E4828"/>
    <w:rsid w:val="002E70FF"/>
    <w:rsid w:val="002F3A10"/>
    <w:rsid w:val="002F4725"/>
    <w:rsid w:val="002F4732"/>
    <w:rsid w:val="002F59F7"/>
    <w:rsid w:val="00301381"/>
    <w:rsid w:val="00310FF5"/>
    <w:rsid w:val="003145EF"/>
    <w:rsid w:val="00314F0D"/>
    <w:rsid w:val="00315049"/>
    <w:rsid w:val="00325FF2"/>
    <w:rsid w:val="003316B9"/>
    <w:rsid w:val="003436AF"/>
    <w:rsid w:val="00353A8B"/>
    <w:rsid w:val="00364B8A"/>
    <w:rsid w:val="003700D7"/>
    <w:rsid w:val="00370C35"/>
    <w:rsid w:val="003713C1"/>
    <w:rsid w:val="003737CE"/>
    <w:rsid w:val="00381536"/>
    <w:rsid w:val="00387F1E"/>
    <w:rsid w:val="00391B4F"/>
    <w:rsid w:val="003B1C75"/>
    <w:rsid w:val="00404A08"/>
    <w:rsid w:val="00406606"/>
    <w:rsid w:val="00415B84"/>
    <w:rsid w:val="00422605"/>
    <w:rsid w:val="00425873"/>
    <w:rsid w:val="00450740"/>
    <w:rsid w:val="004556F9"/>
    <w:rsid w:val="004718FF"/>
    <w:rsid w:val="0047344A"/>
    <w:rsid w:val="004902EC"/>
    <w:rsid w:val="00494588"/>
    <w:rsid w:val="00495548"/>
    <w:rsid w:val="004A41C4"/>
    <w:rsid w:val="004A4909"/>
    <w:rsid w:val="004B0061"/>
    <w:rsid w:val="004B53E0"/>
    <w:rsid w:val="004B6ED2"/>
    <w:rsid w:val="004B7B33"/>
    <w:rsid w:val="004F008C"/>
    <w:rsid w:val="004F2917"/>
    <w:rsid w:val="004F3598"/>
    <w:rsid w:val="004F52BD"/>
    <w:rsid w:val="004F6986"/>
    <w:rsid w:val="00503289"/>
    <w:rsid w:val="00537F14"/>
    <w:rsid w:val="005420D8"/>
    <w:rsid w:val="00576F7D"/>
    <w:rsid w:val="00582040"/>
    <w:rsid w:val="00587EE7"/>
    <w:rsid w:val="0059590C"/>
    <w:rsid w:val="005971E5"/>
    <w:rsid w:val="005A13E0"/>
    <w:rsid w:val="005A1660"/>
    <w:rsid w:val="005C2548"/>
    <w:rsid w:val="005C2967"/>
    <w:rsid w:val="005C73FF"/>
    <w:rsid w:val="005F3BAF"/>
    <w:rsid w:val="005F6BBE"/>
    <w:rsid w:val="005F7D0C"/>
    <w:rsid w:val="00604A15"/>
    <w:rsid w:val="006069E3"/>
    <w:rsid w:val="006237F4"/>
    <w:rsid w:val="006250AC"/>
    <w:rsid w:val="00632CE1"/>
    <w:rsid w:val="00644EEA"/>
    <w:rsid w:val="00654CBD"/>
    <w:rsid w:val="00657A66"/>
    <w:rsid w:val="006649FD"/>
    <w:rsid w:val="006670E6"/>
    <w:rsid w:val="00680407"/>
    <w:rsid w:val="006818FD"/>
    <w:rsid w:val="006851A3"/>
    <w:rsid w:val="006979C9"/>
    <w:rsid w:val="006B1EDB"/>
    <w:rsid w:val="006B3FA5"/>
    <w:rsid w:val="006C428B"/>
    <w:rsid w:val="006C4842"/>
    <w:rsid w:val="006C69CE"/>
    <w:rsid w:val="006D7940"/>
    <w:rsid w:val="006F2B8E"/>
    <w:rsid w:val="00706925"/>
    <w:rsid w:val="0072565A"/>
    <w:rsid w:val="00726CBE"/>
    <w:rsid w:val="00727978"/>
    <w:rsid w:val="00733645"/>
    <w:rsid w:val="0073482E"/>
    <w:rsid w:val="0074086A"/>
    <w:rsid w:val="007659B6"/>
    <w:rsid w:val="00766480"/>
    <w:rsid w:val="00791B60"/>
    <w:rsid w:val="007A6324"/>
    <w:rsid w:val="007A67CD"/>
    <w:rsid w:val="007B2E7A"/>
    <w:rsid w:val="007D18F2"/>
    <w:rsid w:val="007D1F2F"/>
    <w:rsid w:val="007D31D7"/>
    <w:rsid w:val="007E012D"/>
    <w:rsid w:val="007E46EA"/>
    <w:rsid w:val="007F3608"/>
    <w:rsid w:val="00816024"/>
    <w:rsid w:val="00816070"/>
    <w:rsid w:val="00816829"/>
    <w:rsid w:val="00825F30"/>
    <w:rsid w:val="00830CDD"/>
    <w:rsid w:val="00855AC2"/>
    <w:rsid w:val="008662A4"/>
    <w:rsid w:val="00882A75"/>
    <w:rsid w:val="0088444F"/>
    <w:rsid w:val="008A633A"/>
    <w:rsid w:val="008A7BED"/>
    <w:rsid w:val="008B0025"/>
    <w:rsid w:val="008C41FB"/>
    <w:rsid w:val="008D0FEB"/>
    <w:rsid w:val="008E6334"/>
    <w:rsid w:val="008E7334"/>
    <w:rsid w:val="00913F3C"/>
    <w:rsid w:val="009153C3"/>
    <w:rsid w:val="00944348"/>
    <w:rsid w:val="0095013D"/>
    <w:rsid w:val="00955D3C"/>
    <w:rsid w:val="009601FB"/>
    <w:rsid w:val="00965270"/>
    <w:rsid w:val="00965AAB"/>
    <w:rsid w:val="00967583"/>
    <w:rsid w:val="009817F8"/>
    <w:rsid w:val="0098280F"/>
    <w:rsid w:val="00983D64"/>
    <w:rsid w:val="00987600"/>
    <w:rsid w:val="009D548A"/>
    <w:rsid w:val="009E6E62"/>
    <w:rsid w:val="009F693E"/>
    <w:rsid w:val="00A12C37"/>
    <w:rsid w:val="00A2013A"/>
    <w:rsid w:val="00A21815"/>
    <w:rsid w:val="00A314DB"/>
    <w:rsid w:val="00A5146B"/>
    <w:rsid w:val="00A643FE"/>
    <w:rsid w:val="00A7044B"/>
    <w:rsid w:val="00A72ACB"/>
    <w:rsid w:val="00A72EAB"/>
    <w:rsid w:val="00A8295C"/>
    <w:rsid w:val="00AA51B7"/>
    <w:rsid w:val="00AB6009"/>
    <w:rsid w:val="00AC7243"/>
    <w:rsid w:val="00AC7D17"/>
    <w:rsid w:val="00AD160B"/>
    <w:rsid w:val="00AD16C2"/>
    <w:rsid w:val="00AE248A"/>
    <w:rsid w:val="00AE4340"/>
    <w:rsid w:val="00AE59F1"/>
    <w:rsid w:val="00AE6F46"/>
    <w:rsid w:val="00AF2CE6"/>
    <w:rsid w:val="00B0734C"/>
    <w:rsid w:val="00B11235"/>
    <w:rsid w:val="00B20C55"/>
    <w:rsid w:val="00B26205"/>
    <w:rsid w:val="00B60A81"/>
    <w:rsid w:val="00B70997"/>
    <w:rsid w:val="00B74943"/>
    <w:rsid w:val="00B85C8E"/>
    <w:rsid w:val="00B86972"/>
    <w:rsid w:val="00BA151C"/>
    <w:rsid w:val="00BB0980"/>
    <w:rsid w:val="00BD0B50"/>
    <w:rsid w:val="00BD3AA2"/>
    <w:rsid w:val="00BE779C"/>
    <w:rsid w:val="00BF2613"/>
    <w:rsid w:val="00C00F95"/>
    <w:rsid w:val="00C01488"/>
    <w:rsid w:val="00C02890"/>
    <w:rsid w:val="00C14082"/>
    <w:rsid w:val="00C454BA"/>
    <w:rsid w:val="00C503D1"/>
    <w:rsid w:val="00C55C5D"/>
    <w:rsid w:val="00C56312"/>
    <w:rsid w:val="00C6012C"/>
    <w:rsid w:val="00C708D1"/>
    <w:rsid w:val="00C80B51"/>
    <w:rsid w:val="00CB2D30"/>
    <w:rsid w:val="00CB5F79"/>
    <w:rsid w:val="00CC5289"/>
    <w:rsid w:val="00CC6C9D"/>
    <w:rsid w:val="00CE01E9"/>
    <w:rsid w:val="00CF2129"/>
    <w:rsid w:val="00CF2391"/>
    <w:rsid w:val="00D12451"/>
    <w:rsid w:val="00D3299D"/>
    <w:rsid w:val="00D74737"/>
    <w:rsid w:val="00D87199"/>
    <w:rsid w:val="00D90B5A"/>
    <w:rsid w:val="00D90E73"/>
    <w:rsid w:val="00DC1BF8"/>
    <w:rsid w:val="00DC2410"/>
    <w:rsid w:val="00DC5BD0"/>
    <w:rsid w:val="00DD761C"/>
    <w:rsid w:val="00E0238C"/>
    <w:rsid w:val="00E30A05"/>
    <w:rsid w:val="00E42588"/>
    <w:rsid w:val="00E621EA"/>
    <w:rsid w:val="00E65887"/>
    <w:rsid w:val="00E83947"/>
    <w:rsid w:val="00E83D03"/>
    <w:rsid w:val="00E968A7"/>
    <w:rsid w:val="00EA541F"/>
    <w:rsid w:val="00EA6E4A"/>
    <w:rsid w:val="00EA7371"/>
    <w:rsid w:val="00EC6311"/>
    <w:rsid w:val="00ED1328"/>
    <w:rsid w:val="00ED3387"/>
    <w:rsid w:val="00EE2038"/>
    <w:rsid w:val="00EE4261"/>
    <w:rsid w:val="00EF2EC8"/>
    <w:rsid w:val="00EF4B4C"/>
    <w:rsid w:val="00EF6789"/>
    <w:rsid w:val="00F06C03"/>
    <w:rsid w:val="00F13C1A"/>
    <w:rsid w:val="00F23EBE"/>
    <w:rsid w:val="00F24CCA"/>
    <w:rsid w:val="00F24FE9"/>
    <w:rsid w:val="00F25E4F"/>
    <w:rsid w:val="00F428E7"/>
    <w:rsid w:val="00F525DD"/>
    <w:rsid w:val="00F6559E"/>
    <w:rsid w:val="00F66F17"/>
    <w:rsid w:val="00F84E68"/>
    <w:rsid w:val="00F94BE5"/>
    <w:rsid w:val="00FA4B8C"/>
    <w:rsid w:val="00FA6D47"/>
    <w:rsid w:val="00FB4E40"/>
    <w:rsid w:val="00FC12F2"/>
    <w:rsid w:val="00FC3DA6"/>
    <w:rsid w:val="00FC4368"/>
    <w:rsid w:val="00FE3A7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A5B57"/>
  <w15:docId w15:val="{551C9AA1-094C-4EB1-987F-BC2F4BAA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软雅黑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05"/>
    <w:pPr>
      <w:spacing w:line="360" w:lineRule="auto"/>
      <w:ind w:firstLineChars="0" w:firstLine="0"/>
    </w:pPr>
    <w:rPr>
      <w:rFonts w:eastAsia="宋体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6D47"/>
    <w:pPr>
      <w:keepNext/>
      <w:keepLines/>
      <w:widowControl w:val="0"/>
      <w:spacing w:line="240" w:lineRule="auto"/>
      <w:jc w:val="left"/>
      <w:outlineLvl w:val="0"/>
    </w:pPr>
    <w:rPr>
      <w:rFonts w:eastAsia="Times New Roman" w:cstheme="minorBidi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708D1"/>
    <w:pPr>
      <w:keepNext/>
      <w:keepLines/>
      <w:outlineLvl w:val="1"/>
    </w:pPr>
    <w:rPr>
      <w:rFonts w:eastAsiaTheme="majorEastAsia" w:cstheme="maj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8D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47"/>
    <w:rPr>
      <w:rFonts w:eastAsia="Times New Roman" w:cstheme="minorBidi"/>
      <w:b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7A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32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3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324"/>
    <w:rPr>
      <w:rFonts w:eastAsia="宋体"/>
      <w:sz w:val="18"/>
      <w:szCs w:val="18"/>
    </w:rPr>
  </w:style>
  <w:style w:type="character" w:customStyle="1" w:styleId="src">
    <w:name w:val="src"/>
    <w:basedOn w:val="a0"/>
    <w:rsid w:val="002F4725"/>
  </w:style>
  <w:style w:type="character" w:styleId="a7">
    <w:name w:val="line number"/>
    <w:basedOn w:val="a0"/>
    <w:uiPriority w:val="99"/>
    <w:semiHidden/>
    <w:unhideWhenUsed/>
    <w:rsid w:val="005971E5"/>
  </w:style>
  <w:style w:type="table" w:styleId="a8">
    <w:name w:val="Table Grid"/>
    <w:basedOn w:val="a1"/>
    <w:uiPriority w:val="39"/>
    <w:rsid w:val="00EE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C708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C708D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708D1"/>
    <w:rPr>
      <w:rFonts w:eastAsiaTheme="majorEastAsia" w:cstheme="majorBidi"/>
      <w:b/>
      <w:bCs/>
      <w:szCs w:val="32"/>
    </w:rPr>
  </w:style>
  <w:style w:type="paragraph" w:customStyle="1" w:styleId="EndNoteBibliographyTitle">
    <w:name w:val="EndNote Bibliography Title"/>
    <w:basedOn w:val="a"/>
    <w:link w:val="EndNoteBibliographyTitle0"/>
    <w:rsid w:val="00DC1BF8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DC1BF8"/>
    <w:rPr>
      <w:rFonts w:eastAsia="宋体"/>
      <w:noProof/>
      <w:szCs w:val="22"/>
    </w:rPr>
  </w:style>
  <w:style w:type="paragraph" w:customStyle="1" w:styleId="EndNoteBibliography">
    <w:name w:val="EndNote Bibliography"/>
    <w:basedOn w:val="a"/>
    <w:link w:val="EndNoteBibliography0"/>
    <w:rsid w:val="00DC1BF8"/>
    <w:pPr>
      <w:spacing w:line="240" w:lineRule="auto"/>
    </w:pPr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DC1BF8"/>
    <w:rPr>
      <w:rFonts w:eastAsia="宋体"/>
      <w:noProof/>
      <w:szCs w:val="22"/>
    </w:rPr>
  </w:style>
  <w:style w:type="character" w:styleId="aa">
    <w:name w:val="annotation reference"/>
    <w:basedOn w:val="a0"/>
    <w:uiPriority w:val="99"/>
    <w:semiHidden/>
    <w:unhideWhenUsed/>
    <w:rsid w:val="004B6ED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B6ED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B6ED2"/>
    <w:rPr>
      <w:rFonts w:eastAsia="宋体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6ED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B6ED2"/>
    <w:rPr>
      <w:rFonts w:eastAsia="宋体"/>
      <w:b/>
      <w:bCs/>
      <w:szCs w:val="22"/>
    </w:rPr>
  </w:style>
  <w:style w:type="paragraph" w:customStyle="1" w:styleId="EndNoteCategoryHeading">
    <w:name w:val="EndNote Category Heading"/>
    <w:basedOn w:val="a"/>
    <w:link w:val="EndNoteCategoryHeading0"/>
    <w:rsid w:val="007D1F2F"/>
    <w:pPr>
      <w:spacing w:before="120" w:after="120"/>
      <w:jc w:val="left"/>
    </w:pPr>
  </w:style>
  <w:style w:type="character" w:customStyle="1" w:styleId="EndNoteCategoryHeading0">
    <w:name w:val="EndNote Category Heading 字符"/>
    <w:basedOn w:val="a0"/>
    <w:link w:val="EndNoteCategoryHeading"/>
    <w:rsid w:val="007D1F2F"/>
    <w:rPr>
      <w:rFonts w:eastAsia="宋体"/>
      <w:szCs w:val="22"/>
    </w:rPr>
  </w:style>
  <w:style w:type="paragraph" w:customStyle="1" w:styleId="EndNoteCategoryTitle">
    <w:name w:val="EndNote Category Title"/>
    <w:basedOn w:val="a"/>
    <w:link w:val="EndNoteCategoryTitle0"/>
    <w:rsid w:val="007D1F2F"/>
    <w:pPr>
      <w:spacing w:before="120" w:after="120"/>
      <w:jc w:val="center"/>
    </w:pPr>
  </w:style>
  <w:style w:type="character" w:customStyle="1" w:styleId="EndNoteCategoryTitle0">
    <w:name w:val="EndNote Category Title 字符"/>
    <w:basedOn w:val="a0"/>
    <w:link w:val="EndNoteCategoryTitle"/>
    <w:rsid w:val="007D1F2F"/>
    <w:rPr>
      <w:rFonts w:eastAsia="宋体"/>
      <w:szCs w:val="22"/>
    </w:rPr>
  </w:style>
  <w:style w:type="character" w:styleId="af">
    <w:name w:val="Hyperlink"/>
    <w:basedOn w:val="a0"/>
    <w:uiPriority w:val="99"/>
    <w:unhideWhenUsed/>
    <w:rsid w:val="007D1F2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yperlink" Target="https://doi.org/10.1016/j.phyplu.2021.100025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hyperlink" Target="https://doi.org/10.13863/j.issn1001-4454.2018.04.03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i.org/10.19367/j.cnki.1000-2707.2019.12.0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6.xml"/><Relationship Id="rId27" Type="http://schemas.openxmlformats.org/officeDocument/2006/relationships/hyperlink" Target="https://doi.org/10.1002/jssc.20160140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34C7-B6EE-416F-BF7D-36DD8084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18</Pages>
  <Words>3013</Words>
  <Characters>17177</Characters>
  <Application>Microsoft Office Word</Application>
  <DocSecurity>0</DocSecurity>
  <Lines>143</Lines>
  <Paragraphs>40</Paragraphs>
  <ScaleCrop>false</ScaleCrop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lindar</dc:creator>
  <cp:keywords/>
  <dc:description/>
  <cp:lastModifiedBy>lindar liang</cp:lastModifiedBy>
  <cp:revision>37</cp:revision>
  <dcterms:created xsi:type="dcterms:W3CDTF">2023-01-12T12:15:00Z</dcterms:created>
  <dcterms:modified xsi:type="dcterms:W3CDTF">2023-10-13T16:59:00Z</dcterms:modified>
</cp:coreProperties>
</file>