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31E0C" w14:textId="63061B5D" w:rsidR="006F24FD" w:rsidRDefault="006F24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SUPPORTING INFORMATION</w:t>
      </w:r>
    </w:p>
    <w:p w14:paraId="5E302740" w14:textId="77777777" w:rsidR="000705CF" w:rsidRDefault="007C0C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 and evaluation of rosmarinic acid loaded novel fluorescent porous organosilica nanoparticles as potential drug delivery system for cancer treatment</w:t>
      </w:r>
    </w:p>
    <w:p w14:paraId="785EB3D7" w14:textId="77777777" w:rsidR="000705CF" w:rsidRDefault="007C0C78">
      <w:pPr>
        <w:pStyle w:val="RSCB01ARTAbstrac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Uyen-</w:t>
      </w:r>
      <w:r w:rsidRPr="00B0084F">
        <w:rPr>
          <w:rFonts w:ascii="Times New Roman" w:hAnsi="Times New Roman" w:cs="Times New Roman"/>
          <w:sz w:val="24"/>
          <w:szCs w:val="24"/>
        </w:rPr>
        <w:t>Chi Nguyen Le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084F">
        <w:rPr>
          <w:rFonts w:ascii="Times New Roman" w:hAnsi="Times New Roman" w:cs="Times New Roman"/>
          <w:sz w:val="24"/>
          <w:szCs w:val="24"/>
        </w:rPr>
        <w:t>, Ngoc Xuan Dat Mai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B0084F">
        <w:rPr>
          <w:rFonts w:ascii="Times New Roman" w:hAnsi="Times New Roman" w:cs="Times New Roman"/>
          <w:sz w:val="24"/>
          <w:szCs w:val="24"/>
        </w:rPr>
        <w:t>, Kieu-Minh Le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0084F">
        <w:rPr>
          <w:rFonts w:ascii="Times New Roman" w:hAnsi="Times New Roman" w:cs="Times New Roman"/>
          <w:sz w:val="24"/>
          <w:szCs w:val="24"/>
        </w:rPr>
        <w:t>, Hoang Anh Vu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0084F">
        <w:rPr>
          <w:rFonts w:ascii="Times New Roman" w:hAnsi="Times New Roman" w:cs="Times New Roman"/>
          <w:sz w:val="24"/>
          <w:szCs w:val="24"/>
        </w:rPr>
        <w:t>, Huynh-Nhu Thi Tran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3,5</w:t>
      </w:r>
      <w:r w:rsidRPr="00B0084F">
        <w:rPr>
          <w:rFonts w:ascii="Times New Roman" w:hAnsi="Times New Roman" w:cs="Times New Roman"/>
          <w:sz w:val="24"/>
          <w:szCs w:val="24"/>
        </w:rPr>
        <w:t>, Tan Le Hoang Doan</w:t>
      </w:r>
      <w:r w:rsidRPr="00B0084F">
        <w:rPr>
          <w:rFonts w:ascii="Times New Roman" w:hAnsi="Times New Roman" w:cs="Times New Roman"/>
          <w:sz w:val="24"/>
          <w:szCs w:val="24"/>
          <w:vertAlign w:val="superscript"/>
        </w:rPr>
        <w:t>2,3,*</w:t>
      </w:r>
    </w:p>
    <w:p w14:paraId="64262707" w14:textId="43B1A2C5" w:rsidR="000705CF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258679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Faculty of Basic Science, University of Medicine and Pharmacy at Ho Chi Minh City, Ho Chi Minh City, Vietnam. </w:t>
      </w:r>
    </w:p>
    <w:p w14:paraId="26B43559" w14:textId="10BE3A9C" w:rsidR="000705CF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Center for Innovative Materials and Architectures, Vietnam National University, Ho Chi Minh City, Vietnam. </w:t>
      </w:r>
    </w:p>
    <w:p w14:paraId="6A6F7032" w14:textId="77777777" w:rsidR="000705CF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Vietnam National University, Ho Chi Minh City, Vietnam</w:t>
      </w:r>
    </w:p>
    <w:p w14:paraId="50301856" w14:textId="77777777" w:rsidR="000705CF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Center for Molecular Biomedicine, University of Medicine and Pharmacy at Ho Chi Minh City, Ho Chi Minh City, Vietnam</w:t>
      </w:r>
    </w:p>
    <w:p w14:paraId="602283D7" w14:textId="77777777" w:rsidR="000705CF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Faculty of Biotechnology, University of Science, Vietnam National University, Ho Chi Minh City, Vietnam</w:t>
      </w:r>
    </w:p>
    <w:p w14:paraId="2728BED3" w14:textId="6256CD56" w:rsidR="00AC0E41" w:rsidRDefault="007C0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correspondence to e-mail: </w:t>
      </w:r>
      <w:hyperlink r:id="rId7" w:history="1">
        <w:r w:rsidR="00AC0E41" w:rsidRPr="00282B83">
          <w:rPr>
            <w:rStyle w:val="Hyperlink"/>
            <w:rFonts w:ascii="Times New Roman" w:hAnsi="Times New Roman" w:cs="Times New Roman"/>
            <w:sz w:val="24"/>
            <w:szCs w:val="24"/>
          </w:rPr>
          <w:t>dlhtan@inomar.edu.vn</w:t>
        </w:r>
      </w:hyperlink>
      <w:r w:rsidR="00AC0E41">
        <w:rPr>
          <w:rFonts w:ascii="Times New Roman" w:hAnsi="Times New Roman" w:cs="Times New Roman"/>
          <w:sz w:val="24"/>
          <w:szCs w:val="24"/>
        </w:rPr>
        <w:tab/>
      </w:r>
    </w:p>
    <w:p w14:paraId="371035DB" w14:textId="77777777" w:rsidR="00AC0E41" w:rsidRDefault="00AC0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F76E7F" w14:textId="015446B2" w:rsidR="000705CF" w:rsidRDefault="00AC0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28C168" wp14:editId="047FFFAA">
            <wp:extent cx="5943600" cy="2379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 images - revi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DA0D" w14:textId="3019A2DC" w:rsidR="00AC0E41" w:rsidRDefault="00AC0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41">
        <w:rPr>
          <w:rFonts w:ascii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 xml:space="preserve">. TEM images of (A) nanoparticles, and (B) rosmarinic acid-loaded </w:t>
      </w:r>
      <w:r w:rsidR="004245CA">
        <w:rPr>
          <w:rFonts w:ascii="Times New Roman" w:hAnsi="Times New Roman" w:cs="Times New Roman"/>
          <w:sz w:val="24"/>
          <w:szCs w:val="24"/>
        </w:rPr>
        <w:t>nanoparticles. Scale bar: 20 nm.</w:t>
      </w:r>
    </w:p>
    <w:p w14:paraId="285AA4F5" w14:textId="77777777" w:rsidR="000705CF" w:rsidRDefault="000705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303ED" w14:textId="77777777" w:rsidR="001443AB" w:rsidRDefault="00B0084F" w:rsidP="001443AB">
      <w:pPr>
        <w:rPr>
          <w:rFonts w:ascii="Times New Roman" w:hAnsi="Times New Roman" w:cs="Times New Roman"/>
          <w:color w:val="222222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443AB">
        <w:rPr>
          <w:rFonts w:ascii="Times New Roman" w:hAnsi="Times New Roman" w:cs="Times New Roman"/>
          <w:noProof/>
          <w:color w:val="222222"/>
          <w:sz w:val="24"/>
          <w:szCs w:val="24"/>
        </w:rPr>
        <w:lastRenderedPageBreak/>
        <w:drawing>
          <wp:inline distT="0" distB="0" distL="0" distR="0" wp14:anchorId="4455E9DE" wp14:editId="2EF9D0AD">
            <wp:extent cx="5943600" cy="4530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bility - Oct20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7496" w14:textId="169A9BC1" w:rsidR="00B0084F" w:rsidRDefault="001443AB" w:rsidP="001443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GB"/>
        </w:rPr>
      </w:pPr>
      <w:r w:rsidRPr="00265DC0">
        <w:rPr>
          <w:rFonts w:ascii="Times New Roman" w:hAnsi="Times New Roman" w:cs="Times New Roman"/>
          <w:b/>
          <w:color w:val="222222"/>
          <w:sz w:val="24"/>
          <w:szCs w:val="24"/>
        </w:rPr>
        <w:t>Figure S2</w:t>
      </w:r>
      <w:r w:rsidRPr="00265DC0">
        <w:rPr>
          <w:rFonts w:ascii="Times New Roman" w:hAnsi="Times New Roman" w:cs="Times New Roman"/>
          <w:color w:val="222222"/>
          <w:sz w:val="24"/>
          <w:szCs w:val="24"/>
        </w:rPr>
        <w:t>. Size and count rate of NPs at various times</w:t>
      </w:r>
    </w:p>
    <w:sectPr w:rsidR="00B0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12F71" w14:textId="77777777" w:rsidR="00536E6E" w:rsidRDefault="00536E6E">
      <w:pPr>
        <w:spacing w:line="240" w:lineRule="auto"/>
      </w:pPr>
      <w:r>
        <w:separator/>
      </w:r>
    </w:p>
  </w:endnote>
  <w:endnote w:type="continuationSeparator" w:id="0">
    <w:p w14:paraId="6F13F0E4" w14:textId="77777777" w:rsidR="00536E6E" w:rsidRDefault="0053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C0E1" w14:textId="77777777" w:rsidR="00536E6E" w:rsidRDefault="00536E6E">
      <w:pPr>
        <w:spacing w:after="0"/>
      </w:pPr>
      <w:r>
        <w:separator/>
      </w:r>
    </w:p>
  </w:footnote>
  <w:footnote w:type="continuationSeparator" w:id="0">
    <w:p w14:paraId="22A5EF07" w14:textId="77777777" w:rsidR="00536E6E" w:rsidRDefault="00536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0EBB"/>
    <w:multiLevelType w:val="multilevel"/>
    <w:tmpl w:val="3C2B0EBB"/>
    <w:lvl w:ilvl="0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ta Biomaterialia 15012023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vpdww9d9ww9we90z6vdpab0stasz90ed2s&quot;&gt;LA-MsHanh&lt;record-ids&gt;&lt;item&gt;4&lt;/item&gt;&lt;item&gt;5&lt;/item&gt;&lt;item&gt;6&lt;/item&gt;&lt;/record-ids&gt;&lt;/item&gt;&lt;/Libraries&gt;"/>
  </w:docVars>
  <w:rsids>
    <w:rsidRoot w:val="0091450F"/>
    <w:rsid w:val="000142E6"/>
    <w:rsid w:val="0001455C"/>
    <w:rsid w:val="00014D41"/>
    <w:rsid w:val="0003259F"/>
    <w:rsid w:val="00035BF5"/>
    <w:rsid w:val="00050265"/>
    <w:rsid w:val="0005692F"/>
    <w:rsid w:val="00065E4B"/>
    <w:rsid w:val="000705CF"/>
    <w:rsid w:val="00071364"/>
    <w:rsid w:val="00072CE1"/>
    <w:rsid w:val="00076ADD"/>
    <w:rsid w:val="00077BE4"/>
    <w:rsid w:val="00086353"/>
    <w:rsid w:val="00091565"/>
    <w:rsid w:val="0009502F"/>
    <w:rsid w:val="000A4417"/>
    <w:rsid w:val="000A719C"/>
    <w:rsid w:val="000B1B21"/>
    <w:rsid w:val="000B26D5"/>
    <w:rsid w:val="000D0B43"/>
    <w:rsid w:val="000E1DCF"/>
    <w:rsid w:val="000E713D"/>
    <w:rsid w:val="000E7FDA"/>
    <w:rsid w:val="0010682E"/>
    <w:rsid w:val="00114EDB"/>
    <w:rsid w:val="00116C14"/>
    <w:rsid w:val="001179FE"/>
    <w:rsid w:val="001215F2"/>
    <w:rsid w:val="0012607D"/>
    <w:rsid w:val="00127C33"/>
    <w:rsid w:val="0013033F"/>
    <w:rsid w:val="001354AC"/>
    <w:rsid w:val="001443AB"/>
    <w:rsid w:val="001448C5"/>
    <w:rsid w:val="00145DCF"/>
    <w:rsid w:val="00147171"/>
    <w:rsid w:val="001472DB"/>
    <w:rsid w:val="00155473"/>
    <w:rsid w:val="00157A01"/>
    <w:rsid w:val="001619C3"/>
    <w:rsid w:val="0016514B"/>
    <w:rsid w:val="00170A4D"/>
    <w:rsid w:val="001747CE"/>
    <w:rsid w:val="00181D0D"/>
    <w:rsid w:val="00182608"/>
    <w:rsid w:val="00182BC8"/>
    <w:rsid w:val="00182C43"/>
    <w:rsid w:val="00183547"/>
    <w:rsid w:val="0018393C"/>
    <w:rsid w:val="00193169"/>
    <w:rsid w:val="001947A5"/>
    <w:rsid w:val="001969D5"/>
    <w:rsid w:val="001A1FAC"/>
    <w:rsid w:val="001A2703"/>
    <w:rsid w:val="001B5A20"/>
    <w:rsid w:val="001B6589"/>
    <w:rsid w:val="001D2A9A"/>
    <w:rsid w:val="001E2067"/>
    <w:rsid w:val="001E73DA"/>
    <w:rsid w:val="001F1AA3"/>
    <w:rsid w:val="001F2400"/>
    <w:rsid w:val="001F7707"/>
    <w:rsid w:val="0020127E"/>
    <w:rsid w:val="002127DB"/>
    <w:rsid w:val="00220F51"/>
    <w:rsid w:val="002307C6"/>
    <w:rsid w:val="002367C0"/>
    <w:rsid w:val="00240178"/>
    <w:rsid w:val="002436AB"/>
    <w:rsid w:val="00246B60"/>
    <w:rsid w:val="0026218E"/>
    <w:rsid w:val="00264C04"/>
    <w:rsid w:val="00265DC0"/>
    <w:rsid w:val="002730BF"/>
    <w:rsid w:val="00274099"/>
    <w:rsid w:val="002752E8"/>
    <w:rsid w:val="00277E90"/>
    <w:rsid w:val="0029468A"/>
    <w:rsid w:val="00294AF4"/>
    <w:rsid w:val="002A02B0"/>
    <w:rsid w:val="002B5AFE"/>
    <w:rsid w:val="002C2E16"/>
    <w:rsid w:val="002C6181"/>
    <w:rsid w:val="002D31CD"/>
    <w:rsid w:val="002D40C9"/>
    <w:rsid w:val="002E0242"/>
    <w:rsid w:val="002F0F50"/>
    <w:rsid w:val="002F63F2"/>
    <w:rsid w:val="003002C5"/>
    <w:rsid w:val="00300391"/>
    <w:rsid w:val="00304081"/>
    <w:rsid w:val="00304CF5"/>
    <w:rsid w:val="00305F17"/>
    <w:rsid w:val="003122D1"/>
    <w:rsid w:val="00315376"/>
    <w:rsid w:val="00315689"/>
    <w:rsid w:val="0032231A"/>
    <w:rsid w:val="00327AB1"/>
    <w:rsid w:val="00336E84"/>
    <w:rsid w:val="003435CF"/>
    <w:rsid w:val="00351241"/>
    <w:rsid w:val="00351BBC"/>
    <w:rsid w:val="00354920"/>
    <w:rsid w:val="0036173E"/>
    <w:rsid w:val="00364ED1"/>
    <w:rsid w:val="003660C3"/>
    <w:rsid w:val="00374C97"/>
    <w:rsid w:val="00375D28"/>
    <w:rsid w:val="00376B71"/>
    <w:rsid w:val="00377D0B"/>
    <w:rsid w:val="00381517"/>
    <w:rsid w:val="00390819"/>
    <w:rsid w:val="00391725"/>
    <w:rsid w:val="00393ABF"/>
    <w:rsid w:val="003944A4"/>
    <w:rsid w:val="003A0BB8"/>
    <w:rsid w:val="003A3753"/>
    <w:rsid w:val="003A4F85"/>
    <w:rsid w:val="003B2C04"/>
    <w:rsid w:val="003B6DCA"/>
    <w:rsid w:val="003C1C46"/>
    <w:rsid w:val="003C5408"/>
    <w:rsid w:val="003E2CA1"/>
    <w:rsid w:val="003F72AC"/>
    <w:rsid w:val="00401B40"/>
    <w:rsid w:val="004021A8"/>
    <w:rsid w:val="004054F1"/>
    <w:rsid w:val="0040575E"/>
    <w:rsid w:val="00406D99"/>
    <w:rsid w:val="00411E1E"/>
    <w:rsid w:val="00413B85"/>
    <w:rsid w:val="004245CA"/>
    <w:rsid w:val="00430223"/>
    <w:rsid w:val="00430633"/>
    <w:rsid w:val="00434DDC"/>
    <w:rsid w:val="00437BBD"/>
    <w:rsid w:val="00445F20"/>
    <w:rsid w:val="00450B6A"/>
    <w:rsid w:val="00450BDB"/>
    <w:rsid w:val="00457762"/>
    <w:rsid w:val="00463301"/>
    <w:rsid w:val="00465F29"/>
    <w:rsid w:val="004704AC"/>
    <w:rsid w:val="004901C2"/>
    <w:rsid w:val="0049253F"/>
    <w:rsid w:val="0049489A"/>
    <w:rsid w:val="00494ED1"/>
    <w:rsid w:val="00494EEA"/>
    <w:rsid w:val="004978DE"/>
    <w:rsid w:val="004A1D2C"/>
    <w:rsid w:val="004C5F43"/>
    <w:rsid w:val="004D5370"/>
    <w:rsid w:val="004D64AA"/>
    <w:rsid w:val="004D7438"/>
    <w:rsid w:val="004F3146"/>
    <w:rsid w:val="004F4D85"/>
    <w:rsid w:val="00500F57"/>
    <w:rsid w:val="005045A3"/>
    <w:rsid w:val="005074D6"/>
    <w:rsid w:val="0051130D"/>
    <w:rsid w:val="00511362"/>
    <w:rsid w:val="0051779E"/>
    <w:rsid w:val="00517A85"/>
    <w:rsid w:val="00517CE8"/>
    <w:rsid w:val="005208B7"/>
    <w:rsid w:val="00521C9E"/>
    <w:rsid w:val="00524E1B"/>
    <w:rsid w:val="005254AB"/>
    <w:rsid w:val="00536E6E"/>
    <w:rsid w:val="00537F89"/>
    <w:rsid w:val="00550B22"/>
    <w:rsid w:val="00561C9B"/>
    <w:rsid w:val="00563E65"/>
    <w:rsid w:val="00565A45"/>
    <w:rsid w:val="0057001E"/>
    <w:rsid w:val="0057375B"/>
    <w:rsid w:val="005769B5"/>
    <w:rsid w:val="00580A27"/>
    <w:rsid w:val="00584601"/>
    <w:rsid w:val="00584C53"/>
    <w:rsid w:val="00591CE0"/>
    <w:rsid w:val="005937C3"/>
    <w:rsid w:val="00594E23"/>
    <w:rsid w:val="005A03E8"/>
    <w:rsid w:val="005A374D"/>
    <w:rsid w:val="005A7537"/>
    <w:rsid w:val="005B6FCC"/>
    <w:rsid w:val="005C3506"/>
    <w:rsid w:val="005C6F5E"/>
    <w:rsid w:val="005C71A1"/>
    <w:rsid w:val="005D44F7"/>
    <w:rsid w:val="005D4F60"/>
    <w:rsid w:val="005D511F"/>
    <w:rsid w:val="005D77EF"/>
    <w:rsid w:val="005D7CA1"/>
    <w:rsid w:val="005D7E3F"/>
    <w:rsid w:val="005E1308"/>
    <w:rsid w:val="005F47FD"/>
    <w:rsid w:val="005F5F69"/>
    <w:rsid w:val="00601E82"/>
    <w:rsid w:val="0061363D"/>
    <w:rsid w:val="006249B5"/>
    <w:rsid w:val="0063011A"/>
    <w:rsid w:val="0063259D"/>
    <w:rsid w:val="0063363D"/>
    <w:rsid w:val="00634BD5"/>
    <w:rsid w:val="0063529D"/>
    <w:rsid w:val="00645E11"/>
    <w:rsid w:val="0064628A"/>
    <w:rsid w:val="00647CE9"/>
    <w:rsid w:val="00652591"/>
    <w:rsid w:val="006543A0"/>
    <w:rsid w:val="00662741"/>
    <w:rsid w:val="00663184"/>
    <w:rsid w:val="00663757"/>
    <w:rsid w:val="00663EC9"/>
    <w:rsid w:val="006867E0"/>
    <w:rsid w:val="00687AE0"/>
    <w:rsid w:val="00687C77"/>
    <w:rsid w:val="00690479"/>
    <w:rsid w:val="00692645"/>
    <w:rsid w:val="00697B40"/>
    <w:rsid w:val="006A7514"/>
    <w:rsid w:val="006B320F"/>
    <w:rsid w:val="006C3D69"/>
    <w:rsid w:val="006C629B"/>
    <w:rsid w:val="006D490D"/>
    <w:rsid w:val="006D6940"/>
    <w:rsid w:val="006D7989"/>
    <w:rsid w:val="006F1756"/>
    <w:rsid w:val="006F1DB9"/>
    <w:rsid w:val="006F24FD"/>
    <w:rsid w:val="006F4DE1"/>
    <w:rsid w:val="00713C97"/>
    <w:rsid w:val="00715DB4"/>
    <w:rsid w:val="00727D33"/>
    <w:rsid w:val="00733EDD"/>
    <w:rsid w:val="00745A51"/>
    <w:rsid w:val="00763087"/>
    <w:rsid w:val="0076641C"/>
    <w:rsid w:val="00766D19"/>
    <w:rsid w:val="00771084"/>
    <w:rsid w:val="007754F2"/>
    <w:rsid w:val="00775C93"/>
    <w:rsid w:val="00780717"/>
    <w:rsid w:val="00784AF2"/>
    <w:rsid w:val="00787012"/>
    <w:rsid w:val="00791787"/>
    <w:rsid w:val="00794CB5"/>
    <w:rsid w:val="007967A4"/>
    <w:rsid w:val="00796CD1"/>
    <w:rsid w:val="00796FCF"/>
    <w:rsid w:val="007970E0"/>
    <w:rsid w:val="007974AF"/>
    <w:rsid w:val="007A3350"/>
    <w:rsid w:val="007A54F4"/>
    <w:rsid w:val="007B2824"/>
    <w:rsid w:val="007C0C78"/>
    <w:rsid w:val="007C16BC"/>
    <w:rsid w:val="007D3766"/>
    <w:rsid w:val="007D4D01"/>
    <w:rsid w:val="007E293C"/>
    <w:rsid w:val="007E54D6"/>
    <w:rsid w:val="007F3D52"/>
    <w:rsid w:val="007F51A1"/>
    <w:rsid w:val="007F7A98"/>
    <w:rsid w:val="00800EFE"/>
    <w:rsid w:val="00801133"/>
    <w:rsid w:val="0081719F"/>
    <w:rsid w:val="0083561D"/>
    <w:rsid w:val="00866951"/>
    <w:rsid w:val="008819E5"/>
    <w:rsid w:val="008845A1"/>
    <w:rsid w:val="00897447"/>
    <w:rsid w:val="008A081B"/>
    <w:rsid w:val="008B0E41"/>
    <w:rsid w:val="008B1BFB"/>
    <w:rsid w:val="008C50C6"/>
    <w:rsid w:val="008D6E27"/>
    <w:rsid w:val="008E1D00"/>
    <w:rsid w:val="008E279E"/>
    <w:rsid w:val="008E75F4"/>
    <w:rsid w:val="009013BA"/>
    <w:rsid w:val="0091240C"/>
    <w:rsid w:val="0091450F"/>
    <w:rsid w:val="009307A8"/>
    <w:rsid w:val="00933A3F"/>
    <w:rsid w:val="00937409"/>
    <w:rsid w:val="009378C2"/>
    <w:rsid w:val="00937BDF"/>
    <w:rsid w:val="00943AFE"/>
    <w:rsid w:val="009454BF"/>
    <w:rsid w:val="00955224"/>
    <w:rsid w:val="00970760"/>
    <w:rsid w:val="00972AF1"/>
    <w:rsid w:val="0098797A"/>
    <w:rsid w:val="009932C6"/>
    <w:rsid w:val="00996A4B"/>
    <w:rsid w:val="00997198"/>
    <w:rsid w:val="009A0DBA"/>
    <w:rsid w:val="009A25F4"/>
    <w:rsid w:val="009A61E1"/>
    <w:rsid w:val="009B0448"/>
    <w:rsid w:val="009B2CA9"/>
    <w:rsid w:val="009C00BD"/>
    <w:rsid w:val="009C4A92"/>
    <w:rsid w:val="009C6B8E"/>
    <w:rsid w:val="009D0914"/>
    <w:rsid w:val="009D5E65"/>
    <w:rsid w:val="009E4D82"/>
    <w:rsid w:val="009E6936"/>
    <w:rsid w:val="009E7FDC"/>
    <w:rsid w:val="009F05E6"/>
    <w:rsid w:val="009F7C52"/>
    <w:rsid w:val="00A00B3B"/>
    <w:rsid w:val="00A011A7"/>
    <w:rsid w:val="00A01455"/>
    <w:rsid w:val="00A04B2D"/>
    <w:rsid w:val="00A0710A"/>
    <w:rsid w:val="00A26AA2"/>
    <w:rsid w:val="00A30086"/>
    <w:rsid w:val="00A30385"/>
    <w:rsid w:val="00A350F1"/>
    <w:rsid w:val="00A428A8"/>
    <w:rsid w:val="00A435EE"/>
    <w:rsid w:val="00A505E8"/>
    <w:rsid w:val="00A519B0"/>
    <w:rsid w:val="00A52C7F"/>
    <w:rsid w:val="00A54640"/>
    <w:rsid w:val="00A64ABF"/>
    <w:rsid w:val="00A65353"/>
    <w:rsid w:val="00A720B5"/>
    <w:rsid w:val="00A756B9"/>
    <w:rsid w:val="00A87B20"/>
    <w:rsid w:val="00AA28C5"/>
    <w:rsid w:val="00AA729F"/>
    <w:rsid w:val="00AC0E41"/>
    <w:rsid w:val="00AC2D84"/>
    <w:rsid w:val="00AD5EA0"/>
    <w:rsid w:val="00AD6724"/>
    <w:rsid w:val="00AD6D10"/>
    <w:rsid w:val="00AE6C8B"/>
    <w:rsid w:val="00AE7ACC"/>
    <w:rsid w:val="00AE7DF4"/>
    <w:rsid w:val="00B0084F"/>
    <w:rsid w:val="00B0658F"/>
    <w:rsid w:val="00B12A76"/>
    <w:rsid w:val="00B12DD7"/>
    <w:rsid w:val="00B1456E"/>
    <w:rsid w:val="00B16A20"/>
    <w:rsid w:val="00B218A0"/>
    <w:rsid w:val="00B21B6F"/>
    <w:rsid w:val="00B25B93"/>
    <w:rsid w:val="00B30CA0"/>
    <w:rsid w:val="00B30F5C"/>
    <w:rsid w:val="00B31AAB"/>
    <w:rsid w:val="00B350F0"/>
    <w:rsid w:val="00B52FD8"/>
    <w:rsid w:val="00B54135"/>
    <w:rsid w:val="00B657B7"/>
    <w:rsid w:val="00B8576A"/>
    <w:rsid w:val="00B92689"/>
    <w:rsid w:val="00B97E99"/>
    <w:rsid w:val="00BA4231"/>
    <w:rsid w:val="00BA72EE"/>
    <w:rsid w:val="00BB3A7D"/>
    <w:rsid w:val="00BB4AF9"/>
    <w:rsid w:val="00BB7397"/>
    <w:rsid w:val="00BC7C55"/>
    <w:rsid w:val="00BD0A1D"/>
    <w:rsid w:val="00BD22E8"/>
    <w:rsid w:val="00BD4AC4"/>
    <w:rsid w:val="00BE43E9"/>
    <w:rsid w:val="00BE53E2"/>
    <w:rsid w:val="00BE6717"/>
    <w:rsid w:val="00BF18DD"/>
    <w:rsid w:val="00BF3D69"/>
    <w:rsid w:val="00BF4F3D"/>
    <w:rsid w:val="00BF5D91"/>
    <w:rsid w:val="00BF7101"/>
    <w:rsid w:val="00BF7E45"/>
    <w:rsid w:val="00C16764"/>
    <w:rsid w:val="00C169AD"/>
    <w:rsid w:val="00C2637E"/>
    <w:rsid w:val="00C30590"/>
    <w:rsid w:val="00C30D8C"/>
    <w:rsid w:val="00C34C6B"/>
    <w:rsid w:val="00C405E8"/>
    <w:rsid w:val="00C41347"/>
    <w:rsid w:val="00C45BD1"/>
    <w:rsid w:val="00C462FC"/>
    <w:rsid w:val="00C50F0C"/>
    <w:rsid w:val="00C5315C"/>
    <w:rsid w:val="00C6416C"/>
    <w:rsid w:val="00C6737C"/>
    <w:rsid w:val="00C721AE"/>
    <w:rsid w:val="00C7324B"/>
    <w:rsid w:val="00C830CC"/>
    <w:rsid w:val="00C839E7"/>
    <w:rsid w:val="00C84E7F"/>
    <w:rsid w:val="00C85F2E"/>
    <w:rsid w:val="00C864E1"/>
    <w:rsid w:val="00C86784"/>
    <w:rsid w:val="00C94C03"/>
    <w:rsid w:val="00CB0784"/>
    <w:rsid w:val="00CB13DF"/>
    <w:rsid w:val="00CB5351"/>
    <w:rsid w:val="00CB637C"/>
    <w:rsid w:val="00CB7AF3"/>
    <w:rsid w:val="00CC7731"/>
    <w:rsid w:val="00CD0B06"/>
    <w:rsid w:val="00CD3709"/>
    <w:rsid w:val="00CE0375"/>
    <w:rsid w:val="00CE2EA2"/>
    <w:rsid w:val="00CE3587"/>
    <w:rsid w:val="00CF0D02"/>
    <w:rsid w:val="00D01156"/>
    <w:rsid w:val="00D0411C"/>
    <w:rsid w:val="00D10AFF"/>
    <w:rsid w:val="00D14A00"/>
    <w:rsid w:val="00D15DA0"/>
    <w:rsid w:val="00D21D7D"/>
    <w:rsid w:val="00D223E1"/>
    <w:rsid w:val="00D24CD5"/>
    <w:rsid w:val="00D3739B"/>
    <w:rsid w:val="00D406FE"/>
    <w:rsid w:val="00D414E4"/>
    <w:rsid w:val="00D43A64"/>
    <w:rsid w:val="00D43D4C"/>
    <w:rsid w:val="00D5180C"/>
    <w:rsid w:val="00D56D31"/>
    <w:rsid w:val="00D57F6B"/>
    <w:rsid w:val="00D72AD2"/>
    <w:rsid w:val="00D74BB8"/>
    <w:rsid w:val="00D8524F"/>
    <w:rsid w:val="00D864F4"/>
    <w:rsid w:val="00D90352"/>
    <w:rsid w:val="00D91381"/>
    <w:rsid w:val="00D914DD"/>
    <w:rsid w:val="00D939EE"/>
    <w:rsid w:val="00D94D0C"/>
    <w:rsid w:val="00DA1C08"/>
    <w:rsid w:val="00DA5B72"/>
    <w:rsid w:val="00DA7A30"/>
    <w:rsid w:val="00DB0203"/>
    <w:rsid w:val="00DB087E"/>
    <w:rsid w:val="00DB4D7A"/>
    <w:rsid w:val="00DB6A27"/>
    <w:rsid w:val="00DC3810"/>
    <w:rsid w:val="00DD11EA"/>
    <w:rsid w:val="00DD53DD"/>
    <w:rsid w:val="00DF5A85"/>
    <w:rsid w:val="00DF77CE"/>
    <w:rsid w:val="00E02BE0"/>
    <w:rsid w:val="00E036B5"/>
    <w:rsid w:val="00E20941"/>
    <w:rsid w:val="00E230F3"/>
    <w:rsid w:val="00E245B7"/>
    <w:rsid w:val="00E32DC1"/>
    <w:rsid w:val="00E3484E"/>
    <w:rsid w:val="00E40740"/>
    <w:rsid w:val="00E439B2"/>
    <w:rsid w:val="00E46090"/>
    <w:rsid w:val="00E47528"/>
    <w:rsid w:val="00E5116F"/>
    <w:rsid w:val="00E51CCD"/>
    <w:rsid w:val="00E63BDC"/>
    <w:rsid w:val="00E760C3"/>
    <w:rsid w:val="00E93508"/>
    <w:rsid w:val="00EA21E5"/>
    <w:rsid w:val="00EA477F"/>
    <w:rsid w:val="00EA73E3"/>
    <w:rsid w:val="00EB1A8C"/>
    <w:rsid w:val="00EB3CA9"/>
    <w:rsid w:val="00EC093B"/>
    <w:rsid w:val="00EC1544"/>
    <w:rsid w:val="00ED1EBA"/>
    <w:rsid w:val="00ED26BD"/>
    <w:rsid w:val="00EE6FF9"/>
    <w:rsid w:val="00EE71F7"/>
    <w:rsid w:val="00F0037A"/>
    <w:rsid w:val="00F00984"/>
    <w:rsid w:val="00F03869"/>
    <w:rsid w:val="00F04599"/>
    <w:rsid w:val="00F100AC"/>
    <w:rsid w:val="00F127B4"/>
    <w:rsid w:val="00F1765D"/>
    <w:rsid w:val="00F20453"/>
    <w:rsid w:val="00F22848"/>
    <w:rsid w:val="00F23AB6"/>
    <w:rsid w:val="00F301EA"/>
    <w:rsid w:val="00F30F4D"/>
    <w:rsid w:val="00F42043"/>
    <w:rsid w:val="00F45D5E"/>
    <w:rsid w:val="00F47FB7"/>
    <w:rsid w:val="00F6692C"/>
    <w:rsid w:val="00F66C2B"/>
    <w:rsid w:val="00F707AB"/>
    <w:rsid w:val="00F8545C"/>
    <w:rsid w:val="00F92504"/>
    <w:rsid w:val="00F9496F"/>
    <w:rsid w:val="00F94D99"/>
    <w:rsid w:val="00FA13BA"/>
    <w:rsid w:val="00FA6F40"/>
    <w:rsid w:val="00FB196E"/>
    <w:rsid w:val="00FB2B6F"/>
    <w:rsid w:val="00FB6C5E"/>
    <w:rsid w:val="00FE1AB6"/>
    <w:rsid w:val="00FF0C77"/>
    <w:rsid w:val="00FF4FB7"/>
    <w:rsid w:val="05251F23"/>
    <w:rsid w:val="2014688B"/>
    <w:rsid w:val="2AD4718C"/>
    <w:rsid w:val="2B7F3462"/>
    <w:rsid w:val="2EC63E84"/>
    <w:rsid w:val="35662CEA"/>
    <w:rsid w:val="38145103"/>
    <w:rsid w:val="3DD96E06"/>
    <w:rsid w:val="503E340A"/>
    <w:rsid w:val="5E972858"/>
    <w:rsid w:val="61894BA7"/>
    <w:rsid w:val="6D4A49E0"/>
    <w:rsid w:val="6E4A24F5"/>
    <w:rsid w:val="7A482809"/>
    <w:rsid w:val="7C000DFC"/>
    <w:rsid w:val="7C8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2439"/>
  <w15:docId w15:val="{0B253FA8-F8CD-4B46-B574-621A193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RSCB01ARTAbstract">
    <w:name w:val="RSC B01 ART Abstract"/>
    <w:basedOn w:val="Normal"/>
    <w:link w:val="RSCB01ARTAbstractChar"/>
    <w:qFormat/>
    <w:pPr>
      <w:spacing w:after="200" w:line="240" w:lineRule="exact"/>
      <w:jc w:val="both"/>
    </w:pPr>
    <w:rPr>
      <w:sz w:val="16"/>
      <w:lang w:val="en-GB" w:eastAsia="en-GB"/>
    </w:rPr>
  </w:style>
  <w:style w:type="character" w:customStyle="1" w:styleId="RSCB01ARTAbstractChar">
    <w:name w:val="RSC B01 ART Abstract Char"/>
    <w:basedOn w:val="DefaultParagraphFont"/>
    <w:link w:val="RSCB01ARTAbstract"/>
    <w:qFormat/>
    <w:rPr>
      <w:sz w:val="16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SCF01FootnoteAuthorAddress">
    <w:name w:val="RSC F01 Footnote Author Address"/>
    <w:link w:val="RSCF01FootnoteAuthorAddressChar"/>
    <w:qFormat/>
    <w:pPr>
      <w:framePr w:wrap="auto" w:hAnchor="text" w:y="1"/>
      <w:numPr>
        <w:numId w:val="1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asciiTheme="minorHAnsi" w:eastAsiaTheme="minorHAnsi" w:hAnsiTheme="minorHAnsi"/>
      <w:i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qFormat/>
    <w:rPr>
      <w:rFonts w:cs="Times New Roman"/>
      <w:i/>
      <w:w w:val="105"/>
      <w:sz w:val="14"/>
      <w:szCs w:val="14"/>
      <w:lang w:val="en-GB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pPr>
      <w:framePr w:wrap="auto" w:hAnchor="text" w:y="1"/>
      <w:tabs>
        <w:tab w:val="left" w:pos="284"/>
      </w:tabs>
      <w:spacing w:after="0" w:line="240" w:lineRule="auto"/>
      <w:suppressOverlap/>
      <w:jc w:val="both"/>
    </w:pPr>
    <w:rPr>
      <w:rFonts w:cs="Times New Roman"/>
      <w:w w:val="105"/>
      <w:sz w:val="14"/>
      <w:szCs w:val="14"/>
      <w:lang w:val="en-GB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qFormat/>
    <w:rPr>
      <w:rFonts w:cs="Times New Roman"/>
      <w:w w:val="105"/>
      <w:sz w:val="14"/>
      <w:szCs w:val="1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Pr>
      <w:rFonts w:ascii="Calibri" w:eastAsiaTheme="minorHAnsi" w:hAnsi="Calibri" w:cs="Calibr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Pr>
      <w:rFonts w:ascii="Calibri" w:eastAsiaTheme="minorHAnsi" w:hAnsi="Calibri" w:cs="Calibri"/>
      <w:sz w:val="22"/>
      <w:szCs w:val="22"/>
    </w:rPr>
  </w:style>
  <w:style w:type="paragraph" w:customStyle="1" w:styleId="RSCB02ArticleText">
    <w:name w:val="RSC B02 Article Text"/>
    <w:basedOn w:val="Normal"/>
    <w:link w:val="RSCB02ArticleTextChar"/>
    <w:qFormat/>
    <w:pPr>
      <w:spacing w:after="0" w:line="240" w:lineRule="exact"/>
      <w:jc w:val="both"/>
    </w:pPr>
    <w:rPr>
      <w:rFonts w:cs="Times New Roman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qFormat/>
    <w:rPr>
      <w:rFonts w:cs="Times New Roman"/>
      <w:w w:val="108"/>
      <w:sz w:val="18"/>
      <w:szCs w:val="18"/>
      <w:lang w:val="en-GB"/>
    </w:rPr>
  </w:style>
  <w:style w:type="paragraph" w:customStyle="1" w:styleId="RSCI02FigureSchemeChartwithtopbar">
    <w:name w:val="RSC I02 Figure/Scheme/Chart with top bar"/>
    <w:basedOn w:val="Normal"/>
    <w:link w:val="RSCI02FigureSchemeChartwithtopbarChar"/>
    <w:qFormat/>
    <w:pPr>
      <w:pBdr>
        <w:top w:val="single" w:sz="12" w:space="5" w:color="999999"/>
      </w:pBdr>
      <w:spacing w:before="120" w:after="40" w:line="240" w:lineRule="auto"/>
      <w:jc w:val="both"/>
    </w:pPr>
    <w:rPr>
      <w:rFonts w:cs="Times New Roman"/>
      <w:w w:val="108"/>
      <w:sz w:val="14"/>
      <w:szCs w:val="18"/>
      <w:lang w:val="en-GB"/>
    </w:rPr>
  </w:style>
  <w:style w:type="paragraph" w:customStyle="1" w:styleId="RSCI01FigureSchemeChartwithbottombar">
    <w:name w:val="RSC I01 Figure/Scheme/Chart with bottom bar"/>
    <w:basedOn w:val="Normal"/>
    <w:link w:val="RSCI01FigureSchemeChartwithbottombarChar"/>
    <w:qFormat/>
    <w:pPr>
      <w:pBdr>
        <w:bottom w:val="single" w:sz="12" w:space="5" w:color="999999"/>
      </w:pBdr>
      <w:spacing w:before="40" w:after="120" w:line="120" w:lineRule="exact"/>
      <w:jc w:val="both"/>
    </w:pPr>
    <w:rPr>
      <w:rFonts w:cstheme="minorHAnsi"/>
      <w:w w:val="108"/>
      <w:sz w:val="14"/>
      <w:szCs w:val="14"/>
      <w:lang w:val="en-GB"/>
    </w:rPr>
  </w:style>
  <w:style w:type="character" w:customStyle="1" w:styleId="RSCI02FigureSchemeChartwithtopbarChar">
    <w:name w:val="RSC I02 Figure/Scheme/Chart with top bar Char"/>
    <w:basedOn w:val="DefaultParagraphFont"/>
    <w:link w:val="RSCI02FigureSchemeChartwithtopbar"/>
    <w:qFormat/>
    <w:rPr>
      <w:rFonts w:cs="Times New Roman"/>
      <w:w w:val="108"/>
      <w:sz w:val="14"/>
      <w:szCs w:val="18"/>
      <w:lang w:val="en-GB"/>
    </w:rPr>
  </w:style>
  <w:style w:type="character" w:customStyle="1" w:styleId="RSCI01FigureSchemeChartwithbottombarChar">
    <w:name w:val="RSC I01 Figure/Scheme/Chart with bottom bar Char"/>
    <w:basedOn w:val="DefaultParagraphFont"/>
    <w:link w:val="RSCI01FigureSchemeChartwithbottombar"/>
    <w:rPr>
      <w:rFonts w:cstheme="minorHAnsi"/>
      <w:w w:val="108"/>
      <w:sz w:val="14"/>
      <w:szCs w:val="14"/>
      <w:lang w:val="en-GB"/>
    </w:rPr>
  </w:style>
  <w:style w:type="paragraph" w:customStyle="1" w:styleId="RSCB06BHeadingSub-Section">
    <w:name w:val="RSC B06 B Heading (Sub-Section)"/>
    <w:link w:val="RSCB06BHeadingSub-SectionChar"/>
    <w:qFormat/>
    <w:pPr>
      <w:spacing w:after="80" w:line="240" w:lineRule="exact"/>
    </w:pPr>
    <w:rPr>
      <w:rFonts w:asciiTheme="minorHAnsi" w:eastAsiaTheme="minorHAnsi" w:hAnsiTheme="minorHAnsi" w:cstheme="minorBidi"/>
      <w:b/>
      <w:sz w:val="18"/>
      <w:szCs w:val="22"/>
      <w:lang w:val="en-GB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qFormat/>
    <w:rPr>
      <w:b/>
      <w:sz w:val="18"/>
      <w:lang w:val="en-GB"/>
    </w:rPr>
  </w:style>
  <w:style w:type="character" w:customStyle="1" w:styleId="fontstyle21">
    <w:name w:val="fontstyle21"/>
    <w:qFormat/>
    <w:rPr>
      <w:rFonts w:ascii="Times-Roman" w:eastAsia="Times-Roman" w:hAnsi="Times-Roman" w:cs="Times-Roman"/>
      <w:color w:val="000000"/>
      <w:sz w:val="20"/>
      <w:szCs w:val="20"/>
    </w:rPr>
  </w:style>
  <w:style w:type="paragraph" w:customStyle="1" w:styleId="RSCB04AHeadingSection">
    <w:name w:val="RSC B04 A Heading (Section)"/>
    <w:basedOn w:val="Normal"/>
    <w:link w:val="RSCB04AHeadingSectionChar"/>
    <w:qFormat/>
    <w:pPr>
      <w:spacing w:before="400" w:after="80" w:line="240" w:lineRule="auto"/>
    </w:pPr>
    <w:rPr>
      <w:b/>
      <w:sz w:val="24"/>
      <w:lang w:val="en-GB"/>
    </w:rPr>
  </w:style>
  <w:style w:type="character" w:customStyle="1" w:styleId="RSCB04AHeadingSectionChar">
    <w:name w:val="RSC B04 A Heading (Section) Char"/>
    <w:basedOn w:val="DefaultParagraphFont"/>
    <w:link w:val="RSCB04AHeadingSection"/>
    <w:qFormat/>
    <w:rPr>
      <w:b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1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lhtan@inomar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Dat</dc:creator>
  <cp:lastModifiedBy>Microsoft account</cp:lastModifiedBy>
  <cp:revision>490</cp:revision>
  <dcterms:created xsi:type="dcterms:W3CDTF">2023-01-15T09:14:00Z</dcterms:created>
  <dcterms:modified xsi:type="dcterms:W3CDTF">2023-10-25T14:56:00Z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0F6B4886C6AE4C3A82841A6AF30F8054</vt:lpwstr>
  </property>
</Properties>
</file>