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D6B15" w14:textId="65A18711" w:rsidR="00036779" w:rsidRPr="00036779" w:rsidRDefault="00036779" w:rsidP="00036779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036779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S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upplementary </w:t>
      </w:r>
      <w:r w:rsidR="000D489C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I</w:t>
      </w:r>
      <w:r w:rsidR="000D489C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n</w:t>
      </w:r>
      <w:r w:rsidR="000D489C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formation</w:t>
      </w:r>
    </w:p>
    <w:p w14:paraId="764F44E3" w14:textId="77777777" w:rsidR="00C00BA8" w:rsidRDefault="00C00BA8" w:rsidP="00C00BA8">
      <w:pPr>
        <w:spacing w:line="36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 xml:space="preserve">Sesquiterpenoids of </w:t>
      </w:r>
      <w:r w:rsidRPr="00E2741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Dendrobium </w:t>
      </w:r>
      <w:proofErr w:type="spellStart"/>
      <w:r w:rsidRPr="00E2741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nobile</w:t>
      </w:r>
      <w:proofErr w:type="spellEnd"/>
      <w:r w:rsidRPr="00E27419">
        <w:rPr>
          <w:rFonts w:ascii="Times New Roman" w:hAnsi="Times New Roman" w:cs="Times New Roman"/>
          <w:sz w:val="24"/>
          <w:szCs w:val="24"/>
          <w:shd w:val="clear" w:color="auto" w:fill="FFFFFF"/>
        </w:rPr>
        <w:t> Lindl.</w:t>
      </w:r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A</w:t>
      </w:r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 xml:space="preserve">queous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E</w:t>
      </w:r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 xml:space="preserve">xtract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for I</w:t>
      </w:r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>nhibit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ion</w:t>
      </w:r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Alcoholic Liver Injury through RTK/ELF4-regulat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ed I</w:t>
      </w:r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 xml:space="preserve">nflammation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in Mouse H</w:t>
      </w:r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 xml:space="preserve">epatic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M</w:t>
      </w:r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>acrophages</w:t>
      </w:r>
    </w:p>
    <w:p w14:paraId="44031272" w14:textId="77777777" w:rsidR="00DD4A4E" w:rsidRPr="00C00BA8" w:rsidRDefault="00DD4A4E" w:rsidP="00DD4A4E">
      <w:pPr>
        <w:spacing w:line="36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44E77FD9" w14:textId="545B4F25" w:rsidR="00DD4A4E" w:rsidRDefault="00DD4A4E" w:rsidP="00DD4A4E">
      <w:pPr>
        <w:spacing w:line="36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>Di Wu</w:t>
      </w:r>
      <w:r w:rsidRPr="0030173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1, 2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 xml:space="preserve"> Lin Qin</w:t>
      </w:r>
      <w:r w:rsidRPr="0030173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1, 2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>Chengcheng</w:t>
      </w:r>
      <w:proofErr w:type="spellEnd"/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 xml:space="preserve"> Feng</w:t>
      </w:r>
      <w:r w:rsidRPr="0030173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宋体" w:hAnsi="Times New Roman" w:cs="Times New Roman"/>
          <w:kern w:val="0"/>
          <w:sz w:val="24"/>
          <w:szCs w:val="24"/>
        </w:rPr>
        <w:t>L</w:t>
      </w:r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>igang</w:t>
      </w:r>
      <w:proofErr w:type="spellEnd"/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 xml:space="preserve"> Cao</w:t>
      </w:r>
      <w:r w:rsidRPr="0030173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>Ju Ye</w:t>
      </w:r>
      <w:r w:rsidRPr="0030173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7E5E81">
        <w:rPr>
          <w:rFonts w:ascii="Times New Roman" w:eastAsia="宋体" w:hAnsi="Times New Roman" w:cs="Times New Roman"/>
          <w:kern w:val="0"/>
          <w:sz w:val="24"/>
          <w:szCs w:val="24"/>
        </w:rPr>
        <w:t>Xingdong Wu</w:t>
      </w:r>
      <w:r w:rsidR="007E5E81" w:rsidRPr="0030173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1, 2</w:t>
      </w:r>
      <w:r w:rsidR="007E5E8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>Daopeng</w:t>
      </w:r>
      <w:proofErr w:type="spellEnd"/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 xml:space="preserve"> Tan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*</w:t>
      </w:r>
      <w:r w:rsidRPr="0030173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1, 2</w:t>
      </w:r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</w:t>
      </w:r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 xml:space="preserve"> Yuqi He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*</w:t>
      </w:r>
      <w:r w:rsidRPr="0030173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1, 2</w:t>
      </w:r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p w14:paraId="002078E9" w14:textId="77777777" w:rsidR="00DD4A4E" w:rsidRDefault="00DD4A4E" w:rsidP="00DD4A4E">
      <w:pPr>
        <w:spacing w:line="36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8CB2449" w14:textId="77777777" w:rsidR="00DD4A4E" w:rsidRPr="00075411" w:rsidRDefault="00DD4A4E" w:rsidP="00DD4A4E">
      <w:pPr>
        <w:pStyle w:val="a9"/>
        <w:widowControl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 xml:space="preserve">Guizhou Engineering Research Center of Industrial Key-Technology for Dendrobium Nobile, </w:t>
      </w:r>
      <w:proofErr w:type="spellStart"/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>Zunyi</w:t>
      </w:r>
      <w:proofErr w:type="spellEnd"/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Medical University, </w:t>
      </w:r>
      <w:proofErr w:type="spellStart"/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>Zunyi</w:t>
      </w:r>
      <w:proofErr w:type="spellEnd"/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563000, China</w:t>
      </w:r>
    </w:p>
    <w:p w14:paraId="243BF3B7" w14:textId="77777777" w:rsidR="00DD4A4E" w:rsidRPr="00075411" w:rsidRDefault="00DD4A4E" w:rsidP="00DD4A4E">
      <w:pPr>
        <w:pStyle w:val="a9"/>
        <w:widowControl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Joint International Research Laboratory of Ethnomedicine of Ministry of Education, </w:t>
      </w:r>
      <w:proofErr w:type="spellStart"/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>Zunyi</w:t>
      </w:r>
      <w:proofErr w:type="spellEnd"/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Medical University, </w:t>
      </w:r>
      <w:proofErr w:type="spellStart"/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>Zunyi</w:t>
      </w:r>
      <w:proofErr w:type="spellEnd"/>
      <w:r w:rsidRPr="00075411">
        <w:rPr>
          <w:rFonts w:ascii="Times New Roman" w:eastAsia="宋体" w:hAnsi="Times New Roman" w:cs="Times New Roman"/>
          <w:kern w:val="0"/>
          <w:sz w:val="24"/>
          <w:szCs w:val="24"/>
        </w:rPr>
        <w:t xml:space="preserve"> 563000, China</w:t>
      </w:r>
    </w:p>
    <w:p w14:paraId="24C8EAA3" w14:textId="79BAB30C" w:rsidR="00DD4A4E" w:rsidRDefault="00DD4A4E" w:rsidP="00DD4A4E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Di Wu: </w:t>
      </w:r>
      <w:proofErr w:type="spellStart"/>
      <w:r>
        <w:rPr>
          <w:rFonts w:ascii="Times New Roman" w:eastAsia="宋体" w:hAnsi="Times New Roman" w:cs="Times New Roman"/>
          <w:kern w:val="0"/>
          <w:sz w:val="24"/>
          <w:szCs w:val="24"/>
        </w:rPr>
        <w:t>wudi</w:t>
      </w:r>
      <w:proofErr w:type="spellEnd"/>
      <w:r>
        <w:rPr>
          <w:rFonts w:ascii="Times New Roman" w:eastAsia="宋体" w:hAnsi="Times New Roman" w:cs="Times New Roman"/>
          <w:kern w:val="0"/>
          <w:sz w:val="24"/>
          <w:szCs w:val="24"/>
        </w:rPr>
        <w:t>@</w:t>
      </w:r>
      <w:r w:rsidRPr="0030173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>zmu.edu.cn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>* Correspondence:</w:t>
      </w:r>
      <w:r w:rsidRPr="0030173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>Daopeng</w:t>
      </w:r>
      <w:proofErr w:type="spellEnd"/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 xml:space="preserve"> Tan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:</w:t>
      </w:r>
      <w:r w:rsidR="00CE159E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>tandp@zmu.edu.cn; Yuqi He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:</w:t>
      </w:r>
      <w:r w:rsidRPr="007F08F6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CE159E">
        <w:rPr>
          <w:rFonts w:ascii="Times New Roman" w:eastAsia="宋体" w:hAnsi="Times New Roman" w:cs="Times New Roman"/>
          <w:kern w:val="0"/>
          <w:sz w:val="24"/>
          <w:szCs w:val="24"/>
        </w:rPr>
        <w:t>yqhe2016@zmu.edu.cn</w:t>
      </w:r>
    </w:p>
    <w:p w14:paraId="046B74F8" w14:textId="70ADC5F1" w:rsidR="00DD4A4E" w:rsidRDefault="00DD4A4E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br w:type="page"/>
      </w:r>
    </w:p>
    <w:p w14:paraId="77FA5216" w14:textId="446AF237" w:rsidR="00036779" w:rsidRDefault="00036779" w:rsidP="00036779">
      <w:pPr>
        <w:spacing w:line="360" w:lineRule="auto"/>
        <w:ind w:left="1842" w:hangingChars="877" w:hanging="1842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6436B1">
        <w:rPr>
          <w:rFonts w:ascii="Times New Roman" w:hAnsi="Times New Roman" w:cs="Times New Roman"/>
          <w:bCs/>
          <w:szCs w:val="24"/>
        </w:rPr>
        <w:lastRenderedPageBreak/>
        <w:t xml:space="preserve">Supplement Table </w:t>
      </w:r>
      <w:r>
        <w:rPr>
          <w:rFonts w:ascii="Times New Roman" w:hAnsi="Times New Roman" w:cs="Times New Roman"/>
          <w:bCs/>
        </w:rPr>
        <w:t>1.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P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rimers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used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for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RT-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q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PCR.</w:t>
      </w:r>
    </w:p>
    <w:p w14:paraId="0C7BC0FB" w14:textId="55DB0471" w:rsidR="00036779" w:rsidRPr="00613A01" w:rsidRDefault="00036779" w:rsidP="00036779">
      <w:pPr>
        <w:spacing w:line="360" w:lineRule="auto"/>
        <w:ind w:left="1842" w:hangingChars="877" w:hanging="1842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6436B1">
        <w:rPr>
          <w:rFonts w:ascii="Times New Roman" w:hAnsi="Times New Roman" w:cs="Times New Roman"/>
          <w:bCs/>
          <w:szCs w:val="24"/>
        </w:rPr>
        <w:t xml:space="preserve">Supplement Table </w:t>
      </w:r>
      <w:r>
        <w:rPr>
          <w:rFonts w:ascii="Times New Roman" w:hAnsi="Times New Roman" w:cs="Times New Roman"/>
          <w:bCs/>
        </w:rPr>
        <w:t>2.</w:t>
      </w:r>
      <w:r w:rsidRPr="00613A01">
        <w:rPr>
          <w:rFonts w:ascii="Times New Roman" w:eastAsia="宋体" w:hAnsi="Times New Roman" w:cs="Times New Roman"/>
          <w:kern w:val="0"/>
          <w:sz w:val="24"/>
          <w:szCs w:val="24"/>
        </w:rPr>
        <w:t xml:space="preserve"> Gradient elution conditions of mobile phase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p w14:paraId="60AC78BE" w14:textId="4E46426F" w:rsidR="00036779" w:rsidRPr="00A87C0D" w:rsidRDefault="00036779" w:rsidP="00036779">
      <w:pPr>
        <w:spacing w:line="360" w:lineRule="auto"/>
        <w:ind w:left="1842" w:hangingChars="877" w:hanging="1842"/>
        <w:rPr>
          <w:rFonts w:ascii="Times New Roman" w:eastAsia="宋体" w:hAnsi="Times New Roman" w:cs="Times New Roman"/>
          <w:bCs/>
          <w:color w:val="000000"/>
          <w:szCs w:val="21"/>
        </w:rPr>
      </w:pPr>
      <w:r w:rsidRPr="00A87C0D">
        <w:rPr>
          <w:rFonts w:ascii="Times New Roman" w:hAnsi="Times New Roman" w:cs="Times New Roman"/>
          <w:bCs/>
          <w:szCs w:val="24"/>
        </w:rPr>
        <w:t xml:space="preserve">Supplement Table </w:t>
      </w:r>
      <w:r w:rsidRPr="00A87C0D">
        <w:rPr>
          <w:rFonts w:ascii="Times New Roman" w:hAnsi="Times New Roman" w:cs="Times New Roman"/>
          <w:bCs/>
        </w:rPr>
        <w:t>3.</w:t>
      </w:r>
      <w:r w:rsidRPr="00A87C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The main metabolites of </w:t>
      </w:r>
      <w:proofErr w:type="spellStart"/>
      <w:proofErr w:type="gramStart"/>
      <w:r w:rsidRPr="00A87C0D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>D.nobile</w:t>
      </w:r>
      <w:proofErr w:type="spellEnd"/>
      <w:proofErr w:type="gramEnd"/>
      <w:r w:rsidRPr="00A87C0D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A87C0D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>in vivo</w:t>
      </w:r>
      <w:r w:rsidRPr="00A87C0D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A87C0D">
        <w:rPr>
          <w:rFonts w:ascii="Times New Roman" w:eastAsia="宋体" w:hAnsi="Times New Roman" w:cs="Times New Roman"/>
          <w:bCs/>
          <w:color w:val="000000"/>
          <w:szCs w:val="21"/>
        </w:rPr>
        <w:t xml:space="preserve">analyzed </w:t>
      </w:r>
      <w:r w:rsidRPr="00A87C0D">
        <w:rPr>
          <w:rFonts w:ascii="Times New Roman" w:eastAsia="宋体" w:hAnsi="Times New Roman" w:cs="Times New Roman"/>
          <w:bCs/>
          <w:sz w:val="24"/>
          <w:szCs w:val="24"/>
        </w:rPr>
        <w:t>by LC-MS/MS</w:t>
      </w:r>
      <w:r>
        <w:rPr>
          <w:rFonts w:ascii="Times New Roman" w:eastAsia="宋体" w:hAnsi="Times New Roman" w:cs="Times New Roman"/>
          <w:bCs/>
          <w:sz w:val="24"/>
          <w:szCs w:val="24"/>
        </w:rPr>
        <w:t>.</w:t>
      </w:r>
    </w:p>
    <w:p w14:paraId="662693E9" w14:textId="786F7EED" w:rsidR="00036779" w:rsidRDefault="00036779" w:rsidP="00036779">
      <w:pPr>
        <w:widowControl/>
        <w:spacing w:line="360" w:lineRule="auto"/>
        <w:ind w:left="1842" w:hangingChars="877" w:hanging="1842"/>
        <w:jc w:val="left"/>
        <w:rPr>
          <w:rFonts w:ascii="Times New Roman" w:eastAsia="宋体" w:hAnsi="Times New Roman" w:cs="Times New Roman"/>
          <w:bCs/>
          <w:color w:val="000000"/>
          <w:szCs w:val="21"/>
        </w:rPr>
      </w:pPr>
      <w:r w:rsidRPr="00036779">
        <w:rPr>
          <w:rFonts w:ascii="Times New Roman" w:hAnsi="Times New Roman" w:cs="Times New Roman"/>
          <w:bCs/>
          <w:szCs w:val="24"/>
        </w:rPr>
        <w:t>Supplement Table 4</w:t>
      </w:r>
      <w:r w:rsidRPr="00036779">
        <w:rPr>
          <w:rFonts w:ascii="Times New Roman" w:hAnsi="Times New Roman" w:cs="Times New Roman"/>
          <w:bCs/>
        </w:rPr>
        <w:t>.</w:t>
      </w:r>
      <w:r w:rsidRPr="00036779">
        <w:rPr>
          <w:rFonts w:ascii="Times New Roman" w:eastAsia="宋体" w:hAnsi="Times New Roman" w:cs="Times New Roman"/>
          <w:bCs/>
          <w:color w:val="000000"/>
          <w:szCs w:val="21"/>
        </w:rPr>
        <w:t xml:space="preserve"> Molecular docking results of the correlation between the active ingredients of </w:t>
      </w:r>
      <w:proofErr w:type="spellStart"/>
      <w:proofErr w:type="gramStart"/>
      <w:r w:rsidRPr="00036779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>D.nobile</w:t>
      </w:r>
      <w:proofErr w:type="spellEnd"/>
      <w:proofErr w:type="gramEnd"/>
      <w:r w:rsidRPr="00036779">
        <w:rPr>
          <w:rFonts w:ascii="Times New Roman" w:eastAsia="宋体" w:hAnsi="Times New Roman" w:cs="Times New Roman"/>
          <w:bCs/>
          <w:color w:val="000000"/>
          <w:szCs w:val="21"/>
        </w:rPr>
        <w:t xml:space="preserve"> in blood and the </w:t>
      </w:r>
      <w:r w:rsidRPr="00036779">
        <w:rPr>
          <w:rFonts w:ascii="Times New Roman" w:eastAsiaTheme="majorEastAsia" w:hAnsi="Times New Roman" w:cs="Times New Roman"/>
          <w:bCs/>
          <w:color w:val="000000"/>
          <w:szCs w:val="21"/>
        </w:rPr>
        <w:t>ELF4</w:t>
      </w:r>
      <w:r w:rsidRPr="00036779">
        <w:rPr>
          <w:rFonts w:ascii="Times New Roman" w:eastAsia="宋体" w:hAnsi="Times New Roman" w:cs="Times New Roman"/>
          <w:bCs/>
          <w:color w:val="000000"/>
          <w:szCs w:val="21"/>
        </w:rPr>
        <w:t>-related pathway protein</w:t>
      </w:r>
      <w:r>
        <w:rPr>
          <w:rFonts w:ascii="Times New Roman" w:eastAsia="宋体" w:hAnsi="Times New Roman" w:cs="Times New Roman"/>
          <w:bCs/>
          <w:color w:val="000000"/>
          <w:szCs w:val="21"/>
        </w:rPr>
        <w:t>.</w:t>
      </w:r>
    </w:p>
    <w:p w14:paraId="71EAD26E" w14:textId="68654BCC" w:rsidR="00036779" w:rsidRDefault="00036779" w:rsidP="00036779">
      <w:pPr>
        <w:widowControl/>
        <w:spacing w:line="360" w:lineRule="auto"/>
        <w:ind w:left="1842" w:hangingChars="877" w:hanging="1842"/>
        <w:jc w:val="left"/>
        <w:rPr>
          <w:rFonts w:ascii="Times New Roman" w:hAnsi="Times New Roman" w:cs="Times New Roman"/>
          <w:bCs/>
          <w:szCs w:val="24"/>
        </w:rPr>
      </w:pPr>
      <w:r w:rsidRPr="00DD4A4E">
        <w:rPr>
          <w:rFonts w:ascii="Times New Roman" w:hAnsi="Times New Roman" w:cs="Times New Roman"/>
          <w:bCs/>
          <w:szCs w:val="24"/>
        </w:rPr>
        <w:t>Supplementary Fig.1 The liver weight-to-body weight ratio</w:t>
      </w:r>
      <w:r>
        <w:rPr>
          <w:rFonts w:ascii="Times New Roman" w:hAnsi="Times New Roman" w:cs="Times New Roman"/>
          <w:bCs/>
          <w:szCs w:val="24"/>
        </w:rPr>
        <w:t>.</w:t>
      </w:r>
    </w:p>
    <w:p w14:paraId="2119308A" w14:textId="6151A1AD" w:rsidR="00036779" w:rsidRPr="00E358CB" w:rsidRDefault="00036779" w:rsidP="00036779">
      <w:pPr>
        <w:widowControl/>
        <w:spacing w:line="360" w:lineRule="auto"/>
        <w:ind w:left="1842" w:hangingChars="877" w:hanging="1842"/>
        <w:jc w:val="left"/>
        <w:rPr>
          <w:rFonts w:ascii="Times New Roman" w:eastAsia="宋体" w:hAnsi="Times New Roman" w:cs="Times New Roman"/>
          <w:bCs/>
          <w:color w:val="FF0000"/>
          <w:szCs w:val="21"/>
        </w:rPr>
      </w:pPr>
      <w:r w:rsidRPr="00E358CB">
        <w:rPr>
          <w:rFonts w:ascii="Times New Roman" w:hAnsi="Times New Roman" w:cs="Times New Roman"/>
          <w:bCs/>
          <w:color w:val="FF0000"/>
          <w:szCs w:val="24"/>
        </w:rPr>
        <w:t>Supplementary Fig.</w:t>
      </w:r>
      <w:r w:rsidR="00E358CB" w:rsidRPr="00E358CB">
        <w:rPr>
          <w:rFonts w:ascii="Times New Roman" w:hAnsi="Times New Roman" w:cs="Times New Roman"/>
          <w:bCs/>
          <w:color w:val="FF0000"/>
          <w:szCs w:val="24"/>
        </w:rPr>
        <w:t>2</w:t>
      </w:r>
      <w:r w:rsidRPr="00E358CB">
        <w:rPr>
          <w:rFonts w:ascii="Times New Roman" w:hAnsi="Times New Roman" w:cs="Times New Roman"/>
          <w:bCs/>
          <w:color w:val="FF0000"/>
          <w:szCs w:val="24"/>
        </w:rPr>
        <w:t>.</w:t>
      </w:r>
      <w:r w:rsidRPr="00E358CB">
        <w:rPr>
          <w:rFonts w:ascii="Times New Roman" w:hAnsi="Times New Roman" w:cs="Times New Roman"/>
          <w:bCs/>
          <w:color w:val="FF0000"/>
        </w:rPr>
        <w:t> </w:t>
      </w:r>
      <w:r w:rsidRPr="00E358CB">
        <w:rPr>
          <w:rFonts w:ascii="Times New Roman" w:eastAsia="宋体" w:hAnsi="Times New Roman" w:cs="Times New Roman"/>
          <w:bCs/>
          <w:color w:val="FF0000"/>
          <w:szCs w:val="21"/>
        </w:rPr>
        <w:t>Extracted ion chromatogram (EIC) of the serum in mice administering with or without DNAE.</w:t>
      </w:r>
    </w:p>
    <w:p w14:paraId="703B17DF" w14:textId="0A52920A" w:rsidR="00036779" w:rsidRPr="00E358CB" w:rsidRDefault="00036779" w:rsidP="00036779">
      <w:pPr>
        <w:widowControl/>
        <w:spacing w:line="360" w:lineRule="auto"/>
        <w:ind w:left="1842" w:hangingChars="877" w:hanging="1842"/>
        <w:jc w:val="left"/>
        <w:rPr>
          <w:rFonts w:ascii="Times New Roman" w:eastAsia="宋体" w:hAnsi="Times New Roman" w:cs="Times New Roman"/>
          <w:bCs/>
          <w:color w:val="FF0000"/>
          <w:szCs w:val="21"/>
        </w:rPr>
      </w:pPr>
      <w:r w:rsidRPr="00E358CB">
        <w:rPr>
          <w:rFonts w:ascii="Times New Roman" w:hAnsi="Times New Roman" w:cs="Times New Roman"/>
          <w:bCs/>
          <w:color w:val="FF0000"/>
          <w:szCs w:val="24"/>
        </w:rPr>
        <w:t>Supplementary Fig.</w:t>
      </w:r>
      <w:r w:rsidR="00E358CB" w:rsidRPr="00E358CB">
        <w:rPr>
          <w:rFonts w:ascii="Times New Roman" w:hAnsi="Times New Roman" w:cs="Times New Roman"/>
          <w:bCs/>
          <w:color w:val="FF0000"/>
          <w:szCs w:val="24"/>
        </w:rPr>
        <w:t>3</w:t>
      </w:r>
      <w:r w:rsidRPr="00E358CB">
        <w:rPr>
          <w:rFonts w:ascii="Times New Roman" w:hAnsi="Times New Roman" w:cs="Times New Roman"/>
          <w:bCs/>
          <w:color w:val="FF0000"/>
          <w:szCs w:val="24"/>
        </w:rPr>
        <w:t xml:space="preserve">. Molecular docking of the RTK protein and </w:t>
      </w:r>
      <w:proofErr w:type="spellStart"/>
      <w:r w:rsidRPr="00E358CB">
        <w:rPr>
          <w:rFonts w:ascii="Times New Roman" w:hAnsi="Times New Roman" w:cs="Times New Roman"/>
          <w:bCs/>
          <w:color w:val="FF0000"/>
          <w:szCs w:val="24"/>
        </w:rPr>
        <w:t>Dendronobiloside</w:t>
      </w:r>
      <w:proofErr w:type="spellEnd"/>
      <w:r w:rsidRPr="00E358CB">
        <w:rPr>
          <w:rFonts w:ascii="Times New Roman" w:hAnsi="Times New Roman" w:cs="Times New Roman"/>
          <w:bCs/>
          <w:color w:val="FF0000"/>
          <w:szCs w:val="24"/>
        </w:rPr>
        <w:t xml:space="preserve"> C of DNAE.</w:t>
      </w:r>
    </w:p>
    <w:p w14:paraId="6C0CB667" w14:textId="3EBE88D3" w:rsidR="00036779" w:rsidRDefault="00036779" w:rsidP="00036779">
      <w:pPr>
        <w:widowControl/>
        <w:spacing w:line="360" w:lineRule="auto"/>
        <w:ind w:left="1842" w:hangingChars="877" w:hanging="1842"/>
        <w:jc w:val="left"/>
        <w:rPr>
          <w:rFonts w:ascii="Times New Roman" w:eastAsia="宋体" w:hAnsi="Times New Roman" w:cs="Times New Roman"/>
          <w:bCs/>
          <w:color w:val="000000"/>
          <w:szCs w:val="21"/>
        </w:rPr>
      </w:pPr>
      <w:r>
        <w:rPr>
          <w:rFonts w:ascii="Times New Roman" w:eastAsia="宋体" w:hAnsi="Times New Roman" w:cs="Times New Roman"/>
          <w:bCs/>
          <w:color w:val="000000"/>
          <w:szCs w:val="21"/>
        </w:rPr>
        <w:br w:type="page"/>
      </w:r>
    </w:p>
    <w:p w14:paraId="512FBD04" w14:textId="4F705DBD" w:rsidR="008408F1" w:rsidRDefault="008408F1" w:rsidP="008408F1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6436B1">
        <w:rPr>
          <w:rFonts w:ascii="Times New Roman" w:hAnsi="Times New Roman" w:cs="Times New Roman"/>
          <w:bCs/>
          <w:szCs w:val="24"/>
        </w:rPr>
        <w:lastRenderedPageBreak/>
        <w:t xml:space="preserve">Supplement Table </w:t>
      </w:r>
      <w:r>
        <w:rPr>
          <w:rFonts w:ascii="Times New Roman" w:hAnsi="Times New Roman" w:cs="Times New Roman"/>
          <w:bCs/>
        </w:rPr>
        <w:t>1.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P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rimers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used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for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RT-</w:t>
      </w:r>
      <w:proofErr w:type="gramStart"/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q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PCR</w:t>
      </w:r>
      <w:proofErr w:type="gramEnd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5"/>
        <w:gridCol w:w="3520"/>
        <w:gridCol w:w="3461"/>
      </w:tblGrid>
      <w:tr w:rsidR="008408F1" w14:paraId="1FDA3AF7" w14:textId="77777777" w:rsidTr="00F65EEF">
        <w:tc>
          <w:tcPr>
            <w:tcW w:w="1315" w:type="dxa"/>
            <w:tcBorders>
              <w:top w:val="single" w:sz="18" w:space="0" w:color="auto"/>
              <w:bottom w:val="single" w:sz="8" w:space="0" w:color="auto"/>
            </w:tcBorders>
          </w:tcPr>
          <w:p w14:paraId="2F731420" w14:textId="77777777" w:rsidR="008408F1" w:rsidRDefault="008408F1" w:rsidP="00F65EEF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G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ene</w:t>
            </w:r>
          </w:p>
        </w:tc>
        <w:tc>
          <w:tcPr>
            <w:tcW w:w="3520" w:type="dxa"/>
            <w:tcBorders>
              <w:top w:val="single" w:sz="18" w:space="0" w:color="auto"/>
              <w:bottom w:val="single" w:sz="8" w:space="0" w:color="auto"/>
            </w:tcBorders>
          </w:tcPr>
          <w:p w14:paraId="6CD7E903" w14:textId="77777777" w:rsidR="008408F1" w:rsidRDefault="008408F1" w:rsidP="00F65EEF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F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orward</w:t>
            </w:r>
          </w:p>
        </w:tc>
        <w:tc>
          <w:tcPr>
            <w:tcW w:w="3461" w:type="dxa"/>
            <w:tcBorders>
              <w:top w:val="single" w:sz="18" w:space="0" w:color="auto"/>
              <w:bottom w:val="single" w:sz="8" w:space="0" w:color="auto"/>
            </w:tcBorders>
          </w:tcPr>
          <w:p w14:paraId="32130CAE" w14:textId="77777777" w:rsidR="008408F1" w:rsidRDefault="008408F1" w:rsidP="00F65EEF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R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everse</w:t>
            </w:r>
          </w:p>
        </w:tc>
      </w:tr>
      <w:tr w:rsidR="008408F1" w14:paraId="76F003F0" w14:textId="77777777" w:rsidTr="00F65EEF">
        <w:tc>
          <w:tcPr>
            <w:tcW w:w="1315" w:type="dxa"/>
            <w:tcBorders>
              <w:top w:val="single" w:sz="8" w:space="0" w:color="auto"/>
            </w:tcBorders>
            <w:vAlign w:val="center"/>
          </w:tcPr>
          <w:p w14:paraId="1214E1B6" w14:textId="679CE16D" w:rsidR="008408F1" w:rsidRDefault="008408F1" w:rsidP="00F65EEF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4331E3"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  <w:t>I</w:t>
            </w:r>
            <w:r w:rsidR="00966CE6"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  <w:t>L</w:t>
            </w:r>
            <w:r w:rsidRPr="004331E3"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  <w:t>-6</w:t>
            </w:r>
          </w:p>
        </w:tc>
        <w:tc>
          <w:tcPr>
            <w:tcW w:w="3520" w:type="dxa"/>
            <w:tcBorders>
              <w:top w:val="single" w:sz="8" w:space="0" w:color="auto"/>
            </w:tcBorders>
            <w:vAlign w:val="center"/>
          </w:tcPr>
          <w:p w14:paraId="4623BDA3" w14:textId="77777777" w:rsidR="008408F1" w:rsidRDefault="008408F1" w:rsidP="00F65EEF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CTGCAAGAGACTTCCATCCAG</w:t>
            </w:r>
          </w:p>
        </w:tc>
        <w:tc>
          <w:tcPr>
            <w:tcW w:w="3461" w:type="dxa"/>
            <w:tcBorders>
              <w:top w:val="single" w:sz="8" w:space="0" w:color="auto"/>
            </w:tcBorders>
          </w:tcPr>
          <w:p w14:paraId="642EEABB" w14:textId="77777777" w:rsidR="008408F1" w:rsidRDefault="008408F1" w:rsidP="00F65EEF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AGTGGTATAGACAGGTCTGTTGG</w:t>
            </w:r>
          </w:p>
        </w:tc>
      </w:tr>
      <w:tr w:rsidR="008408F1" w14:paraId="14D19F43" w14:textId="77777777" w:rsidTr="00F65EEF">
        <w:tc>
          <w:tcPr>
            <w:tcW w:w="1315" w:type="dxa"/>
            <w:vAlign w:val="center"/>
          </w:tcPr>
          <w:p w14:paraId="70D3FFA0" w14:textId="64006BAE" w:rsidR="008408F1" w:rsidRDefault="008408F1" w:rsidP="00F65EEF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4331E3"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  <w:t>T</w:t>
            </w:r>
            <w:r w:rsidR="00966CE6"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  <w:t>NF</w:t>
            </w:r>
            <w:r w:rsidRPr="004331E3"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  <w:t>-α</w:t>
            </w:r>
          </w:p>
        </w:tc>
        <w:tc>
          <w:tcPr>
            <w:tcW w:w="3520" w:type="dxa"/>
            <w:vAlign w:val="center"/>
          </w:tcPr>
          <w:p w14:paraId="10029DA1" w14:textId="77777777" w:rsidR="008408F1" w:rsidRDefault="008408F1" w:rsidP="00F65EEF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CCCTCACACTCAGATCATCTTCT</w:t>
            </w:r>
          </w:p>
        </w:tc>
        <w:tc>
          <w:tcPr>
            <w:tcW w:w="3461" w:type="dxa"/>
          </w:tcPr>
          <w:p w14:paraId="4F65F0BF" w14:textId="77777777" w:rsidR="008408F1" w:rsidRDefault="008408F1" w:rsidP="00F65EEF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GCTACGACGTGGGCTACAG</w:t>
            </w:r>
          </w:p>
        </w:tc>
      </w:tr>
      <w:tr w:rsidR="008408F1" w14:paraId="3D45E8F9" w14:textId="77777777" w:rsidTr="00F65EEF">
        <w:tc>
          <w:tcPr>
            <w:tcW w:w="1315" w:type="dxa"/>
            <w:vAlign w:val="center"/>
          </w:tcPr>
          <w:p w14:paraId="48D798F1" w14:textId="336FEF34" w:rsidR="008408F1" w:rsidRDefault="008408F1" w:rsidP="00F65EEF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4331E3"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  <w:t>E</w:t>
            </w:r>
            <w:r w:rsidR="00966CE6"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  <w:t>LF</w:t>
            </w:r>
            <w:r w:rsidRPr="004331E3"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  <w:t>4</w:t>
            </w:r>
          </w:p>
        </w:tc>
        <w:tc>
          <w:tcPr>
            <w:tcW w:w="3520" w:type="dxa"/>
            <w:vAlign w:val="center"/>
          </w:tcPr>
          <w:p w14:paraId="121339F5" w14:textId="77777777" w:rsidR="008408F1" w:rsidRDefault="008408F1" w:rsidP="00F65EEF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TGCTGCGGAAGCTGTGTTT</w:t>
            </w:r>
          </w:p>
        </w:tc>
        <w:tc>
          <w:tcPr>
            <w:tcW w:w="3461" w:type="dxa"/>
          </w:tcPr>
          <w:p w14:paraId="06A32EC5" w14:textId="77777777" w:rsidR="008408F1" w:rsidRDefault="008408F1" w:rsidP="00F65EEF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AGCTCACGAAGCCTTCTCTCT</w:t>
            </w:r>
          </w:p>
        </w:tc>
      </w:tr>
      <w:tr w:rsidR="008408F1" w14:paraId="04837F4B" w14:textId="77777777" w:rsidTr="00F65EEF">
        <w:tc>
          <w:tcPr>
            <w:tcW w:w="1315" w:type="dxa"/>
            <w:vAlign w:val="center"/>
          </w:tcPr>
          <w:p w14:paraId="0121CC97" w14:textId="43FE8006" w:rsidR="008408F1" w:rsidRDefault="008408F1" w:rsidP="00F65EEF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4331E3"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  <w:t>S100</w:t>
            </w:r>
            <w:r w:rsidR="00966CE6"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  <w:t>A</w:t>
            </w:r>
            <w:r w:rsidRPr="004331E3"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  <w:t>9</w:t>
            </w:r>
          </w:p>
        </w:tc>
        <w:tc>
          <w:tcPr>
            <w:tcW w:w="3520" w:type="dxa"/>
            <w:vAlign w:val="center"/>
          </w:tcPr>
          <w:p w14:paraId="08B277C1" w14:textId="77777777" w:rsidR="008408F1" w:rsidRDefault="008408F1" w:rsidP="00F65EEF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ATACTCTAGGAAGGAAGGACACC</w:t>
            </w:r>
          </w:p>
        </w:tc>
        <w:tc>
          <w:tcPr>
            <w:tcW w:w="3461" w:type="dxa"/>
          </w:tcPr>
          <w:p w14:paraId="41A8D1C0" w14:textId="77777777" w:rsidR="008408F1" w:rsidRDefault="008408F1" w:rsidP="00F65EEF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TCCATGATGTCATTTATGAGGGC</w:t>
            </w:r>
          </w:p>
        </w:tc>
      </w:tr>
      <w:tr w:rsidR="008408F1" w14:paraId="697F5AE0" w14:textId="77777777" w:rsidTr="00F65EEF">
        <w:tc>
          <w:tcPr>
            <w:tcW w:w="1315" w:type="dxa"/>
            <w:vAlign w:val="center"/>
          </w:tcPr>
          <w:p w14:paraId="43B71572" w14:textId="1EE6FDE8" w:rsidR="008408F1" w:rsidRPr="004331E3" w:rsidRDefault="00966CE6" w:rsidP="00F65EEF">
            <w:pPr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i/>
                <w:iCs/>
                <w:color w:val="000000"/>
                <w:szCs w:val="21"/>
              </w:rPr>
              <w:t>E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  <w:t>RK1</w:t>
            </w:r>
          </w:p>
        </w:tc>
        <w:tc>
          <w:tcPr>
            <w:tcW w:w="3520" w:type="dxa"/>
            <w:vAlign w:val="center"/>
          </w:tcPr>
          <w:p w14:paraId="61BE8EE7" w14:textId="77B1F231" w:rsidR="008408F1" w:rsidRPr="004331E3" w:rsidRDefault="00966CE6" w:rsidP="00F65EEF">
            <w:pPr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966CE6">
              <w:rPr>
                <w:rFonts w:ascii="Times New Roman" w:eastAsia="宋体" w:hAnsi="Times New Roman" w:cs="Times New Roman"/>
                <w:color w:val="000000"/>
                <w:szCs w:val="21"/>
              </w:rPr>
              <w:t>TCAGTCCTTTTGAGCACCAG</w:t>
            </w:r>
          </w:p>
        </w:tc>
        <w:tc>
          <w:tcPr>
            <w:tcW w:w="3461" w:type="dxa"/>
          </w:tcPr>
          <w:p w14:paraId="667D219C" w14:textId="760F4265" w:rsidR="008408F1" w:rsidRPr="004331E3" w:rsidRDefault="00966CE6" w:rsidP="00F65EEF">
            <w:pPr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966CE6">
              <w:rPr>
                <w:rFonts w:ascii="Times New Roman" w:eastAsia="宋体" w:hAnsi="Times New Roman" w:cs="Times New Roman"/>
                <w:color w:val="000000"/>
                <w:szCs w:val="21"/>
              </w:rPr>
              <w:t>TCATTTGCTCAATGGTTGG</w:t>
            </w:r>
          </w:p>
        </w:tc>
      </w:tr>
      <w:tr w:rsidR="00966CE6" w14:paraId="72FC23E9" w14:textId="77777777" w:rsidTr="00F65EEF">
        <w:tc>
          <w:tcPr>
            <w:tcW w:w="1315" w:type="dxa"/>
            <w:vAlign w:val="center"/>
          </w:tcPr>
          <w:p w14:paraId="71A264EB" w14:textId="09D9D817" w:rsidR="00966CE6" w:rsidRDefault="00966CE6" w:rsidP="00F65EEF">
            <w:pPr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i/>
                <w:iCs/>
                <w:color w:val="000000"/>
                <w:szCs w:val="21"/>
              </w:rPr>
              <w:t>E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  <w:t>RK2</w:t>
            </w:r>
          </w:p>
        </w:tc>
        <w:tc>
          <w:tcPr>
            <w:tcW w:w="3520" w:type="dxa"/>
            <w:vAlign w:val="center"/>
          </w:tcPr>
          <w:p w14:paraId="7E06747E" w14:textId="4F586706" w:rsidR="00966CE6" w:rsidRPr="004331E3" w:rsidRDefault="00966CE6" w:rsidP="00F65EEF">
            <w:pPr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966CE6">
              <w:rPr>
                <w:rFonts w:ascii="Times New Roman" w:eastAsia="宋体" w:hAnsi="Times New Roman" w:cs="Times New Roman"/>
                <w:color w:val="000000"/>
                <w:szCs w:val="21"/>
              </w:rPr>
              <w:t>TCCATCGACATCTGGTCTGT</w:t>
            </w:r>
          </w:p>
        </w:tc>
        <w:tc>
          <w:tcPr>
            <w:tcW w:w="3461" w:type="dxa"/>
          </w:tcPr>
          <w:p w14:paraId="58AFFFFB" w14:textId="6BDEEFD5" w:rsidR="00966CE6" w:rsidRPr="004331E3" w:rsidRDefault="00966CE6" w:rsidP="00F65EEF">
            <w:pPr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966CE6">
              <w:rPr>
                <w:rFonts w:ascii="Times New Roman" w:eastAsia="宋体" w:hAnsi="Times New Roman" w:cs="Times New Roman"/>
                <w:color w:val="000000"/>
                <w:szCs w:val="21"/>
              </w:rPr>
              <w:t>AGCTGGTCCAGGTAGTGCTT</w:t>
            </w:r>
          </w:p>
        </w:tc>
      </w:tr>
      <w:tr w:rsidR="008408F1" w14:paraId="22F36BD1" w14:textId="77777777" w:rsidTr="00F65EEF">
        <w:tc>
          <w:tcPr>
            <w:tcW w:w="1315" w:type="dxa"/>
            <w:tcBorders>
              <w:bottom w:val="single" w:sz="18" w:space="0" w:color="auto"/>
            </w:tcBorders>
            <w:vAlign w:val="center"/>
          </w:tcPr>
          <w:p w14:paraId="55CE3138" w14:textId="77777777" w:rsidR="008408F1" w:rsidRPr="004331E3" w:rsidRDefault="008408F1" w:rsidP="00F65EEF">
            <w:pPr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  <w:t>β-actin</w:t>
            </w:r>
          </w:p>
        </w:tc>
        <w:tc>
          <w:tcPr>
            <w:tcW w:w="3520" w:type="dxa"/>
            <w:tcBorders>
              <w:bottom w:val="single" w:sz="18" w:space="0" w:color="auto"/>
            </w:tcBorders>
            <w:vAlign w:val="center"/>
          </w:tcPr>
          <w:p w14:paraId="6243161F" w14:textId="77777777" w:rsidR="008408F1" w:rsidRPr="004331E3" w:rsidRDefault="008408F1" w:rsidP="00F65EEF">
            <w:pPr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GTGGGCCGCTCTAGGCACCA</w:t>
            </w:r>
          </w:p>
        </w:tc>
        <w:tc>
          <w:tcPr>
            <w:tcW w:w="3461" w:type="dxa"/>
            <w:tcBorders>
              <w:bottom w:val="single" w:sz="18" w:space="0" w:color="auto"/>
            </w:tcBorders>
          </w:tcPr>
          <w:p w14:paraId="42B488DD" w14:textId="77777777" w:rsidR="008408F1" w:rsidRPr="004331E3" w:rsidRDefault="008408F1" w:rsidP="00F65EEF">
            <w:pPr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TGGCCTTAGGGTGCCAGGGGG</w:t>
            </w:r>
          </w:p>
        </w:tc>
      </w:tr>
    </w:tbl>
    <w:p w14:paraId="4033F938" w14:textId="77777777" w:rsidR="00EB04F5" w:rsidRDefault="00EB04F5"/>
    <w:p w14:paraId="7B8FED9A" w14:textId="023A3E98" w:rsidR="00494EC8" w:rsidRPr="00613A01" w:rsidRDefault="00494EC8" w:rsidP="00494EC8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6436B1">
        <w:rPr>
          <w:rFonts w:ascii="Times New Roman" w:hAnsi="Times New Roman" w:cs="Times New Roman"/>
          <w:bCs/>
          <w:szCs w:val="24"/>
        </w:rPr>
        <w:t xml:space="preserve">Supplement Table </w:t>
      </w:r>
      <w:r>
        <w:rPr>
          <w:rFonts w:ascii="Times New Roman" w:hAnsi="Times New Roman" w:cs="Times New Roman"/>
          <w:bCs/>
        </w:rPr>
        <w:t>2.</w:t>
      </w:r>
      <w:r w:rsidRPr="00613A01">
        <w:rPr>
          <w:rFonts w:ascii="Times New Roman" w:eastAsia="宋体" w:hAnsi="Times New Roman" w:cs="Times New Roman"/>
          <w:kern w:val="0"/>
          <w:sz w:val="24"/>
          <w:szCs w:val="24"/>
        </w:rPr>
        <w:t xml:space="preserve"> Gradient elution conditions of mobile phase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559"/>
        <w:gridCol w:w="3979"/>
        <w:gridCol w:w="2768"/>
      </w:tblGrid>
      <w:tr w:rsidR="00494EC8" w:rsidRPr="00613A01" w14:paraId="7F591A41" w14:textId="77777777" w:rsidTr="00F65EEF">
        <w:trPr>
          <w:trHeight w:val="507"/>
          <w:jc w:val="center"/>
        </w:trPr>
        <w:tc>
          <w:tcPr>
            <w:tcW w:w="939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9B3A09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Time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 (</w:t>
            </w: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min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39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0E464E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phase</w:t>
            </w: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</w:t>
            </w:r>
            <w:r w:rsidRPr="00851757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formic acid wate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(</w:t>
            </w: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%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1666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AC12C6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B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hase</w:t>
            </w: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</w:t>
            </w:r>
            <w:r w:rsidRPr="00851757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 acetonitrile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(</w:t>
            </w: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%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)</w:t>
            </w:r>
          </w:p>
        </w:tc>
      </w:tr>
      <w:tr w:rsidR="00494EC8" w:rsidRPr="00613A01" w14:paraId="3D050D1F" w14:textId="77777777" w:rsidTr="00F65EEF">
        <w:trPr>
          <w:trHeight w:val="313"/>
          <w:jc w:val="center"/>
        </w:trPr>
        <w:tc>
          <w:tcPr>
            <w:tcW w:w="939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18513823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2395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7EE34864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1666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705D0E93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</w:t>
            </w:r>
          </w:p>
        </w:tc>
      </w:tr>
      <w:tr w:rsidR="00494EC8" w:rsidRPr="00613A01" w14:paraId="5A5E1243" w14:textId="77777777" w:rsidTr="00F65EEF">
        <w:trPr>
          <w:trHeight w:val="325"/>
          <w:jc w:val="center"/>
        </w:trPr>
        <w:tc>
          <w:tcPr>
            <w:tcW w:w="939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5D53183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395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ED91A7F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1666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9DA64E9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</w:t>
            </w:r>
          </w:p>
        </w:tc>
      </w:tr>
      <w:tr w:rsidR="00494EC8" w:rsidRPr="00613A01" w14:paraId="0A5A5C4F" w14:textId="77777777" w:rsidTr="00F65EEF">
        <w:trPr>
          <w:trHeight w:val="325"/>
          <w:jc w:val="center"/>
        </w:trPr>
        <w:tc>
          <w:tcPr>
            <w:tcW w:w="939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5EF8973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2395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178FD4F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40</w:t>
            </w:r>
          </w:p>
        </w:tc>
        <w:tc>
          <w:tcPr>
            <w:tcW w:w="1666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99A9532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60</w:t>
            </w:r>
          </w:p>
        </w:tc>
      </w:tr>
      <w:tr w:rsidR="00494EC8" w:rsidRPr="00613A01" w14:paraId="48DE4930" w14:textId="77777777" w:rsidTr="00F65EEF">
        <w:trPr>
          <w:trHeight w:val="313"/>
          <w:jc w:val="center"/>
        </w:trPr>
        <w:tc>
          <w:tcPr>
            <w:tcW w:w="939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793FE91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24</w:t>
            </w:r>
          </w:p>
        </w:tc>
        <w:tc>
          <w:tcPr>
            <w:tcW w:w="2395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399DF8A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30</w:t>
            </w:r>
          </w:p>
        </w:tc>
        <w:tc>
          <w:tcPr>
            <w:tcW w:w="1666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12162F7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70</w:t>
            </w:r>
          </w:p>
        </w:tc>
      </w:tr>
      <w:tr w:rsidR="00494EC8" w:rsidRPr="00613A01" w14:paraId="0466E97D" w14:textId="77777777" w:rsidTr="00F65EEF">
        <w:trPr>
          <w:trHeight w:val="325"/>
          <w:jc w:val="center"/>
        </w:trPr>
        <w:tc>
          <w:tcPr>
            <w:tcW w:w="939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2AA9DC4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25</w:t>
            </w:r>
          </w:p>
        </w:tc>
        <w:tc>
          <w:tcPr>
            <w:tcW w:w="2395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6732E30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20</w:t>
            </w:r>
          </w:p>
        </w:tc>
        <w:tc>
          <w:tcPr>
            <w:tcW w:w="1666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BBFB3F0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80</w:t>
            </w:r>
          </w:p>
        </w:tc>
      </w:tr>
      <w:tr w:rsidR="00494EC8" w:rsidRPr="00613A01" w14:paraId="4DFF4221" w14:textId="77777777" w:rsidTr="00F65EEF">
        <w:trPr>
          <w:trHeight w:val="325"/>
          <w:jc w:val="center"/>
        </w:trPr>
        <w:tc>
          <w:tcPr>
            <w:tcW w:w="939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B181814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30</w:t>
            </w:r>
          </w:p>
        </w:tc>
        <w:tc>
          <w:tcPr>
            <w:tcW w:w="2395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660B5E4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666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72EEB22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100</w:t>
            </w:r>
          </w:p>
        </w:tc>
      </w:tr>
      <w:tr w:rsidR="00494EC8" w:rsidRPr="00613A01" w14:paraId="29C73589" w14:textId="77777777" w:rsidTr="00F65EEF">
        <w:trPr>
          <w:trHeight w:val="313"/>
          <w:jc w:val="center"/>
        </w:trPr>
        <w:tc>
          <w:tcPr>
            <w:tcW w:w="939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498D077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32</w:t>
            </w:r>
          </w:p>
        </w:tc>
        <w:tc>
          <w:tcPr>
            <w:tcW w:w="2395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5825554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666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41020CC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100</w:t>
            </w:r>
          </w:p>
        </w:tc>
      </w:tr>
      <w:tr w:rsidR="00494EC8" w:rsidRPr="00613A01" w14:paraId="76CF5F48" w14:textId="77777777" w:rsidTr="00F65EEF">
        <w:trPr>
          <w:trHeight w:val="163"/>
          <w:jc w:val="center"/>
        </w:trPr>
        <w:tc>
          <w:tcPr>
            <w:tcW w:w="939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A5D9352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37</w:t>
            </w:r>
          </w:p>
        </w:tc>
        <w:tc>
          <w:tcPr>
            <w:tcW w:w="2395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2E9A6BA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1666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8AE03A9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</w:t>
            </w:r>
          </w:p>
        </w:tc>
      </w:tr>
      <w:tr w:rsidR="00494EC8" w:rsidRPr="00613A01" w14:paraId="109545C9" w14:textId="77777777" w:rsidTr="00F65EEF">
        <w:trPr>
          <w:trHeight w:val="163"/>
          <w:jc w:val="center"/>
        </w:trPr>
        <w:tc>
          <w:tcPr>
            <w:tcW w:w="939" w:type="pct"/>
            <w:tcBorders>
              <w:top w:val="nil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0C8734C9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40</w:t>
            </w:r>
          </w:p>
        </w:tc>
        <w:tc>
          <w:tcPr>
            <w:tcW w:w="2395" w:type="pct"/>
            <w:tcBorders>
              <w:top w:val="nil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3A00BE97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1666" w:type="pct"/>
            <w:tcBorders>
              <w:top w:val="nil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499C69D7" w14:textId="77777777" w:rsidR="00494EC8" w:rsidRPr="00613A01" w:rsidRDefault="00494EC8" w:rsidP="00F65EE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13A0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</w:t>
            </w:r>
          </w:p>
        </w:tc>
      </w:tr>
    </w:tbl>
    <w:p w14:paraId="09CF94E6" w14:textId="77777777" w:rsidR="00494EC8" w:rsidRDefault="00494EC8"/>
    <w:p w14:paraId="5B795ACB" w14:textId="51A75094" w:rsidR="0061406D" w:rsidRPr="00A87C0D" w:rsidRDefault="0061406D" w:rsidP="0061406D">
      <w:pPr>
        <w:rPr>
          <w:rFonts w:ascii="Times New Roman" w:eastAsia="宋体" w:hAnsi="Times New Roman" w:cs="Times New Roman"/>
          <w:bCs/>
          <w:color w:val="000000"/>
          <w:szCs w:val="21"/>
        </w:rPr>
      </w:pPr>
      <w:r w:rsidRPr="00A87C0D">
        <w:rPr>
          <w:rFonts w:ascii="Times New Roman" w:hAnsi="Times New Roman" w:cs="Times New Roman"/>
          <w:bCs/>
          <w:szCs w:val="24"/>
        </w:rPr>
        <w:t xml:space="preserve">Supplement Table </w:t>
      </w:r>
      <w:r w:rsidRPr="00A87C0D">
        <w:rPr>
          <w:rFonts w:ascii="Times New Roman" w:hAnsi="Times New Roman" w:cs="Times New Roman"/>
          <w:bCs/>
        </w:rPr>
        <w:t>3.</w:t>
      </w:r>
      <w:r w:rsidRPr="00A87C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The main metabolites of </w:t>
      </w:r>
      <w:proofErr w:type="spellStart"/>
      <w:proofErr w:type="gramStart"/>
      <w:r w:rsidRPr="00A87C0D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>D.nobile</w:t>
      </w:r>
      <w:proofErr w:type="spellEnd"/>
      <w:proofErr w:type="gramEnd"/>
      <w:r w:rsidRPr="00A87C0D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A87C0D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>in vivo</w:t>
      </w:r>
      <w:r w:rsidRPr="00A87C0D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A87C0D">
        <w:rPr>
          <w:rFonts w:ascii="Times New Roman" w:eastAsia="宋体" w:hAnsi="Times New Roman" w:cs="Times New Roman"/>
          <w:bCs/>
          <w:color w:val="000000"/>
          <w:szCs w:val="21"/>
        </w:rPr>
        <w:t xml:space="preserve">analyzed </w:t>
      </w:r>
      <w:r w:rsidRPr="00A87C0D">
        <w:rPr>
          <w:rFonts w:ascii="Times New Roman" w:eastAsia="宋体" w:hAnsi="Times New Roman" w:cs="Times New Roman"/>
          <w:bCs/>
          <w:sz w:val="24"/>
          <w:szCs w:val="24"/>
        </w:rPr>
        <w:t>by LC-MS/MS</w:t>
      </w:r>
    </w:p>
    <w:tbl>
      <w:tblPr>
        <w:tblW w:w="4978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60"/>
        <w:gridCol w:w="535"/>
        <w:gridCol w:w="739"/>
        <w:gridCol w:w="992"/>
        <w:gridCol w:w="426"/>
        <w:gridCol w:w="1275"/>
        <w:gridCol w:w="2023"/>
      </w:tblGrid>
      <w:tr w:rsidR="0061406D" w:rsidRPr="004331E3" w14:paraId="4D8E8937" w14:textId="77777777" w:rsidTr="00A87C0D">
        <w:trPr>
          <w:trHeight w:val="590"/>
        </w:trPr>
        <w:tc>
          <w:tcPr>
            <w:tcW w:w="1370" w:type="pct"/>
            <w:tcBorders>
              <w:top w:val="single" w:sz="12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9D157B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Identification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4DF38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RT </w:t>
            </w:r>
          </w:p>
          <w:p w14:paraId="1B85BA06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(min)</w:t>
            </w:r>
          </w:p>
        </w:tc>
        <w:tc>
          <w:tcPr>
            <w:tcW w:w="448" w:type="pct"/>
            <w:tcBorders>
              <w:top w:val="single" w:sz="12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3E426E" w14:textId="77777777" w:rsidR="0061406D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Add </w:t>
            </w:r>
          </w:p>
          <w:p w14:paraId="13877664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ion</w:t>
            </w:r>
          </w:p>
        </w:tc>
        <w:tc>
          <w:tcPr>
            <w:tcW w:w="601" w:type="pct"/>
            <w:tcBorders>
              <w:top w:val="single" w:sz="12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D59AB1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  <w:t>m/z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9C5343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ppm</w:t>
            </w:r>
          </w:p>
        </w:tc>
        <w:tc>
          <w:tcPr>
            <w:tcW w:w="773" w:type="pct"/>
            <w:tcBorders>
              <w:top w:val="single" w:sz="12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331EC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Formula</w:t>
            </w:r>
          </w:p>
        </w:tc>
        <w:tc>
          <w:tcPr>
            <w:tcW w:w="1226" w:type="pct"/>
            <w:tcBorders>
              <w:top w:val="single" w:sz="12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31D392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Major fragment ions</w:t>
            </w:r>
          </w:p>
        </w:tc>
      </w:tr>
      <w:tr w:rsidR="0061406D" w:rsidRPr="004331E3" w14:paraId="2B55CBF9" w14:textId="77777777" w:rsidTr="00A87C0D">
        <w:trPr>
          <w:trHeight w:val="199"/>
        </w:trPr>
        <w:tc>
          <w:tcPr>
            <w:tcW w:w="1370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32E283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61406D">
              <w:rPr>
                <w:rFonts w:ascii="Times New Roman" w:eastAsia="宋体" w:hAnsi="Times New Roman" w:cs="Times New Roman"/>
                <w:color w:val="C00000"/>
                <w:szCs w:val="21"/>
              </w:rPr>
              <w:t>Nobilonine</w:t>
            </w:r>
            <w:proofErr w:type="spellEnd"/>
          </w:p>
        </w:tc>
        <w:tc>
          <w:tcPr>
            <w:tcW w:w="324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28AC21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7.61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60679A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[M+</w:t>
            </w:r>
            <w:proofErr w:type="gram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  <w:proofErr w:type="gramEnd"/>
          </w:p>
        </w:tc>
        <w:tc>
          <w:tcPr>
            <w:tcW w:w="601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732AEE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294.1708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42B7D7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2.71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93829A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24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06436F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276.16, 250.18, 206.12, 180.14</w:t>
            </w:r>
          </w:p>
        </w:tc>
      </w:tr>
      <w:tr w:rsidR="0061406D" w:rsidRPr="004331E3" w14:paraId="22AB3B93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7ED059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61406D">
              <w:rPr>
                <w:rFonts w:ascii="Times New Roman" w:eastAsia="宋体" w:hAnsi="Times New Roman" w:cs="Times New Roman"/>
                <w:color w:val="C00000"/>
                <w:szCs w:val="21"/>
              </w:rPr>
              <w:t>Mubironine</w:t>
            </w:r>
            <w:proofErr w:type="spellEnd"/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0BA559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7.21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D317F5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[M+</w:t>
            </w:r>
            <w:proofErr w:type="gram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  <w:proofErr w:type="gramEnd"/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4AD68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250.1808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1633E0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2.66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D0CF99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24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B8F567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323.17, 204.18, 175.15, 145.10, 133.10, 119.09, 105.07</w:t>
            </w:r>
          </w:p>
        </w:tc>
      </w:tr>
      <w:tr w:rsidR="0061406D" w:rsidRPr="004331E3" w14:paraId="6A3E378E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193100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61406D">
              <w:rPr>
                <w:rFonts w:ascii="Times New Roman" w:eastAsia="宋体" w:hAnsi="Times New Roman" w:cs="Times New Roman"/>
                <w:color w:val="C00000"/>
                <w:szCs w:val="21"/>
              </w:rPr>
              <w:t>Dendramine</w:t>
            </w:r>
            <w:proofErr w:type="spellEnd"/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798220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7.51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81D726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[M+</w:t>
            </w:r>
            <w:proofErr w:type="gram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  <w:proofErr w:type="gramEnd"/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279842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280.1916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08F272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2.99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49CA6B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26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E73DE4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263.19, 235.19, 220.13, 207.20, 164.14, 136.11</w:t>
            </w:r>
          </w:p>
        </w:tc>
      </w:tr>
      <w:tr w:rsidR="0061406D" w:rsidRPr="004331E3" w14:paraId="2A0E5CB5" w14:textId="77777777" w:rsidTr="00A87C0D">
        <w:trPr>
          <w:trHeight w:val="374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E639B8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  <w:lang w:val="pt-BR"/>
              </w:rPr>
            </w:pPr>
            <w:r w:rsidRPr="0061406D">
              <w:rPr>
                <w:rFonts w:ascii="Times New Roman" w:eastAsia="宋体" w:hAnsi="Times New Roman" w:cs="Times New Roman"/>
                <w:color w:val="C00000"/>
                <w:szCs w:val="21"/>
                <w:lang w:val="pt-BR"/>
              </w:rPr>
              <w:t>Carboxymethyldendrobine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4140B3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7.37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5C12C7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[M+</w:t>
            </w:r>
            <w:proofErr w:type="gram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  <w:proofErr w:type="gramEnd"/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4950F4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322.2022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B399BA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2.78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1D3C6C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18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28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A402DB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262.18, 148.21, 136.11</w:t>
            </w:r>
          </w:p>
        </w:tc>
      </w:tr>
      <w:tr w:rsidR="0061406D" w:rsidRPr="004331E3" w14:paraId="17047907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075ABB" w14:textId="77777777" w:rsidR="0061406D" w:rsidRPr="0061406D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C00000"/>
                <w:szCs w:val="21"/>
              </w:rPr>
            </w:pPr>
            <w:r w:rsidRPr="0061406D">
              <w:rPr>
                <w:rFonts w:ascii="Times New Roman" w:eastAsia="宋体" w:hAnsi="Times New Roman" w:cs="Times New Roman"/>
                <w:i/>
                <w:iCs/>
                <w:color w:val="C00000"/>
                <w:szCs w:val="21"/>
              </w:rPr>
              <w:t>N</w:t>
            </w:r>
            <w:r w:rsidRPr="0061406D">
              <w:rPr>
                <w:rFonts w:ascii="Times New Roman" w:eastAsia="宋体" w:hAnsi="Times New Roman" w:cs="Times New Roman"/>
                <w:color w:val="C00000"/>
                <w:szCs w:val="21"/>
              </w:rPr>
              <w:t>-isopentenyl-</w:t>
            </w:r>
            <w:proofErr w:type="spellStart"/>
            <w:r w:rsidRPr="0061406D">
              <w:rPr>
                <w:rFonts w:ascii="Times New Roman" w:eastAsia="宋体" w:hAnsi="Times New Roman" w:cs="Times New Roman"/>
                <w:color w:val="C00000"/>
                <w:szCs w:val="21"/>
              </w:rPr>
              <w:t>dendrobine</w:t>
            </w:r>
            <w:proofErr w:type="spellEnd"/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307CA5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8.65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2A8F12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[M+</w:t>
            </w:r>
            <w:proofErr w:type="gram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  <w:proofErr w:type="gramEnd"/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BF8A2B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310.2016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246B49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0.92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34BD4B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17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28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4E9DB1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292.15, 264.16, 251.13, 176.03, 121.10, 85.03</w:t>
            </w:r>
          </w:p>
        </w:tc>
      </w:tr>
      <w:tr w:rsidR="0061406D" w:rsidRPr="004331E3" w14:paraId="36FC7113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A3C056" w14:textId="77777777" w:rsidR="0061406D" w:rsidRPr="0061406D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C00000"/>
                <w:szCs w:val="21"/>
              </w:rPr>
            </w:pPr>
            <w:proofErr w:type="spellStart"/>
            <w:r w:rsidRPr="0061406D">
              <w:rPr>
                <w:rFonts w:ascii="Times New Roman" w:eastAsia="宋体" w:hAnsi="Times New Roman" w:cs="Times New Roman"/>
                <w:color w:val="C00000"/>
                <w:szCs w:val="21"/>
              </w:rPr>
              <w:t>Dendrobine</w:t>
            </w:r>
            <w:proofErr w:type="spellEnd"/>
            <w:r w:rsidRPr="0061406D">
              <w:rPr>
                <w:rFonts w:ascii="Times New Roman" w:eastAsia="宋体" w:hAnsi="Times New Roman" w:cs="Times New Roman"/>
                <w:color w:val="C00000"/>
                <w:szCs w:val="21"/>
              </w:rPr>
              <w:t>-</w:t>
            </w:r>
            <w:r w:rsidRPr="0061406D">
              <w:rPr>
                <w:rFonts w:ascii="Times New Roman" w:eastAsia="宋体" w:hAnsi="Times New Roman" w:cs="Times New Roman"/>
                <w:i/>
                <w:iCs/>
                <w:color w:val="C00000"/>
                <w:szCs w:val="21"/>
              </w:rPr>
              <w:t>N</w:t>
            </w:r>
            <w:r w:rsidRPr="0061406D">
              <w:rPr>
                <w:rFonts w:ascii="Times New Roman" w:eastAsia="宋体" w:hAnsi="Times New Roman" w:cs="Times New Roman"/>
                <w:color w:val="C00000"/>
                <w:szCs w:val="21"/>
              </w:rPr>
              <w:t>-oxide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165EF6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8.61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45D44A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[M+</w:t>
            </w:r>
            <w:proofErr w:type="gram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  <w:proofErr w:type="gramEnd"/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EDFB51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332.2589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CF237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1.48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91AD82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21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34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BA1D22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264.20, 145.05, 85.03</w:t>
            </w:r>
          </w:p>
        </w:tc>
      </w:tr>
      <w:tr w:rsidR="0061406D" w:rsidRPr="004331E3" w14:paraId="74D16788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8AC9EF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Dendroterpene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A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719C1C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7.91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7EA02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[M+</w:t>
            </w:r>
            <w:proofErr w:type="gram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  <w:proofErr w:type="gramEnd"/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D405E3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264.1602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F2B500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2.92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168B2E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22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E636CF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236.16, 218.15, 193.04, 173.13, 159.12, 145.10</w:t>
            </w:r>
          </w:p>
        </w:tc>
      </w:tr>
      <w:tr w:rsidR="0061406D" w:rsidRPr="004331E3" w14:paraId="00B3F7E5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7DBF6C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Dendroterpene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B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25652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6.97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A7727A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[M+</w:t>
            </w:r>
            <w:proofErr w:type="gram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  <w:proofErr w:type="gramEnd"/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DF60D9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280.1551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935D51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0.85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6FC943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22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88EB33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262.14, 234.15, 216.14, 166.12</w:t>
            </w:r>
          </w:p>
        </w:tc>
      </w:tr>
      <w:tr w:rsidR="0061406D" w:rsidRPr="004331E3" w14:paraId="550B5736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39C30B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61406D">
              <w:rPr>
                <w:rFonts w:ascii="Times New Roman" w:eastAsia="宋体" w:hAnsi="Times New Roman" w:cs="Times New Roman"/>
                <w:color w:val="C00000"/>
                <w:szCs w:val="21"/>
              </w:rPr>
              <w:t>Dendroxine</w:t>
            </w:r>
            <w:proofErr w:type="spellEnd"/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FC2EFA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8.91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A2F1B7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[M+</w:t>
            </w:r>
            <w:proofErr w:type="gram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  <w:proofErr w:type="gramEnd"/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1FE736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292.1913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F5F02A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1.92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0B442A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17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26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42CEFC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274.18, 262.18, 248.20, 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246.19</w:t>
            </w:r>
          </w:p>
        </w:tc>
      </w:tr>
      <w:tr w:rsidR="0061406D" w:rsidRPr="004331E3" w14:paraId="659359B3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1D9F44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1406D">
              <w:rPr>
                <w:rFonts w:ascii="Times New Roman" w:eastAsia="宋体" w:hAnsi="Times New Roman" w:cs="Times New Roman"/>
                <w:color w:val="C00000"/>
                <w:szCs w:val="21"/>
              </w:rPr>
              <w:lastRenderedPageBreak/>
              <w:t>6-Hydroxy-dendroxine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73B5B8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7.24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0F084B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[M+</w:t>
            </w:r>
            <w:proofErr w:type="gram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  <w:proofErr w:type="gramEnd"/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BE04C7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308.1864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CA36D6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2.58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A682D6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17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26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F63671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262.18, 248.16, 234.11</w:t>
            </w:r>
          </w:p>
        </w:tc>
      </w:tr>
      <w:tr w:rsidR="0061406D" w:rsidRPr="004331E3" w14:paraId="2C81B12E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E52142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1406D">
              <w:rPr>
                <w:rFonts w:ascii="Times New Roman" w:eastAsia="宋体" w:hAnsi="Times New Roman" w:cs="Times New Roman"/>
                <w:i/>
                <w:iCs/>
                <w:color w:val="C00000"/>
                <w:szCs w:val="21"/>
              </w:rPr>
              <w:t>N</w:t>
            </w:r>
            <w:r w:rsidRPr="0061406D">
              <w:rPr>
                <w:rFonts w:ascii="Times New Roman" w:eastAsia="宋体" w:hAnsi="Times New Roman" w:cs="Times New Roman"/>
                <w:color w:val="C00000"/>
                <w:szCs w:val="21"/>
              </w:rPr>
              <w:t>-</w:t>
            </w:r>
            <w:proofErr w:type="spellStart"/>
            <w:r w:rsidRPr="0061406D">
              <w:rPr>
                <w:rFonts w:ascii="Times New Roman" w:eastAsia="宋体" w:hAnsi="Times New Roman" w:cs="Times New Roman"/>
                <w:color w:val="C00000"/>
                <w:szCs w:val="21"/>
              </w:rPr>
              <w:t>isopentenyldendroxinium</w:t>
            </w:r>
            <w:proofErr w:type="spellEnd"/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39DD22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8.94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E53A5E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[M+</w:t>
            </w:r>
            <w:proofErr w:type="gram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  <w:proofErr w:type="gramEnd"/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FCF9E4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360.2541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0BA68D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2.22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01397A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22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34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06D763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292.19, 274.18, 248.20, 231.16</w:t>
            </w:r>
          </w:p>
        </w:tc>
      </w:tr>
      <w:tr w:rsidR="0061406D" w:rsidRPr="004331E3" w14:paraId="14BD1D8F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76FEBE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1406D">
              <w:rPr>
                <w:rFonts w:ascii="Times New Roman" w:eastAsia="宋体" w:hAnsi="Times New Roman" w:cs="Times New Roman"/>
                <w:color w:val="C00000"/>
                <w:szCs w:val="21"/>
              </w:rPr>
              <w:t>9-Hydroxy-10-oxodendrobine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176803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7.62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FDFC48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[M+</w:t>
            </w:r>
            <w:proofErr w:type="gram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  <w:proofErr w:type="gramEnd"/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C40AAE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294.1704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DA9BB7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1.55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94988B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24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ACD6E7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276.16, 250.18, 248.16, 234.11, 230.15</w:t>
            </w:r>
          </w:p>
        </w:tc>
      </w:tr>
      <w:tr w:rsidR="0061406D" w:rsidRPr="004331E3" w14:paraId="0FA7127A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23AEEC" w14:textId="77777777" w:rsidR="0061406D" w:rsidRPr="0061406D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C00000"/>
                <w:szCs w:val="21"/>
              </w:rPr>
            </w:pPr>
            <w:r w:rsidRPr="0061406D">
              <w:rPr>
                <w:rFonts w:ascii="Times New Roman" w:eastAsia="宋体" w:hAnsi="Times New Roman" w:cs="Times New Roman"/>
                <w:i/>
                <w:iCs/>
                <w:color w:val="C00000"/>
                <w:szCs w:val="21"/>
              </w:rPr>
              <w:t>N</w:t>
            </w:r>
            <w:r w:rsidRPr="0061406D">
              <w:rPr>
                <w:rFonts w:ascii="Times New Roman" w:eastAsia="宋体" w:hAnsi="Times New Roman" w:cs="Times New Roman"/>
                <w:color w:val="C00000"/>
                <w:szCs w:val="21"/>
              </w:rPr>
              <w:t>-trans-feruloyl tyramine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FA6183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8.61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7BA6E5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[M+</w:t>
            </w:r>
            <w:proofErr w:type="gram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  <w:proofErr w:type="gramEnd"/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BE83E6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314.1397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D6C6D3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3.17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96764E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18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20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45464F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177.06, 145.03, 121.07, 117.03</w:t>
            </w:r>
          </w:p>
        </w:tc>
      </w:tr>
      <w:tr w:rsidR="0061406D" w:rsidRPr="004331E3" w14:paraId="4B9ECAEF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77C9AA1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</w:pPr>
            <w:r w:rsidRPr="0061406D">
              <w:rPr>
                <w:rFonts w:ascii="Times New Roman" w:eastAsia="宋体" w:hAnsi="Times New Roman" w:cs="Times New Roman"/>
                <w:i/>
                <w:iCs/>
                <w:color w:val="C00000"/>
                <w:szCs w:val="21"/>
              </w:rPr>
              <w:t>N</w:t>
            </w:r>
            <w:r w:rsidRPr="0061406D">
              <w:rPr>
                <w:rFonts w:ascii="Times New Roman" w:eastAsia="宋体" w:hAnsi="Times New Roman" w:cs="Times New Roman"/>
                <w:color w:val="C00000"/>
                <w:szCs w:val="21"/>
              </w:rPr>
              <w:t>-cis-feruloyl tyramine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244D0D5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8.61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50C33A6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[M+</w:t>
            </w:r>
            <w:proofErr w:type="gram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  <w:proofErr w:type="gramEnd"/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02650F5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314.1397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8FC7ED3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3.17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99A4ADB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18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20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F36927E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177.06, 145.03, 121.07, 117.03</w:t>
            </w:r>
          </w:p>
        </w:tc>
      </w:tr>
      <w:tr w:rsidR="0061406D" w:rsidRPr="004331E3" w14:paraId="540F8914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DC0087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Dendronobilin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C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0CFC62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7.58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3AFE11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318A12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297.1343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8AC1B6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-0.17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363B01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21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6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82980A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253.14, 235.13, 195.10, 177.09</w:t>
            </w:r>
          </w:p>
        </w:tc>
      </w:tr>
      <w:tr w:rsidR="0061406D" w:rsidRPr="004331E3" w14:paraId="4F09CA50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0AAF1C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Dendronobilin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F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ECC61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9.06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798454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D66819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281.1394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648243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-0.06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E635DC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21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5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ACF397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237.15, 219.14, 193.16, 165.09, 97.06</w:t>
            </w:r>
          </w:p>
        </w:tc>
      </w:tr>
      <w:tr w:rsidR="0061406D" w:rsidRPr="004331E3" w14:paraId="3BD1A087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A32C77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Dendronobilin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K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ED9D0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10.72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AF1B64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BACE74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267.1602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8F0D30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0.03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F9A423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23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1A80F2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223.17, 205.16, 129.97</w:t>
            </w:r>
          </w:p>
        </w:tc>
      </w:tr>
      <w:tr w:rsidR="0061406D" w:rsidRPr="004331E3" w14:paraId="1A7A3A4A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0821FF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Dendroterpene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C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0D345C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9.83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9EB005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D3A0BB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263.1288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CA1BD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-0.12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9C1041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19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286A14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219.14, 189.09, 167.11</w:t>
            </w:r>
          </w:p>
        </w:tc>
      </w:tr>
      <w:tr w:rsidR="0061406D" w:rsidRPr="004331E3" w14:paraId="144EAD1C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1AE520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Dendroterpene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E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D4D7F6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8.17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6DE251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901120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265.1445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EDA7FB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-2.34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521A3A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21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C51F4D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203.14, 189.13</w:t>
            </w:r>
          </w:p>
        </w:tc>
      </w:tr>
      <w:tr w:rsidR="0061406D" w:rsidRPr="004331E3" w14:paraId="2521DD87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53C05F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Dendroside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F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07D501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7.31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834EB3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6ED981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429.2131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9B17B5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-0.06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E96AF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21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33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9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BA9639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157.01, 113.02, 85.03, 75.01, 71.01</w:t>
            </w:r>
          </w:p>
        </w:tc>
      </w:tr>
      <w:tr w:rsidR="0061406D" w:rsidRPr="004331E3" w14:paraId="35DC3A05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3C4F33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Dendrobiumane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A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B7121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13.31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3F0AB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8C3946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253.1808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7DFDE2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-0.58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819D91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25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86B50A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207.17, 116.05</w:t>
            </w:r>
          </w:p>
        </w:tc>
      </w:tr>
      <w:tr w:rsidR="0061406D" w:rsidRPr="004331E3" w14:paraId="5DEAD54C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AA8F2E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Dendronobilin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B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43CEDA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9.68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632D54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CEC8D4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283.1551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FB5AA3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-0.13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D0EF29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23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5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73F0D4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239.16, 221.15, 186.02, 99.04</w:t>
            </w:r>
          </w:p>
        </w:tc>
      </w:tr>
      <w:tr w:rsidR="0061406D" w:rsidRPr="004331E3" w14:paraId="3EE4270C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05AE1D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Dendromoniliside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D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F5386C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6.93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824F50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29A639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445.2084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DAC3C8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1.01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9598C9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21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33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10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133BA6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283.15, 265.15, 149.06, 113.02, 101.02, 85.03, 71.01</w:t>
            </w:r>
          </w:p>
        </w:tc>
      </w:tr>
      <w:tr w:rsidR="0061406D" w:rsidRPr="004331E3" w14:paraId="1CF3BA5B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BAC5BC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Dendroside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G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4096FD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7.22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ED2BA6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B03A93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445.2084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C3E6E2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1.17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7D1889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21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33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10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230E98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401.22, 353.20, 259.35, 161.04, 113.02, 101.02, 85.03, 71.01</w:t>
            </w:r>
          </w:p>
        </w:tc>
      </w:tr>
      <w:tr w:rsidR="0061406D" w:rsidRPr="004331E3" w14:paraId="6E405C2A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41066E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Dendroside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A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A08DD7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8.83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6E4FD0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F8CF2E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415.2341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30F1D9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0.72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BAFF61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21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35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8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E3F525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355.21, 157.01, 129.02, 113.02, 85.03, 75.01, 71.01</w:t>
            </w:r>
          </w:p>
        </w:tc>
      </w:tr>
      <w:tr w:rsidR="0061406D" w:rsidRPr="004331E3" w14:paraId="787B9766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1C9B4A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Dendroside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C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7E2C3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8.34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740F81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839E8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415.2342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66A47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1.01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C18017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21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35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8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5BD808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355.21, 157.01, 129.02, 113.02, 85.03, 75.01, 71.01</w:t>
            </w:r>
          </w:p>
        </w:tc>
      </w:tr>
      <w:tr w:rsidR="0061406D" w:rsidRPr="004331E3" w14:paraId="6091AC5C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6C24DB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Dendronobilin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N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CEC8B1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10.74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F5EDB1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AC6C66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267.1603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C781BC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2.42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C8ECBA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23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2E76D6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249.15, 223.17, 205.16, 97.06</w:t>
            </w:r>
          </w:p>
        </w:tc>
      </w:tr>
      <w:tr w:rsidR="0061406D" w:rsidRPr="004331E3" w14:paraId="2E172DFB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8E1D3D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Dendronobiloside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C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048282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7.52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0F646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8CBA6E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559.2763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D9126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1.52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A50B90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27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43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12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B9419F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179.06, 119.03, 113.02, 101.02, 89.02, 85.03, 71.01, 59.01</w:t>
            </w:r>
          </w:p>
        </w:tc>
      </w:tr>
      <w:tr w:rsidR="0061406D" w:rsidRPr="004331E3" w14:paraId="505A17E6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4BD006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Dendronobiloside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D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7847DA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7.69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694F95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1EFBB8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559.2763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AB8D98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1.54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63F28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27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43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12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5D38D4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337.02, 295.34, 253.36, 179.06, 161.04, 143.03, 113.02, 101.02, 89.02, 85.03, 71.01, 59.01</w:t>
            </w:r>
          </w:p>
        </w:tc>
      </w:tr>
      <w:tr w:rsidR="0061406D" w:rsidRPr="004331E3" w14:paraId="2E1868BD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53A833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Dendronobiloside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A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68779B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7.91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C14F4D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0BF638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563.3074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F1937D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1.11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B417BF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27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47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12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FFE59D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159.03, 113.02, 101.02, 95.01, 85.03, 71.01, 59.01</w:t>
            </w:r>
          </w:p>
        </w:tc>
      </w:tr>
      <w:tr w:rsidR="0061406D" w:rsidRPr="004331E3" w14:paraId="208365B1" w14:textId="77777777" w:rsidTr="00A87C0D">
        <w:trPr>
          <w:trHeight w:val="199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76F70C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Dendronobiloside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E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F076C7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7.95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098E08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9A854C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413.2193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F89DE2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2.92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CDC8CE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21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33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8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9D81A4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308.07, 167.09, 119.07, 113.02, 101.02, 89.02, 85.03, 71.01</w:t>
            </w:r>
          </w:p>
        </w:tc>
      </w:tr>
      <w:tr w:rsidR="0061406D" w:rsidRPr="004331E3" w14:paraId="565D5076" w14:textId="77777777" w:rsidTr="00A87C0D">
        <w:trPr>
          <w:trHeight w:val="360"/>
        </w:trPr>
        <w:tc>
          <w:tcPr>
            <w:tcW w:w="1370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E10D77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Dendronobilin</w:t>
            </w:r>
            <w:proofErr w:type="spellEnd"/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G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CE8A17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13.45</w:t>
            </w:r>
          </w:p>
        </w:tc>
        <w:tc>
          <w:tcPr>
            <w:tcW w:w="448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945193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[M-H]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601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0A373C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253.1807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F5F9E7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-0.94</w:t>
            </w:r>
          </w:p>
        </w:tc>
        <w:tc>
          <w:tcPr>
            <w:tcW w:w="773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80C531" w14:textId="77777777" w:rsidR="0061406D" w:rsidRPr="004331E3" w:rsidRDefault="0061406D" w:rsidP="00F65E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25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226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19E470" w14:textId="77777777" w:rsidR="0061406D" w:rsidRPr="004331E3" w:rsidRDefault="0061406D" w:rsidP="00F65EEF">
            <w:pPr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="宋体" w:hAnsi="Times New Roman" w:cs="Times New Roman"/>
                <w:color w:val="000000"/>
                <w:szCs w:val="21"/>
              </w:rPr>
              <w:t>207.17, 123.10, 57.03</w:t>
            </w:r>
          </w:p>
        </w:tc>
      </w:tr>
    </w:tbl>
    <w:p w14:paraId="0CD827BE" w14:textId="7BE33C1E" w:rsidR="0061406D" w:rsidRPr="006C4124" w:rsidRDefault="006C4124">
      <w:pPr>
        <w:rPr>
          <w:color w:val="C00000"/>
        </w:rPr>
      </w:pPr>
      <w:r w:rsidRPr="006C4124">
        <w:rPr>
          <w:rFonts w:ascii="Times New Roman" w:eastAsia="宋体" w:hAnsi="Times New Roman" w:cs="Times New Roman"/>
          <w:b/>
          <w:bCs/>
          <w:color w:val="C00000"/>
          <w:szCs w:val="21"/>
        </w:rPr>
        <w:t>alkaloid</w:t>
      </w:r>
      <w:r w:rsidR="00DD4A4E">
        <w:rPr>
          <w:rFonts w:ascii="Times New Roman" w:eastAsia="宋体" w:hAnsi="Times New Roman" w:cs="Times New Roman"/>
          <w:b/>
          <w:bCs/>
          <w:color w:val="C00000"/>
          <w:szCs w:val="21"/>
        </w:rPr>
        <w:t>s</w:t>
      </w:r>
    </w:p>
    <w:p w14:paraId="4AF72E8B" w14:textId="07C17858" w:rsidR="006C4124" w:rsidRDefault="006C4124">
      <w:pPr>
        <w:rPr>
          <w:rFonts w:ascii="Times New Roman" w:eastAsia="宋体" w:hAnsi="Times New Roman" w:cs="Times New Roman"/>
          <w:b/>
          <w:bCs/>
          <w:color w:val="000000"/>
          <w:szCs w:val="21"/>
        </w:rPr>
      </w:pPr>
      <w:r w:rsidRPr="004331E3">
        <w:rPr>
          <w:rFonts w:ascii="Times New Roman" w:eastAsia="宋体" w:hAnsi="Times New Roman" w:cs="Times New Roman"/>
          <w:b/>
          <w:bCs/>
          <w:color w:val="000000"/>
          <w:szCs w:val="21"/>
        </w:rPr>
        <w:t>sesquiterpenoids</w:t>
      </w:r>
    </w:p>
    <w:p w14:paraId="498FBEA0" w14:textId="77777777" w:rsidR="00A87C0D" w:rsidRDefault="00A87C0D">
      <w:pPr>
        <w:rPr>
          <w:rStyle w:val="label"/>
          <w:rFonts w:ascii="Georgia" w:hAnsi="Georgia"/>
          <w:color w:val="2E2E2E"/>
        </w:rPr>
      </w:pPr>
    </w:p>
    <w:p w14:paraId="7EA308E9" w14:textId="617B37A3" w:rsidR="00506387" w:rsidRPr="00036779" w:rsidRDefault="00506387" w:rsidP="00036779">
      <w:pPr>
        <w:jc w:val="center"/>
        <w:rPr>
          <w:rFonts w:ascii="Times New Roman" w:eastAsia="宋体" w:hAnsi="Times New Roman" w:cs="Times New Roman"/>
          <w:bCs/>
          <w:color w:val="000000"/>
          <w:szCs w:val="21"/>
        </w:rPr>
      </w:pPr>
      <w:r w:rsidRPr="00036779">
        <w:rPr>
          <w:rFonts w:ascii="Times New Roman" w:hAnsi="Times New Roman" w:cs="Times New Roman"/>
          <w:bCs/>
          <w:szCs w:val="24"/>
        </w:rPr>
        <w:t>Supplement Table 4</w:t>
      </w:r>
      <w:r w:rsidRPr="00036779">
        <w:rPr>
          <w:rFonts w:ascii="Times New Roman" w:hAnsi="Times New Roman" w:cs="Times New Roman"/>
          <w:bCs/>
        </w:rPr>
        <w:t>.</w:t>
      </w:r>
      <w:r w:rsidRPr="00036779">
        <w:rPr>
          <w:rFonts w:ascii="Times New Roman" w:eastAsia="宋体" w:hAnsi="Times New Roman" w:cs="Times New Roman"/>
          <w:bCs/>
          <w:color w:val="000000"/>
          <w:szCs w:val="21"/>
        </w:rPr>
        <w:t xml:space="preserve"> Molecular docking results of the correlation between the active ingredients of </w:t>
      </w:r>
      <w:proofErr w:type="spellStart"/>
      <w:proofErr w:type="gramStart"/>
      <w:r w:rsidRPr="00036779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>D.nobile</w:t>
      </w:r>
      <w:proofErr w:type="spellEnd"/>
      <w:proofErr w:type="gramEnd"/>
      <w:r w:rsidRPr="00036779">
        <w:rPr>
          <w:rFonts w:ascii="Times New Roman" w:eastAsia="宋体" w:hAnsi="Times New Roman" w:cs="Times New Roman"/>
          <w:bCs/>
          <w:color w:val="000000"/>
          <w:szCs w:val="21"/>
        </w:rPr>
        <w:t xml:space="preserve"> in blood and the </w:t>
      </w:r>
      <w:r w:rsidRPr="00036779">
        <w:rPr>
          <w:rFonts w:ascii="Times New Roman" w:eastAsiaTheme="majorEastAsia" w:hAnsi="Times New Roman" w:cs="Times New Roman"/>
          <w:bCs/>
          <w:color w:val="000000"/>
          <w:szCs w:val="21"/>
        </w:rPr>
        <w:t>ELF4</w:t>
      </w:r>
      <w:r w:rsidRPr="00036779">
        <w:rPr>
          <w:rFonts w:ascii="Times New Roman" w:eastAsia="宋体" w:hAnsi="Times New Roman" w:cs="Times New Roman"/>
          <w:bCs/>
          <w:color w:val="000000"/>
          <w:szCs w:val="21"/>
        </w:rPr>
        <w:t>-related pathway protein (binding energy &lt; -7 kcal/mol)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97"/>
        <w:gridCol w:w="2721"/>
        <w:gridCol w:w="775"/>
        <w:gridCol w:w="746"/>
        <w:gridCol w:w="802"/>
        <w:gridCol w:w="755"/>
        <w:gridCol w:w="930"/>
        <w:gridCol w:w="680"/>
      </w:tblGrid>
      <w:tr w:rsidR="00506387" w:rsidRPr="004331E3" w14:paraId="1E492676" w14:textId="77777777" w:rsidTr="00F65EEF">
        <w:trPr>
          <w:trHeight w:val="541"/>
        </w:trPr>
        <w:tc>
          <w:tcPr>
            <w:tcW w:w="510" w:type="pct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6" w:type="dxa"/>
              <w:left w:w="131" w:type="dxa"/>
              <w:bottom w:w="66" w:type="dxa"/>
              <w:right w:w="131" w:type="dxa"/>
            </w:tcMar>
            <w:vAlign w:val="center"/>
            <w:hideMark/>
          </w:tcPr>
          <w:p w14:paraId="4F99D0E6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 ID</w:t>
            </w:r>
          </w:p>
        </w:tc>
        <w:tc>
          <w:tcPr>
            <w:tcW w:w="1642" w:type="pct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6" w:type="dxa"/>
              <w:left w:w="131" w:type="dxa"/>
              <w:bottom w:w="66" w:type="dxa"/>
              <w:right w:w="131" w:type="dxa"/>
            </w:tcMar>
            <w:vAlign w:val="center"/>
            <w:hideMark/>
          </w:tcPr>
          <w:p w14:paraId="5AEFE3F1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Compound</w:t>
            </w:r>
          </w:p>
        </w:tc>
        <w:tc>
          <w:tcPr>
            <w:tcW w:w="2847" w:type="pct"/>
            <w:gridSpan w:val="6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6" w:type="dxa"/>
              <w:left w:w="131" w:type="dxa"/>
              <w:bottom w:w="66" w:type="dxa"/>
              <w:right w:w="131" w:type="dxa"/>
            </w:tcMar>
            <w:vAlign w:val="center"/>
            <w:hideMark/>
          </w:tcPr>
          <w:p w14:paraId="40086CF7" w14:textId="77777777" w:rsidR="00506387" w:rsidRPr="004331E3" w:rsidRDefault="00506387" w:rsidP="00F65EEF">
            <w:pPr>
              <w:spacing w:beforeLines="50" w:before="156"/>
              <w:ind w:firstLineChars="200" w:firstLine="420"/>
              <w:jc w:val="center"/>
              <w:rPr>
                <w:rFonts w:ascii="Times New Roman" w:eastAsiaTheme="majorEastAsia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eastAsiaTheme="majorEastAsia" w:hAnsi="Times New Roman" w:cs="Times New Roman"/>
                <w:color w:val="000000"/>
                <w:szCs w:val="21"/>
              </w:rPr>
              <w:t>结合能（</w:t>
            </w:r>
            <w:r w:rsidRPr="004331E3">
              <w:rPr>
                <w:rFonts w:ascii="Times New Roman" w:eastAsiaTheme="majorEastAsia" w:hAnsi="Times New Roman" w:cs="Times New Roman"/>
                <w:color w:val="000000"/>
                <w:szCs w:val="21"/>
              </w:rPr>
              <w:t>kcal/mol</w:t>
            </w:r>
            <w:r w:rsidRPr="004331E3">
              <w:rPr>
                <w:rFonts w:ascii="Times New Roman" w:eastAsiaTheme="majorEastAsia" w:hAnsi="Times New Roman" w:cs="Times New Roman"/>
                <w:color w:val="000000"/>
                <w:szCs w:val="21"/>
              </w:rPr>
              <w:t>）</w:t>
            </w:r>
          </w:p>
        </w:tc>
      </w:tr>
      <w:tr w:rsidR="00506387" w:rsidRPr="004331E3" w14:paraId="3A86A2E4" w14:textId="77777777" w:rsidTr="00F65EEF">
        <w:trPr>
          <w:trHeight w:val="243"/>
        </w:trPr>
        <w:tc>
          <w:tcPr>
            <w:tcW w:w="510" w:type="pct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553177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642" w:type="pct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578FB4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30AE67" w14:textId="77777777" w:rsidR="00506387" w:rsidRPr="004331E3" w:rsidRDefault="00506387" w:rsidP="00F65EEF">
            <w:pPr>
              <w:spacing w:beforeLines="50" w:before="156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RTK</w:t>
            </w:r>
          </w:p>
        </w:tc>
        <w:tc>
          <w:tcPr>
            <w:tcW w:w="45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9F803B" w14:textId="77777777" w:rsidR="00506387" w:rsidRPr="004331E3" w:rsidRDefault="00506387" w:rsidP="00F65EEF">
            <w:pPr>
              <w:spacing w:beforeLines="50" w:before="156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RAS</w:t>
            </w:r>
          </w:p>
        </w:tc>
        <w:tc>
          <w:tcPr>
            <w:tcW w:w="48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0736F8" w14:textId="77777777" w:rsidR="00506387" w:rsidRPr="004331E3" w:rsidRDefault="00506387" w:rsidP="00F65EEF">
            <w:pPr>
              <w:spacing w:beforeLines="50" w:before="156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MEK</w:t>
            </w:r>
          </w:p>
        </w:tc>
        <w:tc>
          <w:tcPr>
            <w:tcW w:w="45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D49245" w14:textId="77777777" w:rsidR="00506387" w:rsidRPr="004331E3" w:rsidRDefault="00506387" w:rsidP="00F65EEF">
            <w:pPr>
              <w:spacing w:beforeLines="50" w:before="156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ERK</w:t>
            </w:r>
          </w:p>
        </w:tc>
        <w:tc>
          <w:tcPr>
            <w:tcW w:w="56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FC5A87" w14:textId="77777777" w:rsidR="00506387" w:rsidRPr="004331E3" w:rsidRDefault="00506387" w:rsidP="00F65EEF">
            <w:pPr>
              <w:spacing w:beforeLines="50" w:before="156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MAPK</w:t>
            </w:r>
          </w:p>
        </w:tc>
        <w:tc>
          <w:tcPr>
            <w:tcW w:w="41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29B160" w14:textId="77777777" w:rsidR="00506387" w:rsidRPr="004331E3" w:rsidRDefault="00506387" w:rsidP="00F65EEF">
            <w:pPr>
              <w:spacing w:beforeLines="50" w:before="156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NF-</w:t>
            </w:r>
            <w:r w:rsidRPr="004331E3">
              <w:rPr>
                <w:rFonts w:ascii="Times New Roman" w:hAnsi="Times New Roman" w:cs="Times New Roman"/>
                <w:color w:val="000000"/>
                <w:szCs w:val="21"/>
                <w:lang w:val="el-GR"/>
              </w:rPr>
              <w:t>κ</w:t>
            </w: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B</w:t>
            </w:r>
          </w:p>
        </w:tc>
      </w:tr>
      <w:tr w:rsidR="00506387" w:rsidRPr="004331E3" w14:paraId="0EB02B98" w14:textId="77777777" w:rsidTr="00F65EEF">
        <w:trPr>
          <w:trHeight w:val="234"/>
        </w:trPr>
        <w:tc>
          <w:tcPr>
            <w:tcW w:w="51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23D7B3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comp_001</w:t>
            </w:r>
          </w:p>
        </w:tc>
        <w:tc>
          <w:tcPr>
            <w:tcW w:w="164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16C3D2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6-hydroxy-dendroxine</w:t>
            </w:r>
          </w:p>
        </w:tc>
        <w:tc>
          <w:tcPr>
            <w:tcW w:w="47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063284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70E0A14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0A5A7FC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2A6D67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CB3CFD3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938AF76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7A788EA3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852516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comp_002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EC7FAD" w14:textId="77777777" w:rsidR="00506387" w:rsidRPr="004331E3" w:rsidRDefault="00506387" w:rsidP="00F65EEF">
            <w:pPr>
              <w:ind w:leftChars="200" w:left="42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9-hydroxy-10-oxodendrobine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0EB0304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-7.6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2DF6AE6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14C71C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8273094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27F421B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717E35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3550BB3A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04F8D9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comp_003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CBA3EE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Dendramine</w:t>
            </w:r>
            <w:proofErr w:type="spellEnd"/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5CA81E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-7.8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AA6BC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FF4915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77D83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4ADD519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BD4FF3D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5477941E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2B617B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comp_004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479B7B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Dendrobiumane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A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2247177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-7.1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21830C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FAD52A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-7.2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47D138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93205F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1ADC05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425639B4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7A16BF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comp_005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C75AAF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Dendronobilin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B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EE8F03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-7.7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4F1631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72827A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304738A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CD13A4A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B61BD4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68E8E9AE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F0963F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comp_006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C0AFED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Dendronobilin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C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329E40E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91E9A9A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61E0045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FD22AB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527DE86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90A3C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1E9655B1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599BDE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comp_007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BD5D73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Dendronobilin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F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DB701C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0CB486A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A5FBBA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B6D3BB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BE5798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73627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3942FABE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621995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comp_008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7C1809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  <w:lang w:val="pt-BR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  <w:lang w:val="pt-BR"/>
              </w:rPr>
              <w:t>Carboxymethyldendrobine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1B2DFDE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-7.3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643363E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84C64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FB6B4BB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F40535B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1CAB9B3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63F99BE9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9A2862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comp_009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0C1DE2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Mubironine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B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E3184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-8.1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26557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5A8DC77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A1EAA34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5747917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05625EB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48E75A96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DF16ED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comp_010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7F87C4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N</w:t>
            </w: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-isopentenyl-</w:t>
            </w: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dendrobine</w:t>
            </w:r>
            <w:proofErr w:type="spellEnd"/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D886C33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-8.1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5ABE66C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EB3ADDA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-7.2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215E56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12CD06C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-7.3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F44AE8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26E20CB2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8B1085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comp_011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05AAF6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N</w:t>
            </w: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isopentenyldendroxinium</w:t>
            </w:r>
            <w:proofErr w:type="spellEnd"/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7C87E5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-7.1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761E95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7FEB0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-7.4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69696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-7.4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2FC7A4A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-7.1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AEC50BD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20DDFF2E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0DDEAE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comp_012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24A722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N</w:t>
            </w: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-trans-feruloyl tyramine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D2C88BB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-8.7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08675C8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-8.6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1613946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9DEEE1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86018DA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-7.5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9A66E3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2B0F7B9F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935615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comp_013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5A63AE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N</w:t>
            </w: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-cis-feruloyl tyramine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0AEF46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-9.1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2E23C35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2C603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752410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1F535C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1C12F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7EB361E5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0654F6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comp_014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F61ECE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Dendronobilin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G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208C2F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52B65ED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F20ECA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D2E1F1E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D6CA388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CA65E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476D95AA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BF8361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comp_015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1FFD60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Dendronobilin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K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E481D40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-7.6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F96DDC3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9C686E9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0328943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DC8A968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17BAF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340B84F4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136A1B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comp_016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DA755C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Dendronobilin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N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0D5254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-7.7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C052E34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CA46F4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410ABC0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E99A590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77163B9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0ED98C36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F848D3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comp_017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0EABBB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Dendronobiloside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A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DF000C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-8.2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11A167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-7.8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69CC7A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-7.5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D638EA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-8.2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052459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F45ABB8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-7.6</w:t>
            </w:r>
          </w:p>
        </w:tc>
      </w:tr>
      <w:tr w:rsidR="00506387" w:rsidRPr="004331E3" w14:paraId="439336B4" w14:textId="77777777" w:rsidTr="00F65EEF">
        <w:trPr>
          <w:trHeight w:val="25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E4A957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comp_018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415183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Dendronobiloside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C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E0DF7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-9.1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E8A527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A149E5D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0C346B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-8.1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343D686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-8.4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C898A7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-7.3</w:t>
            </w:r>
          </w:p>
        </w:tc>
      </w:tr>
      <w:tr w:rsidR="00506387" w:rsidRPr="004331E3" w14:paraId="61E37048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A667F1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comp_019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EE4624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Dendronobiloside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D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B05B8C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-8.6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58DBC1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-7.9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974F754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40FD7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-7.6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349E2E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491A13E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-7.7</w:t>
            </w:r>
          </w:p>
        </w:tc>
      </w:tr>
      <w:tr w:rsidR="00506387" w:rsidRPr="004331E3" w14:paraId="7B379B05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57732A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comp_020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E9F982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Dendronobiloside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E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15D5C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-8.1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DB62BAC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B6482B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BFB6107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5C6275B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E0916C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-7.3</w:t>
            </w:r>
          </w:p>
        </w:tc>
      </w:tr>
      <w:tr w:rsidR="00506387" w:rsidRPr="004331E3" w14:paraId="429AD941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431743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lastRenderedPageBreak/>
              <w:t>comp_021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E03656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Dendroside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F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9168A5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-8.2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684EE4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8A76F9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-7.5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701FB6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-8.7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A7D63A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-8.0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7640183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4BE71B9E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8D6436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comp_022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4A3E0A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Dendroside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G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3AD7FB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-8.2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B7C8390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CFFAC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FD5CCA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-7.8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81A4E96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-7.3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445916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252AFE0F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1B4D05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comp_023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66A3BD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Dendroside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A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2A46B4C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-8.3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8B4E9B8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77310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-7.2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9FD93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-8.8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15C00D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-7.3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19A3D35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-7.1</w:t>
            </w:r>
          </w:p>
        </w:tc>
      </w:tr>
      <w:tr w:rsidR="00506387" w:rsidRPr="004331E3" w14:paraId="3B7DC935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615D30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comp_024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40EF2E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Dendroside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C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5246B30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-8.0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30E21D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-7.8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5F2590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C30D38B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-7.7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8302C5A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B223CA9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3BD88A1B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9CB75D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comp_025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336512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Dendrobine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  <w:r w:rsidRPr="004331E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N</w:t>
            </w: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-oxide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B927CC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38A928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EBE3A86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2D7FC18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-7.1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2EF279E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BCFBED4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073A062B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370565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comp_026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D700DB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Nobilonine</w:t>
            </w:r>
            <w:proofErr w:type="spellEnd"/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48B37D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91AABC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F3C1A28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FC41A9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13C02B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6402E39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54BB29B9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0B61B5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comp_027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B03E89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Dendroxine</w:t>
            </w:r>
            <w:proofErr w:type="spellEnd"/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5BE92E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-7.3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40D7AA2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26420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C135E8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13DD3CE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F36D76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2DE6B8ED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3C8097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comp_028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1DE74A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Dendroterpene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A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3ED1D5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-7.3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604AAF3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1F0C8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31B373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3BE1307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DECBB9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18490C64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5120D0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comp_029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646E54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Dendroterpene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B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DE97124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-7.5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FA6701B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F27A9BB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A73065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BF854C7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0D93813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59A41D7B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6D29DA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comp_030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EB5BA7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Dendroterpene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C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27C5C5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DB07EE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0CC2EEC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430D824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0E0D71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CA74F9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745F4384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0BCD2E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comp_031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CB1ADA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Dendroterpene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E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D1FF6D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-8.1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440D774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6967BB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6142D9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F24B551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E4CD39E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  <w:tr w:rsidR="00506387" w:rsidRPr="004331E3" w14:paraId="792DB660" w14:textId="77777777" w:rsidTr="00F65EEF">
        <w:trPr>
          <w:trHeight w:val="234"/>
        </w:trPr>
        <w:tc>
          <w:tcPr>
            <w:tcW w:w="510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AE071B" w14:textId="77777777" w:rsidR="00506387" w:rsidRPr="004331E3" w:rsidRDefault="00506387" w:rsidP="00F65EEF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comp_032</w:t>
            </w:r>
          </w:p>
        </w:tc>
        <w:tc>
          <w:tcPr>
            <w:tcW w:w="1642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535CDF" w14:textId="77777777" w:rsidR="00506387" w:rsidRPr="004331E3" w:rsidRDefault="00506387" w:rsidP="00F65EEF">
            <w:pPr>
              <w:ind w:firstLineChars="200" w:firstLine="420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Dendromoniliside</w:t>
            </w:r>
            <w:proofErr w:type="spellEnd"/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 xml:space="preserve"> D</w:t>
            </w:r>
          </w:p>
        </w:tc>
        <w:tc>
          <w:tcPr>
            <w:tcW w:w="471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91E841F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2BF5A14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EF77AE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CF2608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7F2AFE4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-7.6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4526D08" w14:textId="77777777" w:rsidR="00506387" w:rsidRPr="004331E3" w:rsidRDefault="00506387" w:rsidP="00F65EEF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4331E3"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</w:p>
        </w:tc>
      </w:tr>
    </w:tbl>
    <w:p w14:paraId="64AA91AA" w14:textId="77777777" w:rsidR="00506387" w:rsidRDefault="00506387"/>
    <w:p w14:paraId="5DE73DEA" w14:textId="77777777" w:rsidR="00DD4A4E" w:rsidRDefault="00DD4A4E" w:rsidP="00DD4A4E">
      <w:pPr>
        <w:rPr>
          <w:rFonts w:ascii="Times New Roman" w:hAnsi="Times New Roman" w:cs="Times New Roman"/>
          <w:bCs/>
          <w:szCs w:val="24"/>
        </w:rPr>
      </w:pPr>
    </w:p>
    <w:p w14:paraId="30E21703" w14:textId="77777777" w:rsidR="006D3FE6" w:rsidRDefault="006D3FE6" w:rsidP="00DD4A4E">
      <w:pPr>
        <w:rPr>
          <w:rFonts w:ascii="Times New Roman" w:hAnsi="Times New Roman" w:cs="Times New Roman"/>
          <w:bCs/>
          <w:szCs w:val="24"/>
        </w:rPr>
      </w:pPr>
    </w:p>
    <w:p w14:paraId="5B84C1B1" w14:textId="77777777" w:rsidR="006D3FE6" w:rsidRDefault="006D3FE6" w:rsidP="00DD4A4E">
      <w:p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noProof/>
          <w:szCs w:val="24"/>
        </w:rPr>
        <w:drawing>
          <wp:inline distT="0" distB="0" distL="0" distR="0" wp14:anchorId="6A74D31C" wp14:editId="3F80B215">
            <wp:extent cx="3369458" cy="3239224"/>
            <wp:effectExtent l="0" t="0" r="0" b="0"/>
            <wp:docPr id="1344842294" name="图片 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42294" name="图片 1" descr="图表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458" cy="323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232B3" w14:textId="67F92170" w:rsidR="00DD4A4E" w:rsidRPr="00CA167F" w:rsidRDefault="00DD4A4E" w:rsidP="00DD4A4E">
      <w:pPr>
        <w:rPr>
          <w:rFonts w:ascii="Times New Roman" w:hAnsi="Times New Roman" w:cs="Times New Roman"/>
          <w:bCs/>
          <w:color w:val="FF0000"/>
          <w:szCs w:val="24"/>
        </w:rPr>
      </w:pPr>
      <w:bookmarkStart w:id="0" w:name="_Hlk151896793"/>
      <w:r w:rsidRPr="00CA167F">
        <w:rPr>
          <w:rFonts w:ascii="Times New Roman" w:hAnsi="Times New Roman" w:cs="Times New Roman"/>
          <w:bCs/>
          <w:color w:val="FF0000"/>
          <w:szCs w:val="24"/>
        </w:rPr>
        <w:t>Supplementary</w:t>
      </w:r>
      <w:bookmarkEnd w:id="0"/>
      <w:r w:rsidRPr="00CA167F">
        <w:rPr>
          <w:rFonts w:ascii="Times New Roman" w:hAnsi="Times New Roman" w:cs="Times New Roman"/>
          <w:bCs/>
          <w:color w:val="FF0000"/>
          <w:szCs w:val="24"/>
        </w:rPr>
        <w:t xml:space="preserve"> Fig.1 The liver weight-to-body weight ratio. All data are means ± SD (n=6). * </w:t>
      </w:r>
      <w:r w:rsidRPr="00CA167F">
        <w:rPr>
          <w:rFonts w:ascii="Times New Roman" w:hAnsi="Times New Roman" w:cs="Times New Roman"/>
          <w:bCs/>
          <w:i/>
          <w:iCs/>
          <w:color w:val="FF0000"/>
          <w:szCs w:val="24"/>
        </w:rPr>
        <w:t>vs.</w:t>
      </w:r>
      <w:r w:rsidRPr="00CA167F">
        <w:rPr>
          <w:rFonts w:ascii="Times New Roman" w:hAnsi="Times New Roman" w:cs="Times New Roman"/>
          <w:bCs/>
          <w:color w:val="FF0000"/>
          <w:szCs w:val="24"/>
        </w:rPr>
        <w:t xml:space="preserve"> NG. (***</w:t>
      </w:r>
      <w:r w:rsidRPr="00CA167F">
        <w:rPr>
          <w:rFonts w:ascii="Times New Roman" w:hAnsi="Times New Roman" w:cs="Times New Roman"/>
          <w:bCs/>
          <w:i/>
          <w:iCs/>
          <w:color w:val="FF0000"/>
          <w:szCs w:val="24"/>
        </w:rPr>
        <w:t>p</w:t>
      </w:r>
      <w:r w:rsidRPr="00CA167F">
        <w:rPr>
          <w:rFonts w:ascii="Times New Roman" w:hAnsi="Times New Roman" w:cs="Times New Roman"/>
          <w:bCs/>
          <w:color w:val="FF0000"/>
          <w:szCs w:val="24"/>
        </w:rPr>
        <w:t xml:space="preserve"> &lt; 0.001).</w:t>
      </w:r>
    </w:p>
    <w:p w14:paraId="273407A9" w14:textId="77777777" w:rsidR="00DD4A4E" w:rsidRDefault="00DD4A4E" w:rsidP="00DD4A4E">
      <w:pPr>
        <w:rPr>
          <w:rFonts w:ascii="Times New Roman" w:hAnsi="Times New Roman" w:cs="Times New Roman"/>
          <w:bCs/>
          <w:szCs w:val="24"/>
        </w:rPr>
      </w:pPr>
    </w:p>
    <w:p w14:paraId="27A7BD5E" w14:textId="77777777" w:rsidR="00DD4A4E" w:rsidRDefault="00DD4A4E" w:rsidP="00DD4A4E">
      <w:pPr>
        <w:rPr>
          <w:rFonts w:ascii="Times New Roman" w:hAnsi="Times New Roman" w:cs="Times New Roman"/>
          <w:bCs/>
          <w:szCs w:val="24"/>
        </w:rPr>
      </w:pPr>
    </w:p>
    <w:p w14:paraId="52E773E0" w14:textId="361556CE" w:rsidR="00DD4A4E" w:rsidRPr="00DD4A4E" w:rsidRDefault="00DD4A4E" w:rsidP="00DD4A4E">
      <w:p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noProof/>
          <w:szCs w:val="24"/>
        </w:rPr>
        <w:lastRenderedPageBreak/>
        <w:drawing>
          <wp:inline distT="0" distB="0" distL="0" distR="0" wp14:anchorId="6BAFFD1E" wp14:editId="7564A6AB">
            <wp:extent cx="5274310" cy="7084060"/>
            <wp:effectExtent l="0" t="0" r="2540" b="2540"/>
            <wp:docPr id="11204619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461906" name="图片 11204619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14D5" w14:textId="03CE5C94" w:rsidR="00DD4A4E" w:rsidRPr="00DD4A4E" w:rsidRDefault="00DD4A4E" w:rsidP="00DD4A4E">
      <w:pPr>
        <w:rPr>
          <w:rFonts w:ascii="Times New Roman" w:hAnsi="Times New Roman" w:cs="Times New Roman"/>
          <w:bCs/>
          <w:color w:val="2E2E2E"/>
        </w:rPr>
      </w:pPr>
      <w:r w:rsidRPr="00CA167F">
        <w:rPr>
          <w:rFonts w:ascii="Times New Roman" w:hAnsi="Times New Roman" w:cs="Times New Roman"/>
          <w:bCs/>
          <w:color w:val="FF0000"/>
          <w:szCs w:val="24"/>
        </w:rPr>
        <w:t>Supplementary Fig.</w:t>
      </w:r>
      <w:r w:rsidR="002E4959" w:rsidRPr="00CA167F">
        <w:rPr>
          <w:rFonts w:ascii="Times New Roman" w:hAnsi="Times New Roman" w:cs="Times New Roman"/>
          <w:bCs/>
          <w:color w:val="FF0000"/>
          <w:szCs w:val="24"/>
        </w:rPr>
        <w:t>2</w:t>
      </w:r>
      <w:r w:rsidRPr="00DD4A4E">
        <w:rPr>
          <w:rFonts w:ascii="Times New Roman" w:hAnsi="Times New Roman" w:cs="Times New Roman"/>
          <w:bCs/>
          <w:szCs w:val="24"/>
        </w:rPr>
        <w:t>.</w:t>
      </w:r>
      <w:r w:rsidRPr="00DD4A4E">
        <w:rPr>
          <w:rFonts w:ascii="Times New Roman" w:hAnsi="Times New Roman" w:cs="Times New Roman"/>
          <w:bCs/>
          <w:color w:val="2E2E2E"/>
        </w:rPr>
        <w:t> </w:t>
      </w:r>
      <w:r w:rsidRPr="00DD4A4E">
        <w:rPr>
          <w:rFonts w:ascii="Times New Roman" w:eastAsia="宋体" w:hAnsi="Times New Roman" w:cs="Times New Roman"/>
          <w:bCs/>
          <w:color w:val="000000"/>
          <w:szCs w:val="21"/>
        </w:rPr>
        <w:t xml:space="preserve">Extracted ion chromatogram (EIC) of the serum in mice administering with or without DNAE. (a) EIC of blank serum in </w:t>
      </w:r>
      <w:r w:rsidRPr="00DD4A4E">
        <w:rPr>
          <w:rFonts w:ascii="Times New Roman" w:hAnsi="Times New Roman" w:cs="Times New Roman"/>
          <w:bCs/>
          <w:color w:val="2E2E2E"/>
        </w:rPr>
        <w:t xml:space="preserve">positive mode. (b) </w:t>
      </w:r>
      <w:r w:rsidRPr="00DD4A4E">
        <w:rPr>
          <w:rFonts w:ascii="Times New Roman" w:eastAsia="宋体" w:hAnsi="Times New Roman" w:cs="Times New Roman"/>
          <w:bCs/>
          <w:color w:val="000000"/>
          <w:szCs w:val="21"/>
        </w:rPr>
        <w:t xml:space="preserve">EIC of </w:t>
      </w:r>
      <w:r w:rsidRPr="00DD4A4E">
        <w:rPr>
          <w:rFonts w:ascii="Times New Roman" w:hAnsi="Times New Roman" w:cs="Times New Roman"/>
          <w:bCs/>
          <w:color w:val="2E2E2E"/>
        </w:rPr>
        <w:t xml:space="preserve">serum from </w:t>
      </w:r>
      <w:proofErr w:type="spellStart"/>
      <w:r w:rsidRPr="00DD4A4E">
        <w:rPr>
          <w:rFonts w:ascii="Times New Roman" w:hAnsi="Times New Roman" w:cs="Times New Roman"/>
          <w:bCs/>
          <w:color w:val="2E2E2E"/>
        </w:rPr>
        <w:t>gavaged</w:t>
      </w:r>
      <w:proofErr w:type="spellEnd"/>
      <w:r w:rsidRPr="00DD4A4E">
        <w:rPr>
          <w:rFonts w:ascii="Times New Roman" w:hAnsi="Times New Roman" w:cs="Times New Roman"/>
          <w:bCs/>
          <w:color w:val="2E2E2E"/>
        </w:rPr>
        <w:t xml:space="preserve"> DNAE mice in positive mode. (c)</w:t>
      </w:r>
      <w:r w:rsidRPr="00DD4A4E">
        <w:rPr>
          <w:rFonts w:ascii="Times New Roman" w:eastAsia="宋体" w:hAnsi="Times New Roman" w:cs="Times New Roman"/>
          <w:bCs/>
          <w:color w:val="000000"/>
          <w:szCs w:val="21"/>
        </w:rPr>
        <w:t xml:space="preserve"> EIC of blank serum in negative</w:t>
      </w:r>
      <w:r w:rsidRPr="00DD4A4E">
        <w:rPr>
          <w:rFonts w:ascii="Times New Roman" w:hAnsi="Times New Roman" w:cs="Times New Roman"/>
          <w:bCs/>
          <w:color w:val="2E2E2E"/>
        </w:rPr>
        <w:t xml:space="preserve"> mode. (d) </w:t>
      </w:r>
      <w:r w:rsidRPr="00DD4A4E">
        <w:rPr>
          <w:rFonts w:ascii="Times New Roman" w:eastAsia="宋体" w:hAnsi="Times New Roman" w:cs="Times New Roman"/>
          <w:bCs/>
          <w:color w:val="000000"/>
          <w:szCs w:val="21"/>
        </w:rPr>
        <w:t xml:space="preserve">EIC of </w:t>
      </w:r>
      <w:r w:rsidRPr="00DD4A4E">
        <w:rPr>
          <w:rFonts w:ascii="Times New Roman" w:hAnsi="Times New Roman" w:cs="Times New Roman"/>
          <w:bCs/>
          <w:color w:val="2E2E2E"/>
        </w:rPr>
        <w:t xml:space="preserve">serum from </w:t>
      </w:r>
      <w:proofErr w:type="spellStart"/>
      <w:r w:rsidRPr="00DD4A4E">
        <w:rPr>
          <w:rFonts w:ascii="Times New Roman" w:hAnsi="Times New Roman" w:cs="Times New Roman"/>
          <w:bCs/>
          <w:color w:val="2E2E2E"/>
        </w:rPr>
        <w:t>gavaged</w:t>
      </w:r>
      <w:proofErr w:type="spellEnd"/>
      <w:r w:rsidRPr="00DD4A4E">
        <w:rPr>
          <w:rFonts w:ascii="Times New Roman" w:hAnsi="Times New Roman" w:cs="Times New Roman"/>
          <w:bCs/>
          <w:color w:val="2E2E2E"/>
        </w:rPr>
        <w:t xml:space="preserve"> DNAE mice in negative mode.</w:t>
      </w:r>
      <w:r w:rsidRPr="00DD4A4E">
        <w:rPr>
          <w:rFonts w:ascii="Times New Roman" w:eastAsia="宋体" w:hAnsi="Times New Roman" w:cs="Times New Roman"/>
          <w:bCs/>
          <w:color w:val="000000"/>
          <w:szCs w:val="21"/>
        </w:rPr>
        <w:t xml:space="preserve"> </w:t>
      </w:r>
    </w:p>
    <w:p w14:paraId="07A912E2" w14:textId="77777777" w:rsidR="00DD4A4E" w:rsidRDefault="00DD4A4E"/>
    <w:p w14:paraId="6013B5BD" w14:textId="2008AA77" w:rsidR="00DD4A4E" w:rsidRPr="00DD4A4E" w:rsidRDefault="00DD4A4E" w:rsidP="00DD4A4E">
      <w:r>
        <w:rPr>
          <w:rFonts w:hint="eastAsia"/>
          <w:noProof/>
        </w:rPr>
        <w:lastRenderedPageBreak/>
        <w:drawing>
          <wp:inline distT="0" distB="0" distL="0" distR="0" wp14:anchorId="7373579A" wp14:editId="02C542DC">
            <wp:extent cx="5274310" cy="6233795"/>
            <wp:effectExtent l="0" t="0" r="2540" b="0"/>
            <wp:docPr id="15687349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34978" name="图片 15687349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4A4E">
        <w:rPr>
          <w:rFonts w:ascii="Arial" w:eastAsia="等线" w:hAnsi="Arial" w:cs="Arial"/>
          <w:color w:val="000000" w:themeColor="text1"/>
          <w:kern w:val="24"/>
          <w:sz w:val="36"/>
          <w:szCs w:val="36"/>
        </w:rPr>
        <w:t xml:space="preserve"> </w:t>
      </w:r>
      <w:r w:rsidRPr="00CA167F">
        <w:rPr>
          <w:rFonts w:ascii="Times New Roman" w:hAnsi="Times New Roman" w:cs="Times New Roman"/>
          <w:bCs/>
          <w:color w:val="FF0000"/>
          <w:szCs w:val="24"/>
        </w:rPr>
        <w:t>Supplementary Fig.</w:t>
      </w:r>
      <w:r w:rsidR="002E4959" w:rsidRPr="00CA167F">
        <w:rPr>
          <w:rFonts w:ascii="Times New Roman" w:hAnsi="Times New Roman" w:cs="Times New Roman"/>
          <w:bCs/>
          <w:color w:val="FF0000"/>
          <w:szCs w:val="24"/>
        </w:rPr>
        <w:t>3</w:t>
      </w:r>
      <w:r w:rsidRPr="00DD4A4E">
        <w:rPr>
          <w:rFonts w:ascii="Times New Roman" w:hAnsi="Times New Roman" w:cs="Times New Roman"/>
          <w:bCs/>
          <w:szCs w:val="24"/>
        </w:rPr>
        <w:t xml:space="preserve">. Molecular docking of the RTK protein and </w:t>
      </w:r>
      <w:proofErr w:type="spellStart"/>
      <w:r w:rsidRPr="00DD4A4E">
        <w:rPr>
          <w:rFonts w:ascii="Times New Roman" w:hAnsi="Times New Roman" w:cs="Times New Roman"/>
          <w:bCs/>
          <w:szCs w:val="24"/>
        </w:rPr>
        <w:t>Dendronobiloside</w:t>
      </w:r>
      <w:proofErr w:type="spellEnd"/>
      <w:r w:rsidRPr="00DD4A4E">
        <w:rPr>
          <w:rFonts w:ascii="Times New Roman" w:hAnsi="Times New Roman" w:cs="Times New Roman"/>
          <w:bCs/>
          <w:szCs w:val="24"/>
        </w:rPr>
        <w:t xml:space="preserve"> C of DNAE. In 2D interactions, the purple ring structures represent the </w:t>
      </w:r>
      <w:proofErr w:type="spellStart"/>
      <w:r w:rsidRPr="00DD4A4E">
        <w:rPr>
          <w:rFonts w:ascii="Times New Roman" w:hAnsi="Times New Roman" w:cs="Times New Roman"/>
          <w:bCs/>
          <w:szCs w:val="24"/>
        </w:rPr>
        <w:t>Dendronobiloside</w:t>
      </w:r>
      <w:proofErr w:type="spellEnd"/>
      <w:r w:rsidRPr="00DD4A4E">
        <w:rPr>
          <w:rFonts w:ascii="Times New Roman" w:hAnsi="Times New Roman" w:cs="Times New Roman"/>
          <w:bCs/>
          <w:szCs w:val="24"/>
        </w:rPr>
        <w:t xml:space="preserve"> C, the orange chain structures represent the amino acids forming hydrogen bonds with </w:t>
      </w:r>
      <w:proofErr w:type="spellStart"/>
      <w:r w:rsidRPr="00DD4A4E">
        <w:rPr>
          <w:rFonts w:ascii="Times New Roman" w:hAnsi="Times New Roman" w:cs="Times New Roman"/>
          <w:bCs/>
          <w:szCs w:val="24"/>
        </w:rPr>
        <w:t>Dendronobiloside</w:t>
      </w:r>
      <w:proofErr w:type="spellEnd"/>
      <w:r w:rsidRPr="00DD4A4E">
        <w:rPr>
          <w:rFonts w:ascii="Times New Roman" w:hAnsi="Times New Roman" w:cs="Times New Roman"/>
          <w:bCs/>
          <w:szCs w:val="24"/>
        </w:rPr>
        <w:t xml:space="preserve"> C, the red arc structures represent the amino acids forming hydrophobic interaction with </w:t>
      </w:r>
      <w:proofErr w:type="spellStart"/>
      <w:r w:rsidRPr="00DD4A4E">
        <w:rPr>
          <w:rFonts w:ascii="Times New Roman" w:hAnsi="Times New Roman" w:cs="Times New Roman"/>
          <w:bCs/>
          <w:szCs w:val="24"/>
        </w:rPr>
        <w:t>Dendronobiloside</w:t>
      </w:r>
      <w:proofErr w:type="spellEnd"/>
      <w:r w:rsidRPr="00DD4A4E">
        <w:rPr>
          <w:rFonts w:ascii="Times New Roman" w:hAnsi="Times New Roman" w:cs="Times New Roman"/>
          <w:bCs/>
          <w:szCs w:val="24"/>
        </w:rPr>
        <w:t xml:space="preserve"> C, the green dashed lines represent the hydrogen bonds formed between the </w:t>
      </w:r>
      <w:proofErr w:type="spellStart"/>
      <w:r w:rsidRPr="00DD4A4E">
        <w:rPr>
          <w:rFonts w:ascii="Times New Roman" w:hAnsi="Times New Roman" w:cs="Times New Roman"/>
          <w:bCs/>
          <w:szCs w:val="24"/>
        </w:rPr>
        <w:t>Dendronobiloside</w:t>
      </w:r>
      <w:proofErr w:type="spellEnd"/>
      <w:r w:rsidRPr="00DD4A4E">
        <w:rPr>
          <w:rFonts w:ascii="Times New Roman" w:hAnsi="Times New Roman" w:cs="Times New Roman"/>
          <w:bCs/>
          <w:szCs w:val="24"/>
        </w:rPr>
        <w:t xml:space="preserve"> C and the protein.</w:t>
      </w:r>
    </w:p>
    <w:p w14:paraId="054B1C5F" w14:textId="6F2FF85C" w:rsidR="00DD4A4E" w:rsidRPr="00DD4A4E" w:rsidRDefault="00DD4A4E"/>
    <w:sectPr w:rsidR="00DD4A4E" w:rsidRPr="00DD4A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D8918" w14:textId="77777777" w:rsidR="00D74E36" w:rsidRDefault="00D74E36" w:rsidP="008408F1">
      <w:r>
        <w:separator/>
      </w:r>
    </w:p>
  </w:endnote>
  <w:endnote w:type="continuationSeparator" w:id="0">
    <w:p w14:paraId="79BA8C69" w14:textId="77777777" w:rsidR="00D74E36" w:rsidRDefault="00D74E36" w:rsidP="00840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7D69E" w14:textId="77777777" w:rsidR="00D74E36" w:rsidRDefault="00D74E36" w:rsidP="008408F1">
      <w:r>
        <w:separator/>
      </w:r>
    </w:p>
  </w:footnote>
  <w:footnote w:type="continuationSeparator" w:id="0">
    <w:p w14:paraId="52F1BE3D" w14:textId="77777777" w:rsidR="00D74E36" w:rsidRDefault="00D74E36" w:rsidP="008408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45733E"/>
    <w:multiLevelType w:val="hybridMultilevel"/>
    <w:tmpl w:val="60A040E6"/>
    <w:lvl w:ilvl="0" w:tplc="7834FE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02208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52A"/>
    <w:rsid w:val="00036779"/>
    <w:rsid w:val="000D489C"/>
    <w:rsid w:val="002E4959"/>
    <w:rsid w:val="003207E7"/>
    <w:rsid w:val="003C25D3"/>
    <w:rsid w:val="00494EC8"/>
    <w:rsid w:val="00506387"/>
    <w:rsid w:val="005D61EE"/>
    <w:rsid w:val="0061406D"/>
    <w:rsid w:val="006C4124"/>
    <w:rsid w:val="006D3FE6"/>
    <w:rsid w:val="007E5E81"/>
    <w:rsid w:val="008408F1"/>
    <w:rsid w:val="008A10E4"/>
    <w:rsid w:val="00966CE6"/>
    <w:rsid w:val="00A87C0D"/>
    <w:rsid w:val="00AC0D85"/>
    <w:rsid w:val="00AC5B25"/>
    <w:rsid w:val="00AD18FB"/>
    <w:rsid w:val="00BB6B72"/>
    <w:rsid w:val="00C00BA8"/>
    <w:rsid w:val="00C74A65"/>
    <w:rsid w:val="00C95881"/>
    <w:rsid w:val="00CA167F"/>
    <w:rsid w:val="00CE159E"/>
    <w:rsid w:val="00D74E36"/>
    <w:rsid w:val="00DD4A4E"/>
    <w:rsid w:val="00E358CB"/>
    <w:rsid w:val="00EB04F5"/>
    <w:rsid w:val="00EC252A"/>
    <w:rsid w:val="00FC5EB4"/>
    <w:rsid w:val="00FD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B77AE"/>
  <w15:chartTrackingRefBased/>
  <w15:docId w15:val="{F3E8FD75-A3C2-4534-9E67-42966F0D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08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08F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08F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08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08F1"/>
    <w:rPr>
      <w:sz w:val="18"/>
      <w:szCs w:val="18"/>
    </w:rPr>
  </w:style>
  <w:style w:type="table" w:styleId="a7">
    <w:name w:val="Table Grid"/>
    <w:basedOn w:val="a1"/>
    <w:uiPriority w:val="39"/>
    <w:rsid w:val="00840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">
    <w:name w:val="label"/>
    <w:basedOn w:val="a0"/>
    <w:rsid w:val="00A87C0D"/>
  </w:style>
  <w:style w:type="paragraph" w:styleId="a8">
    <w:name w:val="Normal (Web)"/>
    <w:basedOn w:val="a"/>
    <w:uiPriority w:val="99"/>
    <w:semiHidden/>
    <w:unhideWhenUsed/>
    <w:rsid w:val="00DD4A4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DD4A4E"/>
    <w:pPr>
      <w:ind w:firstLineChars="200" w:firstLine="420"/>
    </w:pPr>
  </w:style>
  <w:style w:type="character" w:styleId="aa">
    <w:name w:val="Hyperlink"/>
    <w:basedOn w:val="a0"/>
    <w:uiPriority w:val="99"/>
    <w:unhideWhenUsed/>
    <w:rsid w:val="00DD4A4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D4A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9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1157</Words>
  <Characters>6595</Characters>
  <Application>Microsoft Office Word</Application>
  <DocSecurity>0</DocSecurity>
  <Lines>54</Lines>
  <Paragraphs>15</Paragraphs>
  <ScaleCrop>false</ScaleCrop>
  <Company/>
  <LinksUpToDate>false</LinksUpToDate>
  <CharactersWithSpaces>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</dc:creator>
  <cp:keywords/>
  <dc:description/>
  <cp:lastModifiedBy>wd</cp:lastModifiedBy>
  <cp:revision>5</cp:revision>
  <dcterms:created xsi:type="dcterms:W3CDTF">2023-11-26T05:08:00Z</dcterms:created>
  <dcterms:modified xsi:type="dcterms:W3CDTF">2023-11-27T01:29:00Z</dcterms:modified>
</cp:coreProperties>
</file>