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51FF86" w14:textId="77777777" w:rsidR="002D292D" w:rsidRPr="00B06C67" w:rsidRDefault="002D292D" w:rsidP="002D292D">
      <w:pPr>
        <w:spacing w:line="240" w:lineRule="auto"/>
        <w:rPr>
          <w:rFonts w:eastAsia="Times New Roman"/>
          <w:b/>
          <w:bCs/>
          <w:noProof w:val="0"/>
          <w:snapToGrid w:val="0"/>
          <w:color w:val="auto"/>
          <w:sz w:val="28"/>
          <w:szCs w:val="18"/>
          <w:lang w:eastAsia="de-DE" w:bidi="en-US"/>
        </w:rPr>
      </w:pPr>
      <w:bookmarkStart w:id="0" w:name="_Hlk135165938"/>
      <w:r w:rsidRPr="00B06C67">
        <w:rPr>
          <w:rFonts w:eastAsia="Times New Roman"/>
          <w:b/>
          <w:bCs/>
          <w:i/>
          <w:iCs/>
          <w:noProof w:val="0"/>
          <w:snapToGrid w:val="0"/>
          <w:color w:val="auto"/>
          <w:sz w:val="28"/>
          <w:szCs w:val="18"/>
          <w:lang w:eastAsia="de-DE" w:bidi="en-US"/>
        </w:rPr>
        <w:t>Cassia fistula</w:t>
      </w:r>
      <w:r w:rsidRPr="00B06C67">
        <w:rPr>
          <w:rFonts w:eastAsia="Times New Roman"/>
          <w:b/>
          <w:bCs/>
          <w:noProof w:val="0"/>
          <w:snapToGrid w:val="0"/>
          <w:color w:val="auto"/>
          <w:sz w:val="28"/>
          <w:szCs w:val="18"/>
          <w:lang w:eastAsia="de-DE" w:bidi="en-US"/>
        </w:rPr>
        <w:t xml:space="preserve"> leaves extract profiling and its emphasis on induced ulcerative colitis in male rats through inhibition of Caspase 3 and cyclooxygenase-2</w:t>
      </w:r>
    </w:p>
    <w:p w14:paraId="0D9A1D7B" w14:textId="77777777" w:rsidR="00591730" w:rsidRPr="002D4715" w:rsidRDefault="00591730" w:rsidP="00591730">
      <w:pPr>
        <w:pStyle w:val="MDPI13authornames"/>
        <w:spacing w:after="0" w:line="240" w:lineRule="auto"/>
        <w:rPr>
          <w:color w:val="auto"/>
        </w:rPr>
      </w:pPr>
      <w:bookmarkStart w:id="1" w:name="_GoBack"/>
      <w:bookmarkEnd w:id="1"/>
    </w:p>
    <w:p w14:paraId="6C69B38D" w14:textId="77777777" w:rsidR="00591730" w:rsidRPr="002D4715" w:rsidRDefault="00591730" w:rsidP="00591730">
      <w:pPr>
        <w:pStyle w:val="MDPI13authornames"/>
        <w:spacing w:after="0" w:line="240" w:lineRule="auto"/>
        <w:rPr>
          <w:color w:val="auto"/>
        </w:rPr>
      </w:pPr>
      <w:r w:rsidRPr="002D4715">
        <w:rPr>
          <w:color w:val="auto"/>
        </w:rPr>
        <w:t>Nada A. Abdellatif</w:t>
      </w:r>
      <w:r w:rsidRPr="002D4715">
        <w:rPr>
          <w:color w:val="auto"/>
          <w:vertAlign w:val="superscript"/>
        </w:rPr>
        <w:t>1*</w:t>
      </w:r>
      <w:r w:rsidRPr="002D4715">
        <w:rPr>
          <w:color w:val="auto"/>
        </w:rPr>
        <w:t xml:space="preserve">, </w:t>
      </w:r>
      <w:proofErr w:type="spellStart"/>
      <w:r w:rsidRPr="002D4715">
        <w:rPr>
          <w:color w:val="auto"/>
        </w:rPr>
        <w:t>Enas</w:t>
      </w:r>
      <w:proofErr w:type="spellEnd"/>
      <w:r w:rsidRPr="002D4715">
        <w:rPr>
          <w:color w:val="auto"/>
        </w:rPr>
        <w:t xml:space="preserve"> E. Eltamany</w:t>
      </w:r>
      <w:r w:rsidRPr="002D4715">
        <w:rPr>
          <w:color w:val="auto"/>
          <w:vertAlign w:val="superscript"/>
        </w:rPr>
        <w:t>1*</w:t>
      </w:r>
      <w:r w:rsidRPr="002D4715">
        <w:rPr>
          <w:color w:val="auto"/>
        </w:rPr>
        <w:t>, Nahla S. El-Shenawy</w:t>
      </w:r>
      <w:r w:rsidRPr="002D4715">
        <w:rPr>
          <w:color w:val="auto"/>
          <w:vertAlign w:val="superscript"/>
        </w:rPr>
        <w:t>2</w:t>
      </w:r>
      <w:r w:rsidRPr="002D4715">
        <w:rPr>
          <w:color w:val="auto"/>
        </w:rPr>
        <w:t>, Mohamed S. Nafie</w:t>
      </w:r>
      <w:r w:rsidRPr="002D4715">
        <w:rPr>
          <w:color w:val="auto"/>
          <w:vertAlign w:val="superscript"/>
        </w:rPr>
        <w:t>3</w:t>
      </w:r>
      <w:r w:rsidRPr="002D4715">
        <w:rPr>
          <w:color w:val="auto"/>
        </w:rPr>
        <w:t>, Yasmin M. Hassan</w:t>
      </w:r>
      <w:r w:rsidRPr="002D4715">
        <w:rPr>
          <w:b w:val="0"/>
          <w:bCs/>
          <w:color w:val="auto"/>
          <w:vertAlign w:val="superscript"/>
        </w:rPr>
        <w:t>4</w:t>
      </w:r>
      <w:r w:rsidRPr="002D4715">
        <w:rPr>
          <w:color w:val="auto"/>
        </w:rPr>
        <w:t>,</w:t>
      </w:r>
      <w:r w:rsidRPr="002D4715">
        <w:rPr>
          <w:b w:val="0"/>
          <w:bCs/>
          <w:color w:val="auto"/>
          <w:vertAlign w:val="superscript"/>
        </w:rPr>
        <w:t xml:space="preserve"> </w:t>
      </w:r>
      <w:proofErr w:type="spellStart"/>
      <w:r w:rsidRPr="002D4715">
        <w:rPr>
          <w:color w:val="auto"/>
        </w:rPr>
        <w:t>Rasha</w:t>
      </w:r>
      <w:proofErr w:type="spellEnd"/>
      <w:r w:rsidRPr="002D4715">
        <w:rPr>
          <w:color w:val="auto"/>
        </w:rPr>
        <w:t xml:space="preserve"> A. Al-Eisa</w:t>
      </w:r>
      <w:r w:rsidRPr="002D4715">
        <w:rPr>
          <w:color w:val="auto"/>
          <w:vertAlign w:val="superscript"/>
        </w:rPr>
        <w:t>5</w:t>
      </w:r>
      <w:r w:rsidRPr="002D4715">
        <w:rPr>
          <w:color w:val="auto"/>
        </w:rPr>
        <w:t xml:space="preserve">, </w:t>
      </w:r>
      <w:proofErr w:type="spellStart"/>
      <w:r w:rsidRPr="002D4715">
        <w:rPr>
          <w:color w:val="auto"/>
        </w:rPr>
        <w:t>Jihan</w:t>
      </w:r>
      <w:proofErr w:type="spellEnd"/>
      <w:r w:rsidRPr="002D4715">
        <w:rPr>
          <w:color w:val="auto"/>
        </w:rPr>
        <w:t xml:space="preserve"> M. Badr</w:t>
      </w:r>
      <w:r w:rsidRPr="002D4715">
        <w:rPr>
          <w:color w:val="auto"/>
          <w:vertAlign w:val="superscript"/>
        </w:rPr>
        <w:t>1</w:t>
      </w:r>
      <w:r w:rsidRPr="002D4715">
        <w:rPr>
          <w:color w:val="auto"/>
        </w:rPr>
        <w:t xml:space="preserve">*, </w:t>
      </w:r>
      <w:proofErr w:type="spellStart"/>
      <w:r w:rsidRPr="002D4715">
        <w:rPr>
          <w:color w:val="auto"/>
        </w:rPr>
        <w:t>Reda</w:t>
      </w:r>
      <w:proofErr w:type="spellEnd"/>
      <w:r w:rsidRPr="002D4715">
        <w:rPr>
          <w:color w:val="auto"/>
        </w:rPr>
        <w:t xml:space="preserve"> F.A. Abdelhameed</w:t>
      </w:r>
      <w:r w:rsidRPr="002D4715">
        <w:rPr>
          <w:color w:val="auto"/>
          <w:vertAlign w:val="superscript"/>
        </w:rPr>
        <w:t>1,6</w:t>
      </w:r>
    </w:p>
    <w:bookmarkEnd w:id="0"/>
    <w:p w14:paraId="2E1A0715" w14:textId="77777777" w:rsidR="00591730" w:rsidRPr="002D4715" w:rsidRDefault="00591730" w:rsidP="00591730">
      <w:pPr>
        <w:pStyle w:val="MDPI16affiliation"/>
        <w:ind w:left="0" w:hanging="18"/>
        <w:jc w:val="both"/>
        <w:rPr>
          <w:color w:val="auto"/>
          <w:sz w:val="20"/>
          <w:szCs w:val="22"/>
        </w:rPr>
      </w:pPr>
      <w:r w:rsidRPr="002D4715">
        <w:rPr>
          <w:color w:val="auto"/>
          <w:sz w:val="20"/>
          <w:szCs w:val="22"/>
          <w:vertAlign w:val="superscript"/>
        </w:rPr>
        <w:t>1</w:t>
      </w:r>
      <w:r w:rsidRPr="002D4715">
        <w:rPr>
          <w:color w:val="auto"/>
          <w:sz w:val="20"/>
          <w:szCs w:val="22"/>
        </w:rPr>
        <w:t xml:space="preserve">Department of </w:t>
      </w:r>
      <w:proofErr w:type="spellStart"/>
      <w:r w:rsidRPr="002D4715">
        <w:rPr>
          <w:color w:val="auto"/>
          <w:sz w:val="20"/>
          <w:szCs w:val="22"/>
        </w:rPr>
        <w:t>Pharmacognosy</w:t>
      </w:r>
      <w:proofErr w:type="spellEnd"/>
      <w:r w:rsidRPr="002D4715">
        <w:rPr>
          <w:color w:val="auto"/>
          <w:sz w:val="20"/>
          <w:szCs w:val="22"/>
        </w:rPr>
        <w:t>, Faculty of Pharmacy, Suez Canal University, Ismailia 41522, Egypt;</w:t>
      </w:r>
      <w:r w:rsidRPr="002D4715">
        <w:rPr>
          <w:rFonts w:ascii="Times New Roman" w:eastAsiaTheme="minorHAnsi" w:hAnsi="Times New Roman" w:cstheme="minorBidi"/>
          <w:color w:val="auto"/>
          <w:sz w:val="32"/>
          <w:szCs w:val="28"/>
          <w:lang w:eastAsia="en-US"/>
        </w:rPr>
        <w:t xml:space="preserve"> </w:t>
      </w:r>
      <w:r w:rsidRPr="002D4715">
        <w:rPr>
          <w:color w:val="auto"/>
          <w:sz w:val="20"/>
          <w:szCs w:val="22"/>
          <w:vertAlign w:val="superscript"/>
        </w:rPr>
        <w:t>2</w:t>
      </w:r>
      <w:r w:rsidRPr="002D4715">
        <w:rPr>
          <w:color w:val="auto"/>
          <w:sz w:val="20"/>
          <w:szCs w:val="22"/>
        </w:rPr>
        <w:t xml:space="preserve">Department of Zoology, Faculty of Science, Suez Canal University, Ismailia 41522, Egypt; </w:t>
      </w:r>
    </w:p>
    <w:p w14:paraId="378E88F8" w14:textId="77777777" w:rsidR="00591730" w:rsidRPr="002D4715" w:rsidRDefault="00591730" w:rsidP="00591730">
      <w:pPr>
        <w:pStyle w:val="MDPI16affiliation"/>
        <w:ind w:left="0" w:firstLine="0"/>
        <w:jc w:val="both"/>
        <w:rPr>
          <w:color w:val="auto"/>
          <w:sz w:val="20"/>
          <w:szCs w:val="22"/>
        </w:rPr>
      </w:pPr>
      <w:r w:rsidRPr="002D4715">
        <w:rPr>
          <w:color w:val="auto"/>
          <w:sz w:val="20"/>
          <w:szCs w:val="22"/>
          <w:vertAlign w:val="superscript"/>
        </w:rPr>
        <w:t xml:space="preserve">3 </w:t>
      </w:r>
      <w:r w:rsidRPr="002D4715">
        <w:rPr>
          <w:color w:val="auto"/>
          <w:sz w:val="20"/>
          <w:szCs w:val="22"/>
        </w:rPr>
        <w:t xml:space="preserve">Department of Chemistry (Biochemistry program), Faculty of Science, Suez Canal University, Ismailia 41522, Egypt; </w:t>
      </w:r>
      <w:r w:rsidRPr="002D4715">
        <w:rPr>
          <w:color w:val="auto"/>
          <w:sz w:val="20"/>
          <w:szCs w:val="22"/>
          <w:vertAlign w:val="superscript"/>
        </w:rPr>
        <w:t xml:space="preserve">4 </w:t>
      </w:r>
      <w:r w:rsidRPr="002D4715">
        <w:rPr>
          <w:rFonts w:eastAsia="SimSun"/>
          <w:noProof/>
          <w:color w:val="auto"/>
          <w:sz w:val="20"/>
          <w:szCs w:val="20"/>
          <w:lang w:eastAsia="zh-CN"/>
        </w:rPr>
        <w:t>Department</w:t>
      </w:r>
      <w:r w:rsidRPr="002D4715">
        <w:rPr>
          <w:color w:val="auto"/>
          <w:sz w:val="20"/>
          <w:szCs w:val="22"/>
        </w:rPr>
        <w:t xml:space="preserve"> of Botany and Microbiology, Faculty of Science, Suez Canal University, Ismailia 41522, Egypt;</w:t>
      </w:r>
      <w:r w:rsidRPr="002D4715">
        <w:rPr>
          <w:color w:val="auto"/>
          <w:sz w:val="20"/>
          <w:szCs w:val="22"/>
          <w:vertAlign w:val="superscript"/>
        </w:rPr>
        <w:t xml:space="preserve"> 5</w:t>
      </w:r>
      <w:r w:rsidRPr="002D4715">
        <w:rPr>
          <w:color w:val="auto"/>
          <w:sz w:val="20"/>
          <w:szCs w:val="22"/>
        </w:rPr>
        <w:t xml:space="preserve"> Department of Biology, Collage of Science, </w:t>
      </w:r>
      <w:proofErr w:type="spellStart"/>
      <w:r w:rsidRPr="002D4715">
        <w:rPr>
          <w:color w:val="auto"/>
          <w:sz w:val="20"/>
          <w:szCs w:val="22"/>
        </w:rPr>
        <w:t>Taif</w:t>
      </w:r>
      <w:proofErr w:type="spellEnd"/>
      <w:r w:rsidRPr="002D4715">
        <w:rPr>
          <w:color w:val="auto"/>
          <w:sz w:val="20"/>
          <w:szCs w:val="22"/>
        </w:rPr>
        <w:t xml:space="preserve"> University, </w:t>
      </w:r>
      <w:proofErr w:type="spellStart"/>
      <w:r w:rsidRPr="002D4715">
        <w:rPr>
          <w:color w:val="auto"/>
          <w:sz w:val="20"/>
          <w:szCs w:val="22"/>
        </w:rPr>
        <w:t>Taif</w:t>
      </w:r>
      <w:proofErr w:type="spellEnd"/>
      <w:r w:rsidRPr="002D4715">
        <w:rPr>
          <w:color w:val="auto"/>
          <w:sz w:val="20"/>
          <w:szCs w:val="22"/>
        </w:rPr>
        <w:t xml:space="preserve"> 21944, Saudi Arabia;</w:t>
      </w:r>
    </w:p>
    <w:p w14:paraId="722971D9" w14:textId="77777777" w:rsidR="00591730" w:rsidRPr="002D4715" w:rsidRDefault="00591730" w:rsidP="00591730">
      <w:pPr>
        <w:pStyle w:val="MDPI16affiliation"/>
        <w:ind w:left="180"/>
        <w:jc w:val="both"/>
        <w:rPr>
          <w:color w:val="auto"/>
          <w:sz w:val="20"/>
          <w:szCs w:val="22"/>
          <w:vertAlign w:val="superscript"/>
        </w:rPr>
      </w:pPr>
      <w:r w:rsidRPr="002D4715">
        <w:rPr>
          <w:color w:val="auto"/>
          <w:sz w:val="20"/>
          <w:szCs w:val="22"/>
          <w:vertAlign w:val="superscript"/>
        </w:rPr>
        <w:t>6</w:t>
      </w:r>
      <w:r w:rsidRPr="002D4715">
        <w:rPr>
          <w:color w:val="auto"/>
          <w:sz w:val="20"/>
          <w:szCs w:val="22"/>
        </w:rPr>
        <w:t xml:space="preserve"> Department of </w:t>
      </w:r>
      <w:proofErr w:type="spellStart"/>
      <w:r w:rsidRPr="002D4715">
        <w:rPr>
          <w:color w:val="auto"/>
          <w:sz w:val="20"/>
          <w:szCs w:val="22"/>
        </w:rPr>
        <w:t>Pharmacognosy</w:t>
      </w:r>
      <w:proofErr w:type="spellEnd"/>
      <w:r w:rsidRPr="002D4715">
        <w:rPr>
          <w:color w:val="auto"/>
          <w:sz w:val="20"/>
          <w:szCs w:val="22"/>
        </w:rPr>
        <w:t xml:space="preserve">, Faculty of Pharmacy, </w:t>
      </w:r>
      <w:proofErr w:type="spellStart"/>
      <w:r w:rsidRPr="002D4715">
        <w:rPr>
          <w:color w:val="auto"/>
          <w:sz w:val="20"/>
          <w:szCs w:val="22"/>
        </w:rPr>
        <w:t>Galala</w:t>
      </w:r>
      <w:proofErr w:type="spellEnd"/>
      <w:r w:rsidRPr="002D4715">
        <w:rPr>
          <w:color w:val="auto"/>
          <w:sz w:val="20"/>
          <w:szCs w:val="22"/>
        </w:rPr>
        <w:t xml:space="preserve"> University, New </w:t>
      </w:r>
      <w:proofErr w:type="spellStart"/>
      <w:r w:rsidRPr="002D4715">
        <w:rPr>
          <w:color w:val="auto"/>
          <w:sz w:val="20"/>
          <w:szCs w:val="22"/>
        </w:rPr>
        <w:t>Galala</w:t>
      </w:r>
      <w:proofErr w:type="spellEnd"/>
      <w:r w:rsidRPr="002D4715">
        <w:rPr>
          <w:color w:val="auto"/>
          <w:sz w:val="20"/>
          <w:szCs w:val="22"/>
        </w:rPr>
        <w:t xml:space="preserve"> 43713, Egypt.</w:t>
      </w:r>
    </w:p>
    <w:p w14:paraId="3B019748" w14:textId="77777777" w:rsidR="00591730" w:rsidRPr="002D4715" w:rsidRDefault="00591730" w:rsidP="00591730">
      <w:pPr>
        <w:pStyle w:val="MDPI16affiliation"/>
        <w:numPr>
          <w:ilvl w:val="0"/>
          <w:numId w:val="26"/>
        </w:numPr>
        <w:jc w:val="both"/>
        <w:rPr>
          <w:color w:val="auto"/>
          <w:sz w:val="24"/>
          <w:szCs w:val="28"/>
          <w:vertAlign w:val="superscript"/>
        </w:rPr>
      </w:pPr>
      <w:r w:rsidRPr="002D4715">
        <w:rPr>
          <w:color w:val="auto"/>
          <w:sz w:val="24"/>
          <w:szCs w:val="28"/>
          <w:vertAlign w:val="superscript"/>
        </w:rPr>
        <w:t>Equal contribution</w:t>
      </w:r>
    </w:p>
    <w:p w14:paraId="019ABBAE" w14:textId="77777777" w:rsidR="009C2FF7" w:rsidRDefault="009C2FF7" w:rsidP="009C2FF7">
      <w:pPr>
        <w:pStyle w:val="MDPI16affiliation"/>
        <w:jc w:val="both"/>
      </w:pPr>
    </w:p>
    <w:p w14:paraId="048667E4" w14:textId="77777777" w:rsidR="009C2FF7" w:rsidRDefault="009C2FF7" w:rsidP="009C2FF7">
      <w:pPr>
        <w:pStyle w:val="MDPI16affiliation"/>
        <w:jc w:val="both"/>
      </w:pPr>
    </w:p>
    <w:p w14:paraId="4C5E30BE" w14:textId="77777777" w:rsidR="009C2FF7" w:rsidRDefault="009C2FF7" w:rsidP="009C2FF7">
      <w:pPr>
        <w:pStyle w:val="MDPI16affiliation"/>
        <w:jc w:val="both"/>
      </w:pPr>
    </w:p>
    <w:p w14:paraId="770F74D7" w14:textId="77777777" w:rsidR="009C2FF7" w:rsidRDefault="009C2FF7" w:rsidP="009C2FF7">
      <w:pPr>
        <w:pStyle w:val="MDPI16affiliation"/>
        <w:jc w:val="both"/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1800"/>
        <w:gridCol w:w="7290"/>
      </w:tblGrid>
      <w:tr w:rsidR="00A8058D" w14:paraId="2D25BADB" w14:textId="26F8A402" w:rsidTr="00A8058D">
        <w:tc>
          <w:tcPr>
            <w:tcW w:w="1800" w:type="dxa"/>
          </w:tcPr>
          <w:p w14:paraId="0E23F860" w14:textId="4D9AD19B" w:rsidR="00A8058D" w:rsidRPr="00107AEE" w:rsidRDefault="00A8058D" w:rsidP="009C2FF7">
            <w:pPr>
              <w:pStyle w:val="MDPI16affiliation"/>
              <w:ind w:left="0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Supplement</w:t>
            </w:r>
            <w:r w:rsidRPr="00107AE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(</w:t>
            </w:r>
            <w:r w:rsidRPr="00107AEE">
              <w:rPr>
                <w:b/>
                <w:bCs/>
                <w:sz w:val="20"/>
                <w:szCs w:val="20"/>
              </w:rPr>
              <w:t>S1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290" w:type="dxa"/>
          </w:tcPr>
          <w:p w14:paraId="14FC4668" w14:textId="6D056C96" w:rsidR="00A8058D" w:rsidRPr="00107AEE" w:rsidRDefault="00A8058D" w:rsidP="009C2FF7">
            <w:pPr>
              <w:pStyle w:val="MDPI16affiliation"/>
              <w:ind w:left="0" w:firstLine="0"/>
              <w:rPr>
                <w:sz w:val="20"/>
                <w:szCs w:val="20"/>
              </w:rPr>
            </w:pPr>
            <w:r w:rsidRPr="00107AEE">
              <w:rPr>
                <w:sz w:val="20"/>
                <w:szCs w:val="20"/>
              </w:rPr>
              <w:t xml:space="preserve"> TIC of the negative mode of LC/MS/MS analysis of </w:t>
            </w:r>
            <w:r w:rsidRPr="00107AEE">
              <w:rPr>
                <w:i/>
                <w:iCs/>
                <w:sz w:val="20"/>
                <w:szCs w:val="20"/>
              </w:rPr>
              <w:t>C. fistula</w:t>
            </w:r>
            <w:r w:rsidRPr="00107AEE">
              <w:rPr>
                <w:sz w:val="20"/>
                <w:szCs w:val="20"/>
              </w:rPr>
              <w:t xml:space="preserve"> leaves</w:t>
            </w:r>
            <w:r>
              <w:rPr>
                <w:sz w:val="20"/>
                <w:szCs w:val="20"/>
              </w:rPr>
              <w:t xml:space="preserve"> extract</w:t>
            </w:r>
          </w:p>
        </w:tc>
      </w:tr>
      <w:tr w:rsidR="00A8058D" w14:paraId="70CA699F" w14:textId="1BFCCAC4" w:rsidTr="00A8058D">
        <w:tc>
          <w:tcPr>
            <w:tcW w:w="1800" w:type="dxa"/>
          </w:tcPr>
          <w:p w14:paraId="1B7E2A71" w14:textId="540A4BC5" w:rsidR="00A8058D" w:rsidRPr="00107AEE" w:rsidRDefault="00A8058D" w:rsidP="009C2FF7">
            <w:pPr>
              <w:pStyle w:val="MDPI16affiliation"/>
              <w:ind w:left="0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Supplement</w:t>
            </w:r>
            <w:r w:rsidRPr="00107AE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(</w:t>
            </w:r>
            <w:r w:rsidRPr="00107AEE">
              <w:rPr>
                <w:b/>
                <w:bCs/>
                <w:sz w:val="20"/>
                <w:szCs w:val="20"/>
              </w:rPr>
              <w:t>S2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290" w:type="dxa"/>
          </w:tcPr>
          <w:p w14:paraId="522F0472" w14:textId="7341BE77" w:rsidR="00A8058D" w:rsidRPr="00107AEE" w:rsidRDefault="00A8058D" w:rsidP="009C2FF7">
            <w:pPr>
              <w:pStyle w:val="MDPI16affiliation"/>
              <w:ind w:left="0" w:firstLine="0"/>
              <w:rPr>
                <w:sz w:val="20"/>
                <w:szCs w:val="20"/>
              </w:rPr>
            </w:pPr>
            <w:r w:rsidRPr="00107AEE">
              <w:rPr>
                <w:sz w:val="20"/>
                <w:szCs w:val="20"/>
              </w:rPr>
              <w:t xml:space="preserve"> PBC of the negative mode of LC/MS/MS analysis of </w:t>
            </w:r>
            <w:r w:rsidRPr="00107AEE">
              <w:rPr>
                <w:i/>
                <w:iCs/>
                <w:sz w:val="20"/>
                <w:szCs w:val="20"/>
              </w:rPr>
              <w:t>C. fistula</w:t>
            </w:r>
            <w:r w:rsidRPr="00107AEE">
              <w:rPr>
                <w:sz w:val="20"/>
                <w:szCs w:val="20"/>
              </w:rPr>
              <w:t xml:space="preserve"> leaves</w:t>
            </w:r>
            <w:r>
              <w:rPr>
                <w:sz w:val="20"/>
                <w:szCs w:val="20"/>
              </w:rPr>
              <w:t xml:space="preserve"> extract</w:t>
            </w:r>
          </w:p>
        </w:tc>
      </w:tr>
      <w:tr w:rsidR="00A8058D" w14:paraId="1A9874FA" w14:textId="28CF92B0" w:rsidTr="00A8058D">
        <w:tc>
          <w:tcPr>
            <w:tcW w:w="1800" w:type="dxa"/>
          </w:tcPr>
          <w:p w14:paraId="2042DB4B" w14:textId="36AEE9D2" w:rsidR="00A8058D" w:rsidRPr="00107AEE" w:rsidRDefault="00A8058D" w:rsidP="009C2FF7">
            <w:pPr>
              <w:pStyle w:val="MDPI16affiliation"/>
              <w:ind w:left="0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Supplement (</w:t>
            </w:r>
            <w:r w:rsidRPr="00107AEE">
              <w:rPr>
                <w:b/>
                <w:bCs/>
                <w:sz w:val="20"/>
                <w:szCs w:val="20"/>
              </w:rPr>
              <w:t>S3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290" w:type="dxa"/>
          </w:tcPr>
          <w:p w14:paraId="3FE3A0B1" w14:textId="7EFE7B79" w:rsidR="00A8058D" w:rsidRPr="00107AEE" w:rsidRDefault="00A8058D" w:rsidP="009C2FF7">
            <w:pPr>
              <w:pStyle w:val="MDPI16affiliation"/>
              <w:ind w:left="0" w:firstLine="0"/>
              <w:rPr>
                <w:sz w:val="20"/>
                <w:szCs w:val="20"/>
              </w:rPr>
            </w:pPr>
            <w:r w:rsidRPr="00107AEE">
              <w:rPr>
                <w:sz w:val="20"/>
                <w:szCs w:val="20"/>
              </w:rPr>
              <w:t xml:space="preserve"> TIC of the positive mode of LC/MS/MS analysis of </w:t>
            </w:r>
            <w:r w:rsidRPr="00107AEE">
              <w:rPr>
                <w:i/>
                <w:iCs/>
                <w:sz w:val="20"/>
                <w:szCs w:val="20"/>
              </w:rPr>
              <w:t>C. fistula</w:t>
            </w:r>
            <w:r w:rsidRPr="00107AEE">
              <w:rPr>
                <w:sz w:val="20"/>
                <w:szCs w:val="20"/>
              </w:rPr>
              <w:t xml:space="preserve"> leaves</w:t>
            </w:r>
            <w:r>
              <w:rPr>
                <w:sz w:val="20"/>
                <w:szCs w:val="20"/>
              </w:rPr>
              <w:t xml:space="preserve"> extract</w:t>
            </w:r>
          </w:p>
        </w:tc>
      </w:tr>
      <w:tr w:rsidR="00A8058D" w14:paraId="61852E17" w14:textId="1EA2E876" w:rsidTr="00A8058D">
        <w:tc>
          <w:tcPr>
            <w:tcW w:w="1800" w:type="dxa"/>
          </w:tcPr>
          <w:p w14:paraId="65CC6A04" w14:textId="7F4D8822" w:rsidR="00A8058D" w:rsidRPr="00107AEE" w:rsidRDefault="00A8058D" w:rsidP="009C2FF7">
            <w:pPr>
              <w:pStyle w:val="MDPI16affiliation"/>
              <w:ind w:left="0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Supplement</w:t>
            </w:r>
            <w:r w:rsidRPr="00107AE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(</w:t>
            </w:r>
            <w:r w:rsidRPr="00107AEE">
              <w:rPr>
                <w:b/>
                <w:bCs/>
                <w:sz w:val="20"/>
                <w:szCs w:val="20"/>
              </w:rPr>
              <w:t>S4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290" w:type="dxa"/>
          </w:tcPr>
          <w:p w14:paraId="6E0C1B6E" w14:textId="538742FB" w:rsidR="00A8058D" w:rsidRPr="00107AEE" w:rsidRDefault="00A8058D" w:rsidP="009C2FF7">
            <w:pPr>
              <w:pStyle w:val="MDPI16affiliation"/>
              <w:ind w:left="0" w:firstLine="0"/>
              <w:rPr>
                <w:sz w:val="20"/>
                <w:szCs w:val="20"/>
              </w:rPr>
            </w:pPr>
            <w:r w:rsidRPr="00107AEE">
              <w:rPr>
                <w:sz w:val="20"/>
                <w:szCs w:val="20"/>
              </w:rPr>
              <w:t xml:space="preserve"> PBC of the positive mode of LC/MS/MS analysis of </w:t>
            </w:r>
            <w:r w:rsidRPr="00107AEE">
              <w:rPr>
                <w:i/>
                <w:iCs/>
                <w:sz w:val="20"/>
                <w:szCs w:val="20"/>
              </w:rPr>
              <w:t>C. fistula</w:t>
            </w:r>
            <w:r w:rsidRPr="00107AEE">
              <w:rPr>
                <w:sz w:val="20"/>
                <w:szCs w:val="20"/>
              </w:rPr>
              <w:t xml:space="preserve"> leaves</w:t>
            </w:r>
            <w:r>
              <w:rPr>
                <w:sz w:val="20"/>
                <w:szCs w:val="20"/>
              </w:rPr>
              <w:t xml:space="preserve"> extract</w:t>
            </w:r>
          </w:p>
        </w:tc>
      </w:tr>
    </w:tbl>
    <w:p w14:paraId="4B3A01A2" w14:textId="14A5FCAB" w:rsidR="00915429" w:rsidRDefault="00915429" w:rsidP="009C2FF7">
      <w:pPr>
        <w:pStyle w:val="MDPI16affiliation"/>
        <w:jc w:val="both"/>
      </w:pPr>
    </w:p>
    <w:p w14:paraId="3EDAF4F4" w14:textId="77777777" w:rsidR="00915429" w:rsidRDefault="00915429">
      <w:pPr>
        <w:spacing w:line="240" w:lineRule="auto"/>
        <w:jc w:val="left"/>
        <w:rPr>
          <w:rFonts w:eastAsia="Times New Roman"/>
          <w:noProof w:val="0"/>
          <w:sz w:val="16"/>
          <w:szCs w:val="18"/>
          <w:lang w:eastAsia="de-DE" w:bidi="en-US"/>
        </w:rPr>
      </w:pPr>
      <w:r>
        <w:br w:type="page"/>
      </w:r>
    </w:p>
    <w:p w14:paraId="2B8A703E" w14:textId="77777777" w:rsidR="00200396" w:rsidRDefault="00200396" w:rsidP="009C2FF7">
      <w:pPr>
        <w:pStyle w:val="MDPI16affiliation"/>
        <w:jc w:val="both"/>
        <w:sectPr w:rsidR="00200396" w:rsidSect="00075AAD">
          <w:headerReference w:type="even" r:id="rId10"/>
          <w:headerReference w:type="default" r:id="rId11"/>
          <w:footerReference w:type="first" r:id="rId12"/>
          <w:type w:val="continuous"/>
          <w:pgSz w:w="11906" w:h="16838" w:code="9"/>
          <w:pgMar w:top="1417" w:right="720" w:bottom="1077" w:left="720" w:header="1020" w:footer="340" w:gutter="0"/>
          <w:lnNumType w:countBy="1" w:distance="255" w:restart="continuous"/>
          <w:pgNumType w:start="1"/>
          <w:cols w:space="425"/>
          <w:titlePg/>
          <w:bidi/>
          <w:docGrid w:type="lines" w:linePitch="326"/>
        </w:sectPr>
      </w:pPr>
    </w:p>
    <w:p w14:paraId="4B2E9AEF" w14:textId="77777777" w:rsidR="00200396" w:rsidRDefault="00200396" w:rsidP="00200396">
      <w:pPr>
        <w:pStyle w:val="MDPI16affiliation"/>
        <w:jc w:val="center"/>
        <w:rPr>
          <w:b/>
          <w:bCs/>
          <w:sz w:val="20"/>
          <w:szCs w:val="20"/>
        </w:rPr>
      </w:pPr>
    </w:p>
    <w:p w14:paraId="521A5153" w14:textId="37F1CA83" w:rsidR="00200396" w:rsidRPr="00200396" w:rsidRDefault="00200396" w:rsidP="00741CD3">
      <w:pPr>
        <w:pStyle w:val="MDPI16affiliation"/>
        <w:rPr>
          <w:b/>
          <w:bCs/>
          <w:sz w:val="20"/>
          <w:szCs w:val="20"/>
        </w:rPr>
        <w:sectPr w:rsidR="00200396" w:rsidRPr="00200396" w:rsidSect="00200396">
          <w:type w:val="continuous"/>
          <w:pgSz w:w="16838" w:h="11906" w:orient="landscape" w:code="9"/>
          <w:pgMar w:top="720" w:right="1080" w:bottom="720" w:left="1411" w:header="1022" w:footer="346" w:gutter="0"/>
          <w:lnNumType w:countBy="1" w:distance="259" w:restart="continuous"/>
          <w:pgNumType w:start="1"/>
          <w:cols w:space="425"/>
          <w:titlePg/>
          <w:bidi/>
          <w:docGrid w:type="linesAndChars" w:linePitch="326"/>
        </w:sectPr>
      </w:pPr>
      <w:r w:rsidRPr="00200396">
        <w:rPr>
          <w:b/>
          <w:bCs/>
          <w:sz w:val="20"/>
          <w:szCs w:val="20"/>
        </w:rPr>
        <w:t xml:space="preserve">S1. TIC of the negative mode of LC/MS/MS analysis of </w:t>
      </w:r>
      <w:r w:rsidRPr="00724615">
        <w:rPr>
          <w:b/>
          <w:bCs/>
          <w:i/>
          <w:iCs/>
          <w:sz w:val="20"/>
          <w:szCs w:val="20"/>
        </w:rPr>
        <w:t>C. fistula</w:t>
      </w:r>
      <w:r w:rsidRPr="00200396">
        <w:rPr>
          <w:b/>
          <w:bCs/>
          <w:sz w:val="20"/>
          <w:szCs w:val="20"/>
        </w:rPr>
        <w:t xml:space="preserve"> leaves</w:t>
      </w:r>
      <w:r w:rsidR="00741CD3">
        <w:rPr>
          <w:b/>
          <w:bCs/>
          <w:sz w:val="20"/>
          <w:szCs w:val="20"/>
        </w:rPr>
        <w:t xml:space="preserve"> extract</w:t>
      </w:r>
    </w:p>
    <w:p w14:paraId="4EBC5BCE" w14:textId="6904F172" w:rsidR="00200396" w:rsidRDefault="00200396" w:rsidP="00200396">
      <w:pPr>
        <w:pStyle w:val="MDPI16affiliation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  <w:lang w:eastAsia="en-US" w:bidi="ar-SA"/>
        </w:rPr>
        <w:drawing>
          <wp:anchor distT="0" distB="0" distL="114300" distR="114300" simplePos="0" relativeHeight="251658240" behindDoc="0" locked="0" layoutInCell="1" allowOverlap="1" wp14:anchorId="45B82B5C" wp14:editId="2AD7F959">
            <wp:simplePos x="2552700" y="1343025"/>
            <wp:positionH relativeFrom="margin">
              <wp:align>center</wp:align>
            </wp:positionH>
            <wp:positionV relativeFrom="margin">
              <wp:align>top</wp:align>
            </wp:positionV>
            <wp:extent cx="8230235" cy="4243070"/>
            <wp:effectExtent l="0" t="0" r="0" b="5080"/>
            <wp:wrapTopAndBottom/>
            <wp:docPr id="8938298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0235" cy="424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83E344D" w14:textId="77777777" w:rsidR="00200396" w:rsidRDefault="00200396" w:rsidP="00200396">
      <w:pPr>
        <w:pStyle w:val="MDPI16affiliation"/>
        <w:jc w:val="center"/>
        <w:rPr>
          <w:b/>
          <w:bCs/>
          <w:sz w:val="20"/>
          <w:szCs w:val="20"/>
        </w:rPr>
      </w:pPr>
    </w:p>
    <w:p w14:paraId="6B5B976C" w14:textId="77777777" w:rsidR="00200396" w:rsidRDefault="00200396" w:rsidP="00200396">
      <w:pPr>
        <w:pStyle w:val="MDPI16affiliation"/>
        <w:jc w:val="center"/>
        <w:rPr>
          <w:b/>
          <w:bCs/>
          <w:sz w:val="20"/>
          <w:szCs w:val="20"/>
        </w:rPr>
      </w:pPr>
    </w:p>
    <w:p w14:paraId="23EC0179" w14:textId="77777777" w:rsidR="00200396" w:rsidRDefault="00200396" w:rsidP="00200396">
      <w:pPr>
        <w:pStyle w:val="MDPI16affiliation"/>
        <w:jc w:val="center"/>
        <w:rPr>
          <w:b/>
          <w:bCs/>
          <w:sz w:val="20"/>
          <w:szCs w:val="20"/>
        </w:rPr>
      </w:pPr>
    </w:p>
    <w:p w14:paraId="09BC96CB" w14:textId="77777777" w:rsidR="00200396" w:rsidRDefault="00200396" w:rsidP="00200396">
      <w:pPr>
        <w:pStyle w:val="MDPI16affiliation"/>
        <w:jc w:val="center"/>
        <w:rPr>
          <w:b/>
          <w:bCs/>
          <w:sz w:val="20"/>
          <w:szCs w:val="20"/>
        </w:rPr>
      </w:pPr>
    </w:p>
    <w:p w14:paraId="33E97EDF" w14:textId="77777777" w:rsidR="00200396" w:rsidRDefault="00200396" w:rsidP="00200396">
      <w:pPr>
        <w:pStyle w:val="MDPI16affiliation"/>
        <w:jc w:val="center"/>
        <w:rPr>
          <w:b/>
          <w:bCs/>
          <w:sz w:val="20"/>
          <w:szCs w:val="20"/>
        </w:rPr>
      </w:pPr>
    </w:p>
    <w:p w14:paraId="6F3089A6" w14:textId="7547D988" w:rsidR="00200396" w:rsidRDefault="00200396" w:rsidP="00200396">
      <w:pPr>
        <w:pStyle w:val="MDPI16affiliation"/>
        <w:jc w:val="center"/>
        <w:rPr>
          <w:b/>
          <w:bCs/>
          <w:sz w:val="20"/>
          <w:szCs w:val="20"/>
        </w:rPr>
      </w:pPr>
    </w:p>
    <w:p w14:paraId="60711B1C" w14:textId="2C7E1313" w:rsidR="00FB33FE" w:rsidRDefault="00FB33FE" w:rsidP="00200396">
      <w:pPr>
        <w:pStyle w:val="MDPI16affiliation"/>
        <w:jc w:val="center"/>
        <w:rPr>
          <w:b/>
          <w:bCs/>
          <w:sz w:val="20"/>
          <w:szCs w:val="20"/>
        </w:rPr>
      </w:pPr>
    </w:p>
    <w:p w14:paraId="7BAE8FFF" w14:textId="4C72B623" w:rsidR="00FB33FE" w:rsidRDefault="00FB33FE" w:rsidP="00200396">
      <w:pPr>
        <w:pStyle w:val="MDPI16affiliation"/>
        <w:jc w:val="center"/>
        <w:rPr>
          <w:b/>
          <w:bCs/>
          <w:sz w:val="20"/>
          <w:szCs w:val="20"/>
        </w:rPr>
      </w:pPr>
    </w:p>
    <w:p w14:paraId="67C23B59" w14:textId="77777777" w:rsidR="00FB33FE" w:rsidRDefault="00FB33FE" w:rsidP="00200396">
      <w:pPr>
        <w:pStyle w:val="MDPI16affiliation"/>
        <w:jc w:val="center"/>
        <w:rPr>
          <w:b/>
          <w:bCs/>
          <w:sz w:val="20"/>
          <w:szCs w:val="20"/>
        </w:rPr>
      </w:pPr>
    </w:p>
    <w:p w14:paraId="0B70CFD9" w14:textId="77777777" w:rsidR="00200396" w:rsidRDefault="00200396" w:rsidP="00200396">
      <w:pPr>
        <w:pStyle w:val="MDPI16affiliation"/>
        <w:jc w:val="center"/>
        <w:rPr>
          <w:b/>
          <w:bCs/>
          <w:sz w:val="20"/>
          <w:szCs w:val="20"/>
        </w:rPr>
      </w:pPr>
    </w:p>
    <w:p w14:paraId="17F99D7E" w14:textId="0EB6B266" w:rsidR="00724615" w:rsidRPr="00724615" w:rsidRDefault="00724615" w:rsidP="00741CD3">
      <w:pPr>
        <w:pStyle w:val="MDPI16affiliation"/>
        <w:jc w:val="center"/>
        <w:rPr>
          <w:b/>
          <w:bCs/>
          <w:sz w:val="20"/>
          <w:szCs w:val="20"/>
        </w:rPr>
        <w:sectPr w:rsidR="00724615" w:rsidRPr="00724615" w:rsidSect="00200396">
          <w:type w:val="continuous"/>
          <w:pgSz w:w="16838" w:h="11906" w:orient="landscape" w:code="9"/>
          <w:pgMar w:top="720" w:right="1080" w:bottom="720" w:left="1411" w:header="1022" w:footer="346" w:gutter="0"/>
          <w:lnNumType w:countBy="1" w:distance="259" w:restart="continuous"/>
          <w:pgNumType w:start="1"/>
          <w:cols w:space="425"/>
          <w:titlePg/>
          <w:bidi/>
          <w:docGrid w:type="linesAndChars" w:linePitch="326"/>
        </w:sectPr>
      </w:pPr>
      <w:r w:rsidRPr="00724615">
        <w:rPr>
          <w:b/>
          <w:bCs/>
          <w:sz w:val="20"/>
          <w:szCs w:val="20"/>
        </w:rPr>
        <w:lastRenderedPageBreak/>
        <w:t xml:space="preserve">S2. PBC of the negative mode of LC/MS/MS analysis of </w:t>
      </w:r>
      <w:r w:rsidRPr="00724615">
        <w:rPr>
          <w:b/>
          <w:bCs/>
          <w:i/>
          <w:iCs/>
          <w:sz w:val="20"/>
          <w:szCs w:val="20"/>
        </w:rPr>
        <w:t>C. fistula</w:t>
      </w:r>
      <w:r w:rsidRPr="00724615">
        <w:rPr>
          <w:b/>
          <w:bCs/>
          <w:sz w:val="20"/>
          <w:szCs w:val="20"/>
        </w:rPr>
        <w:t xml:space="preserve"> leaves</w:t>
      </w:r>
      <w:r w:rsidR="00741CD3">
        <w:rPr>
          <w:b/>
          <w:bCs/>
          <w:sz w:val="20"/>
          <w:szCs w:val="20"/>
        </w:rPr>
        <w:t xml:space="preserve"> extract</w:t>
      </w:r>
    </w:p>
    <w:p w14:paraId="7E3F25BB" w14:textId="77777777" w:rsidR="00200396" w:rsidRDefault="00200396" w:rsidP="00200396">
      <w:pPr>
        <w:pStyle w:val="MDPI16affiliation"/>
        <w:jc w:val="center"/>
        <w:rPr>
          <w:b/>
          <w:bCs/>
          <w:sz w:val="20"/>
          <w:szCs w:val="20"/>
        </w:rPr>
      </w:pPr>
    </w:p>
    <w:p w14:paraId="2C7EA233" w14:textId="77777777" w:rsidR="00200396" w:rsidRDefault="00200396" w:rsidP="00200396">
      <w:pPr>
        <w:pStyle w:val="MDPI16affiliation"/>
        <w:jc w:val="center"/>
        <w:rPr>
          <w:b/>
          <w:bCs/>
          <w:sz w:val="20"/>
          <w:szCs w:val="20"/>
        </w:rPr>
      </w:pPr>
    </w:p>
    <w:p w14:paraId="00CFA9C8" w14:textId="4E3D6067" w:rsidR="00200396" w:rsidRDefault="00200396" w:rsidP="00200396">
      <w:pPr>
        <w:pStyle w:val="MDPI16affiliation"/>
        <w:jc w:val="center"/>
        <w:rPr>
          <w:b/>
          <w:bCs/>
          <w:sz w:val="20"/>
          <w:szCs w:val="20"/>
        </w:rPr>
      </w:pPr>
    </w:p>
    <w:p w14:paraId="45F91BA0" w14:textId="0D33A894" w:rsidR="00200396" w:rsidRDefault="00724615" w:rsidP="00200396">
      <w:pPr>
        <w:pStyle w:val="MDPI16affiliation"/>
        <w:jc w:val="center"/>
        <w:rPr>
          <w:b/>
          <w:bCs/>
          <w:sz w:val="20"/>
          <w:szCs w:val="20"/>
        </w:rPr>
      </w:pPr>
      <w:r w:rsidRPr="00724615">
        <w:rPr>
          <w:rFonts w:ascii="Calibri" w:eastAsia="Calibri" w:hAnsi="Calibri" w:cs="Arial"/>
          <w:noProof/>
          <w:color w:val="auto"/>
          <w:sz w:val="22"/>
          <w:szCs w:val="22"/>
          <w:lang w:eastAsia="en-US" w:bidi="ar-SA"/>
        </w:rPr>
        <w:drawing>
          <wp:anchor distT="0" distB="0" distL="114300" distR="114300" simplePos="0" relativeHeight="251659264" behindDoc="0" locked="0" layoutInCell="1" allowOverlap="1" wp14:anchorId="11D6FE39" wp14:editId="39012FF8">
            <wp:simplePos x="2552700" y="2028825"/>
            <wp:positionH relativeFrom="margin">
              <wp:align>center</wp:align>
            </wp:positionH>
            <wp:positionV relativeFrom="margin">
              <wp:align>top</wp:align>
            </wp:positionV>
            <wp:extent cx="8229600" cy="4241074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4241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F7D9679" w14:textId="77777777" w:rsidR="00200396" w:rsidRDefault="00200396" w:rsidP="00200396">
      <w:pPr>
        <w:pStyle w:val="MDPI16affiliation"/>
        <w:jc w:val="center"/>
        <w:rPr>
          <w:b/>
          <w:bCs/>
          <w:sz w:val="20"/>
          <w:szCs w:val="20"/>
        </w:rPr>
      </w:pPr>
    </w:p>
    <w:p w14:paraId="7548B0D6" w14:textId="437FEFE6" w:rsidR="00724615" w:rsidRDefault="00724615" w:rsidP="00200396">
      <w:pPr>
        <w:pStyle w:val="MDPI16affiliation"/>
        <w:rPr>
          <w:b/>
          <w:bCs/>
          <w:sz w:val="20"/>
          <w:szCs w:val="20"/>
        </w:rPr>
      </w:pPr>
    </w:p>
    <w:p w14:paraId="19BF536D" w14:textId="77777777" w:rsidR="00724615" w:rsidRDefault="00724615" w:rsidP="00200396">
      <w:pPr>
        <w:pStyle w:val="MDPI16affiliation"/>
        <w:rPr>
          <w:b/>
          <w:bCs/>
          <w:sz w:val="20"/>
          <w:szCs w:val="20"/>
        </w:rPr>
      </w:pPr>
    </w:p>
    <w:p w14:paraId="56A92CF1" w14:textId="77777777" w:rsidR="00724615" w:rsidRDefault="00724615" w:rsidP="00200396">
      <w:pPr>
        <w:pStyle w:val="MDPI16affiliation"/>
        <w:rPr>
          <w:b/>
          <w:bCs/>
          <w:sz w:val="20"/>
          <w:szCs w:val="20"/>
        </w:rPr>
      </w:pPr>
    </w:p>
    <w:p w14:paraId="7EB7E78A" w14:textId="11584918" w:rsidR="00724615" w:rsidRDefault="00724615" w:rsidP="00200396">
      <w:pPr>
        <w:pStyle w:val="MDPI16affiliation"/>
        <w:rPr>
          <w:b/>
          <w:bCs/>
          <w:sz w:val="20"/>
          <w:szCs w:val="20"/>
        </w:rPr>
      </w:pPr>
    </w:p>
    <w:p w14:paraId="6D70F93C" w14:textId="77777777" w:rsidR="00724615" w:rsidRDefault="00724615" w:rsidP="00200396">
      <w:pPr>
        <w:pStyle w:val="MDPI16affiliation"/>
        <w:rPr>
          <w:b/>
          <w:bCs/>
          <w:sz w:val="20"/>
          <w:szCs w:val="20"/>
        </w:rPr>
      </w:pPr>
    </w:p>
    <w:p w14:paraId="134371FD" w14:textId="77777777" w:rsidR="00724615" w:rsidRDefault="00724615" w:rsidP="00200396">
      <w:pPr>
        <w:pStyle w:val="MDPI16affiliation"/>
        <w:rPr>
          <w:b/>
          <w:bCs/>
          <w:sz w:val="20"/>
          <w:szCs w:val="20"/>
        </w:rPr>
      </w:pPr>
    </w:p>
    <w:p w14:paraId="3B6312CF" w14:textId="77777777" w:rsidR="00D42B5C" w:rsidRDefault="00D42B5C" w:rsidP="00200396">
      <w:pPr>
        <w:pStyle w:val="MDPI16affiliation"/>
        <w:rPr>
          <w:b/>
          <w:bCs/>
          <w:sz w:val="20"/>
          <w:szCs w:val="20"/>
        </w:rPr>
      </w:pPr>
    </w:p>
    <w:p w14:paraId="2E0AF410" w14:textId="05E709BF" w:rsidR="00D42B5C" w:rsidRDefault="00FB33FE" w:rsidP="00200396">
      <w:pPr>
        <w:pStyle w:val="MDPI16affiliation"/>
        <w:rPr>
          <w:b/>
          <w:bCs/>
          <w:sz w:val="20"/>
          <w:szCs w:val="20"/>
        </w:rPr>
      </w:pPr>
      <w:r w:rsidRPr="00D42B5C">
        <w:rPr>
          <w:rFonts w:ascii="Calibri" w:eastAsia="Calibri" w:hAnsi="Calibri" w:cs="Arial"/>
          <w:b/>
          <w:bCs/>
          <w:noProof/>
          <w:color w:val="auto"/>
          <w:sz w:val="22"/>
          <w:szCs w:val="22"/>
          <w:lang w:eastAsia="en-US" w:bidi="ar-SA"/>
        </w:rPr>
        <w:drawing>
          <wp:anchor distT="0" distB="0" distL="114300" distR="114300" simplePos="0" relativeHeight="251662848" behindDoc="0" locked="0" layoutInCell="1" allowOverlap="1" wp14:anchorId="70B87534" wp14:editId="5498BA7D">
            <wp:simplePos x="0" y="0"/>
            <wp:positionH relativeFrom="page">
              <wp:align>center</wp:align>
            </wp:positionH>
            <wp:positionV relativeFrom="margin">
              <wp:posOffset>521970</wp:posOffset>
            </wp:positionV>
            <wp:extent cx="8229600" cy="4241074"/>
            <wp:effectExtent l="0" t="0" r="0" b="0"/>
            <wp:wrapSquare wrapText="bothSides"/>
            <wp:docPr id="808419013" name="Picture 808419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4241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D0D0EF7" w14:textId="0A3DBA65" w:rsidR="00D42B5C" w:rsidRDefault="00D42B5C" w:rsidP="00200396">
      <w:pPr>
        <w:pStyle w:val="MDPI16affiliation"/>
        <w:rPr>
          <w:b/>
          <w:bCs/>
          <w:sz w:val="20"/>
          <w:szCs w:val="20"/>
        </w:rPr>
      </w:pPr>
    </w:p>
    <w:p w14:paraId="150DC1C3" w14:textId="77777777" w:rsidR="00D42B5C" w:rsidRDefault="00D42B5C" w:rsidP="00200396">
      <w:pPr>
        <w:pStyle w:val="MDPI16affiliation"/>
        <w:rPr>
          <w:b/>
          <w:bCs/>
          <w:sz w:val="20"/>
          <w:szCs w:val="20"/>
        </w:rPr>
      </w:pPr>
    </w:p>
    <w:p w14:paraId="6F1AFF33" w14:textId="38AC780B" w:rsidR="00D42B5C" w:rsidRDefault="00D42B5C" w:rsidP="00200396">
      <w:pPr>
        <w:pStyle w:val="MDPI16affiliation"/>
        <w:rPr>
          <w:b/>
          <w:bCs/>
          <w:sz w:val="20"/>
          <w:szCs w:val="20"/>
        </w:rPr>
      </w:pPr>
    </w:p>
    <w:p w14:paraId="100287A6" w14:textId="77777777" w:rsidR="00D42B5C" w:rsidRDefault="00D42B5C" w:rsidP="00200396">
      <w:pPr>
        <w:pStyle w:val="MDPI16affiliation"/>
        <w:rPr>
          <w:b/>
          <w:bCs/>
          <w:sz w:val="20"/>
          <w:szCs w:val="20"/>
        </w:rPr>
      </w:pPr>
    </w:p>
    <w:p w14:paraId="64AC1E64" w14:textId="77777777" w:rsidR="00D42B5C" w:rsidRDefault="00D42B5C" w:rsidP="00200396">
      <w:pPr>
        <w:pStyle w:val="MDPI16affiliation"/>
        <w:rPr>
          <w:b/>
          <w:bCs/>
          <w:sz w:val="20"/>
          <w:szCs w:val="20"/>
        </w:rPr>
      </w:pPr>
    </w:p>
    <w:p w14:paraId="60E808FB" w14:textId="2E967F3D" w:rsidR="00D42B5C" w:rsidRDefault="00D42B5C" w:rsidP="00200396">
      <w:pPr>
        <w:pStyle w:val="MDPI16affiliation"/>
        <w:rPr>
          <w:b/>
          <w:bCs/>
          <w:sz w:val="20"/>
          <w:szCs w:val="20"/>
        </w:rPr>
      </w:pPr>
    </w:p>
    <w:p w14:paraId="6A1E2C8D" w14:textId="77777777" w:rsidR="00D42B5C" w:rsidRDefault="00D42B5C" w:rsidP="00200396">
      <w:pPr>
        <w:pStyle w:val="MDPI16affiliation"/>
        <w:rPr>
          <w:b/>
          <w:bCs/>
          <w:sz w:val="20"/>
          <w:szCs w:val="20"/>
        </w:rPr>
      </w:pPr>
    </w:p>
    <w:p w14:paraId="4A0F20CE" w14:textId="6D2C69D6" w:rsidR="00D42B5C" w:rsidRDefault="00D42B5C" w:rsidP="00200396">
      <w:pPr>
        <w:pStyle w:val="MDPI16affiliation"/>
        <w:rPr>
          <w:b/>
          <w:bCs/>
          <w:sz w:val="20"/>
          <w:szCs w:val="20"/>
        </w:rPr>
      </w:pPr>
    </w:p>
    <w:p w14:paraId="4DA862B2" w14:textId="77777777" w:rsidR="00D42B5C" w:rsidRDefault="00D42B5C" w:rsidP="00200396">
      <w:pPr>
        <w:pStyle w:val="MDPI16affiliation"/>
        <w:rPr>
          <w:b/>
          <w:bCs/>
          <w:sz w:val="20"/>
          <w:szCs w:val="20"/>
        </w:rPr>
      </w:pPr>
    </w:p>
    <w:p w14:paraId="6B04934F" w14:textId="77777777" w:rsidR="00D42B5C" w:rsidRDefault="00D42B5C" w:rsidP="00200396">
      <w:pPr>
        <w:pStyle w:val="MDPI16affiliation"/>
        <w:rPr>
          <w:b/>
          <w:bCs/>
          <w:sz w:val="20"/>
          <w:szCs w:val="20"/>
        </w:rPr>
      </w:pPr>
    </w:p>
    <w:p w14:paraId="4B403FFC" w14:textId="249BBE7A" w:rsidR="00D42B5C" w:rsidRDefault="00D42B5C" w:rsidP="00200396">
      <w:pPr>
        <w:pStyle w:val="MDPI16affiliation"/>
        <w:rPr>
          <w:b/>
          <w:bCs/>
          <w:sz w:val="20"/>
          <w:szCs w:val="20"/>
        </w:rPr>
      </w:pPr>
    </w:p>
    <w:p w14:paraId="01CD17A1" w14:textId="77777777" w:rsidR="00D42B5C" w:rsidRDefault="00D42B5C" w:rsidP="00200396">
      <w:pPr>
        <w:pStyle w:val="MDPI16affiliation"/>
        <w:rPr>
          <w:b/>
          <w:bCs/>
          <w:sz w:val="20"/>
          <w:szCs w:val="20"/>
        </w:rPr>
      </w:pPr>
    </w:p>
    <w:p w14:paraId="362CDD6D" w14:textId="77777777" w:rsidR="00D42B5C" w:rsidRDefault="00D42B5C" w:rsidP="00200396">
      <w:pPr>
        <w:pStyle w:val="MDPI16affiliation"/>
        <w:rPr>
          <w:b/>
          <w:bCs/>
          <w:sz w:val="20"/>
          <w:szCs w:val="20"/>
        </w:rPr>
      </w:pPr>
    </w:p>
    <w:p w14:paraId="663E2B4E" w14:textId="77777777" w:rsidR="00D42B5C" w:rsidRDefault="00D42B5C" w:rsidP="00200396">
      <w:pPr>
        <w:pStyle w:val="MDPI16affiliation"/>
        <w:rPr>
          <w:b/>
          <w:bCs/>
          <w:sz w:val="20"/>
          <w:szCs w:val="20"/>
        </w:rPr>
      </w:pPr>
    </w:p>
    <w:p w14:paraId="56B67DD2" w14:textId="77777777" w:rsidR="00D42B5C" w:rsidRDefault="00D42B5C" w:rsidP="00200396">
      <w:pPr>
        <w:pStyle w:val="MDPI16affiliation"/>
        <w:rPr>
          <w:b/>
          <w:bCs/>
          <w:sz w:val="20"/>
          <w:szCs w:val="20"/>
        </w:rPr>
      </w:pPr>
    </w:p>
    <w:p w14:paraId="0BD9322E" w14:textId="77777777" w:rsidR="00D42B5C" w:rsidRDefault="00D42B5C" w:rsidP="00200396">
      <w:pPr>
        <w:pStyle w:val="MDPI16affiliation"/>
        <w:rPr>
          <w:b/>
          <w:bCs/>
          <w:sz w:val="20"/>
          <w:szCs w:val="20"/>
        </w:rPr>
      </w:pPr>
    </w:p>
    <w:p w14:paraId="75A01773" w14:textId="77777777" w:rsidR="00D42B5C" w:rsidRDefault="00D42B5C" w:rsidP="00200396">
      <w:pPr>
        <w:pStyle w:val="MDPI16affiliation"/>
        <w:rPr>
          <w:b/>
          <w:bCs/>
          <w:sz w:val="20"/>
          <w:szCs w:val="20"/>
        </w:rPr>
      </w:pPr>
    </w:p>
    <w:p w14:paraId="103C8862" w14:textId="77777777" w:rsidR="00D42B5C" w:rsidRDefault="00D42B5C" w:rsidP="00200396">
      <w:pPr>
        <w:pStyle w:val="MDPI16affiliation"/>
        <w:rPr>
          <w:b/>
          <w:bCs/>
          <w:sz w:val="20"/>
          <w:szCs w:val="20"/>
        </w:rPr>
      </w:pPr>
    </w:p>
    <w:p w14:paraId="3C110A8D" w14:textId="77777777" w:rsidR="00FB33FE" w:rsidRDefault="00FB33FE" w:rsidP="00741CD3">
      <w:pPr>
        <w:pStyle w:val="MDPI16affiliation"/>
        <w:rPr>
          <w:b/>
          <w:bCs/>
          <w:sz w:val="20"/>
          <w:szCs w:val="20"/>
        </w:rPr>
      </w:pPr>
    </w:p>
    <w:p w14:paraId="2D0827E3" w14:textId="77777777" w:rsidR="00FB33FE" w:rsidRDefault="00FB33FE" w:rsidP="00741CD3">
      <w:pPr>
        <w:pStyle w:val="MDPI16affiliation"/>
        <w:rPr>
          <w:b/>
          <w:bCs/>
          <w:sz w:val="20"/>
          <w:szCs w:val="20"/>
        </w:rPr>
      </w:pPr>
    </w:p>
    <w:p w14:paraId="3B30EA59" w14:textId="77777777" w:rsidR="00FB33FE" w:rsidRDefault="00FB33FE" w:rsidP="00741CD3">
      <w:pPr>
        <w:pStyle w:val="MDPI16affiliation"/>
        <w:rPr>
          <w:b/>
          <w:bCs/>
          <w:sz w:val="20"/>
          <w:szCs w:val="20"/>
        </w:rPr>
      </w:pPr>
    </w:p>
    <w:p w14:paraId="668DF662" w14:textId="77777777" w:rsidR="00FB33FE" w:rsidRDefault="00FB33FE" w:rsidP="00741CD3">
      <w:pPr>
        <w:pStyle w:val="MDPI16affiliation"/>
        <w:rPr>
          <w:b/>
          <w:bCs/>
          <w:sz w:val="20"/>
          <w:szCs w:val="20"/>
        </w:rPr>
      </w:pPr>
    </w:p>
    <w:p w14:paraId="463AB9BB" w14:textId="77777777" w:rsidR="00FB33FE" w:rsidRDefault="00FB33FE" w:rsidP="00741CD3">
      <w:pPr>
        <w:pStyle w:val="MDPI16affiliation"/>
        <w:rPr>
          <w:b/>
          <w:bCs/>
          <w:sz w:val="20"/>
          <w:szCs w:val="20"/>
        </w:rPr>
      </w:pPr>
    </w:p>
    <w:p w14:paraId="0EA83ABA" w14:textId="77777777" w:rsidR="00FB33FE" w:rsidRDefault="00FB33FE" w:rsidP="00741CD3">
      <w:pPr>
        <w:pStyle w:val="MDPI16affiliation"/>
        <w:rPr>
          <w:b/>
          <w:bCs/>
          <w:sz w:val="20"/>
          <w:szCs w:val="20"/>
        </w:rPr>
      </w:pPr>
    </w:p>
    <w:p w14:paraId="0CC66FE0" w14:textId="77777777" w:rsidR="00FB33FE" w:rsidRDefault="00FB33FE" w:rsidP="00741CD3">
      <w:pPr>
        <w:pStyle w:val="MDPI16affiliation"/>
        <w:rPr>
          <w:b/>
          <w:bCs/>
          <w:sz w:val="20"/>
          <w:szCs w:val="20"/>
        </w:rPr>
      </w:pPr>
    </w:p>
    <w:p w14:paraId="17C42264" w14:textId="77777777" w:rsidR="00FB33FE" w:rsidRDefault="00FB33FE" w:rsidP="00741CD3">
      <w:pPr>
        <w:pStyle w:val="MDPI16affiliation"/>
        <w:rPr>
          <w:b/>
          <w:bCs/>
          <w:sz w:val="20"/>
          <w:szCs w:val="20"/>
        </w:rPr>
      </w:pPr>
    </w:p>
    <w:p w14:paraId="28F32349" w14:textId="77777777" w:rsidR="00FB33FE" w:rsidRDefault="00FB33FE" w:rsidP="00741CD3">
      <w:pPr>
        <w:pStyle w:val="MDPI16affiliation"/>
        <w:rPr>
          <w:b/>
          <w:bCs/>
          <w:sz w:val="20"/>
          <w:szCs w:val="20"/>
        </w:rPr>
      </w:pPr>
    </w:p>
    <w:p w14:paraId="34EB2C39" w14:textId="55E634A6" w:rsidR="00200396" w:rsidRDefault="00200396" w:rsidP="00741CD3">
      <w:pPr>
        <w:pStyle w:val="MDPI16affiliation"/>
        <w:rPr>
          <w:b/>
          <w:bCs/>
          <w:sz w:val="20"/>
          <w:szCs w:val="20"/>
        </w:rPr>
      </w:pPr>
      <w:r w:rsidRPr="00200396">
        <w:rPr>
          <w:b/>
          <w:bCs/>
          <w:sz w:val="20"/>
          <w:szCs w:val="20"/>
        </w:rPr>
        <w:t>S</w:t>
      </w:r>
      <w:r w:rsidR="00724615">
        <w:rPr>
          <w:b/>
          <w:bCs/>
          <w:sz w:val="20"/>
          <w:szCs w:val="20"/>
        </w:rPr>
        <w:t>3</w:t>
      </w:r>
      <w:r w:rsidRPr="00200396">
        <w:rPr>
          <w:b/>
          <w:bCs/>
          <w:sz w:val="20"/>
          <w:szCs w:val="20"/>
        </w:rPr>
        <w:t xml:space="preserve">. </w:t>
      </w:r>
      <w:r w:rsidR="00724615">
        <w:rPr>
          <w:b/>
          <w:bCs/>
          <w:sz w:val="20"/>
          <w:szCs w:val="20"/>
        </w:rPr>
        <w:t>TIC</w:t>
      </w:r>
      <w:r w:rsidRPr="00200396">
        <w:rPr>
          <w:b/>
          <w:bCs/>
          <w:sz w:val="20"/>
          <w:szCs w:val="20"/>
        </w:rPr>
        <w:t xml:space="preserve"> of the </w:t>
      </w:r>
      <w:r w:rsidR="00724615">
        <w:rPr>
          <w:b/>
          <w:bCs/>
          <w:sz w:val="20"/>
          <w:szCs w:val="20"/>
        </w:rPr>
        <w:t>posi</w:t>
      </w:r>
      <w:r w:rsidRPr="00200396">
        <w:rPr>
          <w:b/>
          <w:bCs/>
          <w:sz w:val="20"/>
          <w:szCs w:val="20"/>
        </w:rPr>
        <w:t xml:space="preserve">tive mode of LC/MS/MS analysis of </w:t>
      </w:r>
      <w:r w:rsidRPr="00D42B5C">
        <w:rPr>
          <w:b/>
          <w:bCs/>
          <w:i/>
          <w:iCs/>
          <w:sz w:val="20"/>
          <w:szCs w:val="20"/>
        </w:rPr>
        <w:t>C. fistula</w:t>
      </w:r>
      <w:r w:rsidRPr="00200396">
        <w:rPr>
          <w:b/>
          <w:bCs/>
          <w:sz w:val="20"/>
          <w:szCs w:val="20"/>
        </w:rPr>
        <w:t xml:space="preserve"> leaves</w:t>
      </w:r>
      <w:r w:rsidR="00741CD3">
        <w:rPr>
          <w:b/>
          <w:bCs/>
          <w:sz w:val="20"/>
          <w:szCs w:val="20"/>
        </w:rPr>
        <w:t xml:space="preserve"> extract</w:t>
      </w:r>
    </w:p>
    <w:p w14:paraId="278D86D9" w14:textId="77777777" w:rsidR="00925BC3" w:rsidRDefault="00925BC3" w:rsidP="00200396">
      <w:pPr>
        <w:pStyle w:val="MDPI16affiliation"/>
        <w:rPr>
          <w:b/>
          <w:bCs/>
          <w:sz w:val="20"/>
          <w:szCs w:val="20"/>
        </w:rPr>
      </w:pPr>
    </w:p>
    <w:p w14:paraId="0AD36360" w14:textId="77777777" w:rsidR="00925BC3" w:rsidRDefault="00925BC3" w:rsidP="00200396">
      <w:pPr>
        <w:pStyle w:val="MDPI16affiliation"/>
        <w:rPr>
          <w:b/>
          <w:bCs/>
          <w:sz w:val="20"/>
          <w:szCs w:val="20"/>
        </w:rPr>
      </w:pPr>
    </w:p>
    <w:p w14:paraId="6109EE95" w14:textId="7C38D1B9" w:rsidR="00925BC3" w:rsidRDefault="00925BC3" w:rsidP="00925BC3">
      <w:pPr>
        <w:pStyle w:val="MDPI16affiliation"/>
        <w:ind w:left="0" w:firstLine="0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  <w:lang w:eastAsia="en-US" w:bidi="ar-SA"/>
        </w:rPr>
        <w:lastRenderedPageBreak/>
        <w:drawing>
          <wp:anchor distT="0" distB="0" distL="114300" distR="114300" simplePos="0" relativeHeight="251660800" behindDoc="0" locked="0" layoutInCell="1" allowOverlap="1" wp14:anchorId="559BA99B" wp14:editId="69261AB6">
            <wp:simplePos x="0" y="0"/>
            <wp:positionH relativeFrom="margin">
              <wp:align>center</wp:align>
            </wp:positionH>
            <wp:positionV relativeFrom="margin">
              <wp:posOffset>354965</wp:posOffset>
            </wp:positionV>
            <wp:extent cx="8230235" cy="4243070"/>
            <wp:effectExtent l="0" t="0" r="0" b="5080"/>
            <wp:wrapTopAndBottom/>
            <wp:docPr id="89102131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0235" cy="424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23F3CE2" w14:textId="77777777" w:rsidR="00925BC3" w:rsidRDefault="00925BC3" w:rsidP="00925BC3">
      <w:pPr>
        <w:pStyle w:val="MDPI16affiliation"/>
        <w:rPr>
          <w:b/>
          <w:bCs/>
          <w:sz w:val="20"/>
          <w:szCs w:val="20"/>
        </w:rPr>
      </w:pPr>
    </w:p>
    <w:p w14:paraId="24E55F37" w14:textId="77777777" w:rsidR="00925BC3" w:rsidRDefault="00925BC3" w:rsidP="00925BC3">
      <w:pPr>
        <w:pStyle w:val="MDPI16affiliation"/>
        <w:rPr>
          <w:b/>
          <w:bCs/>
          <w:sz w:val="20"/>
          <w:szCs w:val="20"/>
        </w:rPr>
      </w:pPr>
    </w:p>
    <w:p w14:paraId="7210EF00" w14:textId="478E4827" w:rsidR="00925BC3" w:rsidRDefault="00925BC3" w:rsidP="00741CD3">
      <w:pPr>
        <w:pStyle w:val="MDPI16affiliation"/>
        <w:rPr>
          <w:b/>
          <w:bCs/>
          <w:sz w:val="20"/>
          <w:szCs w:val="20"/>
        </w:rPr>
      </w:pPr>
      <w:r w:rsidRPr="00200396">
        <w:rPr>
          <w:b/>
          <w:bCs/>
          <w:sz w:val="20"/>
          <w:szCs w:val="20"/>
        </w:rPr>
        <w:t>S</w:t>
      </w:r>
      <w:r>
        <w:rPr>
          <w:b/>
          <w:bCs/>
          <w:sz w:val="20"/>
          <w:szCs w:val="20"/>
        </w:rPr>
        <w:t>4</w:t>
      </w:r>
      <w:r w:rsidRPr="00200396">
        <w:rPr>
          <w:b/>
          <w:bCs/>
          <w:sz w:val="20"/>
          <w:szCs w:val="20"/>
        </w:rPr>
        <w:t xml:space="preserve">. </w:t>
      </w:r>
      <w:r>
        <w:rPr>
          <w:b/>
          <w:bCs/>
          <w:sz w:val="20"/>
          <w:szCs w:val="20"/>
        </w:rPr>
        <w:t>PBC</w:t>
      </w:r>
      <w:r w:rsidRPr="00200396">
        <w:rPr>
          <w:b/>
          <w:bCs/>
          <w:sz w:val="20"/>
          <w:szCs w:val="20"/>
        </w:rPr>
        <w:t xml:space="preserve"> of the </w:t>
      </w:r>
      <w:r>
        <w:rPr>
          <w:b/>
          <w:bCs/>
          <w:sz w:val="20"/>
          <w:szCs w:val="20"/>
        </w:rPr>
        <w:t>posi</w:t>
      </w:r>
      <w:r w:rsidRPr="00200396">
        <w:rPr>
          <w:b/>
          <w:bCs/>
          <w:sz w:val="20"/>
          <w:szCs w:val="20"/>
        </w:rPr>
        <w:t xml:space="preserve">tive mode of LC/MS/MS analysis of </w:t>
      </w:r>
      <w:r w:rsidRPr="00D42B5C">
        <w:rPr>
          <w:b/>
          <w:bCs/>
          <w:i/>
          <w:iCs/>
          <w:sz w:val="20"/>
          <w:szCs w:val="20"/>
        </w:rPr>
        <w:t>C. fistula</w:t>
      </w:r>
      <w:r w:rsidRPr="00200396">
        <w:rPr>
          <w:b/>
          <w:bCs/>
          <w:sz w:val="20"/>
          <w:szCs w:val="20"/>
        </w:rPr>
        <w:t xml:space="preserve"> leaves</w:t>
      </w:r>
      <w:r w:rsidR="00741CD3">
        <w:rPr>
          <w:b/>
          <w:bCs/>
          <w:sz w:val="20"/>
          <w:szCs w:val="20"/>
        </w:rPr>
        <w:t xml:space="preserve"> extract</w:t>
      </w:r>
    </w:p>
    <w:p w14:paraId="0EADCBB6" w14:textId="714A27C1" w:rsidR="00925BC3" w:rsidRDefault="00925BC3" w:rsidP="00925BC3">
      <w:pPr>
        <w:pStyle w:val="MDPI16affiliation"/>
        <w:jc w:val="both"/>
      </w:pPr>
    </w:p>
    <w:sectPr w:rsidR="00925BC3" w:rsidSect="00925BC3">
      <w:type w:val="continuous"/>
      <w:pgSz w:w="16838" w:h="11906" w:orient="landscape" w:code="9"/>
      <w:pgMar w:top="720" w:right="1080" w:bottom="720" w:left="1411" w:header="1022" w:footer="346" w:gutter="0"/>
      <w:lnNumType w:countBy="1" w:distance="259" w:restart="continuous"/>
      <w:pgNumType w:start="1"/>
      <w:cols w:space="425"/>
      <w:titlePg/>
      <w:bidi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BA453C" w14:textId="77777777" w:rsidR="00080C02" w:rsidRDefault="00080C02">
      <w:pPr>
        <w:spacing w:line="240" w:lineRule="auto"/>
      </w:pPr>
      <w:r>
        <w:separator/>
      </w:r>
    </w:p>
  </w:endnote>
  <w:endnote w:type="continuationSeparator" w:id="0">
    <w:p w14:paraId="7D18058A" w14:textId="77777777" w:rsidR="00080C02" w:rsidRDefault="00080C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F87E8" w14:textId="77777777" w:rsidR="00CD1AAF" w:rsidRDefault="00CD1AAF" w:rsidP="00D300DD">
    <w:pPr>
      <w:pBdr>
        <w:top w:val="single" w:sz="4" w:space="0" w:color="000000"/>
      </w:pBdr>
      <w:tabs>
        <w:tab w:val="right" w:pos="8844"/>
      </w:tabs>
      <w:adjustRightInd w:val="0"/>
      <w:snapToGrid w:val="0"/>
      <w:spacing w:before="480" w:line="100" w:lineRule="exact"/>
      <w:jc w:val="left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0169A1" w14:textId="77777777" w:rsidR="00080C02" w:rsidRDefault="00080C02">
      <w:pPr>
        <w:spacing w:line="240" w:lineRule="auto"/>
      </w:pPr>
      <w:r>
        <w:separator/>
      </w:r>
    </w:p>
  </w:footnote>
  <w:footnote w:type="continuationSeparator" w:id="0">
    <w:p w14:paraId="72DFB8B1" w14:textId="77777777" w:rsidR="00080C02" w:rsidRDefault="00080C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D20D5" w14:textId="77777777" w:rsidR="0038112D" w:rsidRDefault="0038112D" w:rsidP="0038112D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18DA0" w14:textId="77777777" w:rsidR="0038112D" w:rsidRPr="00220547" w:rsidRDefault="0038112D" w:rsidP="00D300DD">
    <w:pPr>
      <w:pBdr>
        <w:bottom w:val="single" w:sz="4" w:space="1" w:color="000000"/>
      </w:pBdr>
      <w:tabs>
        <w:tab w:val="right" w:pos="8844"/>
      </w:tabs>
      <w:adjustRightInd w:val="0"/>
      <w:snapToGrid w:val="0"/>
      <w:spacing w:after="480" w:line="100" w:lineRule="exact"/>
      <w:jc w:val="lef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A0F88"/>
    <w:multiLevelType w:val="hybridMultilevel"/>
    <w:tmpl w:val="7E201858"/>
    <w:lvl w:ilvl="0" w:tplc="7736F520">
      <w:start w:val="1"/>
      <w:numFmt w:val="decimal"/>
      <w:lvlRestart w:val="0"/>
      <w:lvlText w:val="%1."/>
      <w:lvlJc w:val="left"/>
      <w:pPr>
        <w:ind w:left="425" w:hanging="425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468F5"/>
    <w:multiLevelType w:val="hybridMultilevel"/>
    <w:tmpl w:val="C5A873B8"/>
    <w:lvl w:ilvl="0" w:tplc="53D695F8">
      <w:start w:val="1"/>
      <w:numFmt w:val="decimal"/>
      <w:lvlRestart w:val="0"/>
      <w:pStyle w:val="MDPI37itemize"/>
      <w:lvlText w:val="%1."/>
      <w:lvlJc w:val="left"/>
      <w:pPr>
        <w:ind w:left="3033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C6F5D"/>
    <w:multiLevelType w:val="hybridMultilevel"/>
    <w:tmpl w:val="D7600B40"/>
    <w:lvl w:ilvl="0" w:tplc="23DAD932">
      <w:start w:val="1"/>
      <w:numFmt w:val="decimal"/>
      <w:lvlRestart w:val="0"/>
      <w:pStyle w:val="MDPI71FootNotes"/>
      <w:lvlText w:val="%1."/>
      <w:lvlJc w:val="left"/>
      <w:pPr>
        <w:ind w:left="425" w:hanging="425"/>
      </w:pPr>
      <w:rPr>
        <w:rFonts w:hint="default"/>
        <w:vertAlign w:val="superscript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3" w15:restartNumberingAfterBreak="0">
    <w:nsid w:val="250A245F"/>
    <w:multiLevelType w:val="hybridMultilevel"/>
    <w:tmpl w:val="29E20A30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5051C"/>
    <w:multiLevelType w:val="hybridMultilevel"/>
    <w:tmpl w:val="D6480D34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82E1BA0"/>
    <w:multiLevelType w:val="hybridMultilevel"/>
    <w:tmpl w:val="EF3C6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A6535"/>
    <w:multiLevelType w:val="hybridMultilevel"/>
    <w:tmpl w:val="3CB68362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B5743D5"/>
    <w:multiLevelType w:val="hybridMultilevel"/>
    <w:tmpl w:val="4514882A"/>
    <w:lvl w:ilvl="0" w:tplc="7DCA45AC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  <w:b w:val="0"/>
        <w:i w:val="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8" w15:restartNumberingAfterBreak="0">
    <w:nsid w:val="52E2771B"/>
    <w:multiLevelType w:val="hybridMultilevel"/>
    <w:tmpl w:val="A2A06AAC"/>
    <w:lvl w:ilvl="0" w:tplc="C788203A">
      <w:start w:val="1"/>
      <w:numFmt w:val="decimal"/>
      <w:lvlRestart w:val="0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75B53"/>
    <w:multiLevelType w:val="hybridMultilevel"/>
    <w:tmpl w:val="A0DCA02E"/>
    <w:lvl w:ilvl="0" w:tplc="5CB0595C">
      <w:start w:val="1"/>
      <w:numFmt w:val="decimal"/>
      <w:lvlRestart w:val="0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10" w15:restartNumberingAfterBreak="0">
    <w:nsid w:val="5EFC24C9"/>
    <w:multiLevelType w:val="hybridMultilevel"/>
    <w:tmpl w:val="D83401C6"/>
    <w:lvl w:ilvl="0" w:tplc="0122B024">
      <w:start w:val="6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66C13685"/>
    <w:multiLevelType w:val="hybridMultilevel"/>
    <w:tmpl w:val="D368C79A"/>
    <w:lvl w:ilvl="0" w:tplc="E708E41E">
      <w:start w:val="6"/>
      <w:numFmt w:val="bullet"/>
      <w:lvlText w:val=""/>
      <w:lvlJc w:val="left"/>
      <w:pPr>
        <w:ind w:left="2968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12" w15:restartNumberingAfterBreak="0">
    <w:nsid w:val="70553F13"/>
    <w:multiLevelType w:val="hybridMultilevel"/>
    <w:tmpl w:val="F3D4CACE"/>
    <w:lvl w:ilvl="0" w:tplc="32A416AA">
      <w:start w:val="1"/>
      <w:numFmt w:val="decimal"/>
      <w:lvlRestart w:val="0"/>
      <w:pStyle w:val="MDPI71References"/>
      <w:lvlText w:val="%1."/>
      <w:lvlJc w:val="left"/>
      <w:pPr>
        <w:ind w:left="425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6D5736"/>
    <w:multiLevelType w:val="hybridMultilevel"/>
    <w:tmpl w:val="7E201858"/>
    <w:lvl w:ilvl="0" w:tplc="7736F520">
      <w:start w:val="1"/>
      <w:numFmt w:val="decimal"/>
      <w:lvlRestart w:val="0"/>
      <w:lvlText w:val="%1."/>
      <w:lvlJc w:val="left"/>
      <w:pPr>
        <w:ind w:left="425" w:hanging="425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761CD1"/>
    <w:multiLevelType w:val="hybridMultilevel"/>
    <w:tmpl w:val="E0768B3C"/>
    <w:lvl w:ilvl="0" w:tplc="D85CF7BE">
      <w:start w:val="6"/>
      <w:numFmt w:val="bullet"/>
      <w:lvlText w:val=""/>
      <w:lvlJc w:val="left"/>
      <w:pPr>
        <w:ind w:left="2968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9"/>
  </w:num>
  <w:num w:numId="8">
    <w:abstractNumId w:val="2"/>
  </w:num>
  <w:num w:numId="9">
    <w:abstractNumId w:val="9"/>
  </w:num>
  <w:num w:numId="10">
    <w:abstractNumId w:val="2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3"/>
  </w:num>
  <w:num w:numId="14">
    <w:abstractNumId w:val="9"/>
  </w:num>
  <w:num w:numId="15">
    <w:abstractNumId w:val="2"/>
  </w:num>
  <w:num w:numId="16">
    <w:abstractNumId w:val="1"/>
  </w:num>
  <w:num w:numId="17">
    <w:abstractNumId w:val="8"/>
  </w:num>
  <w:num w:numId="18">
    <w:abstractNumId w:val="0"/>
  </w:num>
  <w:num w:numId="19">
    <w:abstractNumId w:val="9"/>
  </w:num>
  <w:num w:numId="20">
    <w:abstractNumId w:val="2"/>
  </w:num>
  <w:num w:numId="21">
    <w:abstractNumId w:val="1"/>
  </w:num>
  <w:num w:numId="22">
    <w:abstractNumId w:val="7"/>
  </w:num>
  <w:num w:numId="23">
    <w:abstractNumId w:val="12"/>
  </w:num>
  <w:num w:numId="24">
    <w:abstractNumId w:val="14"/>
  </w:num>
  <w:num w:numId="25">
    <w:abstractNumId w:val="11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10"/>
  <w:autoHyphenation/>
  <w:drawingGridHorizontalSpacing w:val="10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QwNTI2NzA3NzIyNDRR0lEKTi0uzszPAykwrwUAWWr4fSwAAAA="/>
  </w:docVars>
  <w:rsids>
    <w:rsidRoot w:val="009C2FF7"/>
    <w:rsid w:val="00012340"/>
    <w:rsid w:val="000276CD"/>
    <w:rsid w:val="00075AAD"/>
    <w:rsid w:val="00080C02"/>
    <w:rsid w:val="00083A64"/>
    <w:rsid w:val="000924A6"/>
    <w:rsid w:val="0009368B"/>
    <w:rsid w:val="000A6439"/>
    <w:rsid w:val="000F015D"/>
    <w:rsid w:val="000F067D"/>
    <w:rsid w:val="00100FD3"/>
    <w:rsid w:val="00107AEE"/>
    <w:rsid w:val="00111BE7"/>
    <w:rsid w:val="001175C2"/>
    <w:rsid w:val="0012513C"/>
    <w:rsid w:val="001311A3"/>
    <w:rsid w:val="00165C88"/>
    <w:rsid w:val="0018015B"/>
    <w:rsid w:val="001949E7"/>
    <w:rsid w:val="001C6702"/>
    <w:rsid w:val="001E2AEB"/>
    <w:rsid w:val="00200396"/>
    <w:rsid w:val="00203EC0"/>
    <w:rsid w:val="002739FF"/>
    <w:rsid w:val="00274563"/>
    <w:rsid w:val="00276E8E"/>
    <w:rsid w:val="0028280C"/>
    <w:rsid w:val="002A0BAE"/>
    <w:rsid w:val="002A5DC2"/>
    <w:rsid w:val="002B0BDE"/>
    <w:rsid w:val="002B6905"/>
    <w:rsid w:val="002C6E03"/>
    <w:rsid w:val="002D292D"/>
    <w:rsid w:val="002F680A"/>
    <w:rsid w:val="003129BC"/>
    <w:rsid w:val="00326141"/>
    <w:rsid w:val="0033790F"/>
    <w:rsid w:val="003641CB"/>
    <w:rsid w:val="003645EA"/>
    <w:rsid w:val="00371673"/>
    <w:rsid w:val="003732FE"/>
    <w:rsid w:val="0038112D"/>
    <w:rsid w:val="00390372"/>
    <w:rsid w:val="003C5F63"/>
    <w:rsid w:val="003E481E"/>
    <w:rsid w:val="003F2D13"/>
    <w:rsid w:val="00401D30"/>
    <w:rsid w:val="00432359"/>
    <w:rsid w:val="00434C21"/>
    <w:rsid w:val="004724E5"/>
    <w:rsid w:val="00486674"/>
    <w:rsid w:val="004B0E88"/>
    <w:rsid w:val="004D6DD8"/>
    <w:rsid w:val="004F4087"/>
    <w:rsid w:val="005057EB"/>
    <w:rsid w:val="0051270C"/>
    <w:rsid w:val="00523D4A"/>
    <w:rsid w:val="005240D5"/>
    <w:rsid w:val="005732E9"/>
    <w:rsid w:val="00583097"/>
    <w:rsid w:val="0058436E"/>
    <w:rsid w:val="00591730"/>
    <w:rsid w:val="0059362A"/>
    <w:rsid w:val="005B6D55"/>
    <w:rsid w:val="005B6F8C"/>
    <w:rsid w:val="005C44A6"/>
    <w:rsid w:val="005D18AD"/>
    <w:rsid w:val="005D4E93"/>
    <w:rsid w:val="00622F6B"/>
    <w:rsid w:val="00625D89"/>
    <w:rsid w:val="00631C85"/>
    <w:rsid w:val="00634211"/>
    <w:rsid w:val="00677391"/>
    <w:rsid w:val="006911D4"/>
    <w:rsid w:val="00692393"/>
    <w:rsid w:val="00692D44"/>
    <w:rsid w:val="00693352"/>
    <w:rsid w:val="006A19F2"/>
    <w:rsid w:val="006B7E36"/>
    <w:rsid w:val="0070148B"/>
    <w:rsid w:val="0070228A"/>
    <w:rsid w:val="0070643B"/>
    <w:rsid w:val="0071436D"/>
    <w:rsid w:val="00715E79"/>
    <w:rsid w:val="00724615"/>
    <w:rsid w:val="007246BB"/>
    <w:rsid w:val="00730179"/>
    <w:rsid w:val="00734FC7"/>
    <w:rsid w:val="00741CD3"/>
    <w:rsid w:val="007763B1"/>
    <w:rsid w:val="007774B7"/>
    <w:rsid w:val="007A5213"/>
    <w:rsid w:val="007A6033"/>
    <w:rsid w:val="007B56FD"/>
    <w:rsid w:val="007C5CF5"/>
    <w:rsid w:val="007E2C7C"/>
    <w:rsid w:val="007E3105"/>
    <w:rsid w:val="007F3406"/>
    <w:rsid w:val="008055D7"/>
    <w:rsid w:val="0080799E"/>
    <w:rsid w:val="00811D4C"/>
    <w:rsid w:val="008225F8"/>
    <w:rsid w:val="00822651"/>
    <w:rsid w:val="00824FFF"/>
    <w:rsid w:val="0085177B"/>
    <w:rsid w:val="00860406"/>
    <w:rsid w:val="008607DC"/>
    <w:rsid w:val="0088014E"/>
    <w:rsid w:val="0088059D"/>
    <w:rsid w:val="00882C27"/>
    <w:rsid w:val="00884A0D"/>
    <w:rsid w:val="00895BC9"/>
    <w:rsid w:val="008A394B"/>
    <w:rsid w:val="008B13B4"/>
    <w:rsid w:val="008C0C92"/>
    <w:rsid w:val="008D0AFB"/>
    <w:rsid w:val="009120B9"/>
    <w:rsid w:val="00915429"/>
    <w:rsid w:val="00922EE5"/>
    <w:rsid w:val="00923F10"/>
    <w:rsid w:val="00925BC3"/>
    <w:rsid w:val="00926E4B"/>
    <w:rsid w:val="00935BB3"/>
    <w:rsid w:val="009377C3"/>
    <w:rsid w:val="0094171B"/>
    <w:rsid w:val="00973A20"/>
    <w:rsid w:val="009861CB"/>
    <w:rsid w:val="00996DF4"/>
    <w:rsid w:val="009B79DC"/>
    <w:rsid w:val="009C0802"/>
    <w:rsid w:val="009C2FF7"/>
    <w:rsid w:val="009C6FFE"/>
    <w:rsid w:val="009D1921"/>
    <w:rsid w:val="009D32B2"/>
    <w:rsid w:val="009D7A45"/>
    <w:rsid w:val="009E0ABD"/>
    <w:rsid w:val="009E145D"/>
    <w:rsid w:val="009F70E6"/>
    <w:rsid w:val="009F7812"/>
    <w:rsid w:val="00A023B7"/>
    <w:rsid w:val="00A16896"/>
    <w:rsid w:val="00A16C01"/>
    <w:rsid w:val="00A30D1E"/>
    <w:rsid w:val="00A3576E"/>
    <w:rsid w:val="00A418B9"/>
    <w:rsid w:val="00A605F3"/>
    <w:rsid w:val="00A714F0"/>
    <w:rsid w:val="00A73BE1"/>
    <w:rsid w:val="00A8058D"/>
    <w:rsid w:val="00A8126B"/>
    <w:rsid w:val="00A8381A"/>
    <w:rsid w:val="00A87225"/>
    <w:rsid w:val="00A92DF6"/>
    <w:rsid w:val="00AB3DBD"/>
    <w:rsid w:val="00AD4D0F"/>
    <w:rsid w:val="00AF1F63"/>
    <w:rsid w:val="00AF548D"/>
    <w:rsid w:val="00B10B28"/>
    <w:rsid w:val="00B10F9E"/>
    <w:rsid w:val="00B30A64"/>
    <w:rsid w:val="00B32DB4"/>
    <w:rsid w:val="00B374BB"/>
    <w:rsid w:val="00B73158"/>
    <w:rsid w:val="00B76D54"/>
    <w:rsid w:val="00B94EBB"/>
    <w:rsid w:val="00B96A3C"/>
    <w:rsid w:val="00BA68F5"/>
    <w:rsid w:val="00BA7FF5"/>
    <w:rsid w:val="00BB2474"/>
    <w:rsid w:val="00BB3548"/>
    <w:rsid w:val="00BB78F9"/>
    <w:rsid w:val="00BC71CA"/>
    <w:rsid w:val="00BE3403"/>
    <w:rsid w:val="00BF7943"/>
    <w:rsid w:val="00C039BE"/>
    <w:rsid w:val="00C06856"/>
    <w:rsid w:val="00C06ECF"/>
    <w:rsid w:val="00C20FE1"/>
    <w:rsid w:val="00C55FD4"/>
    <w:rsid w:val="00C63A36"/>
    <w:rsid w:val="00C64274"/>
    <w:rsid w:val="00C67E98"/>
    <w:rsid w:val="00C77AF0"/>
    <w:rsid w:val="00C8008B"/>
    <w:rsid w:val="00C8506E"/>
    <w:rsid w:val="00CA4D5F"/>
    <w:rsid w:val="00CC17A6"/>
    <w:rsid w:val="00CD0045"/>
    <w:rsid w:val="00CD092F"/>
    <w:rsid w:val="00CD1AAF"/>
    <w:rsid w:val="00CD4DB9"/>
    <w:rsid w:val="00CE77E4"/>
    <w:rsid w:val="00CF52BA"/>
    <w:rsid w:val="00D059F8"/>
    <w:rsid w:val="00D25E5C"/>
    <w:rsid w:val="00D300DD"/>
    <w:rsid w:val="00D42B5C"/>
    <w:rsid w:val="00D44F91"/>
    <w:rsid w:val="00D47629"/>
    <w:rsid w:val="00D64DE1"/>
    <w:rsid w:val="00D827B1"/>
    <w:rsid w:val="00D84B6F"/>
    <w:rsid w:val="00DA7227"/>
    <w:rsid w:val="00DB15E3"/>
    <w:rsid w:val="00DC2DCE"/>
    <w:rsid w:val="00DC74A9"/>
    <w:rsid w:val="00DD34B8"/>
    <w:rsid w:val="00DD3DA7"/>
    <w:rsid w:val="00DD6C64"/>
    <w:rsid w:val="00DF3DC6"/>
    <w:rsid w:val="00DF6325"/>
    <w:rsid w:val="00E0204F"/>
    <w:rsid w:val="00E11C89"/>
    <w:rsid w:val="00E12DDB"/>
    <w:rsid w:val="00E17B88"/>
    <w:rsid w:val="00E439CB"/>
    <w:rsid w:val="00E476E5"/>
    <w:rsid w:val="00E93C6F"/>
    <w:rsid w:val="00ED66D1"/>
    <w:rsid w:val="00EF46F5"/>
    <w:rsid w:val="00F1073E"/>
    <w:rsid w:val="00F348C0"/>
    <w:rsid w:val="00F51D17"/>
    <w:rsid w:val="00F97A41"/>
    <w:rsid w:val="00FA2714"/>
    <w:rsid w:val="00FB33FE"/>
    <w:rsid w:val="00FC2719"/>
    <w:rsid w:val="00FF29FB"/>
    <w:rsid w:val="00FF47C4"/>
    <w:rsid w:val="00FF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1315FB6"/>
  <w15:chartTrackingRefBased/>
  <w15:docId w15:val="{3FF5BD78-63D7-487D-BCB5-7F6732A2C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E36"/>
    <w:pPr>
      <w:spacing w:line="260" w:lineRule="atLeast"/>
      <w:jc w:val="both"/>
    </w:pPr>
    <w:rPr>
      <w:rFonts w:ascii="Palatino Linotype" w:hAnsi="Palatino Linotype"/>
      <w:noProof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11articletype">
    <w:name w:val="MDPI_1.1_article_type"/>
    <w:next w:val="Normal"/>
    <w:qFormat/>
    <w:rsid w:val="006B7E36"/>
    <w:pPr>
      <w:adjustRightInd w:val="0"/>
      <w:snapToGrid w:val="0"/>
      <w:spacing w:before="240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12title">
    <w:name w:val="MDPI_1.2_title"/>
    <w:next w:val="Normal"/>
    <w:qFormat/>
    <w:rsid w:val="006B7E36"/>
    <w:pPr>
      <w:adjustRightInd w:val="0"/>
      <w:snapToGrid w:val="0"/>
      <w:spacing w:after="240" w:line="240" w:lineRule="atLeast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paragraph" w:customStyle="1" w:styleId="MDPI13authornames">
    <w:name w:val="MDPI_1.3_authornames"/>
    <w:next w:val="Normal"/>
    <w:uiPriority w:val="99"/>
    <w:qFormat/>
    <w:rsid w:val="006B7E36"/>
    <w:pPr>
      <w:adjustRightInd w:val="0"/>
      <w:snapToGrid w:val="0"/>
      <w:spacing w:after="360" w:line="260" w:lineRule="atLeast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6B7E36"/>
    <w:pPr>
      <w:adjustRightInd w:val="0"/>
      <w:snapToGrid w:val="0"/>
      <w:spacing w:line="240" w:lineRule="atLeast"/>
      <w:ind w:right="113"/>
      <w:jc w:val="left"/>
    </w:pPr>
    <w:rPr>
      <w:rFonts w:eastAsia="Times New Roman"/>
      <w:noProof w:val="0"/>
      <w:sz w:val="14"/>
      <w:lang w:eastAsia="de-DE" w:bidi="en-US"/>
    </w:rPr>
  </w:style>
  <w:style w:type="paragraph" w:customStyle="1" w:styleId="MDPI16affiliation">
    <w:name w:val="MDPI_1.6_affiliation"/>
    <w:uiPriority w:val="99"/>
    <w:qFormat/>
    <w:rsid w:val="006B7E36"/>
    <w:pPr>
      <w:adjustRightInd w:val="0"/>
      <w:snapToGrid w:val="0"/>
      <w:spacing w:line="200" w:lineRule="atLeast"/>
      <w:ind w:left="2806" w:hanging="198"/>
    </w:pPr>
    <w:rPr>
      <w:rFonts w:ascii="Palatino Linotype" w:eastAsia="Times New Roman" w:hAnsi="Palatino Linotype"/>
      <w:color w:val="000000"/>
      <w:sz w:val="16"/>
      <w:szCs w:val="18"/>
      <w:lang w:eastAsia="de-DE" w:bidi="en-US"/>
    </w:rPr>
  </w:style>
  <w:style w:type="paragraph" w:customStyle="1" w:styleId="MDPI17abstract">
    <w:name w:val="MDPI_1.7_abstract"/>
    <w:next w:val="Normal"/>
    <w:qFormat/>
    <w:rsid w:val="006B7E36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color w:val="000000"/>
      <w:sz w:val="18"/>
      <w:szCs w:val="22"/>
      <w:lang w:eastAsia="de-DE" w:bidi="en-US"/>
    </w:rPr>
  </w:style>
  <w:style w:type="paragraph" w:customStyle="1" w:styleId="MDPI18keywords">
    <w:name w:val="MDPI_1.8_keywords"/>
    <w:next w:val="Normal"/>
    <w:qFormat/>
    <w:rsid w:val="006B7E36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szCs w:val="22"/>
      <w:lang w:eastAsia="de-DE" w:bidi="en-US"/>
    </w:rPr>
  </w:style>
  <w:style w:type="paragraph" w:customStyle="1" w:styleId="MDPI19line">
    <w:name w:val="MDPI_1.9_line"/>
    <w:qFormat/>
    <w:rsid w:val="006B7E36"/>
    <w:pPr>
      <w:pBdr>
        <w:bottom w:val="single" w:sz="6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color w:val="000000"/>
      <w:szCs w:val="24"/>
      <w:lang w:eastAsia="de-DE" w:bidi="en-US"/>
    </w:rPr>
  </w:style>
  <w:style w:type="table" w:customStyle="1" w:styleId="Mdeck5tablebodythreelines">
    <w:name w:val="M_deck_5_table_body_three_lines"/>
    <w:basedOn w:val="TableNormal"/>
    <w:uiPriority w:val="99"/>
    <w:rsid w:val="0094171B"/>
    <w:pPr>
      <w:adjustRightInd w:val="0"/>
      <w:snapToGrid w:val="0"/>
      <w:spacing w:line="300" w:lineRule="exact"/>
      <w:jc w:val="center"/>
    </w:pPr>
    <w:rPr>
      <w:rFonts w:ascii="Times New Roman" w:hAnsi="Times New Roman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59"/>
    <w:rsid w:val="006B7E36"/>
    <w:pPr>
      <w:spacing w:line="260" w:lineRule="atLeast"/>
      <w:jc w:val="both"/>
    </w:pPr>
    <w:rPr>
      <w:rFonts w:ascii="Palatino Linotype" w:hAnsi="Palatino Linotype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B7E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HeaderChar">
    <w:name w:val="Header Char"/>
    <w:link w:val="Header"/>
    <w:uiPriority w:val="99"/>
    <w:rsid w:val="006B7E36"/>
    <w:rPr>
      <w:rFonts w:ascii="Palatino Linotype" w:hAnsi="Palatino Linotype"/>
      <w:noProof/>
      <w:color w:val="000000"/>
      <w:szCs w:val="18"/>
    </w:rPr>
  </w:style>
  <w:style w:type="paragraph" w:customStyle="1" w:styleId="MDPIheaderjournallogo">
    <w:name w:val="MDPI_header_journal_logo"/>
    <w:qFormat/>
    <w:rsid w:val="006B7E36"/>
    <w:pPr>
      <w:adjustRightInd w:val="0"/>
      <w:snapToGrid w:val="0"/>
      <w:spacing w:line="260" w:lineRule="atLeast"/>
      <w:jc w:val="both"/>
    </w:pPr>
    <w:rPr>
      <w:rFonts w:ascii="Palatino Linotype" w:eastAsia="Times New Roman" w:hAnsi="Palatino Linotype"/>
      <w:i/>
      <w:color w:val="000000"/>
      <w:sz w:val="24"/>
      <w:szCs w:val="22"/>
      <w:lang w:eastAsia="de-CH"/>
    </w:rPr>
  </w:style>
  <w:style w:type="paragraph" w:customStyle="1" w:styleId="MDPI32textnoindent">
    <w:name w:val="MDPI_3.2_text_no_indent"/>
    <w:basedOn w:val="MDPI31text"/>
    <w:qFormat/>
    <w:rsid w:val="006B7E36"/>
    <w:pPr>
      <w:ind w:firstLine="0"/>
    </w:pPr>
  </w:style>
  <w:style w:type="paragraph" w:customStyle="1" w:styleId="MDPI31text">
    <w:name w:val="MDPI_3.1_text"/>
    <w:qFormat/>
    <w:rsid w:val="0059362A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3textspaceafter">
    <w:name w:val="MDPI_3.3_text_space_after"/>
    <w:qFormat/>
    <w:rsid w:val="006B7E36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5textbeforelist">
    <w:name w:val="MDPI_3.5_text_before_list"/>
    <w:qFormat/>
    <w:rsid w:val="006B7E36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6textafterlist">
    <w:name w:val="MDPI_3.6_text_after_list"/>
    <w:qFormat/>
    <w:rsid w:val="006B7E36"/>
    <w:pPr>
      <w:adjustRightInd w:val="0"/>
      <w:snapToGrid w:val="0"/>
      <w:spacing w:before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7itemize">
    <w:name w:val="MDPI_3.7_itemize"/>
    <w:qFormat/>
    <w:rsid w:val="003645EA"/>
    <w:pPr>
      <w:numPr>
        <w:numId w:val="21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38bullet">
    <w:name w:val="MDPI_3.8_bullet"/>
    <w:qFormat/>
    <w:rsid w:val="003645EA"/>
    <w:pPr>
      <w:numPr>
        <w:numId w:val="22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39equation">
    <w:name w:val="MDPI_3.9_equation"/>
    <w:qFormat/>
    <w:rsid w:val="006B7E36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aequationnumber">
    <w:name w:val="MDPI_3.a_equation_number"/>
    <w:qFormat/>
    <w:rsid w:val="006B7E36"/>
    <w:pPr>
      <w:spacing w:before="120" w:after="120"/>
      <w:jc w:val="right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41tablecaption">
    <w:name w:val="MDPI_4.1_table_caption"/>
    <w:qFormat/>
    <w:rsid w:val="006B7E36"/>
    <w:pPr>
      <w:adjustRightInd w:val="0"/>
      <w:snapToGrid w:val="0"/>
      <w:spacing w:before="240" w:after="120"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42tablebody">
    <w:name w:val="MDPI_4.2_table_body"/>
    <w:qFormat/>
    <w:rsid w:val="00B30A64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43tablefooter">
    <w:name w:val="MDPI_4.3_table_footer"/>
    <w:next w:val="MDPI31text"/>
    <w:qFormat/>
    <w:rsid w:val="006B7E36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51figurecaption">
    <w:name w:val="MDPI_5.1_figure_caption"/>
    <w:qFormat/>
    <w:rsid w:val="006B7E36"/>
    <w:pPr>
      <w:adjustRightInd w:val="0"/>
      <w:snapToGrid w:val="0"/>
      <w:spacing w:before="120" w:after="240" w:line="228" w:lineRule="auto"/>
      <w:ind w:left="2608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customStyle="1" w:styleId="MDPI52figure">
    <w:name w:val="MDPI_5.2_figure"/>
    <w:qFormat/>
    <w:rsid w:val="006B7E36"/>
    <w:pPr>
      <w:adjustRightInd w:val="0"/>
      <w:snapToGrid w:val="0"/>
      <w:spacing w:before="240" w:after="120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23heading3">
    <w:name w:val="MDPI_2.3_heading3"/>
    <w:qFormat/>
    <w:rsid w:val="006B7E36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21heading1">
    <w:name w:val="MDPI_2.1_heading1"/>
    <w:qFormat/>
    <w:rsid w:val="006B7E36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/>
      <w:b/>
      <w:snapToGrid w:val="0"/>
      <w:color w:val="000000"/>
      <w:szCs w:val="22"/>
      <w:lang w:eastAsia="de-DE" w:bidi="en-US"/>
    </w:rPr>
  </w:style>
  <w:style w:type="paragraph" w:customStyle="1" w:styleId="MDPI22heading2">
    <w:name w:val="MDPI_2.2_heading2"/>
    <w:qFormat/>
    <w:rsid w:val="006B7E36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/>
      <w:i/>
      <w:noProof/>
      <w:snapToGrid w:val="0"/>
      <w:color w:val="000000"/>
      <w:szCs w:val="22"/>
      <w:lang w:eastAsia="de-DE" w:bidi="en-US"/>
    </w:rPr>
  </w:style>
  <w:style w:type="paragraph" w:customStyle="1" w:styleId="MDPI71References">
    <w:name w:val="MDPI_7.1_References"/>
    <w:qFormat/>
    <w:rsid w:val="00274563"/>
    <w:pPr>
      <w:numPr>
        <w:numId w:val="23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styleId="BalloonText">
    <w:name w:val="Balloon Text"/>
    <w:basedOn w:val="Normal"/>
    <w:link w:val="BalloonTextChar"/>
    <w:uiPriority w:val="99"/>
    <w:rsid w:val="006B7E36"/>
    <w:rPr>
      <w:rFonts w:cs="Tahoma"/>
      <w:szCs w:val="18"/>
    </w:rPr>
  </w:style>
  <w:style w:type="character" w:customStyle="1" w:styleId="BalloonTextChar">
    <w:name w:val="Balloon Text Char"/>
    <w:link w:val="BalloonText"/>
    <w:uiPriority w:val="99"/>
    <w:rsid w:val="006B7E36"/>
    <w:rPr>
      <w:rFonts w:ascii="Palatino Linotype" w:hAnsi="Palatino Linotype" w:cs="Tahoma"/>
      <w:noProof/>
      <w:color w:val="000000"/>
      <w:szCs w:val="18"/>
    </w:rPr>
  </w:style>
  <w:style w:type="character" w:styleId="LineNumber">
    <w:name w:val="line number"/>
    <w:uiPriority w:val="99"/>
    <w:rsid w:val="00075AAD"/>
    <w:rPr>
      <w:rFonts w:ascii="Palatino Linotype" w:hAnsi="Palatino Linotype"/>
      <w:sz w:val="16"/>
    </w:rPr>
  </w:style>
  <w:style w:type="table" w:customStyle="1" w:styleId="MDPI41threelinetable">
    <w:name w:val="MDPI_4.1_three_line_table"/>
    <w:basedOn w:val="TableNormal"/>
    <w:uiPriority w:val="99"/>
    <w:rsid w:val="006B7E36"/>
    <w:pPr>
      <w:adjustRightInd w:val="0"/>
      <w:snapToGrid w:val="0"/>
      <w:jc w:val="center"/>
    </w:pPr>
    <w:rPr>
      <w:rFonts w:ascii="Palatino Linotype" w:hAnsi="Palatino Linotype"/>
      <w:color w:val="000000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styleId="Hyperlink">
    <w:name w:val="Hyperlink"/>
    <w:uiPriority w:val="99"/>
    <w:rsid w:val="006B7E36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B10F9E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rsid w:val="006B7E36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FooterChar">
    <w:name w:val="Footer Char"/>
    <w:link w:val="Footer"/>
    <w:uiPriority w:val="99"/>
    <w:rsid w:val="006B7E36"/>
    <w:rPr>
      <w:rFonts w:ascii="Palatino Linotype" w:hAnsi="Palatino Linotype"/>
      <w:noProof/>
      <w:color w:val="000000"/>
      <w:szCs w:val="18"/>
    </w:rPr>
  </w:style>
  <w:style w:type="table" w:styleId="PlainTable4">
    <w:name w:val="Plain Table 4"/>
    <w:basedOn w:val="TableNormal"/>
    <w:uiPriority w:val="44"/>
    <w:rsid w:val="00B10B2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DPI34textspacebefore">
    <w:name w:val="MDPI_3.4_text_space_before"/>
    <w:qFormat/>
    <w:rsid w:val="006B7E36"/>
    <w:pPr>
      <w:adjustRightInd w:val="0"/>
      <w:snapToGrid w:val="0"/>
      <w:spacing w:before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81theorem">
    <w:name w:val="MDPI_8.1_theorem"/>
    <w:qFormat/>
    <w:rsid w:val="006B7E36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82proof">
    <w:name w:val="MDPI_8.2_proof"/>
    <w:qFormat/>
    <w:rsid w:val="006B7E36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61Citation">
    <w:name w:val="MDPI_6.1_Citation"/>
    <w:qFormat/>
    <w:rsid w:val="006B7E36"/>
    <w:pPr>
      <w:adjustRightInd w:val="0"/>
      <w:snapToGrid w:val="0"/>
      <w:spacing w:line="240" w:lineRule="atLeast"/>
      <w:ind w:right="113"/>
    </w:pPr>
    <w:rPr>
      <w:rFonts w:ascii="Palatino Linotype" w:hAnsi="Palatino Linotype" w:cs="Cordia New"/>
      <w:sz w:val="14"/>
      <w:szCs w:val="22"/>
    </w:rPr>
  </w:style>
  <w:style w:type="paragraph" w:customStyle="1" w:styleId="MDPI62BackMatter">
    <w:name w:val="MDPI_6.2_BackMatter"/>
    <w:qFormat/>
    <w:rsid w:val="006B7E36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lang w:eastAsia="en-US" w:bidi="en-US"/>
    </w:rPr>
  </w:style>
  <w:style w:type="paragraph" w:customStyle="1" w:styleId="MDPI63Notes">
    <w:name w:val="MDPI_6.3_Notes"/>
    <w:qFormat/>
    <w:rsid w:val="006B7E36"/>
    <w:pPr>
      <w:adjustRightInd w:val="0"/>
      <w:snapToGrid w:val="0"/>
      <w:spacing w:before="240" w:line="228" w:lineRule="auto"/>
      <w:jc w:val="both"/>
    </w:pPr>
    <w:rPr>
      <w:rFonts w:ascii="Palatino Linotype" w:hAnsi="Palatino Linotype"/>
      <w:snapToGrid w:val="0"/>
      <w:color w:val="000000"/>
      <w:sz w:val="18"/>
      <w:lang w:eastAsia="en-US" w:bidi="en-US"/>
    </w:rPr>
  </w:style>
  <w:style w:type="paragraph" w:customStyle="1" w:styleId="MDPI15academiceditor">
    <w:name w:val="MDPI_1.5_academic_editor"/>
    <w:qFormat/>
    <w:rsid w:val="009B79DC"/>
    <w:pPr>
      <w:adjustRightInd w:val="0"/>
      <w:snapToGrid w:val="0"/>
      <w:spacing w:before="120" w:line="240" w:lineRule="atLeast"/>
      <w:ind w:right="113"/>
    </w:pPr>
    <w:rPr>
      <w:rFonts w:ascii="Palatino Linotype" w:eastAsia="Times New Roman" w:hAnsi="Palatino Linotype"/>
      <w:color w:val="000000"/>
      <w:sz w:val="14"/>
      <w:szCs w:val="22"/>
      <w:lang w:eastAsia="de-DE" w:bidi="en-US"/>
    </w:rPr>
  </w:style>
  <w:style w:type="paragraph" w:customStyle="1" w:styleId="MDPI19classification">
    <w:name w:val="MDPI_1.9_classification"/>
    <w:qFormat/>
    <w:rsid w:val="006B7E36"/>
    <w:pPr>
      <w:spacing w:before="240" w:line="260" w:lineRule="atLeast"/>
      <w:ind w:left="113"/>
      <w:jc w:val="both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411onetablecaption">
    <w:name w:val="MDPI_4.1.1_one_table_caption"/>
    <w:qFormat/>
    <w:rsid w:val="006B7E36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 w:cs="Cordia New"/>
      <w:noProof/>
      <w:color w:val="000000"/>
      <w:sz w:val="18"/>
      <w:szCs w:val="22"/>
      <w:lang w:bidi="en-US"/>
    </w:rPr>
  </w:style>
  <w:style w:type="paragraph" w:customStyle="1" w:styleId="MDPI511onefigurecaption">
    <w:name w:val="MDPI_5.1.1_one_figure_caption"/>
    <w:qFormat/>
    <w:rsid w:val="006B7E36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/>
      <w:noProof/>
      <w:color w:val="000000"/>
      <w:sz w:val="18"/>
      <w:lang w:bidi="en-US"/>
    </w:rPr>
  </w:style>
  <w:style w:type="paragraph" w:customStyle="1" w:styleId="MDPI72Copyright">
    <w:name w:val="MDPI_7.2_Copyright"/>
    <w:qFormat/>
    <w:rsid w:val="009E0ABD"/>
    <w:pPr>
      <w:adjustRightInd w:val="0"/>
      <w:snapToGrid w:val="0"/>
      <w:spacing w:before="60" w:line="240" w:lineRule="atLeast"/>
      <w:ind w:right="113"/>
      <w:jc w:val="both"/>
    </w:pPr>
    <w:rPr>
      <w:rFonts w:ascii="Palatino Linotype" w:eastAsia="Times New Roman" w:hAnsi="Palatino Linotype"/>
      <w:noProof/>
      <w:snapToGrid w:val="0"/>
      <w:color w:val="000000"/>
      <w:sz w:val="14"/>
      <w:lang w:val="en-GB" w:eastAsia="en-GB"/>
    </w:rPr>
  </w:style>
  <w:style w:type="paragraph" w:customStyle="1" w:styleId="MDPI73CopyrightImage">
    <w:name w:val="MDPI_7.3_CopyrightImage"/>
    <w:rsid w:val="006B7E36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/>
      <w:color w:val="000000"/>
      <w:lang w:eastAsia="de-CH"/>
    </w:rPr>
  </w:style>
  <w:style w:type="paragraph" w:customStyle="1" w:styleId="MDPIequationFram">
    <w:name w:val="MDPI_equationFram"/>
    <w:qFormat/>
    <w:rsid w:val="006B7E36"/>
    <w:pPr>
      <w:adjustRightInd w:val="0"/>
      <w:snapToGrid w:val="0"/>
      <w:spacing w:before="120" w:after="120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footer">
    <w:name w:val="MDPI_footer"/>
    <w:qFormat/>
    <w:rsid w:val="006B7E36"/>
    <w:pPr>
      <w:adjustRightInd w:val="0"/>
      <w:snapToGrid w:val="0"/>
      <w:spacing w:before="120" w:line="260" w:lineRule="atLeast"/>
      <w:jc w:val="center"/>
    </w:pPr>
    <w:rPr>
      <w:rFonts w:ascii="Palatino Linotype" w:eastAsia="Times New Roman" w:hAnsi="Palatino Linotype"/>
      <w:color w:val="000000"/>
      <w:lang w:eastAsia="de-DE"/>
    </w:rPr>
  </w:style>
  <w:style w:type="paragraph" w:customStyle="1" w:styleId="MDPIfooterfirstpage">
    <w:name w:val="MDPI_footer_firstpage"/>
    <w:uiPriority w:val="99"/>
    <w:qFormat/>
    <w:rsid w:val="006B7E36"/>
    <w:pPr>
      <w:tabs>
        <w:tab w:val="right" w:pos="8845"/>
      </w:tabs>
      <w:spacing w:line="160" w:lineRule="exact"/>
    </w:pPr>
    <w:rPr>
      <w:rFonts w:ascii="Palatino Linotype" w:eastAsia="Times New Roman" w:hAnsi="Palatino Linotype"/>
      <w:color w:val="000000"/>
      <w:sz w:val="16"/>
      <w:lang w:eastAsia="de-DE"/>
    </w:rPr>
  </w:style>
  <w:style w:type="paragraph" w:customStyle="1" w:styleId="MDPIheader">
    <w:name w:val="MDPI_header"/>
    <w:qFormat/>
    <w:rsid w:val="006B7E36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iCs/>
      <w:color w:val="000000"/>
      <w:sz w:val="16"/>
      <w:lang w:eastAsia="de-DE"/>
    </w:rPr>
  </w:style>
  <w:style w:type="paragraph" w:customStyle="1" w:styleId="MDPIheadercitation">
    <w:name w:val="MDPI_header_citation"/>
    <w:rsid w:val="006B7E36"/>
    <w:pPr>
      <w:spacing w:after="240"/>
    </w:pPr>
    <w:rPr>
      <w:rFonts w:ascii="Palatino Linotype" w:eastAsia="Times New Roman" w:hAnsi="Palatino Linotype"/>
      <w:snapToGrid w:val="0"/>
      <w:color w:val="000000"/>
      <w:sz w:val="18"/>
      <w:lang w:eastAsia="de-DE" w:bidi="en-US"/>
    </w:rPr>
  </w:style>
  <w:style w:type="paragraph" w:customStyle="1" w:styleId="MDPIheadermdpilogo">
    <w:name w:val="MDPI_header_mdpi_logo"/>
    <w:qFormat/>
    <w:rsid w:val="006B7E36"/>
    <w:pPr>
      <w:adjustRightInd w:val="0"/>
      <w:snapToGrid w:val="0"/>
      <w:spacing w:line="260" w:lineRule="atLeast"/>
      <w:jc w:val="right"/>
    </w:pPr>
    <w:rPr>
      <w:rFonts w:ascii="Palatino Linotype" w:eastAsia="Times New Roman" w:hAnsi="Palatino Linotype"/>
      <w:color w:val="000000"/>
      <w:sz w:val="24"/>
      <w:szCs w:val="22"/>
      <w:lang w:eastAsia="de-CH"/>
    </w:rPr>
  </w:style>
  <w:style w:type="table" w:customStyle="1" w:styleId="MDPITable">
    <w:name w:val="MDPI_Table"/>
    <w:basedOn w:val="TableNormal"/>
    <w:uiPriority w:val="99"/>
    <w:rsid w:val="006B7E36"/>
    <w:rPr>
      <w:rFonts w:ascii="Palatino Linotype" w:hAnsi="Palatino Linotype"/>
      <w:color w:val="000000"/>
      <w:lang w:val="en-CA" w:eastAsia="en-US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6B7E36"/>
    <w:pPr>
      <w:spacing w:line="260" w:lineRule="atLeast"/>
      <w:ind w:left="425" w:right="425" w:firstLine="284"/>
      <w:jc w:val="both"/>
    </w:pPr>
    <w:rPr>
      <w:rFonts w:ascii="Times New Roman" w:eastAsia="Times New Roman" w:hAnsi="Times New Roman"/>
      <w:noProof/>
      <w:snapToGrid w:val="0"/>
      <w:color w:val="000000"/>
      <w:sz w:val="22"/>
      <w:szCs w:val="22"/>
      <w:lang w:eastAsia="de-DE" w:bidi="en-US"/>
    </w:rPr>
  </w:style>
  <w:style w:type="paragraph" w:customStyle="1" w:styleId="MDPItitle">
    <w:name w:val="MDPI_title"/>
    <w:qFormat/>
    <w:rsid w:val="006B7E36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character" w:customStyle="1" w:styleId="apple-converted-space">
    <w:name w:val="apple-converted-space"/>
    <w:rsid w:val="006B7E36"/>
  </w:style>
  <w:style w:type="paragraph" w:styleId="Bibliography">
    <w:name w:val="Bibliography"/>
    <w:basedOn w:val="Normal"/>
    <w:next w:val="Normal"/>
    <w:uiPriority w:val="37"/>
    <w:semiHidden/>
    <w:unhideWhenUsed/>
    <w:rsid w:val="006B7E36"/>
  </w:style>
  <w:style w:type="paragraph" w:styleId="BodyText">
    <w:name w:val="Body Text"/>
    <w:link w:val="BodyTextChar"/>
    <w:rsid w:val="006B7E36"/>
    <w:pPr>
      <w:spacing w:after="120" w:line="340" w:lineRule="atLeast"/>
      <w:jc w:val="both"/>
    </w:pPr>
    <w:rPr>
      <w:rFonts w:ascii="Palatino Linotype" w:hAnsi="Palatino Linotype"/>
      <w:color w:val="000000"/>
      <w:sz w:val="24"/>
      <w:lang w:eastAsia="de-DE"/>
    </w:rPr>
  </w:style>
  <w:style w:type="character" w:customStyle="1" w:styleId="BodyTextChar">
    <w:name w:val="Body Text Char"/>
    <w:link w:val="BodyText"/>
    <w:rsid w:val="006B7E36"/>
    <w:rPr>
      <w:rFonts w:ascii="Palatino Linotype" w:hAnsi="Palatino Linotype"/>
      <w:color w:val="000000"/>
      <w:sz w:val="24"/>
      <w:lang w:eastAsia="de-DE"/>
    </w:rPr>
  </w:style>
  <w:style w:type="character" w:styleId="CommentReference">
    <w:name w:val="annotation reference"/>
    <w:rsid w:val="006B7E36"/>
    <w:rPr>
      <w:sz w:val="21"/>
      <w:szCs w:val="21"/>
    </w:rPr>
  </w:style>
  <w:style w:type="paragraph" w:styleId="CommentText">
    <w:name w:val="annotation text"/>
    <w:basedOn w:val="Normal"/>
    <w:link w:val="CommentTextChar"/>
    <w:rsid w:val="006B7E36"/>
  </w:style>
  <w:style w:type="character" w:customStyle="1" w:styleId="CommentTextChar">
    <w:name w:val="Comment Text Char"/>
    <w:link w:val="CommentText"/>
    <w:rsid w:val="006B7E36"/>
    <w:rPr>
      <w:rFonts w:ascii="Palatino Linotype" w:hAnsi="Palatino Linotype"/>
      <w:noProof/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6B7E36"/>
    <w:rPr>
      <w:b/>
      <w:bCs/>
    </w:rPr>
  </w:style>
  <w:style w:type="character" w:customStyle="1" w:styleId="CommentSubjectChar">
    <w:name w:val="Comment Subject Char"/>
    <w:link w:val="CommentSubject"/>
    <w:rsid w:val="006B7E36"/>
    <w:rPr>
      <w:rFonts w:ascii="Palatino Linotype" w:hAnsi="Palatino Linotype"/>
      <w:b/>
      <w:bCs/>
      <w:noProof/>
      <w:color w:val="000000"/>
    </w:rPr>
  </w:style>
  <w:style w:type="character" w:styleId="EndnoteReference">
    <w:name w:val="endnote reference"/>
    <w:rsid w:val="006B7E36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6B7E36"/>
    <w:pPr>
      <w:spacing w:line="240" w:lineRule="auto"/>
    </w:pPr>
  </w:style>
  <w:style w:type="character" w:customStyle="1" w:styleId="EndnoteTextChar">
    <w:name w:val="Endnote Text Char"/>
    <w:link w:val="EndnoteText"/>
    <w:semiHidden/>
    <w:rsid w:val="006B7E36"/>
    <w:rPr>
      <w:rFonts w:ascii="Palatino Linotype" w:hAnsi="Palatino Linotype"/>
      <w:noProof/>
      <w:color w:val="000000"/>
    </w:rPr>
  </w:style>
  <w:style w:type="character" w:styleId="FollowedHyperlink">
    <w:name w:val="FollowedHyperlink"/>
    <w:rsid w:val="006B7E36"/>
    <w:rPr>
      <w:color w:val="954F72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6B7E36"/>
    <w:pPr>
      <w:spacing w:line="240" w:lineRule="auto"/>
    </w:pPr>
  </w:style>
  <w:style w:type="character" w:customStyle="1" w:styleId="FootnoteTextChar">
    <w:name w:val="Footnote Text Char"/>
    <w:link w:val="FootnoteText"/>
    <w:semiHidden/>
    <w:rsid w:val="006B7E36"/>
    <w:rPr>
      <w:rFonts w:ascii="Palatino Linotype" w:hAnsi="Palatino Linotype"/>
      <w:noProof/>
      <w:color w:val="000000"/>
    </w:rPr>
  </w:style>
  <w:style w:type="paragraph" w:styleId="NormalWeb">
    <w:name w:val="Normal (Web)"/>
    <w:basedOn w:val="Normal"/>
    <w:uiPriority w:val="99"/>
    <w:rsid w:val="006B7E36"/>
    <w:rPr>
      <w:szCs w:val="24"/>
    </w:rPr>
  </w:style>
  <w:style w:type="paragraph" w:customStyle="1" w:styleId="MsoFootnoteText0">
    <w:name w:val="MsoFootnoteText"/>
    <w:basedOn w:val="NormalWeb"/>
    <w:qFormat/>
    <w:rsid w:val="006B7E36"/>
    <w:rPr>
      <w:rFonts w:ascii="Times New Roman" w:hAnsi="Times New Roman"/>
    </w:rPr>
  </w:style>
  <w:style w:type="character" w:styleId="PageNumber">
    <w:name w:val="page number"/>
    <w:rsid w:val="006B7E36"/>
  </w:style>
  <w:style w:type="character" w:styleId="PlaceholderText">
    <w:name w:val="Placeholder Text"/>
    <w:uiPriority w:val="99"/>
    <w:semiHidden/>
    <w:rsid w:val="006B7E36"/>
    <w:rPr>
      <w:color w:val="808080"/>
    </w:rPr>
  </w:style>
  <w:style w:type="paragraph" w:customStyle="1" w:styleId="MDPI71FootNotes">
    <w:name w:val="MDPI_7.1_FootNotes"/>
    <w:qFormat/>
    <w:rsid w:val="00DD34B8"/>
    <w:pPr>
      <w:numPr>
        <w:numId w:val="20"/>
      </w:numPr>
      <w:adjustRightInd w:val="0"/>
      <w:snapToGrid w:val="0"/>
      <w:spacing w:line="228" w:lineRule="auto"/>
    </w:pPr>
    <w:rPr>
      <w:rFonts w:ascii="Palatino Linotype" w:eastAsiaTheme="minorEastAsia" w:hAnsi="Palatino Linotype"/>
      <w:noProof/>
      <w:color w:val="000000"/>
      <w:sz w:val="18"/>
    </w:rPr>
  </w:style>
  <w:style w:type="paragraph" w:styleId="TableofFigures">
    <w:name w:val="table of figures"/>
    <w:basedOn w:val="Normal"/>
    <w:next w:val="Normal"/>
    <w:uiPriority w:val="99"/>
    <w:unhideWhenUsed/>
    <w:rsid w:val="009C2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iso-8859-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image" Target="media/image3.emf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NAS\Downloads\biomedicines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2B1AED8B7EDB44BA48D435029B7FB8" ma:contentTypeVersion="7" ma:contentTypeDescription="Create a new document." ma:contentTypeScope="" ma:versionID="7390db3af9c197ce5e1f87f9680516db">
  <xsd:schema xmlns:xsd="http://www.w3.org/2001/XMLSchema" xmlns:xs="http://www.w3.org/2001/XMLSchema" xmlns:p="http://schemas.microsoft.com/office/2006/metadata/properties" xmlns:ns3="e1e0d5b6-4b01-4125-8809-4ff79fd1b5f9" xmlns:ns4="3760e27a-2f78-47a4-abdc-410ead5fb245" targetNamespace="http://schemas.microsoft.com/office/2006/metadata/properties" ma:root="true" ma:fieldsID="27d8fdcabd012bfe1e05d4d69a9ba987" ns3:_="" ns4:_="">
    <xsd:import namespace="e1e0d5b6-4b01-4125-8809-4ff79fd1b5f9"/>
    <xsd:import namespace="3760e27a-2f78-47a4-abdc-410ead5fb24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0d5b6-4b01-4125-8809-4ff79fd1b5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0e27a-2f78-47a4-abdc-410ead5fb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63C1E8-AC40-4AE6-9932-F7793DBD38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0d5b6-4b01-4125-8809-4ff79fd1b5f9"/>
    <ds:schemaRef ds:uri="3760e27a-2f78-47a4-abdc-410ead5fb2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EDB6BD-ECD3-4BFF-99B6-22184F48E5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8457F5-011D-4925-B83D-347F047965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biomedicines-template</Template>
  <TotalTime>0</TotalTime>
  <Pages>5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of the Paper (Article</vt:lpstr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subject/>
  <dc:creator>ENAS</dc:creator>
  <cp:keywords/>
  <dc:description/>
  <cp:lastModifiedBy>Nahla</cp:lastModifiedBy>
  <cp:revision>3</cp:revision>
  <cp:lastPrinted>2023-06-21T21:27:00Z</cp:lastPrinted>
  <dcterms:created xsi:type="dcterms:W3CDTF">2024-02-09T17:11:00Z</dcterms:created>
  <dcterms:modified xsi:type="dcterms:W3CDTF">2024-02-09T17:11:00Z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0x0101004C2B1AED8B7EDB44BA48D435029B7FB8</vt:lpwstr>
  </property>
</Properties>
</file>