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6C6084" w14:textId="77777777" w:rsidR="00404E9B" w:rsidRPr="00404E9B" w:rsidRDefault="00404E9B" w:rsidP="00404E9B">
      <w:pPr>
        <w:pStyle w:val="MDPI13authornames"/>
        <w:spacing w:line="360" w:lineRule="auto"/>
        <w:jc w:val="both"/>
        <w:rPr>
          <w:rFonts w:ascii="Times New Roman" w:hAnsi="Times New Roman"/>
          <w:bCs/>
          <w:snapToGrid w:val="0"/>
          <w:sz w:val="24"/>
          <w:szCs w:val="24"/>
          <w:u w:val="single"/>
        </w:rPr>
      </w:pPr>
      <w:r w:rsidRPr="00404E9B">
        <w:rPr>
          <w:rFonts w:ascii="Times New Roman" w:hAnsi="Times New Roman"/>
          <w:bCs/>
          <w:snapToGrid w:val="0"/>
          <w:sz w:val="24"/>
          <w:szCs w:val="24"/>
          <w:u w:val="single"/>
        </w:rPr>
        <w:t>Supplementary materials</w:t>
      </w:r>
    </w:p>
    <w:p w14:paraId="3C449EC1" w14:textId="77777777" w:rsidR="009F683D" w:rsidRDefault="009F683D" w:rsidP="009F683D">
      <w:pPr>
        <w:pStyle w:val="MDPI13authornames"/>
        <w:spacing w:line="360" w:lineRule="auto"/>
        <w:jc w:val="both"/>
        <w:rPr>
          <w:rFonts w:ascii="Times New Roman" w:hAnsi="Times New Roman"/>
          <w:snapToGrid w:val="0"/>
          <w:color w:val="auto"/>
          <w:sz w:val="24"/>
          <w:szCs w:val="24"/>
        </w:rPr>
      </w:pPr>
      <w:r w:rsidRPr="005D528E">
        <w:rPr>
          <w:rFonts w:ascii="Times New Roman" w:hAnsi="Times New Roman"/>
          <w:snapToGrid w:val="0"/>
          <w:color w:val="auto"/>
          <w:sz w:val="24"/>
          <w:szCs w:val="24"/>
        </w:rPr>
        <w:t xml:space="preserve">Analysis of the greenness to determine </w:t>
      </w:r>
      <w:proofErr w:type="spellStart"/>
      <w:r w:rsidRPr="005D528E">
        <w:rPr>
          <w:rFonts w:ascii="Times New Roman" w:hAnsi="Times New Roman"/>
          <w:snapToGrid w:val="0"/>
          <w:color w:val="auto"/>
          <w:sz w:val="24"/>
          <w:szCs w:val="24"/>
        </w:rPr>
        <w:t>risperidone</w:t>
      </w:r>
      <w:proofErr w:type="spellEnd"/>
      <w:r w:rsidRPr="005D528E">
        <w:rPr>
          <w:rFonts w:ascii="Times New Roman" w:hAnsi="Times New Roman"/>
          <w:snapToGrid w:val="0"/>
          <w:color w:val="auto"/>
          <w:sz w:val="24"/>
          <w:szCs w:val="24"/>
        </w:rPr>
        <w:t xml:space="preserve"> in commercial products using a green stability-indicating HPTLC method</w:t>
      </w:r>
    </w:p>
    <w:p w14:paraId="38FEF2FD" w14:textId="77777777" w:rsidR="00D669B1" w:rsidRDefault="00D669B1" w:rsidP="00D669B1">
      <w:pPr>
        <w:pStyle w:val="MDPI51figurecaption"/>
        <w:spacing w:line="360" w:lineRule="auto"/>
        <w:ind w:left="0"/>
        <w:jc w:val="left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en-US" w:bidi="ar-SA"/>
        </w:rPr>
        <w:drawing>
          <wp:inline distT="0" distB="0" distL="0" distR="0" wp14:anchorId="0A8DE581" wp14:editId="00AA4C73">
            <wp:extent cx="3703320" cy="1618488"/>
            <wp:effectExtent l="0" t="0" r="0" b="0"/>
            <wp:docPr id="1" name="Picture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161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CA18A" w14:textId="29DB9C0D" w:rsidR="00D669B1" w:rsidRDefault="00D669B1" w:rsidP="00D669B1">
      <w:pPr>
        <w:pStyle w:val="MDPI51figurecaption"/>
        <w:spacing w:line="360" w:lineRule="auto"/>
        <w:ind w:left="0"/>
        <w:jc w:val="left"/>
        <w:rPr>
          <w:rFonts w:ascii="Times New Roman" w:hAnsi="Times New Roman"/>
          <w:sz w:val="24"/>
          <w:szCs w:val="24"/>
        </w:rPr>
      </w:pPr>
      <w:r w:rsidRPr="0042264F">
        <w:rPr>
          <w:rFonts w:ascii="Times New Roman" w:hAnsi="Times New Roman"/>
          <w:b/>
          <w:sz w:val="24"/>
          <w:szCs w:val="24"/>
        </w:rPr>
        <w:t xml:space="preserve">Figure </w:t>
      </w:r>
      <w:r>
        <w:rPr>
          <w:rFonts w:ascii="Times New Roman" w:hAnsi="Times New Roman"/>
          <w:b/>
          <w:sz w:val="24"/>
          <w:szCs w:val="24"/>
        </w:rPr>
        <w:t>S</w:t>
      </w:r>
      <w:r w:rsidRPr="0042264F">
        <w:rPr>
          <w:rFonts w:ascii="Times New Roman" w:hAnsi="Times New Roman"/>
          <w:b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Chemical</w:t>
      </w:r>
      <w:r w:rsidRPr="0042264F">
        <w:rPr>
          <w:rFonts w:ascii="Times New Roman" w:hAnsi="Times New Roman"/>
          <w:sz w:val="24"/>
          <w:szCs w:val="24"/>
        </w:rPr>
        <w:t xml:space="preserve"> structure of </w:t>
      </w:r>
      <w:r>
        <w:rPr>
          <w:rFonts w:ascii="Times New Roman" w:hAnsi="Times New Roman"/>
          <w:sz w:val="24"/>
          <w:szCs w:val="24"/>
        </w:rPr>
        <w:t>RISP</w:t>
      </w:r>
      <w:r w:rsidRPr="0042264F">
        <w:rPr>
          <w:rFonts w:ascii="Times New Roman" w:hAnsi="Times New Roman"/>
          <w:sz w:val="24"/>
          <w:szCs w:val="24"/>
        </w:rPr>
        <w:t>.</w:t>
      </w:r>
    </w:p>
    <w:p w14:paraId="6A5C507B" w14:textId="77777777" w:rsidR="00FF4774" w:rsidRDefault="00FF4774" w:rsidP="00FF4774">
      <w:pPr>
        <w:pStyle w:val="MDPI51figurecaption"/>
        <w:ind w:left="0"/>
        <w:rPr>
          <w:b/>
          <w:snapToGrid w:val="0"/>
        </w:rPr>
      </w:pPr>
      <w:r>
        <w:rPr>
          <w:b/>
          <w:noProof/>
          <w:snapToGrid w:val="0"/>
          <w:lang w:eastAsia="en-US" w:bidi="ar-SA"/>
        </w:rPr>
        <w:drawing>
          <wp:inline distT="0" distB="0" distL="0" distR="0" wp14:anchorId="75178E92" wp14:editId="23C572BF">
            <wp:extent cx="5723890" cy="25850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861A9" w14:textId="68CFDF07" w:rsidR="00FF4774" w:rsidRPr="0042264F" w:rsidRDefault="00FF4774" w:rsidP="00FF4774">
      <w:pPr>
        <w:pStyle w:val="MDPI51figurecaption"/>
        <w:spacing w:line="360" w:lineRule="auto"/>
        <w:ind w:left="0"/>
        <w:rPr>
          <w:rFonts w:ascii="Times New Roman" w:hAnsi="Times New Roman"/>
          <w:snapToGrid w:val="0"/>
          <w:sz w:val="24"/>
          <w:szCs w:val="24"/>
        </w:rPr>
      </w:pPr>
      <w:r w:rsidRPr="0042264F">
        <w:rPr>
          <w:rFonts w:ascii="Times New Roman" w:hAnsi="Times New Roman"/>
          <w:b/>
          <w:snapToGrid w:val="0"/>
          <w:sz w:val="24"/>
          <w:szCs w:val="24"/>
        </w:rPr>
        <w:t xml:space="preserve">Figure </w:t>
      </w:r>
      <w:r>
        <w:rPr>
          <w:rFonts w:ascii="Times New Roman" w:hAnsi="Times New Roman"/>
          <w:b/>
          <w:snapToGrid w:val="0"/>
          <w:sz w:val="24"/>
          <w:szCs w:val="24"/>
        </w:rPr>
        <w:t>S</w:t>
      </w:r>
      <w:r w:rsidRPr="0042264F">
        <w:rPr>
          <w:rFonts w:ascii="Times New Roman" w:hAnsi="Times New Roman"/>
          <w:b/>
          <w:snapToGrid w:val="0"/>
          <w:sz w:val="24"/>
          <w:szCs w:val="24"/>
        </w:rPr>
        <w:t xml:space="preserve">2. </w:t>
      </w:r>
      <w:r>
        <w:rPr>
          <w:rFonts w:ascii="Times New Roman" w:hAnsi="Times New Roman"/>
          <w:snapToGrid w:val="0"/>
          <w:sz w:val="24"/>
          <w:szCs w:val="24"/>
        </w:rPr>
        <w:t>The</w:t>
      </w:r>
      <w:r w:rsidRPr="0042264F">
        <w:rPr>
          <w:rFonts w:ascii="Times New Roman" w:hAnsi="Times New Roman"/>
          <w:snapToGrid w:val="0"/>
          <w:sz w:val="24"/>
          <w:szCs w:val="24"/>
        </w:rPr>
        <w:t xml:space="preserve"> TLC image for </w:t>
      </w:r>
      <w:r>
        <w:rPr>
          <w:rFonts w:ascii="Times New Roman" w:hAnsi="Times New Roman"/>
          <w:snapToGrid w:val="0"/>
          <w:sz w:val="24"/>
          <w:szCs w:val="24"/>
        </w:rPr>
        <w:t>reference</w:t>
      </w:r>
      <w:r w:rsidRPr="0042264F">
        <w:rPr>
          <w:rFonts w:ascii="Times New Roman" w:hAnsi="Times New Roman"/>
          <w:snapToGrid w:val="0"/>
          <w:sz w:val="24"/>
          <w:szCs w:val="24"/>
        </w:rPr>
        <w:t xml:space="preserve"> </w:t>
      </w:r>
      <w:r>
        <w:rPr>
          <w:rFonts w:ascii="Times New Roman" w:hAnsi="Times New Roman"/>
          <w:snapToGrid w:val="0"/>
          <w:sz w:val="24"/>
          <w:szCs w:val="24"/>
        </w:rPr>
        <w:t>RISP</w:t>
      </w:r>
      <w:r w:rsidRPr="0042264F">
        <w:rPr>
          <w:rFonts w:ascii="Times New Roman" w:hAnsi="Times New Roman"/>
          <w:snapToGrid w:val="0"/>
          <w:sz w:val="24"/>
          <w:szCs w:val="24"/>
        </w:rPr>
        <w:t xml:space="preserve">, </w:t>
      </w:r>
      <w:r>
        <w:rPr>
          <w:rFonts w:ascii="Times New Roman" w:hAnsi="Times New Roman"/>
          <w:snapToGrid w:val="0"/>
          <w:sz w:val="24"/>
          <w:szCs w:val="24"/>
        </w:rPr>
        <w:t>marketed products</w:t>
      </w:r>
      <w:r w:rsidRPr="0042264F">
        <w:rPr>
          <w:rFonts w:ascii="Times New Roman" w:hAnsi="Times New Roman"/>
          <w:snapToGrid w:val="0"/>
          <w:sz w:val="24"/>
          <w:szCs w:val="24"/>
        </w:rPr>
        <w:t>, and forced-degradation s</w:t>
      </w:r>
      <w:r>
        <w:rPr>
          <w:rFonts w:ascii="Times New Roman" w:hAnsi="Times New Roman"/>
          <w:snapToGrid w:val="0"/>
          <w:sz w:val="24"/>
          <w:szCs w:val="24"/>
        </w:rPr>
        <w:t>amples</w:t>
      </w:r>
      <w:r w:rsidRPr="0042264F">
        <w:rPr>
          <w:rFonts w:ascii="Times New Roman" w:hAnsi="Times New Roman"/>
          <w:snapToGrid w:val="0"/>
          <w:sz w:val="24"/>
          <w:szCs w:val="24"/>
        </w:rPr>
        <w:t xml:space="preserve"> </w:t>
      </w:r>
      <w:r>
        <w:rPr>
          <w:rFonts w:ascii="Times New Roman" w:hAnsi="Times New Roman"/>
          <w:snapToGrid w:val="0"/>
          <w:sz w:val="24"/>
          <w:szCs w:val="24"/>
        </w:rPr>
        <w:t>derived</w:t>
      </w:r>
      <w:r w:rsidRPr="0042264F">
        <w:rPr>
          <w:rFonts w:ascii="Times New Roman" w:hAnsi="Times New Roman"/>
          <w:snapToGrid w:val="0"/>
          <w:sz w:val="24"/>
          <w:szCs w:val="24"/>
        </w:rPr>
        <w:t xml:space="preserve"> using </w:t>
      </w:r>
      <w:r>
        <w:rPr>
          <w:rFonts w:ascii="Times New Roman" w:hAnsi="Times New Roman"/>
          <w:snapToGrid w:val="0"/>
          <w:sz w:val="24"/>
          <w:szCs w:val="24"/>
        </w:rPr>
        <w:t>greener</w:t>
      </w:r>
      <w:r w:rsidRPr="0042264F">
        <w:rPr>
          <w:rFonts w:ascii="Times New Roman" w:hAnsi="Times New Roman"/>
          <w:snapToGrid w:val="0"/>
          <w:sz w:val="24"/>
          <w:szCs w:val="24"/>
        </w:rPr>
        <w:t xml:space="preserve"> EtOH-</w:t>
      </w:r>
      <w:r>
        <w:rPr>
          <w:rFonts w:ascii="Times New Roman" w:hAnsi="Times New Roman"/>
          <w:snapToGrid w:val="0"/>
          <w:sz w:val="24"/>
          <w:szCs w:val="24"/>
        </w:rPr>
        <w:t>EA</w:t>
      </w:r>
      <w:r w:rsidRPr="0042264F">
        <w:rPr>
          <w:rFonts w:ascii="Times New Roman" w:hAnsi="Times New Roman"/>
          <w:snapToGrid w:val="0"/>
          <w:sz w:val="24"/>
          <w:szCs w:val="24"/>
        </w:rPr>
        <w:t>-NH</w:t>
      </w:r>
      <w:r w:rsidRPr="0042264F">
        <w:rPr>
          <w:rFonts w:ascii="Times New Roman" w:hAnsi="Times New Roman"/>
          <w:snapToGrid w:val="0"/>
          <w:sz w:val="24"/>
          <w:szCs w:val="24"/>
          <w:vertAlign w:val="subscript"/>
        </w:rPr>
        <w:t>3</w:t>
      </w:r>
      <w:r w:rsidRPr="0042264F">
        <w:rPr>
          <w:rFonts w:ascii="Times New Roman" w:hAnsi="Times New Roman"/>
          <w:snapToGrid w:val="0"/>
          <w:sz w:val="24"/>
          <w:szCs w:val="24"/>
        </w:rPr>
        <w:t xml:space="preserve"> (</w:t>
      </w:r>
      <w:r>
        <w:rPr>
          <w:rFonts w:ascii="Times New Roman" w:hAnsi="Times New Roman"/>
          <w:snapToGrid w:val="0"/>
          <w:sz w:val="24"/>
          <w:szCs w:val="24"/>
        </w:rPr>
        <w:t>7</w:t>
      </w:r>
      <w:r w:rsidRPr="0042264F">
        <w:rPr>
          <w:rFonts w:ascii="Times New Roman" w:hAnsi="Times New Roman"/>
          <w:snapToGrid w:val="0"/>
          <w:sz w:val="24"/>
          <w:szCs w:val="24"/>
        </w:rPr>
        <w:t>0:</w:t>
      </w:r>
      <w:r>
        <w:rPr>
          <w:rFonts w:ascii="Times New Roman" w:hAnsi="Times New Roman"/>
          <w:snapToGrid w:val="0"/>
          <w:sz w:val="24"/>
          <w:szCs w:val="24"/>
        </w:rPr>
        <w:t>20</w:t>
      </w:r>
      <w:r w:rsidRPr="0042264F">
        <w:rPr>
          <w:rFonts w:ascii="Times New Roman" w:hAnsi="Times New Roman"/>
          <w:snapToGrid w:val="0"/>
          <w:sz w:val="24"/>
          <w:szCs w:val="24"/>
        </w:rPr>
        <w:t>:</w:t>
      </w:r>
      <w:r>
        <w:rPr>
          <w:rFonts w:ascii="Times New Roman" w:hAnsi="Times New Roman"/>
          <w:snapToGrid w:val="0"/>
          <w:sz w:val="24"/>
          <w:szCs w:val="24"/>
        </w:rPr>
        <w:t>10</w:t>
      </w:r>
      <w:r w:rsidRPr="0042264F">
        <w:rPr>
          <w:rFonts w:ascii="Times New Roman" w:hAnsi="Times New Roman"/>
          <w:snapToGrid w:val="0"/>
          <w:sz w:val="24"/>
          <w:szCs w:val="24"/>
        </w:rPr>
        <w:t xml:space="preserve"> </w:t>
      </w:r>
      <w:r w:rsidRPr="0042264F">
        <w:rPr>
          <w:rFonts w:ascii="Times New Roman" w:hAnsi="Times New Roman"/>
          <w:iCs/>
          <w:snapToGrid w:val="0"/>
          <w:sz w:val="24"/>
          <w:szCs w:val="24"/>
        </w:rPr>
        <w:t>v/v/v</w:t>
      </w:r>
      <w:r w:rsidRPr="0042264F">
        <w:rPr>
          <w:rFonts w:ascii="Times New Roman" w:hAnsi="Times New Roman"/>
          <w:snapToGrid w:val="0"/>
          <w:sz w:val="24"/>
          <w:szCs w:val="24"/>
        </w:rPr>
        <w:t xml:space="preserve">) </w:t>
      </w:r>
      <w:r>
        <w:rPr>
          <w:rFonts w:ascii="Times New Roman" w:hAnsi="Times New Roman"/>
          <w:snapToGrid w:val="0"/>
          <w:sz w:val="24"/>
          <w:szCs w:val="24"/>
        </w:rPr>
        <w:t xml:space="preserve">mobile phase </w:t>
      </w:r>
      <w:r w:rsidRPr="0042264F">
        <w:rPr>
          <w:rFonts w:ascii="Times New Roman" w:hAnsi="Times New Roman"/>
          <w:snapToGrid w:val="0"/>
          <w:sz w:val="24"/>
          <w:szCs w:val="24"/>
        </w:rPr>
        <w:t xml:space="preserve">for the </w:t>
      </w:r>
      <w:r>
        <w:rPr>
          <w:rFonts w:ascii="Times New Roman" w:hAnsi="Times New Roman"/>
          <w:snapToGrid w:val="0"/>
          <w:sz w:val="24"/>
          <w:szCs w:val="24"/>
        </w:rPr>
        <w:t>current technique</w:t>
      </w:r>
      <w:r w:rsidRPr="0042264F">
        <w:rPr>
          <w:rFonts w:ascii="Times New Roman" w:hAnsi="Times New Roman"/>
          <w:snapToGrid w:val="0"/>
          <w:sz w:val="24"/>
          <w:szCs w:val="24"/>
        </w:rPr>
        <w:t>.</w:t>
      </w:r>
    </w:p>
    <w:p w14:paraId="78B59D31" w14:textId="77777777" w:rsidR="00FF4774" w:rsidRPr="0042264F" w:rsidRDefault="00FF4774" w:rsidP="00D669B1">
      <w:pPr>
        <w:pStyle w:val="MDPI51figurecaption"/>
        <w:spacing w:line="360" w:lineRule="auto"/>
        <w:ind w:left="0"/>
        <w:jc w:val="left"/>
        <w:rPr>
          <w:rFonts w:ascii="Times New Roman" w:hAnsi="Times New Roman"/>
          <w:sz w:val="24"/>
          <w:szCs w:val="24"/>
        </w:rPr>
      </w:pPr>
    </w:p>
    <w:p w14:paraId="1EEF3538" w14:textId="6B3389E2" w:rsidR="00AD4629" w:rsidRPr="00693D9A" w:rsidRDefault="00AD4629" w:rsidP="00AD4629">
      <w:pPr>
        <w:adjustRightInd w:val="0"/>
        <w:snapToGrid w:val="0"/>
        <w:spacing w:line="360" w:lineRule="auto"/>
        <w:rPr>
          <w:rFonts w:asciiTheme="majorBidi" w:hAnsiTheme="majorBidi" w:cstheme="majorBidi"/>
          <w:noProof w:val="0"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i/>
          <w:color w:val="auto"/>
          <w:sz w:val="24"/>
          <w:szCs w:val="24"/>
          <w:lang w:eastAsia="en-US"/>
        </w:rPr>
        <w:lastRenderedPageBreak/>
        <w:drawing>
          <wp:inline distT="0" distB="0" distL="0" distR="0" wp14:anchorId="59D97298" wp14:editId="060E157A">
            <wp:extent cx="5723890" cy="40392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6A10">
        <w:rPr>
          <w:rFonts w:asciiTheme="majorBidi" w:hAnsiTheme="majorBidi" w:cstheme="majorBidi"/>
          <w:b/>
          <w:noProof w:val="0"/>
          <w:color w:val="auto"/>
          <w:sz w:val="24"/>
          <w:szCs w:val="24"/>
        </w:rPr>
        <w:t xml:space="preserve"> </w:t>
      </w:r>
      <w:r w:rsidRPr="00AD4629">
        <w:rPr>
          <w:rFonts w:asciiTheme="majorBidi" w:hAnsiTheme="majorBidi" w:cstheme="majorBidi"/>
          <w:b/>
          <w:noProof w:val="0"/>
          <w:color w:val="auto"/>
          <w:sz w:val="24"/>
          <w:szCs w:val="24"/>
        </w:rPr>
        <w:t xml:space="preserve">Figure </w:t>
      </w:r>
      <w:r>
        <w:rPr>
          <w:rFonts w:asciiTheme="majorBidi" w:hAnsiTheme="majorBidi" w:cstheme="majorBidi"/>
          <w:b/>
          <w:noProof w:val="0"/>
          <w:color w:val="auto"/>
          <w:sz w:val="24"/>
          <w:szCs w:val="24"/>
        </w:rPr>
        <w:t>S</w:t>
      </w:r>
      <w:r w:rsidRPr="00AD4629">
        <w:rPr>
          <w:rFonts w:asciiTheme="majorBidi" w:hAnsiTheme="majorBidi" w:cstheme="majorBidi"/>
          <w:b/>
          <w:noProof w:val="0"/>
          <w:color w:val="auto"/>
          <w:sz w:val="24"/>
          <w:szCs w:val="24"/>
        </w:rPr>
        <w:t>3.</w:t>
      </w:r>
      <w:r w:rsidRPr="00AD4629">
        <w:rPr>
          <w:rFonts w:asciiTheme="majorBidi" w:hAnsiTheme="majorBidi" w:cstheme="majorBidi"/>
          <w:noProof w:val="0"/>
          <w:color w:val="auto"/>
          <w:sz w:val="24"/>
          <w:szCs w:val="24"/>
        </w:rPr>
        <w:t xml:space="preserve"> </w:t>
      </w:r>
      <w:r w:rsidRPr="00693D9A">
        <w:rPr>
          <w:rFonts w:asciiTheme="majorBidi" w:hAnsiTheme="majorBidi" w:cstheme="majorBidi"/>
          <w:noProof w:val="0"/>
          <w:color w:val="auto"/>
          <w:sz w:val="24"/>
          <w:szCs w:val="24"/>
        </w:rPr>
        <w:t xml:space="preserve">3D </w:t>
      </w:r>
      <w:proofErr w:type="spellStart"/>
      <w:r>
        <w:rPr>
          <w:rFonts w:asciiTheme="majorBidi" w:hAnsiTheme="majorBidi" w:cstheme="majorBidi"/>
          <w:noProof w:val="0"/>
          <w:color w:val="auto"/>
          <w:sz w:val="24"/>
          <w:szCs w:val="24"/>
        </w:rPr>
        <w:t>densitograms</w:t>
      </w:r>
      <w:proofErr w:type="spellEnd"/>
      <w:r w:rsidRPr="00693D9A">
        <w:rPr>
          <w:rFonts w:asciiTheme="majorBidi" w:hAnsiTheme="majorBidi" w:cstheme="majorBidi"/>
          <w:noProof w:val="0"/>
          <w:color w:val="auto"/>
          <w:sz w:val="24"/>
          <w:szCs w:val="24"/>
        </w:rPr>
        <w:t xml:space="preserve"> of standard </w:t>
      </w:r>
      <w:r>
        <w:rPr>
          <w:rFonts w:asciiTheme="majorBidi" w:hAnsiTheme="majorBidi" w:cstheme="majorBidi"/>
          <w:noProof w:val="0"/>
          <w:color w:val="auto"/>
          <w:sz w:val="24"/>
          <w:szCs w:val="24"/>
        </w:rPr>
        <w:t>RISP</w:t>
      </w:r>
      <w:r w:rsidRPr="00693D9A">
        <w:rPr>
          <w:rFonts w:asciiTheme="majorBidi" w:hAnsiTheme="majorBidi" w:cstheme="majorBidi"/>
          <w:noProof w:val="0"/>
          <w:color w:val="auto"/>
          <w:sz w:val="24"/>
          <w:szCs w:val="24"/>
        </w:rPr>
        <w:t xml:space="preserve"> and </w:t>
      </w:r>
      <w:r>
        <w:rPr>
          <w:rFonts w:asciiTheme="majorBidi" w:hAnsiTheme="majorBidi" w:cstheme="majorBidi"/>
          <w:noProof w:val="0"/>
          <w:color w:val="auto"/>
          <w:sz w:val="24"/>
          <w:szCs w:val="24"/>
        </w:rPr>
        <w:t>commercial products</w:t>
      </w:r>
      <w:r w:rsidRPr="00693D9A">
        <w:rPr>
          <w:rFonts w:asciiTheme="majorBidi" w:hAnsiTheme="majorBidi" w:cstheme="majorBidi"/>
          <w:noProof w:val="0"/>
          <w:color w:val="auto"/>
          <w:sz w:val="24"/>
          <w:szCs w:val="24"/>
        </w:rPr>
        <w:t>.</w:t>
      </w:r>
    </w:p>
    <w:p w14:paraId="2506BFAC" w14:textId="77777777" w:rsidR="00677B0F" w:rsidRDefault="00677B0F" w:rsidP="008158DE">
      <w:pPr>
        <w:adjustRightInd w:val="0"/>
        <w:snapToGrid w:val="0"/>
        <w:spacing w:line="360" w:lineRule="auto"/>
        <w:rPr>
          <w:rFonts w:asciiTheme="majorBidi" w:hAnsiTheme="majorBidi" w:cstheme="majorBidi"/>
          <w:noProof w:val="0"/>
          <w:color w:val="auto"/>
          <w:sz w:val="24"/>
          <w:szCs w:val="24"/>
        </w:rPr>
      </w:pPr>
    </w:p>
    <w:p w14:paraId="0EF3FF48" w14:textId="77777777" w:rsidR="00677B0F" w:rsidRDefault="00677B0F" w:rsidP="008158DE">
      <w:pPr>
        <w:adjustRightInd w:val="0"/>
        <w:snapToGrid w:val="0"/>
        <w:spacing w:line="360" w:lineRule="auto"/>
        <w:rPr>
          <w:rFonts w:asciiTheme="majorBidi" w:hAnsiTheme="majorBidi" w:cstheme="majorBidi"/>
          <w:noProof w:val="0"/>
          <w:color w:val="auto"/>
          <w:sz w:val="24"/>
          <w:szCs w:val="24"/>
        </w:rPr>
      </w:pPr>
    </w:p>
    <w:p w14:paraId="10F219F3" w14:textId="77777777" w:rsidR="00677B0F" w:rsidRPr="00162B4B" w:rsidRDefault="00677B0F" w:rsidP="008158DE">
      <w:pPr>
        <w:adjustRightInd w:val="0"/>
        <w:snapToGrid w:val="0"/>
        <w:spacing w:line="360" w:lineRule="auto"/>
        <w:rPr>
          <w:rFonts w:asciiTheme="majorBidi" w:hAnsiTheme="majorBidi" w:cstheme="majorBidi"/>
          <w:noProof w:val="0"/>
          <w:color w:val="auto"/>
          <w:sz w:val="24"/>
          <w:szCs w:val="24"/>
        </w:rPr>
      </w:pPr>
    </w:p>
    <w:p w14:paraId="778BDFE5" w14:textId="660DD90C" w:rsidR="008158DE" w:rsidRPr="003754C4" w:rsidRDefault="008158DE" w:rsidP="00404E9B">
      <w:pPr>
        <w:pStyle w:val="MDPI21heading1"/>
        <w:spacing w:line="360" w:lineRule="auto"/>
        <w:ind w:left="0"/>
        <w:rPr>
          <w:rFonts w:ascii="Times New Roman" w:hAnsi="Times New Roman"/>
          <w:b w:val="0"/>
          <w:bCs/>
          <w:color w:val="auto"/>
          <w:sz w:val="24"/>
          <w:szCs w:val="24"/>
        </w:rPr>
      </w:pPr>
      <w:bookmarkStart w:id="0" w:name="_GoBack"/>
      <w:bookmarkEnd w:id="0"/>
    </w:p>
    <w:p w14:paraId="58F7846C" w14:textId="77777777" w:rsidR="00601F35" w:rsidRDefault="00601F35" w:rsidP="009073CB">
      <w:pPr>
        <w:pStyle w:val="MDPI41tablecaption"/>
        <w:spacing w:line="240" w:lineRule="auto"/>
        <w:ind w:left="425" w:right="425"/>
        <w:rPr>
          <w:rFonts w:asciiTheme="majorBidi" w:hAnsiTheme="majorBidi" w:cstheme="majorBidi"/>
          <w:b/>
          <w:sz w:val="20"/>
          <w:szCs w:val="20"/>
        </w:rPr>
      </w:pPr>
    </w:p>
    <w:p w14:paraId="2AA00923" w14:textId="77777777" w:rsidR="00601F35" w:rsidRDefault="00601F35" w:rsidP="009073CB">
      <w:pPr>
        <w:pStyle w:val="MDPI41tablecaption"/>
        <w:spacing w:line="240" w:lineRule="auto"/>
        <w:ind w:left="425" w:right="425"/>
        <w:rPr>
          <w:rFonts w:asciiTheme="majorBidi" w:hAnsiTheme="majorBidi" w:cstheme="majorBidi"/>
          <w:b/>
          <w:sz w:val="20"/>
          <w:szCs w:val="20"/>
        </w:rPr>
      </w:pPr>
    </w:p>
    <w:p w14:paraId="588B5EC0" w14:textId="7F177C69" w:rsidR="00601F35" w:rsidRDefault="00601F35" w:rsidP="009073CB">
      <w:pPr>
        <w:pStyle w:val="MDPI41tablecaption"/>
        <w:spacing w:line="240" w:lineRule="auto"/>
        <w:ind w:left="425" w:right="425"/>
        <w:rPr>
          <w:rFonts w:asciiTheme="majorBidi" w:hAnsiTheme="majorBidi" w:cstheme="majorBidi"/>
          <w:b/>
          <w:sz w:val="20"/>
          <w:szCs w:val="20"/>
        </w:rPr>
      </w:pPr>
    </w:p>
    <w:p w14:paraId="56313A8B" w14:textId="7FCA3FDD" w:rsidR="00852552" w:rsidRDefault="00852552" w:rsidP="009073CB">
      <w:pPr>
        <w:pStyle w:val="MDPI41tablecaption"/>
        <w:spacing w:line="240" w:lineRule="auto"/>
        <w:ind w:left="425" w:right="425"/>
        <w:rPr>
          <w:rFonts w:asciiTheme="majorBidi" w:hAnsiTheme="majorBidi" w:cstheme="majorBidi"/>
          <w:b/>
          <w:sz w:val="20"/>
          <w:szCs w:val="20"/>
        </w:rPr>
      </w:pPr>
    </w:p>
    <w:p w14:paraId="75BEE030" w14:textId="77777777" w:rsidR="00601F35" w:rsidRDefault="00601F35" w:rsidP="009073CB">
      <w:pPr>
        <w:pStyle w:val="MDPI41tablecaption"/>
        <w:spacing w:line="240" w:lineRule="auto"/>
        <w:ind w:left="425" w:right="425"/>
        <w:rPr>
          <w:rFonts w:asciiTheme="majorBidi" w:hAnsiTheme="majorBidi" w:cstheme="majorBidi"/>
          <w:b/>
          <w:sz w:val="20"/>
          <w:szCs w:val="20"/>
        </w:rPr>
      </w:pPr>
    </w:p>
    <w:p w14:paraId="36AB759E" w14:textId="77777777" w:rsidR="00601F35" w:rsidRDefault="00601F35" w:rsidP="009073CB">
      <w:pPr>
        <w:pStyle w:val="MDPI41tablecaption"/>
        <w:spacing w:line="240" w:lineRule="auto"/>
        <w:ind w:left="425" w:right="425"/>
        <w:rPr>
          <w:rFonts w:asciiTheme="majorBidi" w:hAnsiTheme="majorBidi" w:cstheme="majorBidi"/>
          <w:b/>
          <w:sz w:val="20"/>
          <w:szCs w:val="20"/>
        </w:rPr>
      </w:pPr>
    </w:p>
    <w:p w14:paraId="6ACC02B1" w14:textId="77777777" w:rsidR="00601F35" w:rsidRDefault="00601F35" w:rsidP="009073CB">
      <w:pPr>
        <w:pStyle w:val="MDPI41tablecaption"/>
        <w:spacing w:line="240" w:lineRule="auto"/>
        <w:ind w:left="425" w:right="425"/>
        <w:rPr>
          <w:rFonts w:asciiTheme="majorBidi" w:hAnsiTheme="majorBidi" w:cstheme="majorBidi"/>
          <w:b/>
          <w:sz w:val="20"/>
          <w:szCs w:val="20"/>
        </w:rPr>
      </w:pPr>
    </w:p>
    <w:p w14:paraId="2F902767" w14:textId="77777777" w:rsidR="00601F35" w:rsidRDefault="00601F35" w:rsidP="009073CB">
      <w:pPr>
        <w:pStyle w:val="MDPI41tablecaption"/>
        <w:spacing w:line="240" w:lineRule="auto"/>
        <w:ind w:left="425" w:right="425"/>
        <w:rPr>
          <w:rFonts w:asciiTheme="majorBidi" w:hAnsiTheme="majorBidi" w:cstheme="majorBidi"/>
          <w:b/>
          <w:sz w:val="20"/>
          <w:szCs w:val="20"/>
        </w:rPr>
      </w:pPr>
    </w:p>
    <w:sectPr w:rsidR="00601F35" w:rsidSect="00404E9B">
      <w:footerReference w:type="default" r:id="rId9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DDACD3" w14:textId="77777777" w:rsidR="00AD2062" w:rsidRDefault="00AD2062" w:rsidP="00404E9B">
      <w:pPr>
        <w:spacing w:line="240" w:lineRule="auto"/>
      </w:pPr>
      <w:r>
        <w:separator/>
      </w:r>
    </w:p>
  </w:endnote>
  <w:endnote w:type="continuationSeparator" w:id="0">
    <w:p w14:paraId="11311934" w14:textId="77777777" w:rsidR="00AD2062" w:rsidRDefault="00AD2062" w:rsidP="00404E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605331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0A1373" w14:textId="77777777" w:rsidR="00404E9B" w:rsidRDefault="00404E9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462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198D030" w14:textId="77777777" w:rsidR="00404E9B" w:rsidRDefault="00404E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1C826F" w14:textId="77777777" w:rsidR="00AD2062" w:rsidRDefault="00AD2062" w:rsidP="00404E9B">
      <w:pPr>
        <w:spacing w:line="240" w:lineRule="auto"/>
      </w:pPr>
      <w:r>
        <w:separator/>
      </w:r>
    </w:p>
  </w:footnote>
  <w:footnote w:type="continuationSeparator" w:id="0">
    <w:p w14:paraId="7AE5A907" w14:textId="77777777" w:rsidR="00AD2062" w:rsidRDefault="00AD2062" w:rsidP="00404E9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E9B"/>
    <w:rsid w:val="000D705B"/>
    <w:rsid w:val="001267C3"/>
    <w:rsid w:val="001657CD"/>
    <w:rsid w:val="00195C5E"/>
    <w:rsid w:val="001D47C7"/>
    <w:rsid w:val="002027C2"/>
    <w:rsid w:val="00234F35"/>
    <w:rsid w:val="00293263"/>
    <w:rsid w:val="00330888"/>
    <w:rsid w:val="0034289A"/>
    <w:rsid w:val="00404E9B"/>
    <w:rsid w:val="00477490"/>
    <w:rsid w:val="004B782B"/>
    <w:rsid w:val="00552055"/>
    <w:rsid w:val="005A7354"/>
    <w:rsid w:val="00601F35"/>
    <w:rsid w:val="00611DED"/>
    <w:rsid w:val="00677B0F"/>
    <w:rsid w:val="007732D0"/>
    <w:rsid w:val="00783747"/>
    <w:rsid w:val="007B09E0"/>
    <w:rsid w:val="007C56E7"/>
    <w:rsid w:val="007F5A59"/>
    <w:rsid w:val="008158DE"/>
    <w:rsid w:val="00815DD3"/>
    <w:rsid w:val="0081683A"/>
    <w:rsid w:val="00852552"/>
    <w:rsid w:val="009073CB"/>
    <w:rsid w:val="009D331B"/>
    <w:rsid w:val="009F655B"/>
    <w:rsid w:val="009F6806"/>
    <w:rsid w:val="009F683D"/>
    <w:rsid w:val="00A03275"/>
    <w:rsid w:val="00A34FC9"/>
    <w:rsid w:val="00AA794A"/>
    <w:rsid w:val="00AD2062"/>
    <w:rsid w:val="00AD4629"/>
    <w:rsid w:val="00AE7811"/>
    <w:rsid w:val="00B21C75"/>
    <w:rsid w:val="00BC2956"/>
    <w:rsid w:val="00BD066F"/>
    <w:rsid w:val="00CB710F"/>
    <w:rsid w:val="00D669B1"/>
    <w:rsid w:val="00E87C81"/>
    <w:rsid w:val="00ED4211"/>
    <w:rsid w:val="00F36D81"/>
    <w:rsid w:val="00F4208C"/>
    <w:rsid w:val="00F46E0A"/>
    <w:rsid w:val="00FF4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B3BE0"/>
  <w15:chartTrackingRefBased/>
  <w15:docId w15:val="{94C69A88-C5C8-4817-8BA8-854DD1825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73CB"/>
    <w:pPr>
      <w:spacing w:after="0" w:line="260" w:lineRule="atLeast"/>
      <w:jc w:val="both"/>
    </w:pPr>
    <w:rPr>
      <w:rFonts w:ascii="Palatino Linotype" w:eastAsia="SimSun" w:hAnsi="Palatino Linotype" w:cs="Times New Roman"/>
      <w:noProof/>
      <w:color w:val="000000"/>
      <w:sz w:val="20"/>
      <w:szCs w:val="20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749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9073CB"/>
    <w:pPr>
      <w:keepNext/>
      <w:bidi/>
      <w:spacing w:before="240" w:after="60" w:line="240" w:lineRule="auto"/>
      <w:jc w:val="left"/>
      <w:outlineLvl w:val="1"/>
    </w:pPr>
    <w:rPr>
      <w:rFonts w:ascii="Arial" w:eastAsia="Times New Roman" w:hAnsi="Arial" w:cs="Arial"/>
      <w:b/>
      <w:bCs/>
      <w:i/>
      <w:iCs/>
      <w:noProof w:val="0"/>
      <w:color w:val="auto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3authornames">
    <w:name w:val="MDPI_1.3_authornames"/>
    <w:next w:val="Normal"/>
    <w:qFormat/>
    <w:rsid w:val="00404E9B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paragraph" w:styleId="Header">
    <w:name w:val="header"/>
    <w:basedOn w:val="Normal"/>
    <w:link w:val="HeaderChar"/>
    <w:uiPriority w:val="99"/>
    <w:unhideWhenUsed/>
    <w:rsid w:val="00404E9B"/>
    <w:pPr>
      <w:tabs>
        <w:tab w:val="center" w:pos="4680"/>
        <w:tab w:val="right" w:pos="9360"/>
      </w:tabs>
      <w:spacing w:line="240" w:lineRule="auto"/>
      <w:jc w:val="left"/>
    </w:pPr>
    <w:rPr>
      <w:rFonts w:asciiTheme="minorHAnsi" w:eastAsiaTheme="minorHAnsi" w:hAnsiTheme="minorHAnsi" w:cstheme="minorBidi"/>
      <w:noProof w:val="0"/>
      <w:color w:val="auto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04E9B"/>
  </w:style>
  <w:style w:type="paragraph" w:styleId="Footer">
    <w:name w:val="footer"/>
    <w:basedOn w:val="Normal"/>
    <w:link w:val="FooterChar"/>
    <w:uiPriority w:val="99"/>
    <w:unhideWhenUsed/>
    <w:rsid w:val="00404E9B"/>
    <w:pPr>
      <w:tabs>
        <w:tab w:val="center" w:pos="4680"/>
        <w:tab w:val="right" w:pos="9360"/>
      </w:tabs>
      <w:spacing w:line="240" w:lineRule="auto"/>
      <w:jc w:val="left"/>
    </w:pPr>
    <w:rPr>
      <w:rFonts w:asciiTheme="minorHAnsi" w:eastAsiaTheme="minorHAnsi" w:hAnsiTheme="minorHAnsi" w:cstheme="minorBidi"/>
      <w:noProof w:val="0"/>
      <w:color w:val="auto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04E9B"/>
  </w:style>
  <w:style w:type="paragraph" w:customStyle="1" w:styleId="MDPI21heading1">
    <w:name w:val="MDPI_2.1_heading1"/>
    <w:qFormat/>
    <w:rsid w:val="00404E9B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eastAsia="de-DE" w:bidi="en-US"/>
    </w:rPr>
  </w:style>
  <w:style w:type="character" w:customStyle="1" w:styleId="Heading2Char">
    <w:name w:val="Heading 2 Char"/>
    <w:basedOn w:val="DefaultParagraphFont"/>
    <w:link w:val="Heading2"/>
    <w:rsid w:val="009073CB"/>
    <w:rPr>
      <w:rFonts w:ascii="Arial" w:eastAsia="Times New Roman" w:hAnsi="Arial" w:cs="Arial"/>
      <w:b/>
      <w:bCs/>
      <w:i/>
      <w:iCs/>
      <w:sz w:val="28"/>
      <w:szCs w:val="28"/>
    </w:rPr>
  </w:style>
  <w:style w:type="paragraph" w:customStyle="1" w:styleId="MDPI31text">
    <w:name w:val="MDPI_3.1_text"/>
    <w:qFormat/>
    <w:rsid w:val="009073CB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41tablecaption">
    <w:name w:val="MDPI_4.1_table_caption"/>
    <w:qFormat/>
    <w:rsid w:val="009073CB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9073CB"/>
    <w:pPr>
      <w:adjustRightInd w:val="0"/>
      <w:snapToGrid w:val="0"/>
      <w:spacing w:after="0" w:line="300" w:lineRule="exact"/>
      <w:jc w:val="center"/>
    </w:pPr>
    <w:rPr>
      <w:rFonts w:ascii="Times New Roman" w:eastAsia="SimSun" w:hAnsi="Times New Roman" w:cs="Times New Roman"/>
      <w:sz w:val="20"/>
      <w:szCs w:val="20"/>
      <w:lang w:val="de-DE" w:eastAsia="de-DE"/>
    </w:rPr>
    <w:tblPr>
      <w:jc w:val="center"/>
      <w:tblInd w:w="0" w:type="dxa"/>
      <w:tblBorders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Emphasis">
    <w:name w:val="Emphasis"/>
    <w:uiPriority w:val="20"/>
    <w:qFormat/>
    <w:rsid w:val="009073CB"/>
    <w:rPr>
      <w:i/>
      <w:iCs/>
    </w:rPr>
  </w:style>
  <w:style w:type="character" w:styleId="Strong">
    <w:name w:val="Strong"/>
    <w:qFormat/>
    <w:rsid w:val="009073CB"/>
    <w:rPr>
      <w:b/>
      <w:bCs/>
    </w:rPr>
  </w:style>
  <w:style w:type="paragraph" w:customStyle="1" w:styleId="MDPI52figure">
    <w:name w:val="MDPI_5.2_figure"/>
    <w:qFormat/>
    <w:rsid w:val="008158DE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477490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  <w:lang w:eastAsia="zh-CN"/>
    </w:rPr>
  </w:style>
  <w:style w:type="paragraph" w:customStyle="1" w:styleId="MDPI51figurecaption">
    <w:name w:val="MDPI_5.1_figure_caption"/>
    <w:qFormat/>
    <w:rsid w:val="00B21C75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Faiyaz Shakeel Ahmad</dc:creator>
  <cp:keywords/>
  <dc:description/>
  <cp:lastModifiedBy>Faiyaz Shakeel Ahmad</cp:lastModifiedBy>
  <cp:revision>12</cp:revision>
  <dcterms:created xsi:type="dcterms:W3CDTF">2024-01-02T05:23:00Z</dcterms:created>
  <dcterms:modified xsi:type="dcterms:W3CDTF">2024-02-12T08:12:00Z</dcterms:modified>
</cp:coreProperties>
</file>