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7C000" w14:textId="45039F14" w:rsidR="006822E1" w:rsidRPr="006822E1" w:rsidRDefault="006822E1" w:rsidP="006822E1">
      <w:pPr>
        <w:pStyle w:val="MDPI13authornames"/>
        <w:jc w:val="center"/>
        <w:rPr>
          <w:rFonts w:asciiTheme="majorBidi" w:hAnsiTheme="majorBidi" w:cstheme="majorBidi"/>
          <w:bCs/>
          <w:snapToGrid w:val="0"/>
          <w:sz w:val="32"/>
          <w:szCs w:val="32"/>
          <w:u w:val="single"/>
        </w:rPr>
      </w:pPr>
      <w:bookmarkStart w:id="0" w:name="_GoBack"/>
      <w:r w:rsidRPr="006822E1">
        <w:rPr>
          <w:rFonts w:asciiTheme="majorBidi" w:hAnsiTheme="majorBidi" w:cstheme="majorBidi"/>
          <w:bCs/>
          <w:snapToGrid w:val="0"/>
          <w:sz w:val="32"/>
          <w:szCs w:val="32"/>
          <w:u w:val="single"/>
        </w:rPr>
        <w:t>Supplementary File</w:t>
      </w:r>
    </w:p>
    <w:bookmarkEnd w:id="0"/>
    <w:p w14:paraId="34839A43" w14:textId="461B7F84" w:rsidR="00C00A04" w:rsidRPr="00AD5CF6" w:rsidRDefault="00C00A04" w:rsidP="00E92997">
      <w:pPr>
        <w:pStyle w:val="MDPI13authornames"/>
        <w:jc w:val="both"/>
        <w:rPr>
          <w:rFonts w:asciiTheme="majorBidi" w:hAnsiTheme="majorBidi" w:cstheme="majorBidi"/>
          <w:bCs/>
          <w:snapToGrid w:val="0"/>
          <w:sz w:val="32"/>
          <w:szCs w:val="32"/>
        </w:rPr>
      </w:pPr>
      <w:r w:rsidRPr="00AD5CF6">
        <w:rPr>
          <w:rFonts w:asciiTheme="majorBidi" w:hAnsiTheme="majorBidi" w:cstheme="majorBidi"/>
          <w:bCs/>
          <w:snapToGrid w:val="0"/>
          <w:sz w:val="32"/>
          <w:szCs w:val="32"/>
        </w:rPr>
        <w:t>Highly Dispersed Palladium Nanoparticles Decorated on Nitrogen Doped Graphene for Enhanced Photoelectrochemical Water Splitting</w:t>
      </w:r>
    </w:p>
    <w:p w14:paraId="2635F0AB" w14:textId="1BD1DB1C" w:rsidR="00685407" w:rsidRPr="00AD5CF6" w:rsidRDefault="004141BB" w:rsidP="006F04F3">
      <w:pPr>
        <w:pStyle w:val="MDPI13authornames"/>
        <w:jc w:val="both"/>
        <w:rPr>
          <w:rFonts w:asciiTheme="majorBidi" w:hAnsiTheme="majorBidi" w:cstheme="majorBidi"/>
          <w:sz w:val="24"/>
          <w:szCs w:val="24"/>
        </w:rPr>
      </w:pPr>
      <w:r w:rsidRPr="00AD5CF6">
        <w:rPr>
          <w:rFonts w:asciiTheme="majorBidi" w:hAnsiTheme="majorBidi" w:cstheme="majorBidi"/>
          <w:bCs/>
          <w:sz w:val="24"/>
          <w:szCs w:val="24"/>
        </w:rPr>
        <w:t xml:space="preserve">Mohammed Rafi Shaik </w:t>
      </w:r>
      <w:r w:rsidRPr="00AD5CF6">
        <w:rPr>
          <w:rFonts w:asciiTheme="majorBidi" w:hAnsiTheme="majorBidi" w:cstheme="majorBidi"/>
          <w:bCs/>
          <w:sz w:val="24"/>
          <w:szCs w:val="24"/>
          <w:vertAlign w:val="superscript"/>
        </w:rPr>
        <w:t>1</w:t>
      </w:r>
      <w:r w:rsidRPr="00AD5CF6">
        <w:rPr>
          <w:rFonts w:asciiTheme="majorBidi" w:hAnsiTheme="majorBidi" w:cstheme="majorBidi"/>
          <w:bCs/>
          <w:sz w:val="24"/>
          <w:szCs w:val="24"/>
        </w:rPr>
        <w:t xml:space="preserve">, Maha Al-Othman </w:t>
      </w:r>
      <w:r w:rsidRPr="00AD5CF6">
        <w:rPr>
          <w:rFonts w:asciiTheme="majorBidi" w:hAnsiTheme="majorBidi" w:cstheme="majorBidi"/>
          <w:bCs/>
          <w:sz w:val="24"/>
          <w:szCs w:val="24"/>
          <w:vertAlign w:val="superscript"/>
        </w:rPr>
        <w:t>1</w:t>
      </w:r>
      <w:r w:rsidRPr="00AD5CF6">
        <w:rPr>
          <w:rFonts w:asciiTheme="majorBidi" w:hAnsiTheme="majorBidi" w:cstheme="majorBidi"/>
          <w:bCs/>
          <w:sz w:val="24"/>
          <w:szCs w:val="24"/>
        </w:rPr>
        <w:t xml:space="preserve">, Mufsir Kuniyil </w:t>
      </w:r>
      <w:r w:rsidRPr="00AD5CF6">
        <w:rPr>
          <w:rFonts w:asciiTheme="majorBidi" w:hAnsiTheme="majorBidi" w:cstheme="majorBidi"/>
          <w:bCs/>
          <w:sz w:val="24"/>
          <w:szCs w:val="24"/>
          <w:vertAlign w:val="superscript"/>
        </w:rPr>
        <w:t>1</w:t>
      </w:r>
      <w:r w:rsidRPr="00AD5CF6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="00326396">
        <w:rPr>
          <w:rFonts w:asciiTheme="majorBidi" w:hAnsiTheme="majorBidi" w:cstheme="majorBidi"/>
          <w:bCs/>
          <w:sz w:val="24"/>
          <w:szCs w:val="24"/>
        </w:rPr>
        <w:t>Abdulrahman Al-</w:t>
      </w:r>
      <w:r w:rsidR="00D241AC">
        <w:rPr>
          <w:rFonts w:asciiTheme="majorBidi" w:hAnsiTheme="majorBidi" w:cstheme="majorBidi"/>
          <w:bCs/>
          <w:sz w:val="24"/>
          <w:szCs w:val="24"/>
        </w:rPr>
        <w:t>Warthan</w:t>
      </w:r>
      <w:r w:rsidRPr="00AD5CF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AD5CF6">
        <w:rPr>
          <w:rFonts w:asciiTheme="majorBidi" w:hAnsiTheme="majorBidi" w:cstheme="majorBidi"/>
          <w:bCs/>
          <w:sz w:val="24"/>
          <w:szCs w:val="24"/>
          <w:vertAlign w:val="superscript"/>
        </w:rPr>
        <w:t>1</w:t>
      </w:r>
      <w:r w:rsidRPr="00AD5CF6">
        <w:rPr>
          <w:rFonts w:asciiTheme="majorBidi" w:hAnsiTheme="majorBidi" w:cstheme="majorBidi"/>
          <w:bCs/>
          <w:sz w:val="24"/>
          <w:szCs w:val="24"/>
        </w:rPr>
        <w:t xml:space="preserve">, Mohammad Rafe Hatshan </w:t>
      </w:r>
      <w:r w:rsidRPr="00AD5CF6">
        <w:rPr>
          <w:rFonts w:asciiTheme="majorBidi" w:hAnsiTheme="majorBidi" w:cstheme="majorBidi"/>
          <w:bCs/>
          <w:sz w:val="24"/>
          <w:szCs w:val="24"/>
          <w:vertAlign w:val="superscript"/>
        </w:rPr>
        <w:t>1</w:t>
      </w:r>
      <w:r w:rsidR="00BE36E7" w:rsidRPr="00AD5CF6">
        <w:rPr>
          <w:rFonts w:asciiTheme="majorBidi" w:hAnsiTheme="majorBidi" w:cstheme="majorBidi"/>
          <w:bCs/>
          <w:sz w:val="24"/>
          <w:szCs w:val="24"/>
        </w:rPr>
        <w:t>,</w:t>
      </w:r>
      <w:r w:rsidRPr="00AD5CF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FB195F" w:rsidRPr="00AD5CF6">
        <w:rPr>
          <w:rFonts w:asciiTheme="majorBidi" w:hAnsiTheme="majorBidi" w:cstheme="majorBidi"/>
          <w:bCs/>
          <w:sz w:val="24"/>
          <w:szCs w:val="24"/>
        </w:rPr>
        <w:t>Mohamed E. A</w:t>
      </w:r>
      <w:r w:rsidR="003B50B3" w:rsidRPr="00AD5CF6">
        <w:rPr>
          <w:rFonts w:asciiTheme="majorBidi" w:hAnsiTheme="majorBidi" w:cstheme="majorBidi"/>
          <w:bCs/>
          <w:sz w:val="24"/>
          <w:szCs w:val="24"/>
        </w:rPr>
        <w:t>s</w:t>
      </w:r>
      <w:r w:rsidR="00FB195F" w:rsidRPr="00AD5CF6">
        <w:rPr>
          <w:rFonts w:asciiTheme="majorBidi" w:hAnsiTheme="majorBidi" w:cstheme="majorBidi"/>
          <w:bCs/>
          <w:sz w:val="24"/>
          <w:szCs w:val="24"/>
        </w:rPr>
        <w:t xml:space="preserve">sal </w:t>
      </w:r>
      <w:r w:rsidR="00FB195F" w:rsidRPr="00AD5CF6">
        <w:rPr>
          <w:rFonts w:asciiTheme="majorBidi" w:hAnsiTheme="majorBidi" w:cstheme="majorBidi"/>
          <w:bCs/>
          <w:sz w:val="24"/>
          <w:szCs w:val="24"/>
          <w:vertAlign w:val="superscript"/>
        </w:rPr>
        <w:t>1</w:t>
      </w:r>
      <w:r w:rsidR="00FB195F" w:rsidRPr="00AD5CF6">
        <w:rPr>
          <w:rFonts w:asciiTheme="majorBidi" w:hAnsiTheme="majorBidi" w:cstheme="majorBidi"/>
          <w:bCs/>
          <w:sz w:val="24"/>
          <w:szCs w:val="24"/>
        </w:rPr>
        <w:t xml:space="preserve">, </w:t>
      </w:r>
      <w:r w:rsidRPr="00AD5CF6">
        <w:rPr>
          <w:rFonts w:asciiTheme="majorBidi" w:hAnsiTheme="majorBidi" w:cstheme="majorBidi"/>
          <w:bCs/>
          <w:sz w:val="24"/>
          <w:szCs w:val="24"/>
        </w:rPr>
        <w:t xml:space="preserve">Muhammad Nawaz Tahir </w:t>
      </w:r>
      <w:r w:rsidRPr="00AD5CF6">
        <w:rPr>
          <w:rFonts w:asciiTheme="majorBidi" w:hAnsiTheme="majorBidi" w:cstheme="majorBidi"/>
          <w:bCs/>
          <w:sz w:val="24"/>
          <w:szCs w:val="24"/>
          <w:vertAlign w:val="superscript"/>
        </w:rPr>
        <w:t>2</w:t>
      </w:r>
      <w:r w:rsidR="00882B11" w:rsidRPr="00AD5CF6">
        <w:rPr>
          <w:rFonts w:asciiTheme="majorBidi" w:hAnsiTheme="majorBidi" w:cstheme="majorBidi"/>
          <w:bCs/>
          <w:sz w:val="24"/>
          <w:szCs w:val="24"/>
          <w:vertAlign w:val="superscript"/>
        </w:rPr>
        <w:t>,3</w:t>
      </w:r>
      <w:r w:rsidRPr="00AD5CF6">
        <w:rPr>
          <w:rFonts w:asciiTheme="majorBidi" w:hAnsiTheme="majorBidi" w:cstheme="majorBidi"/>
          <w:bCs/>
          <w:sz w:val="24"/>
          <w:szCs w:val="24"/>
        </w:rPr>
        <w:t xml:space="preserve"> and Mujeeb Khan </w:t>
      </w:r>
      <w:r w:rsidRPr="00AD5CF6">
        <w:rPr>
          <w:rFonts w:asciiTheme="majorBidi" w:hAnsiTheme="majorBidi" w:cstheme="majorBidi"/>
          <w:bCs/>
          <w:sz w:val="24"/>
          <w:szCs w:val="24"/>
          <w:vertAlign w:val="superscript"/>
        </w:rPr>
        <w:t>1,</w:t>
      </w:r>
      <w:r w:rsidRPr="00AD5CF6">
        <w:rPr>
          <w:rFonts w:asciiTheme="majorBidi" w:hAnsiTheme="majorBidi" w:cstheme="majorBidi"/>
          <w:bCs/>
          <w:sz w:val="24"/>
          <w:szCs w:val="24"/>
        </w:rPr>
        <w:t>*</w:t>
      </w:r>
    </w:p>
    <w:p w14:paraId="1431E0A1" w14:textId="26EFDBAC" w:rsidR="004141BB" w:rsidRPr="00AD5CF6" w:rsidRDefault="00744AED" w:rsidP="006F04F3">
      <w:pPr>
        <w:pStyle w:val="MDPI16affiliation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744AED">
        <w:rPr>
          <w:vertAlign w:val="superscript"/>
        </w:rPr>
        <w:t>1</w:t>
      </w:r>
      <w:r w:rsidR="004141BB" w:rsidRPr="00AD5CF6">
        <w:rPr>
          <w:rFonts w:asciiTheme="majorBidi" w:hAnsiTheme="majorBidi" w:cstheme="majorBidi"/>
          <w:sz w:val="24"/>
          <w:szCs w:val="24"/>
        </w:rPr>
        <w:t>Department of Chemistry, College of Science, King Saud University, P.O. 2455, Riyadh 11451, Saudi Arabia</w:t>
      </w:r>
    </w:p>
    <w:p w14:paraId="58832A26" w14:textId="2E9FB923" w:rsidR="004141BB" w:rsidRPr="00AD5CF6" w:rsidRDefault="004141BB" w:rsidP="006F04F3">
      <w:pPr>
        <w:pStyle w:val="MDPI16affiliation"/>
        <w:spacing w:line="360" w:lineRule="auto"/>
        <w:ind w:left="0" w:firstLine="0"/>
        <w:jc w:val="both"/>
        <w:rPr>
          <w:rFonts w:asciiTheme="majorBidi" w:hAnsiTheme="majorBidi" w:cstheme="majorBidi"/>
          <w:iCs/>
          <w:sz w:val="24"/>
          <w:szCs w:val="24"/>
          <w:lang w:val="en-GB"/>
        </w:rPr>
      </w:pPr>
      <w:r w:rsidRPr="00AD5CF6">
        <w:rPr>
          <w:rFonts w:asciiTheme="majorBidi" w:hAnsiTheme="majorBidi" w:cstheme="majorBidi"/>
          <w:iCs/>
          <w:sz w:val="24"/>
          <w:szCs w:val="24"/>
          <w:vertAlign w:val="superscript"/>
          <w:lang w:val="en-GB"/>
        </w:rPr>
        <w:t>2</w:t>
      </w:r>
      <w:r w:rsidRPr="00AD5CF6">
        <w:rPr>
          <w:rFonts w:asciiTheme="majorBidi" w:hAnsiTheme="majorBidi" w:cstheme="majorBidi"/>
          <w:iCs/>
          <w:sz w:val="24"/>
          <w:szCs w:val="24"/>
          <w:lang w:val="en-GB"/>
        </w:rPr>
        <w:t xml:space="preserve">Chemistry Department, King Fahd University of Petroleum &amp; Minerals, </w:t>
      </w:r>
      <w:r w:rsidR="006F04F3" w:rsidRPr="00AD5CF6">
        <w:rPr>
          <w:rFonts w:asciiTheme="majorBidi" w:hAnsiTheme="majorBidi" w:cstheme="majorBidi"/>
          <w:iCs/>
          <w:sz w:val="24"/>
          <w:szCs w:val="24"/>
          <w:lang w:val="en-GB"/>
        </w:rPr>
        <w:t>Dhahran</w:t>
      </w:r>
      <w:r w:rsidRPr="00AD5CF6">
        <w:rPr>
          <w:rFonts w:asciiTheme="majorBidi" w:hAnsiTheme="majorBidi" w:cstheme="majorBidi"/>
          <w:iCs/>
          <w:sz w:val="24"/>
          <w:szCs w:val="24"/>
          <w:lang w:val="en-GB"/>
        </w:rPr>
        <w:t xml:space="preserve"> 31261, Kingdom of Saudi Arabia.</w:t>
      </w:r>
    </w:p>
    <w:p w14:paraId="017A6C37" w14:textId="6137E94A" w:rsidR="00882B11" w:rsidRPr="00AD5CF6" w:rsidRDefault="00882B11" w:rsidP="006F04F3">
      <w:pPr>
        <w:pStyle w:val="MDPI16affiliation"/>
        <w:spacing w:line="360" w:lineRule="auto"/>
        <w:ind w:left="0" w:firstLine="0"/>
        <w:jc w:val="both"/>
        <w:rPr>
          <w:rFonts w:asciiTheme="majorBidi" w:hAnsiTheme="majorBidi" w:cstheme="majorBidi"/>
          <w:iCs/>
          <w:sz w:val="24"/>
          <w:szCs w:val="24"/>
          <w:lang w:val="en-GB"/>
        </w:rPr>
      </w:pPr>
      <w:r w:rsidRPr="00AD5CF6">
        <w:rPr>
          <w:rFonts w:asciiTheme="majorBidi" w:hAnsiTheme="majorBidi" w:cstheme="majorBidi"/>
          <w:iCs/>
          <w:sz w:val="24"/>
          <w:szCs w:val="24"/>
          <w:vertAlign w:val="superscript"/>
          <w:lang w:val="en-GB"/>
        </w:rPr>
        <w:t>3</w:t>
      </w:r>
      <w:r w:rsidR="00AD5CF6">
        <w:rPr>
          <w:rFonts w:asciiTheme="majorBidi" w:hAnsiTheme="majorBidi" w:cstheme="majorBidi"/>
          <w:iCs/>
          <w:sz w:val="24"/>
          <w:szCs w:val="24"/>
          <w:lang w:val="en-GB"/>
        </w:rPr>
        <w:t xml:space="preserve"> </w:t>
      </w:r>
      <w:r w:rsidRPr="00AD5CF6">
        <w:rPr>
          <w:rFonts w:asciiTheme="majorBidi" w:hAnsiTheme="majorBidi" w:cstheme="majorBidi"/>
          <w:iCs/>
          <w:sz w:val="24"/>
          <w:szCs w:val="24"/>
          <w:lang w:val="en-GB"/>
        </w:rPr>
        <w:t xml:space="preserve">Interdisciplinary Research </w:t>
      </w:r>
      <w:proofErr w:type="spellStart"/>
      <w:r w:rsidRPr="00AD5CF6">
        <w:rPr>
          <w:rFonts w:asciiTheme="majorBidi" w:hAnsiTheme="majorBidi" w:cstheme="majorBidi"/>
          <w:iCs/>
          <w:sz w:val="24"/>
          <w:szCs w:val="24"/>
          <w:lang w:val="en-GB"/>
        </w:rPr>
        <w:t>Center</w:t>
      </w:r>
      <w:proofErr w:type="spellEnd"/>
      <w:r w:rsidRPr="00AD5CF6">
        <w:rPr>
          <w:rFonts w:asciiTheme="majorBidi" w:hAnsiTheme="majorBidi" w:cstheme="majorBidi"/>
          <w:iCs/>
          <w:sz w:val="24"/>
          <w:szCs w:val="24"/>
          <w:lang w:val="en-GB"/>
        </w:rPr>
        <w:t xml:space="preserve"> for Hydrogen and Energy Storage (IRC-HES), King Fahd University of Petroleum and &amp; Minerals, Dhahran 31261, Saudi Arabia</w:t>
      </w:r>
    </w:p>
    <w:p w14:paraId="3AF4CD58" w14:textId="172527D5" w:rsidR="009323F1" w:rsidRDefault="009323F1" w:rsidP="006F04F3">
      <w:pPr>
        <w:pStyle w:val="MDPI16affiliation"/>
        <w:spacing w:line="360" w:lineRule="auto"/>
        <w:ind w:left="0" w:firstLine="0"/>
        <w:jc w:val="both"/>
        <w:rPr>
          <w:rFonts w:asciiTheme="majorBidi" w:hAnsiTheme="majorBidi" w:cstheme="majorBidi"/>
          <w:sz w:val="24"/>
          <w:szCs w:val="24"/>
        </w:rPr>
      </w:pPr>
      <w:r w:rsidRPr="00AD5CF6">
        <w:rPr>
          <w:rFonts w:asciiTheme="majorBidi" w:hAnsiTheme="majorBidi" w:cstheme="majorBidi"/>
          <w:b/>
          <w:sz w:val="24"/>
          <w:szCs w:val="24"/>
        </w:rPr>
        <w:t>*</w:t>
      </w:r>
      <w:r w:rsidRPr="00AD5CF6">
        <w:rPr>
          <w:rFonts w:asciiTheme="majorBidi" w:hAnsiTheme="majorBidi" w:cstheme="majorBidi"/>
          <w:sz w:val="24"/>
          <w:szCs w:val="24"/>
        </w:rPr>
        <w:t>Correspondence</w:t>
      </w:r>
      <w:r w:rsidR="004141BB" w:rsidRPr="00AD5CF6">
        <w:rPr>
          <w:rFonts w:asciiTheme="majorBidi" w:hAnsiTheme="majorBidi" w:cstheme="majorBidi"/>
          <w:sz w:val="24"/>
          <w:szCs w:val="24"/>
        </w:rPr>
        <w:t>: kmu</w:t>
      </w:r>
      <w:r w:rsidR="007120F2">
        <w:rPr>
          <w:rFonts w:asciiTheme="majorBidi" w:hAnsiTheme="majorBidi" w:cstheme="majorBidi"/>
          <w:sz w:val="24"/>
          <w:szCs w:val="24"/>
        </w:rPr>
        <w:t>j</w:t>
      </w:r>
      <w:r w:rsidR="004141BB" w:rsidRPr="00AD5CF6">
        <w:rPr>
          <w:rFonts w:asciiTheme="majorBidi" w:hAnsiTheme="majorBidi" w:cstheme="majorBidi"/>
          <w:sz w:val="24"/>
          <w:szCs w:val="24"/>
        </w:rPr>
        <w:t>eeb@ksu.edu.sa (Muj.K.)</w:t>
      </w:r>
    </w:p>
    <w:p w14:paraId="5C6A07E3" w14:textId="77777777" w:rsidR="00B51FBE" w:rsidRDefault="00B51FBE" w:rsidP="00AD5CF6">
      <w:pPr>
        <w:pStyle w:val="MDPI16affiliation"/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</w:p>
    <w:p w14:paraId="5989A092" w14:textId="77777777" w:rsidR="007D0D7C" w:rsidRDefault="007D0D7C" w:rsidP="007D0D7C">
      <w:pPr>
        <w:pStyle w:val="MDPI16affiliation"/>
        <w:ind w:left="0" w:firstLine="0"/>
        <w:jc w:val="center"/>
      </w:pPr>
      <w:r>
        <w:rPr>
          <w:noProof/>
          <w:lang w:eastAsia="en-US" w:bidi="ar-SA"/>
        </w:rPr>
        <w:drawing>
          <wp:inline distT="0" distB="0" distL="0" distR="0" wp14:anchorId="672954D0" wp14:editId="094331F1">
            <wp:extent cx="4071068" cy="3297584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5" b="2515"/>
                    <a:stretch/>
                  </pic:blipFill>
                  <pic:spPr bwMode="auto">
                    <a:xfrm>
                      <a:off x="0" y="0"/>
                      <a:ext cx="4099961" cy="332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E1DEB4" w14:textId="77777777" w:rsidR="007D0D7C" w:rsidRPr="007D0D7C" w:rsidRDefault="007D0D7C" w:rsidP="007D0D7C">
      <w:pPr>
        <w:pStyle w:val="MDPI16affiliation"/>
        <w:ind w:left="0" w:firstLine="0"/>
        <w:rPr>
          <w:rFonts w:asciiTheme="majorBidi" w:hAnsiTheme="majorBidi" w:cstheme="majorBidi"/>
          <w:sz w:val="24"/>
          <w:szCs w:val="28"/>
        </w:rPr>
      </w:pPr>
      <w:r w:rsidRPr="007D0D7C">
        <w:rPr>
          <w:rFonts w:asciiTheme="majorBidi" w:hAnsiTheme="majorBidi" w:cstheme="majorBidi"/>
          <w:b/>
          <w:bCs/>
          <w:sz w:val="24"/>
          <w:szCs w:val="28"/>
        </w:rPr>
        <w:t>Figure S1:</w:t>
      </w:r>
      <w:r w:rsidRPr="007D0D7C">
        <w:rPr>
          <w:rFonts w:asciiTheme="majorBidi" w:hAnsiTheme="majorBidi" w:cstheme="majorBidi"/>
          <w:sz w:val="24"/>
          <w:szCs w:val="28"/>
        </w:rPr>
        <w:t xml:space="preserve"> Zoomed in LSV plots of NDG, NDG-Pd1% and Pd-NDG3% indicating the respective onset potentials.</w:t>
      </w:r>
    </w:p>
    <w:p w14:paraId="0324270C" w14:textId="4A8B3553" w:rsidR="007D0D7C" w:rsidRPr="00AD5CF6" w:rsidRDefault="007D0D7C" w:rsidP="00AD5CF6">
      <w:pPr>
        <w:pStyle w:val="MDPI16affiliation"/>
        <w:spacing w:line="360" w:lineRule="auto"/>
        <w:ind w:left="0" w:firstLine="0"/>
        <w:rPr>
          <w:rFonts w:asciiTheme="majorBidi" w:hAnsiTheme="majorBidi" w:cstheme="majorBidi"/>
          <w:sz w:val="24"/>
          <w:szCs w:val="24"/>
        </w:rPr>
      </w:pPr>
    </w:p>
    <w:sectPr w:rsidR="007D0D7C" w:rsidRPr="00AD5CF6" w:rsidSect="00DF5DD6">
      <w:headerReference w:type="even" r:id="rId8"/>
      <w:footerReference w:type="default" r:id="rId9"/>
      <w:type w:val="continuous"/>
      <w:pgSz w:w="11906" w:h="16838" w:code="9"/>
      <w:pgMar w:top="1440" w:right="1440" w:bottom="1440" w:left="144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7C9BD" w14:textId="77777777" w:rsidR="00930D07" w:rsidRDefault="00930D07">
      <w:pPr>
        <w:spacing w:line="240" w:lineRule="auto"/>
      </w:pPr>
      <w:r>
        <w:separator/>
      </w:r>
    </w:p>
  </w:endnote>
  <w:endnote w:type="continuationSeparator" w:id="0">
    <w:p w14:paraId="455519D9" w14:textId="77777777" w:rsidR="00930D07" w:rsidRDefault="00930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365C" w14:textId="77777777" w:rsidR="00062343" w:rsidRPr="00994E2E" w:rsidRDefault="00062343" w:rsidP="007D0675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458C" w14:textId="77777777" w:rsidR="00930D07" w:rsidRDefault="00930D07">
      <w:pPr>
        <w:spacing w:line="240" w:lineRule="auto"/>
      </w:pPr>
      <w:r>
        <w:separator/>
      </w:r>
    </w:p>
  </w:footnote>
  <w:footnote w:type="continuationSeparator" w:id="0">
    <w:p w14:paraId="10DC7253" w14:textId="77777777" w:rsidR="00930D07" w:rsidRDefault="00930D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D8533" w14:textId="77777777" w:rsidR="00062343" w:rsidRDefault="00062343" w:rsidP="007D0675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68F5"/>
    <w:multiLevelType w:val="hybridMultilevel"/>
    <w:tmpl w:val="3FB688F2"/>
    <w:lvl w:ilvl="0" w:tplc="4858CE4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3A66122"/>
    <w:multiLevelType w:val="hybridMultilevel"/>
    <w:tmpl w:val="FD986F3E"/>
    <w:lvl w:ilvl="0" w:tplc="FDA65CD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2172AF"/>
    <w:multiLevelType w:val="hybridMultilevel"/>
    <w:tmpl w:val="17BCEA46"/>
    <w:lvl w:ilvl="0" w:tplc="AB2649D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B777DBA"/>
    <w:multiLevelType w:val="hybridMultilevel"/>
    <w:tmpl w:val="687AA282"/>
    <w:lvl w:ilvl="0" w:tplc="19EE473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1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"/>
  </w:num>
  <w:num w:numId="8">
    <w:abstractNumId w:val="9"/>
  </w:num>
  <w:num w:numId="9">
    <w:abstractNumId w:val="1"/>
  </w:num>
  <w:num w:numId="10">
    <w:abstractNumId w:val="9"/>
  </w:num>
  <w:num w:numId="11">
    <w:abstractNumId w:val="1"/>
  </w:num>
  <w:num w:numId="12">
    <w:abstractNumId w:val="11"/>
  </w:num>
  <w:num w:numId="13">
    <w:abstractNumId w:val="9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0"/>
  </w:num>
  <w:num w:numId="21">
    <w:abstractNumId w:val="9"/>
  </w:num>
  <w:num w:numId="22">
    <w:abstractNumId w:val="1"/>
  </w:num>
  <w:num w:numId="23">
    <w:abstractNumId w:val="0"/>
  </w:num>
  <w:num w:numId="24">
    <w:abstractNumId w:val="2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1NDKxMDQxtjA2NzNV0lEKTi0uzszPAykwNK0FALlEN3Y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Saud Chem Soc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pw9rv0xytv2siefe06xf50pedvfvwpdarts&quot;&gt;References&lt;record-ids&gt;&lt;item&gt;2267&lt;/item&gt;&lt;item&gt;2359&lt;/item&gt;&lt;item&gt;5887&lt;/item&gt;&lt;item&gt;5888&lt;/item&gt;&lt;item&gt;5889&lt;/item&gt;&lt;item&gt;5890&lt;/item&gt;&lt;item&gt;5891&lt;/item&gt;&lt;item&gt;5892&lt;/item&gt;&lt;item&gt;5893&lt;/item&gt;&lt;item&gt;5894&lt;/item&gt;&lt;item&gt;5895&lt;/item&gt;&lt;item&gt;5896&lt;/item&gt;&lt;item&gt;5897&lt;/item&gt;&lt;item&gt;5898&lt;/item&gt;&lt;item&gt;5899&lt;/item&gt;&lt;item&gt;5900&lt;/item&gt;&lt;item&gt;5901&lt;/item&gt;&lt;item&gt;5902&lt;/item&gt;&lt;item&gt;5903&lt;/item&gt;&lt;item&gt;5904&lt;/item&gt;&lt;item&gt;5905&lt;/item&gt;&lt;item&gt;5906&lt;/item&gt;&lt;item&gt;5907&lt;/item&gt;&lt;item&gt;5908&lt;/item&gt;&lt;item&gt;5909&lt;/item&gt;&lt;item&gt;5910&lt;/item&gt;&lt;item&gt;5911&lt;/item&gt;&lt;item&gt;5912&lt;/item&gt;&lt;item&gt;5913&lt;/item&gt;&lt;item&gt;5914&lt;/item&gt;&lt;item&gt;5915&lt;/item&gt;&lt;item&gt;5916&lt;/item&gt;&lt;item&gt;5917&lt;/item&gt;&lt;item&gt;5918&lt;/item&gt;&lt;item&gt;5919&lt;/item&gt;&lt;item&gt;5921&lt;/item&gt;&lt;/record-ids&gt;&lt;/item&gt;&lt;/Libraries&gt;"/>
  </w:docVars>
  <w:rsids>
    <w:rsidRoot w:val="004141BB"/>
    <w:rsid w:val="000012F2"/>
    <w:rsid w:val="00005D6C"/>
    <w:rsid w:val="00025E1B"/>
    <w:rsid w:val="000368A4"/>
    <w:rsid w:val="00036FB7"/>
    <w:rsid w:val="00044EEF"/>
    <w:rsid w:val="00045371"/>
    <w:rsid w:val="00051B8A"/>
    <w:rsid w:val="00056297"/>
    <w:rsid w:val="00062343"/>
    <w:rsid w:val="00066319"/>
    <w:rsid w:val="00071889"/>
    <w:rsid w:val="00077D21"/>
    <w:rsid w:val="00080C1D"/>
    <w:rsid w:val="00097E91"/>
    <w:rsid w:val="000B0FD3"/>
    <w:rsid w:val="000B658D"/>
    <w:rsid w:val="000C73A7"/>
    <w:rsid w:val="000D3DE3"/>
    <w:rsid w:val="000E79A3"/>
    <w:rsid w:val="000F138E"/>
    <w:rsid w:val="000F4847"/>
    <w:rsid w:val="00103C88"/>
    <w:rsid w:val="001170DC"/>
    <w:rsid w:val="00131358"/>
    <w:rsid w:val="00131CEC"/>
    <w:rsid w:val="00141821"/>
    <w:rsid w:val="001533FE"/>
    <w:rsid w:val="0016553B"/>
    <w:rsid w:val="00177DD2"/>
    <w:rsid w:val="0019595E"/>
    <w:rsid w:val="001B4C93"/>
    <w:rsid w:val="001B5854"/>
    <w:rsid w:val="001B6875"/>
    <w:rsid w:val="001C470E"/>
    <w:rsid w:val="001C5FB1"/>
    <w:rsid w:val="001D22A8"/>
    <w:rsid w:val="001E1B33"/>
    <w:rsid w:val="001E2AEB"/>
    <w:rsid w:val="00202D34"/>
    <w:rsid w:val="002136A6"/>
    <w:rsid w:val="00214A16"/>
    <w:rsid w:val="00221E13"/>
    <w:rsid w:val="00226A72"/>
    <w:rsid w:val="00232EDB"/>
    <w:rsid w:val="00235727"/>
    <w:rsid w:val="00236957"/>
    <w:rsid w:val="00237992"/>
    <w:rsid w:val="00241E44"/>
    <w:rsid w:val="00244422"/>
    <w:rsid w:val="00260559"/>
    <w:rsid w:val="002617E3"/>
    <w:rsid w:val="00261FE2"/>
    <w:rsid w:val="00287D71"/>
    <w:rsid w:val="002A2B46"/>
    <w:rsid w:val="002A3685"/>
    <w:rsid w:val="002D1B58"/>
    <w:rsid w:val="002D6280"/>
    <w:rsid w:val="002E012B"/>
    <w:rsid w:val="002E2ABA"/>
    <w:rsid w:val="002F126F"/>
    <w:rsid w:val="00302133"/>
    <w:rsid w:val="00310344"/>
    <w:rsid w:val="00313AAB"/>
    <w:rsid w:val="00315288"/>
    <w:rsid w:val="00326141"/>
    <w:rsid w:val="00326396"/>
    <w:rsid w:val="0033188F"/>
    <w:rsid w:val="00342799"/>
    <w:rsid w:val="003527DB"/>
    <w:rsid w:val="00361B93"/>
    <w:rsid w:val="00364200"/>
    <w:rsid w:val="003645F9"/>
    <w:rsid w:val="00380A6B"/>
    <w:rsid w:val="00383262"/>
    <w:rsid w:val="003A3BC3"/>
    <w:rsid w:val="003A456B"/>
    <w:rsid w:val="003B50B3"/>
    <w:rsid w:val="003C1F71"/>
    <w:rsid w:val="003C204C"/>
    <w:rsid w:val="003F52B8"/>
    <w:rsid w:val="00401D30"/>
    <w:rsid w:val="004141BB"/>
    <w:rsid w:val="004142BD"/>
    <w:rsid w:val="004150F3"/>
    <w:rsid w:val="00417474"/>
    <w:rsid w:val="00420FE7"/>
    <w:rsid w:val="0042622F"/>
    <w:rsid w:val="00451910"/>
    <w:rsid w:val="00453666"/>
    <w:rsid w:val="00464526"/>
    <w:rsid w:val="00467560"/>
    <w:rsid w:val="004A5983"/>
    <w:rsid w:val="004B5C98"/>
    <w:rsid w:val="004C32BF"/>
    <w:rsid w:val="004D349E"/>
    <w:rsid w:val="004D4D9F"/>
    <w:rsid w:val="004D5213"/>
    <w:rsid w:val="004E2807"/>
    <w:rsid w:val="004E7DF2"/>
    <w:rsid w:val="004F257D"/>
    <w:rsid w:val="004F264C"/>
    <w:rsid w:val="004F362F"/>
    <w:rsid w:val="004F76B1"/>
    <w:rsid w:val="005070EA"/>
    <w:rsid w:val="00520649"/>
    <w:rsid w:val="0052791C"/>
    <w:rsid w:val="005316EB"/>
    <w:rsid w:val="0053461A"/>
    <w:rsid w:val="00544265"/>
    <w:rsid w:val="00550473"/>
    <w:rsid w:val="00570DCA"/>
    <w:rsid w:val="00584C50"/>
    <w:rsid w:val="005A75F7"/>
    <w:rsid w:val="005B22A9"/>
    <w:rsid w:val="005C1668"/>
    <w:rsid w:val="005C27D8"/>
    <w:rsid w:val="005D5D08"/>
    <w:rsid w:val="005E0A27"/>
    <w:rsid w:val="005F3FA6"/>
    <w:rsid w:val="005F766B"/>
    <w:rsid w:val="00605BAA"/>
    <w:rsid w:val="0061526F"/>
    <w:rsid w:val="00617065"/>
    <w:rsid w:val="00624B59"/>
    <w:rsid w:val="00630033"/>
    <w:rsid w:val="00635422"/>
    <w:rsid w:val="00661587"/>
    <w:rsid w:val="006822E1"/>
    <w:rsid w:val="00685407"/>
    <w:rsid w:val="00692393"/>
    <w:rsid w:val="006B0B50"/>
    <w:rsid w:val="006B13E4"/>
    <w:rsid w:val="006B75A4"/>
    <w:rsid w:val="006C2378"/>
    <w:rsid w:val="006D1BD0"/>
    <w:rsid w:val="006D4738"/>
    <w:rsid w:val="006E2DE9"/>
    <w:rsid w:val="006F04F3"/>
    <w:rsid w:val="006F6D13"/>
    <w:rsid w:val="006F7F19"/>
    <w:rsid w:val="007120F2"/>
    <w:rsid w:val="0071438D"/>
    <w:rsid w:val="0071491B"/>
    <w:rsid w:val="00723E0B"/>
    <w:rsid w:val="00734395"/>
    <w:rsid w:val="007409C2"/>
    <w:rsid w:val="00744AED"/>
    <w:rsid w:val="007455D3"/>
    <w:rsid w:val="007476A3"/>
    <w:rsid w:val="007504DF"/>
    <w:rsid w:val="00755021"/>
    <w:rsid w:val="00772A71"/>
    <w:rsid w:val="007745C2"/>
    <w:rsid w:val="00774BDD"/>
    <w:rsid w:val="0078191D"/>
    <w:rsid w:val="0079095F"/>
    <w:rsid w:val="007B61BB"/>
    <w:rsid w:val="007C0A63"/>
    <w:rsid w:val="007D0675"/>
    <w:rsid w:val="007D0D7C"/>
    <w:rsid w:val="007E082D"/>
    <w:rsid w:val="007F770E"/>
    <w:rsid w:val="008118ED"/>
    <w:rsid w:val="008151BF"/>
    <w:rsid w:val="00817180"/>
    <w:rsid w:val="008259D3"/>
    <w:rsid w:val="00831D9C"/>
    <w:rsid w:val="008331E3"/>
    <w:rsid w:val="00833F27"/>
    <w:rsid w:val="00837DBE"/>
    <w:rsid w:val="00852555"/>
    <w:rsid w:val="00880217"/>
    <w:rsid w:val="00881961"/>
    <w:rsid w:val="00881A6D"/>
    <w:rsid w:val="00882B11"/>
    <w:rsid w:val="00883C53"/>
    <w:rsid w:val="008966F2"/>
    <w:rsid w:val="008C00A3"/>
    <w:rsid w:val="008C4F1D"/>
    <w:rsid w:val="008D336B"/>
    <w:rsid w:val="008E34FF"/>
    <w:rsid w:val="008E7413"/>
    <w:rsid w:val="00900629"/>
    <w:rsid w:val="00920985"/>
    <w:rsid w:val="00930D07"/>
    <w:rsid w:val="009323F1"/>
    <w:rsid w:val="00933135"/>
    <w:rsid w:val="009367BF"/>
    <w:rsid w:val="009654F1"/>
    <w:rsid w:val="00966BD1"/>
    <w:rsid w:val="00981060"/>
    <w:rsid w:val="00986B25"/>
    <w:rsid w:val="009926FC"/>
    <w:rsid w:val="00996B0C"/>
    <w:rsid w:val="009A7CCF"/>
    <w:rsid w:val="009C2BBE"/>
    <w:rsid w:val="009D12D8"/>
    <w:rsid w:val="009D175B"/>
    <w:rsid w:val="009E084B"/>
    <w:rsid w:val="009E10F3"/>
    <w:rsid w:val="009F70E6"/>
    <w:rsid w:val="00A00300"/>
    <w:rsid w:val="00A10E28"/>
    <w:rsid w:val="00A25639"/>
    <w:rsid w:val="00A273D6"/>
    <w:rsid w:val="00A30AD8"/>
    <w:rsid w:val="00A3125E"/>
    <w:rsid w:val="00A376D5"/>
    <w:rsid w:val="00A57CD3"/>
    <w:rsid w:val="00A60721"/>
    <w:rsid w:val="00A71348"/>
    <w:rsid w:val="00A718C2"/>
    <w:rsid w:val="00AA38BE"/>
    <w:rsid w:val="00AC53F4"/>
    <w:rsid w:val="00AC7A9F"/>
    <w:rsid w:val="00AD5CF6"/>
    <w:rsid w:val="00AE5FDC"/>
    <w:rsid w:val="00AF2EA0"/>
    <w:rsid w:val="00AF4DAD"/>
    <w:rsid w:val="00B056EB"/>
    <w:rsid w:val="00B325D7"/>
    <w:rsid w:val="00B50E85"/>
    <w:rsid w:val="00B51FBE"/>
    <w:rsid w:val="00B53D3C"/>
    <w:rsid w:val="00B567E2"/>
    <w:rsid w:val="00B610E1"/>
    <w:rsid w:val="00B62415"/>
    <w:rsid w:val="00B72491"/>
    <w:rsid w:val="00B94E07"/>
    <w:rsid w:val="00B96AFE"/>
    <w:rsid w:val="00BA7E5C"/>
    <w:rsid w:val="00BB16DF"/>
    <w:rsid w:val="00BD2410"/>
    <w:rsid w:val="00BD7512"/>
    <w:rsid w:val="00BE36E7"/>
    <w:rsid w:val="00BE59A4"/>
    <w:rsid w:val="00BE6385"/>
    <w:rsid w:val="00BE6B2C"/>
    <w:rsid w:val="00BF56CA"/>
    <w:rsid w:val="00C0018E"/>
    <w:rsid w:val="00C00A04"/>
    <w:rsid w:val="00C07260"/>
    <w:rsid w:val="00C4242A"/>
    <w:rsid w:val="00C53DE6"/>
    <w:rsid w:val="00C86473"/>
    <w:rsid w:val="00C95C8A"/>
    <w:rsid w:val="00CE6F00"/>
    <w:rsid w:val="00CF0DB9"/>
    <w:rsid w:val="00CF1DF3"/>
    <w:rsid w:val="00CF2C8E"/>
    <w:rsid w:val="00CF6D83"/>
    <w:rsid w:val="00D05A90"/>
    <w:rsid w:val="00D13D26"/>
    <w:rsid w:val="00D21971"/>
    <w:rsid w:val="00D23271"/>
    <w:rsid w:val="00D241AC"/>
    <w:rsid w:val="00D25A36"/>
    <w:rsid w:val="00D30D71"/>
    <w:rsid w:val="00D6434F"/>
    <w:rsid w:val="00D835B9"/>
    <w:rsid w:val="00D83D06"/>
    <w:rsid w:val="00D94964"/>
    <w:rsid w:val="00D95425"/>
    <w:rsid w:val="00DA4505"/>
    <w:rsid w:val="00DD3D51"/>
    <w:rsid w:val="00DE4B9D"/>
    <w:rsid w:val="00DF5057"/>
    <w:rsid w:val="00DF5DD6"/>
    <w:rsid w:val="00E0103A"/>
    <w:rsid w:val="00E155A7"/>
    <w:rsid w:val="00E55545"/>
    <w:rsid w:val="00E767D1"/>
    <w:rsid w:val="00E80E1F"/>
    <w:rsid w:val="00E817B4"/>
    <w:rsid w:val="00E83CCC"/>
    <w:rsid w:val="00E9271D"/>
    <w:rsid w:val="00E92997"/>
    <w:rsid w:val="00E955FA"/>
    <w:rsid w:val="00EB24C6"/>
    <w:rsid w:val="00EB73DF"/>
    <w:rsid w:val="00EC1E94"/>
    <w:rsid w:val="00EC38AC"/>
    <w:rsid w:val="00ED4238"/>
    <w:rsid w:val="00ED470A"/>
    <w:rsid w:val="00ED5DB0"/>
    <w:rsid w:val="00EF03D6"/>
    <w:rsid w:val="00F04AB5"/>
    <w:rsid w:val="00F2121E"/>
    <w:rsid w:val="00F33616"/>
    <w:rsid w:val="00F3642E"/>
    <w:rsid w:val="00F54B92"/>
    <w:rsid w:val="00F644C5"/>
    <w:rsid w:val="00F7507D"/>
    <w:rsid w:val="00F849D3"/>
    <w:rsid w:val="00FA17FF"/>
    <w:rsid w:val="00FA6543"/>
    <w:rsid w:val="00FB195F"/>
    <w:rsid w:val="00FC31A5"/>
    <w:rsid w:val="00FF1279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3C6EDE03"/>
  <w15:chartTrackingRefBased/>
  <w15:docId w15:val="{15398FEC-F805-4108-B9AB-66F88604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3F1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9323F1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9323F1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9323F1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9323F1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9323F1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9323F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9323F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9323F1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605BAA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9323F1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323F1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9323F1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9323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9323F1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9323F1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323F1"/>
    <w:pPr>
      <w:ind w:firstLine="0"/>
    </w:pPr>
  </w:style>
  <w:style w:type="paragraph" w:customStyle="1" w:styleId="MDPI31text">
    <w:name w:val="MDPI_3.1_text"/>
    <w:qFormat/>
    <w:rsid w:val="00D835B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9323F1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9323F1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9323F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9323F1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881961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881961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9323F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9323F1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9323F1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036FB7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9323F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9323F1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9323F1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9323F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9323F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9323F1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9323F1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9323F1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9323F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link w:val="MDPI71ReferencesChar"/>
    <w:qFormat/>
    <w:rsid w:val="00F3642E"/>
    <w:pPr>
      <w:numPr>
        <w:numId w:val="26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9323F1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9323F1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342799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9323F1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9323F1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A10E28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103C8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9323F1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9323F1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9323F1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AE5FDC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9323F1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9323F1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9323F1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2D6280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9323F1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9323F1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9323F1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9323F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9323F1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9323F1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9323F1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9323F1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9323F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9323F1"/>
  </w:style>
  <w:style w:type="paragraph" w:styleId="Bibliography">
    <w:name w:val="Bibliography"/>
    <w:basedOn w:val="Normal"/>
    <w:next w:val="Normal"/>
    <w:uiPriority w:val="37"/>
    <w:semiHidden/>
    <w:unhideWhenUsed/>
    <w:rsid w:val="009323F1"/>
  </w:style>
  <w:style w:type="paragraph" w:styleId="BodyText">
    <w:name w:val="Body Text"/>
    <w:link w:val="BodyTextChar"/>
    <w:rsid w:val="009323F1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9323F1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9323F1"/>
    <w:rPr>
      <w:sz w:val="21"/>
      <w:szCs w:val="21"/>
    </w:rPr>
  </w:style>
  <w:style w:type="paragraph" w:styleId="CommentText">
    <w:name w:val="annotation text"/>
    <w:basedOn w:val="Normal"/>
    <w:link w:val="CommentTextChar"/>
    <w:rsid w:val="009323F1"/>
  </w:style>
  <w:style w:type="character" w:customStyle="1" w:styleId="CommentTextChar">
    <w:name w:val="Comment Text Char"/>
    <w:link w:val="CommentText"/>
    <w:rsid w:val="009323F1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323F1"/>
    <w:rPr>
      <w:b/>
      <w:bCs/>
    </w:rPr>
  </w:style>
  <w:style w:type="character" w:customStyle="1" w:styleId="CommentSubjectChar">
    <w:name w:val="Comment Subject Char"/>
    <w:link w:val="CommentSubject"/>
    <w:rsid w:val="009323F1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9323F1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323F1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9323F1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9323F1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9323F1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9323F1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9323F1"/>
    <w:rPr>
      <w:szCs w:val="24"/>
    </w:rPr>
  </w:style>
  <w:style w:type="paragraph" w:customStyle="1" w:styleId="MsoFootnoteText0">
    <w:name w:val="MsoFootnoteText"/>
    <w:basedOn w:val="NormalWeb"/>
    <w:qFormat/>
    <w:rsid w:val="009323F1"/>
    <w:rPr>
      <w:rFonts w:ascii="Times New Roman" w:hAnsi="Times New Roman"/>
    </w:rPr>
  </w:style>
  <w:style w:type="character" w:styleId="PageNumber">
    <w:name w:val="page number"/>
    <w:rsid w:val="009323F1"/>
  </w:style>
  <w:style w:type="character" w:styleId="PlaceholderText">
    <w:name w:val="Placeholder Text"/>
    <w:uiPriority w:val="99"/>
    <w:semiHidden/>
    <w:rsid w:val="009323F1"/>
    <w:rPr>
      <w:color w:val="808080"/>
    </w:rPr>
  </w:style>
  <w:style w:type="paragraph" w:customStyle="1" w:styleId="MDPI71FootNotes">
    <w:name w:val="MDPI_7.1_FootNotes"/>
    <w:qFormat/>
    <w:rsid w:val="00ED4238"/>
    <w:pPr>
      <w:numPr>
        <w:numId w:val="24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customStyle="1" w:styleId="EndNoteBibliographyTitle">
    <w:name w:val="EndNote Bibliography Title"/>
    <w:basedOn w:val="Normal"/>
    <w:link w:val="EndNoteBibliographyTitleChar"/>
    <w:rsid w:val="003A3BC3"/>
    <w:pPr>
      <w:jc w:val="center"/>
    </w:pPr>
    <w:rPr>
      <w:rFonts w:ascii="Times New Roman" w:hAnsi="Times New Roman"/>
      <w:sz w:val="24"/>
    </w:rPr>
  </w:style>
  <w:style w:type="character" w:customStyle="1" w:styleId="MDPI71ReferencesChar">
    <w:name w:val="MDPI_7.1_References Char"/>
    <w:basedOn w:val="DefaultParagraphFont"/>
    <w:link w:val="MDPI71References"/>
    <w:rsid w:val="003A3BC3"/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customStyle="1" w:styleId="EndNoteBibliographyTitleChar">
    <w:name w:val="EndNote Bibliography Title Char"/>
    <w:basedOn w:val="MDPI71ReferencesChar"/>
    <w:link w:val="EndNoteBibliographyTitle"/>
    <w:rsid w:val="003A3BC3"/>
    <w:rPr>
      <w:rFonts w:ascii="Times New Roman" w:eastAsia="Times New Roman" w:hAnsi="Times New Roman"/>
      <w:noProof/>
      <w:color w:val="000000"/>
      <w:sz w:val="24"/>
      <w:lang w:eastAsia="de-DE" w:bidi="en-US"/>
    </w:rPr>
  </w:style>
  <w:style w:type="paragraph" w:customStyle="1" w:styleId="EndNoteBibliography">
    <w:name w:val="EndNote Bibliography"/>
    <w:basedOn w:val="Normal"/>
    <w:link w:val="EndNoteBibliographyChar"/>
    <w:rsid w:val="003A3BC3"/>
    <w:pPr>
      <w:spacing w:line="240" w:lineRule="atLeast"/>
    </w:pPr>
    <w:rPr>
      <w:rFonts w:ascii="Times New Roman" w:hAnsi="Times New Roman"/>
      <w:sz w:val="24"/>
    </w:rPr>
  </w:style>
  <w:style w:type="character" w:customStyle="1" w:styleId="EndNoteBibliographyChar">
    <w:name w:val="EndNote Bibliography Char"/>
    <w:basedOn w:val="MDPI71ReferencesChar"/>
    <w:link w:val="EndNoteBibliography"/>
    <w:rsid w:val="003A3BC3"/>
    <w:rPr>
      <w:rFonts w:ascii="Times New Roman" w:eastAsia="Times New Roman" w:hAnsi="Times New Roman"/>
      <w:noProof/>
      <w:color w:val="000000"/>
      <w:sz w:val="24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10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molecules-template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molecules-template (3)</Template>
  <TotalTime>284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Mohammed Rafi Shaik</dc:creator>
  <cp:keywords/>
  <dc:description/>
  <cp:lastModifiedBy>Mohammed Rafi Shaik</cp:lastModifiedBy>
  <cp:revision>51</cp:revision>
  <dcterms:created xsi:type="dcterms:W3CDTF">2023-11-14T14:29:00Z</dcterms:created>
  <dcterms:modified xsi:type="dcterms:W3CDTF">2024-01-02T20:25:00Z</dcterms:modified>
</cp:coreProperties>
</file>