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pacing w:line="360" w:lineRule="auto"/>
        <w:jc w:val="center"/>
        <w:textAlignment w:val="auto"/>
        <w:outlineLvl w:val="7"/>
        <w:rPr>
          <w:rFonts w:hint="default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Tab</w:t>
      </w:r>
      <w:r>
        <w:rPr>
          <w:rFonts w:hint="eastAsia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S1.</w:t>
      </w:r>
      <w:r>
        <w:rPr>
          <w:rFonts w:hint="eastAsia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 xml:space="preserve">The content of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indole glycoside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 xml:space="preserve"> in DBL after being stored for different months</w:t>
      </w:r>
    </w:p>
    <w:tbl>
      <w:tblPr>
        <w:tblStyle w:val="3"/>
        <w:tblW w:w="0" w:type="auto"/>
        <w:tblInd w:w="-30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bottom w:val="single" w:color="auto" w:sz="2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Storage months</w:t>
            </w:r>
          </w:p>
        </w:tc>
        <w:tc>
          <w:tcPr>
            <w:tcW w:w="1217" w:type="dxa"/>
            <w:tcBorders>
              <w:bottom w:val="single" w:color="auto" w:sz="2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2 </w:t>
            </w:r>
            <w:bookmarkStart w:id="1" w:name="_GoBack"/>
            <w:bookmarkEnd w:id="1"/>
          </w:p>
        </w:tc>
        <w:tc>
          <w:tcPr>
            <w:tcW w:w="1217" w:type="dxa"/>
            <w:tcBorders>
              <w:bottom w:val="single" w:color="auto" w:sz="2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bottom w:val="single" w:color="auto" w:sz="2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bottom w:val="single" w:color="auto" w:sz="2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8 </w:t>
            </w:r>
          </w:p>
        </w:tc>
        <w:tc>
          <w:tcPr>
            <w:tcW w:w="1218" w:type="dxa"/>
            <w:tcBorders>
              <w:bottom w:val="single" w:color="auto" w:sz="2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18" w:type="dxa"/>
            <w:tcBorders>
              <w:bottom w:val="single" w:color="auto" w:sz="2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2" w:space="0"/>
              <w:tl2br w:val="nil"/>
              <w:tr2bl w:val="nil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Content of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indole glycoside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/%</w:t>
            </w:r>
          </w:p>
        </w:tc>
        <w:tc>
          <w:tcPr>
            <w:tcW w:w="1217" w:type="dxa"/>
            <w:tcBorders>
              <w:top w:val="single" w:color="auto" w:sz="2" w:space="0"/>
              <w:tl2br w:val="nil"/>
              <w:tr2bl w:val="nil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9.23±0.06</w:t>
            </w:r>
          </w:p>
        </w:tc>
        <w:tc>
          <w:tcPr>
            <w:tcW w:w="1217" w:type="dxa"/>
            <w:tcBorders>
              <w:top w:val="single" w:color="auto" w:sz="2" w:space="0"/>
              <w:tl2br w:val="nil"/>
              <w:tr2bl w:val="nil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9.20±0.05</w:t>
            </w:r>
          </w:p>
        </w:tc>
        <w:tc>
          <w:tcPr>
            <w:tcW w:w="1217" w:type="dxa"/>
            <w:tcBorders>
              <w:top w:val="single" w:color="auto" w:sz="2" w:space="0"/>
              <w:tl2br w:val="nil"/>
              <w:tr2bl w:val="nil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9.15±0.08</w:t>
            </w:r>
          </w:p>
        </w:tc>
        <w:tc>
          <w:tcPr>
            <w:tcW w:w="1218" w:type="dxa"/>
            <w:tcBorders>
              <w:top w:val="single" w:color="auto" w:sz="2" w:space="0"/>
              <w:tl2br w:val="nil"/>
              <w:tr2bl w:val="nil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9.11±0.03</w:t>
            </w:r>
          </w:p>
        </w:tc>
        <w:tc>
          <w:tcPr>
            <w:tcW w:w="1218" w:type="dxa"/>
            <w:tcBorders>
              <w:top w:val="single" w:color="auto" w:sz="2" w:space="0"/>
              <w:tl2br w:val="nil"/>
              <w:tr2bl w:val="nil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9.08±0.05</w:t>
            </w:r>
          </w:p>
        </w:tc>
        <w:tc>
          <w:tcPr>
            <w:tcW w:w="1218" w:type="dxa"/>
            <w:tcBorders>
              <w:top w:val="single" w:color="auto" w:sz="2" w:space="0"/>
              <w:tl2br w:val="nil"/>
              <w:tr2bl w:val="nil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7"/>
              <w:rPr>
                <w:rFonts w:hint="default" w:ascii="Times New Roman" w:hAnsi="Times New Roman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eastAsia="CharisSIL-Bold" w:cs="Times New Roman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  <w:lang w:val="en-US" w:eastAsia="zh-CN" w:bidi="ar"/>
              </w:rPr>
              <w:t>9.06±0.04</w:t>
            </w:r>
          </w:p>
        </w:tc>
      </w:tr>
    </w:tbl>
    <w:p>
      <w:pPr>
        <w:keepNext/>
        <w:keepLines w:val="0"/>
        <w:pageBreakBefore w:val="0"/>
        <w:widowControl w:val="0"/>
        <w:suppressLineNumbers w:val="0"/>
        <w:kinsoku/>
        <w:wordWrap/>
        <w:overflowPunct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eastAsia="CharisSIL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Tab. </w:t>
      </w:r>
      <w:r>
        <w:rPr>
          <w:rFonts w:hint="eastAsia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S2</w:t>
      </w:r>
      <w:r>
        <w:rPr>
          <w:rFonts w:hint="default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. </w:t>
      </w:r>
      <w:r>
        <w:rPr>
          <w:rFonts w:hint="eastAsia" w:eastAsia="CharisSIL" w:cs="Times New Roman"/>
          <w:color w:val="auto"/>
          <w:kern w:val="0"/>
          <w:sz w:val="21"/>
          <w:szCs w:val="21"/>
          <w:lang w:val="en-US" w:eastAsia="zh-CN" w:bidi="ar"/>
        </w:rPr>
        <w:t>F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actor level table</w:t>
      </w:r>
    </w:p>
    <w:tbl>
      <w:tblPr>
        <w:tblStyle w:val="2"/>
        <w:tblW w:w="4999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738"/>
        <w:gridCol w:w="2180"/>
        <w:gridCol w:w="1928"/>
        <w:gridCol w:w="170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Level</w:t>
            </w:r>
          </w:p>
        </w:tc>
        <w:tc>
          <w:tcPr>
            <w:tcW w:w="4431" w:type="pct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Experimental factors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A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ozonization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time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min</w:t>
            </w:r>
          </w:p>
        </w:tc>
        <w:tc>
          <w:tcPr>
            <w:tcW w:w="1279" w:type="pct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B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hydrochloric acid</w:t>
            </w:r>
            <w:r>
              <w:rPr>
                <w:rFonts w:hint="eastAsia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concentration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/%</w:t>
            </w:r>
          </w:p>
        </w:tc>
        <w:tc>
          <w:tcPr>
            <w:tcW w:w="1131" w:type="pct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C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acidolysis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CharisSIL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time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1000" w:type="pct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>D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pH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02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13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7.0</w:t>
            </w:r>
          </w:p>
        </w:tc>
      </w:tr>
    </w:tbl>
    <w:p>
      <w:pPr>
        <w:keepNext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pacing w:line="360" w:lineRule="auto"/>
        <w:jc w:val="center"/>
        <w:textAlignment w:val="auto"/>
        <w:outlineLvl w:val="7"/>
        <w:rPr>
          <w:color w:val="auto"/>
          <w:sz w:val="21"/>
          <w:szCs w:val="21"/>
        </w:rPr>
      </w:pPr>
      <w:r>
        <w:rPr>
          <w:rFonts w:hint="default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Tab</w:t>
      </w:r>
      <w:r>
        <w:rPr>
          <w:rFonts w:hint="eastAsia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S</w:t>
      </w:r>
      <w:r>
        <w:rPr>
          <w:rFonts w:hint="eastAsia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CharisSIL-Bold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Chemical composition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of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TIN and NIE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analyzed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by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UPLC-Q-TOF-MS/MS</w:t>
      </w:r>
    </w:p>
    <w:tbl>
      <w:tblPr>
        <w:tblStyle w:val="2"/>
        <w:tblW w:w="5076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17"/>
        <w:gridCol w:w="2623"/>
        <w:gridCol w:w="1156"/>
        <w:gridCol w:w="900"/>
        <w:gridCol w:w="1156"/>
        <w:gridCol w:w="11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59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bookmarkStart w:id="0" w:name="OLE_LINK157" w:colFirst="0" w:colLast="6"/>
            <w:r>
              <w:rPr>
                <w:color w:val="auto"/>
                <w:sz w:val="18"/>
                <w:szCs w:val="18"/>
              </w:rPr>
              <w:t>NO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117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color w:val="auto"/>
                <w:sz w:val="18"/>
                <w:szCs w:val="18"/>
              </w:rPr>
              <w:t>ategory</w:t>
            </w:r>
          </w:p>
        </w:tc>
        <w:tc>
          <w:tcPr>
            <w:tcW w:w="2623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color w:val="auto"/>
                <w:sz w:val="18"/>
                <w:szCs w:val="18"/>
              </w:rPr>
              <w:t>ompound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205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TIN</w:t>
            </w:r>
          </w:p>
        </w:tc>
        <w:tc>
          <w:tcPr>
            <w:tcW w:w="229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NIE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59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</w:t>
            </w:r>
            <w:r>
              <w:rPr>
                <w:color w:val="auto"/>
                <w:sz w:val="18"/>
                <w:szCs w:val="18"/>
              </w:rPr>
              <w:t>etention time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P</w:t>
            </w:r>
            <w:r>
              <w:rPr>
                <w:color w:val="auto"/>
                <w:sz w:val="18"/>
                <w:szCs w:val="18"/>
              </w:rPr>
              <w:t>eak area</w:t>
            </w: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</w:t>
            </w:r>
            <w:r>
              <w:rPr>
                <w:color w:val="auto"/>
                <w:sz w:val="18"/>
                <w:szCs w:val="18"/>
              </w:rPr>
              <w:t>etention time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P</w:t>
            </w:r>
            <w:r>
              <w:rPr>
                <w:color w:val="auto"/>
                <w:sz w:val="18"/>
                <w:szCs w:val="18"/>
              </w:rPr>
              <w:t>eak area</w:t>
            </w:r>
          </w:p>
        </w:tc>
      </w:tr>
      <w:bookmarkEnd w:id="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Organic a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cids</w:t>
            </w:r>
          </w:p>
        </w:tc>
        <w:tc>
          <w:tcPr>
            <w:tcW w:w="26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2-A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mino</w:t>
            </w:r>
            <w:r>
              <w:rPr>
                <w:color w:val="auto"/>
                <w:sz w:val="18"/>
                <w:szCs w:val="18"/>
                <w:lang w:bidi="ar"/>
              </w:rPr>
              <w:t>-3-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methoxybenzoic acid</w:t>
            </w:r>
          </w:p>
        </w:tc>
        <w:tc>
          <w:tcPr>
            <w:tcW w:w="11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14.45</w:t>
            </w:r>
          </w:p>
        </w:tc>
        <w:tc>
          <w:tcPr>
            <w:tcW w:w="11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62906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Isonicotinic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6.84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36983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3-Aminobenzoic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0.75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81313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Indole-3-acetic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5.69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160373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9-Hexadecanoyloxyocta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  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26.84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264954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3-H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ydroxyanthranilic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11.41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28425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13-Oxo-9,11-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ridecadienoic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15.95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628176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Dimethylmalonic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8.71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63480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color w:val="auto"/>
                <w:sz w:val="18"/>
                <w:szCs w:val="18"/>
                <w:lang w:bidi="ar"/>
              </w:rPr>
              <w:t>ydroxybenzoic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0.72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71333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Corosolic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21.4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610732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Ethyl phosphite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0.77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12239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fldChar w:fldCharType="begin"/>
            </w:r>
            <w:r>
              <w:rPr>
                <w:color w:val="auto"/>
                <w:sz w:val="18"/>
                <w:szCs w:val="18"/>
                <w:lang w:bidi="ar"/>
              </w:rPr>
              <w:instrText xml:space="preserve"> HYPERLINK "https://www.chemicalbook.com/Search.aspx?keyword=12-hydroxydodecanic acid" \t "https://www.chemicalbook.com/_blank" </w:instrText>
            </w:r>
            <w:r>
              <w:rPr>
                <w:color w:val="auto"/>
                <w:sz w:val="18"/>
                <w:szCs w:val="18"/>
                <w:lang w:bidi="ar"/>
              </w:rPr>
              <w:fldChar w:fldCharType="separate"/>
            </w:r>
            <w:r>
              <w:rPr>
                <w:rFonts w:hint="default"/>
                <w:color w:val="auto"/>
                <w:sz w:val="18"/>
                <w:szCs w:val="18"/>
                <w:lang w:bidi="ar"/>
              </w:rPr>
              <w:t>12-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/>
                <w:color w:val="auto"/>
                <w:sz w:val="18"/>
                <w:szCs w:val="18"/>
                <w:lang w:bidi="ar"/>
              </w:rPr>
              <w:t>ydroxydodecanic acid</w:t>
            </w:r>
            <w:r>
              <w:rPr>
                <w:rFonts w:hint="default"/>
                <w:color w:val="auto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3.98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77720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13.63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105267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1H-1,2,3-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enzotriazole-5-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carboxylic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1.41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50682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(2,5-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Dimethoxyphenyl</w:t>
            </w: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)</w:t>
            </w:r>
          </w:p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ind w:firstLine="720" w:firstLineChars="400"/>
              <w:jc w:val="both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propionic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0.72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47012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8-[(3S,4S)-4α-[(Z)-2-Pentenyl]-5-oxo-1-cyclopentene-3α-yl]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octanoic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14.12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73546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exadecanedioic acid 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12.93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467967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3-Aminosalicylic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11.92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227006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16-H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ydroxyhexadecanoic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16.59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12492510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Arachidonic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24.19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116482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Lignocellulosic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44.56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28713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Suberic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1.15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27648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Kojic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54.89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39838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Nicotinic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9.61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97391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S) - (-) -2-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ydroxyisopropanolic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1.38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47058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Fritillaric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37.24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652566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bidi="ar"/>
              </w:rPr>
              <w:t>Cis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dodecenoic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15.92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287300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3- (3-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I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ndolyl) -2-oxopropionic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11.25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68718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2-Oxymethyl sulfonic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10.04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16143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(R)-3-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color w:val="auto"/>
                <w:sz w:val="18"/>
                <w:szCs w:val="18"/>
                <w:lang w:bidi="ar"/>
              </w:rPr>
              <w:t xml:space="preserve">ydroxy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</w:t>
            </w:r>
            <w:r>
              <w:rPr>
                <w:color w:val="auto"/>
                <w:sz w:val="18"/>
                <w:szCs w:val="18"/>
                <w:lang w:bidi="ar"/>
              </w:rPr>
              <w:t xml:space="preserve">yristic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</w:t>
            </w:r>
            <w:r>
              <w:rPr>
                <w:color w:val="auto"/>
                <w:sz w:val="18"/>
                <w:szCs w:val="18"/>
                <w:lang w:bidi="ar"/>
              </w:rPr>
              <w:t>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13.09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346737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R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icinoleic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19.56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273586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26.87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43678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Trisdecanoic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8.22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55826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3,3,14,14-Tetramethylhexadecanedicarboxylic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16.07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N-stearoyl taurine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16.69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49682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Tetradecanedioic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8.84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31393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Octanoic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8.04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38841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Trichloroethylene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40.45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80189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21-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ydroxybenzeicosane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24.55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1121666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Myristelaidic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a</w:t>
            </w:r>
            <w:r>
              <w:rPr>
                <w:color w:val="auto"/>
                <w:sz w:val="18"/>
                <w:szCs w:val="18"/>
                <w:lang w:bidi="ar"/>
              </w:rPr>
              <w:t>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29373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18.74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99083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(S)-1,2,4-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B</w:t>
            </w:r>
            <w:r>
              <w:rPr>
                <w:color w:val="auto"/>
                <w:sz w:val="18"/>
                <w:szCs w:val="18"/>
                <w:lang w:bidi="ar"/>
              </w:rPr>
              <w:t>utanetriol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6.56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59017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</w:t>
            </w:r>
            <w:r>
              <w:rPr>
                <w:color w:val="auto"/>
                <w:sz w:val="18"/>
                <w:szCs w:val="18"/>
                <w:lang w:bidi="ar"/>
              </w:rPr>
              <w:t>xononanoic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7.15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49092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Amides, C8-18 and C18-unsatd., N,N-bis(hydroxyethyl)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28.15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151887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Mycophenolic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25.26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330319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K</w:t>
            </w:r>
            <w:r>
              <w:rPr>
                <w:color w:val="auto"/>
                <w:sz w:val="18"/>
                <w:szCs w:val="18"/>
                <w:lang w:bidi="ar"/>
              </w:rPr>
              <w:t>ynuric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85319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Lasarate A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5.39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99003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P</w:t>
            </w: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ropane-2-sulphonic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36.03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20531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(S)-1,2,4-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B</w:t>
            </w: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utane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1.08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191606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bidi="ar"/>
              </w:rPr>
              <w:t>Cis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-7-hexadecenoic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33.24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393987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(R)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ydroxystearic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23.52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112657464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(14Z)-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</w:t>
            </w: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icosenoic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21.3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431661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(+) - Isomyristic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21.45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3889129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11,14-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bidi="ar"/>
              </w:rPr>
              <w:t>trans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-E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icosadienoic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27.84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651098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2-Aminohexadecenoic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22.4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24557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Hexyldecanoic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29.22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732625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5-Amino-2-p-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tolylbenzenesulfonic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13.44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11556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10.48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55049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7-Oxo-11-dodecenoic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7.25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39817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7-M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ethylnonanoic acid 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13.65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24580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8- (4-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S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ulfophenyl) octanoic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17.82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34418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9.97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47476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23.78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131376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Oxo</w:t>
            </w:r>
            <w:r>
              <w:rPr>
                <w:color w:val="auto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lup</w:t>
            </w:r>
            <w:r>
              <w:rPr>
                <w:color w:val="auto"/>
                <w:sz w:val="18"/>
                <w:szCs w:val="18"/>
                <w:lang w:bidi="ar"/>
              </w:rPr>
              <w:t>-20(29)-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en</w:t>
            </w:r>
            <w:r>
              <w:rPr>
                <w:color w:val="auto"/>
                <w:sz w:val="18"/>
                <w:szCs w:val="18"/>
                <w:lang w:bidi="ar"/>
              </w:rPr>
              <w:t>-28-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oic</w:t>
            </w:r>
            <w:r>
              <w:rPr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28.17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154227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bidi="ar"/>
              </w:rPr>
              <w:t>Cis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resveratrol alkyd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11.72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14880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(Z) - Octadecyl-11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26.92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77854064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(3b,5b,6a)-3,6-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color w:val="auto"/>
                <w:sz w:val="18"/>
                <w:szCs w:val="18"/>
                <w:lang w:bidi="ar"/>
              </w:rPr>
              <w:t>ihydroxy-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Cholan-24-oic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6.94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105649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</w:t>
            </w:r>
            <w:r>
              <w:rPr>
                <w:color w:val="auto"/>
                <w:sz w:val="18"/>
                <w:szCs w:val="18"/>
                <w:lang w:bidi="ar"/>
              </w:rPr>
              <w:t>ethyl-2-oxovaleric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0.72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59942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Madecassic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32.54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20770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Maselinic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16.69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57307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uinoline</w:t>
            </w: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-4-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carboxylic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1.33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22357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9,16-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color w:val="auto"/>
                <w:sz w:val="18"/>
                <w:szCs w:val="18"/>
                <w:lang w:bidi="ar"/>
              </w:rPr>
              <w:t>ioxo-10,12,14-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</w:t>
            </w:r>
            <w:r>
              <w:rPr>
                <w:color w:val="auto"/>
                <w:sz w:val="18"/>
                <w:szCs w:val="18"/>
                <w:lang w:bidi="ar"/>
              </w:rPr>
              <w:t>ctadecatrieic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12.52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300513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4-Oxo-1H-Benzoquinoline-3-carboxylic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10.71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267487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p-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</w:t>
            </w:r>
            <w:r>
              <w:rPr>
                <w:color w:val="auto"/>
                <w:sz w:val="18"/>
                <w:szCs w:val="18"/>
                <w:lang w:bidi="ar"/>
              </w:rPr>
              <w:t>cetylamino benzoic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3.07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424958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9,10-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ihydroxyoctadecane-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12-enoic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13.32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5186221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eptadecanoic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27.23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5929939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Indole-3-acetic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7.04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17033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Menglong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ethyl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 O-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ethoxyhippuric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14.53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102767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2,2- (3-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ethylcyclohexane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-1,1-diyl) diacetic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6.38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37659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2.21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79924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2,6-Dihydroxy-4-methoxychalone-4-O-neohesperidic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16.18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43148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(S)-1,2,4-Butanetriol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30.14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4560147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5-Diphenylphosphate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valeric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16.02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62670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Rhodiola saponin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17.79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72030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Myristic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20.33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99265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37.66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74247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N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eoabietic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23.88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47570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Nervonic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37.58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30986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N-hexadecyl-L-hydroxyproline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19.64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59272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31.28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308511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Nonanoic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11.38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25533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Oleic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22.82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391387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28.53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861880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Palmitic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166939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28.53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1235019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Stearic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21.51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1148450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29.48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28725542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Tridecanoic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19.35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847677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Hendecanoic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14.32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24656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Ursolic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26.51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259873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(4E, 6E, 10Z) -8-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ydroxy-4,6,10-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hexadecyltriaenoic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15.33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42790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(2R) -2-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ydroxyoctanoic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2.69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176798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Flunixin meglumine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9.27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22803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Taprostine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24.32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34880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 xml:space="preserve">Myristic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</w:t>
            </w:r>
            <w:r>
              <w:rPr>
                <w:color w:val="auto"/>
                <w:sz w:val="18"/>
                <w:szCs w:val="18"/>
                <w:lang w:bidi="ar"/>
              </w:rPr>
              <w:t xml:space="preserve">cid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</w:t>
            </w:r>
            <w:r>
              <w:rPr>
                <w:color w:val="auto"/>
                <w:sz w:val="18"/>
                <w:szCs w:val="18"/>
                <w:lang w:bidi="ar"/>
              </w:rPr>
              <w:t>lkyne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17.69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149080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Guanosine 5'-monophosphate disodium s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alt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18108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Mycophenolic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30435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Rosmarinic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70522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Phthalic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19.62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67825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Dihydrocaffeic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36865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Glucuronic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0.76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9378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6-Hydroxyhexadecanoic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16.96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43615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y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inolenic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20.61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258726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Robust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16.66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69790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Retinoic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19.98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19745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13R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-H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ydroxy-9Z, 11E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octadecadienoic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18.38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29282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Acandronic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25297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bidi="ar"/>
              </w:rPr>
              <w:t>Cis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-9-Palmitoleic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20.97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239106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Iso lauric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43713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P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entadecanoic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21.09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63458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Quinine acid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color w:val="auto"/>
                <w:sz w:val="18"/>
                <w:szCs w:val="18"/>
                <w:lang w:bidi="ar"/>
              </w:rPr>
              <w:t>M-H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94442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Caffeic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30308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Linoleic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21.79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648110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DL-A-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Hydroxystearic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799624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color w:val="auto"/>
                <w:sz w:val="18"/>
                <w:szCs w:val="18"/>
                <w:lang w:bidi="ar"/>
              </w:rPr>
              <w:t>ydroxy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m</w:t>
            </w:r>
            <w:r>
              <w:rPr>
                <w:color w:val="auto"/>
                <w:sz w:val="18"/>
                <w:szCs w:val="18"/>
                <w:lang w:bidi="ar"/>
              </w:rPr>
              <w:t xml:space="preserve">yristic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</w:t>
            </w:r>
            <w:r>
              <w:rPr>
                <w:color w:val="auto"/>
                <w:sz w:val="18"/>
                <w:szCs w:val="18"/>
                <w:lang w:bidi="ar"/>
              </w:rPr>
              <w:t>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16.44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157443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4-Naphthalene imide butyric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75826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Sodium dodecylbenzenesulphonate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18.33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116619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(9S, 10E, 12Z) -9-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ydroxyoctadecahydro</w:t>
            </w:r>
          </w:p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-10,12-dienoic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17152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123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Flavonoids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Hesperetin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11.77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21068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Glycyrrhetinic acid dihydrocoumarin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18.69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205731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 xml:space="preserve">Pioglitazone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n</w:t>
            </w:r>
            <w:r>
              <w:rPr>
                <w:color w:val="auto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</w:t>
            </w:r>
            <w:r>
              <w:rPr>
                <w:color w:val="auto"/>
                <w:sz w:val="18"/>
                <w:szCs w:val="18"/>
                <w:lang w:bidi="ar"/>
              </w:rPr>
              <w:t>xide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13.47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40739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2,8-Quinolinediol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9.81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39083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9-5-Hydroxymethoxy-2-yl-1H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-purine-6-one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7.89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36178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Avilufen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15.74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26490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Rosiglitazone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11.35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12620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hydroxychalcone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13.42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35917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Cardamonin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19209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12.34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23848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Genistein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6.38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19745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Double pregnenolone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18.41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84744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5,5-Diphenylhydantoin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11.41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320169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2E, 6E-2,6-bis (pyridin-4-ylmethylene) cyclohexane-1-one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16.84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7717387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hydroxy-4-hydroxyphenyl-1H</w:t>
            </w:r>
          </w:p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ind w:leftChars="0"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-quinoline-2-one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11.23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97167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Silymarin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18.12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65772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ydroxy-2-phenyltryptophan</w:t>
            </w:r>
          </w:p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ind w:leftChars="0" w:firstLine="1080" w:firstLineChars="600"/>
              <w:jc w:val="both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-4-one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10.97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524590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4-Methylumbelliferone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16814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7-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thoxy-2- (2-hydroxyphenyl) chromium 4-one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17.43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28697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5-C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holesten</w:t>
            </w: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-3-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23.37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34318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Houttuynia cordata ketone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12.79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24925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Levofloxacin hydrochloride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129690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5,7-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ihydroxy-3-4-hydroxyphenyl-6-methoxy-4-chromone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12.78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36652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147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Alkaloids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Albendazole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13.45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123355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Indene-3-monooxime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14.32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300373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Simba Xin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26.26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137739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Sinomenine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5.77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72563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Indirubin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6.82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74073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14.45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82673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N-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Desmethylclozapine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10.76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85350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9H-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Pyrido </w:t>
            </w:r>
            <w:r>
              <w:rPr>
                <w:color w:val="auto"/>
                <w:sz w:val="18"/>
                <w:szCs w:val="18"/>
                <w:lang w:bidi="ar"/>
              </w:rPr>
              <w:t>[3,4-B]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indole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10.81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209289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Indole imide IV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13.32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15169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5,6-Dimethylbenzimidazole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1.21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12026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C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lozapine</w:t>
            </w:r>
            <w:r>
              <w:rPr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n</w:t>
            </w:r>
            <w:r>
              <w:rPr>
                <w:color w:val="auto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oxide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9.63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16948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Arachidonic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22.83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549657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N-pivaloyl aniline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7.4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32441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2-(3-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Pyridyl</w:t>
            </w:r>
            <w:r>
              <w:rPr>
                <w:color w:val="auto"/>
                <w:sz w:val="18"/>
                <w:szCs w:val="18"/>
                <w:lang w:bidi="ar"/>
              </w:rPr>
              <w:t>)-1H-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benzimidazole</w:t>
            </w:r>
            <w:r>
              <w:rPr>
                <w:color w:val="auto"/>
                <w:sz w:val="18"/>
                <w:szCs w:val="18"/>
                <w:lang w:bidi="ar"/>
              </w:rPr>
              <w:t xml:space="preserve"> 97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36415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18.56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19548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Arachidonic p-nitroaniline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18.61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23967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H-9 2HCL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6.61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82261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6,11-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ihydrothiochromone [4,3-b] indole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5.67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60752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 - (3,4-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imethylphenyl) -1-phenylmethylamine oxide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8.12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27404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2-Benzothiazolol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10.33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34899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2-A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mino</w:t>
            </w:r>
            <w:r>
              <w:rPr>
                <w:color w:val="auto"/>
                <w:sz w:val="18"/>
                <w:szCs w:val="18"/>
                <w:lang w:bidi="ar"/>
              </w:rPr>
              <w:t>-4-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phenylphenol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16251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5-Acetynylaniline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2.62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75840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/>
                <w:color w:val="auto"/>
                <w:sz w:val="18"/>
                <w:szCs w:val="18"/>
                <w:lang w:val="en-US" w:eastAsia="zh-CN" w:bidi="ar"/>
              </w:rPr>
              <w:t>ydroxyquinoline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8.62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17272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11.69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77873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Levocetirizine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12.34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59174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2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Acetyl-3,7-</w:t>
            </w:r>
          </w:p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dihydroxybenzoxazine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7.76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29491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Monoacetyl aminophenyl sulfone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19.33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845128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3-Chloroaniline-4-phenyl-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2-phenylthiazide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13.03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297532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NS-398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8.22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99545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Palmitoyl N-isopropylamide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28.84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220781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Propyloxyoxime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13.39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18461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Propyrrhetinic acid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13.03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36518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4'-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Chloro</w:t>
            </w:r>
            <w:r>
              <w:rPr>
                <w:color w:val="auto"/>
                <w:sz w:val="18"/>
                <w:szCs w:val="18"/>
                <w:lang w:bidi="ar"/>
              </w:rPr>
              <w:t>-3-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methoxycinnamanilide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15.77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22894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7-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ethoxy-1-methylpyridino [3,4-b] indole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12947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3,3,5,5-Tetratert-butyl-4,4-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dihydroxybiphenyl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33.24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245512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Dinofuran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11.66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134329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Milrinone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10.25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56829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ollupentin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8.68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14227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5-Hydroxyquinoline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8.62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17272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 - (6-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minohexyl) -1-chloronaphthalene-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5-sulfonamide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15466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Coconut amide propyl betaine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13.67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23913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Chelerythrine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15.63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19763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Biotin XX hydrazide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21.13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40036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13Z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docosamide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21.74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64762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desmethylclomipramine hydrochloride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19209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Oleoyl ethanolamide</w:t>
            </w:r>
            <w:r>
              <w:rPr>
                <w:color w:val="auto"/>
                <w:sz w:val="18"/>
                <w:szCs w:val="18"/>
                <w:lang w:bidi="ar"/>
              </w:rPr>
              <w:t>-d2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20523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H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exadecanamide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18.84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40974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orphine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8.4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24689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Octadecanamide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22.97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1598762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bidi="ar"/>
              </w:rPr>
              <w:t>is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-13-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ocosenoamide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24.23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1860279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195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Polyphenols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Salmeterol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17.95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86211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erpineol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12.49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37636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Nonylphenol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24.42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59588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B</w:t>
            </w:r>
            <w:r>
              <w:rPr>
                <w:color w:val="auto"/>
                <w:sz w:val="18"/>
                <w:szCs w:val="18"/>
                <w:lang w:bidi="ar"/>
              </w:rPr>
              <w:t>romophenol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13.01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81507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I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sosteviol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18.74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73028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Kaempferol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18.18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24558470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Dipentanol A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16.12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53623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Triptolide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17.82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189-170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17.82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65235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Fingolimod hydrochloride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20.84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65259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ert-butyl-4,6-di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nitrophenol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11404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T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ert-butyl-4,6-di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nitrophenol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12.8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11404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206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ldehyde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P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yridoxal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70130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P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rotamine</w:t>
            </w:r>
            <w:r>
              <w:rPr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sulfate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28.53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63737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2-(1H-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I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ndol-3-yl)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acetaldehyde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9.61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49888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cetamidobenzaldehyde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5.84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54914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 w:bidi="ar"/>
              </w:rPr>
              <w:t>Cis</w:t>
            </w:r>
            <w:r>
              <w:rPr>
                <w:color w:val="auto"/>
                <w:sz w:val="18"/>
                <w:szCs w:val="18"/>
                <w:lang w:bidi="ar"/>
              </w:rPr>
              <w:t>-11-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Hexadecenal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30.35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63445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I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ndole acetaldehyde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10.89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379196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H</w:t>
            </w:r>
            <w:r>
              <w:rPr>
                <w:color w:val="auto"/>
                <w:sz w:val="18"/>
                <w:szCs w:val="18"/>
                <w:lang w:bidi="ar"/>
              </w:rPr>
              <w:t>ydroxybenzaldehyde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1.41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42221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2,5-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D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ihydroxybenzaldehyde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54.84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41241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214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sters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 xml:space="preserve">Horse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e</w:t>
            </w:r>
            <w:r>
              <w:rPr>
                <w:color w:val="auto"/>
                <w:sz w:val="18"/>
                <w:szCs w:val="18"/>
                <w:lang w:bidi="ar"/>
              </w:rPr>
              <w:t>strone-3-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s</w:t>
            </w:r>
            <w:r>
              <w:rPr>
                <w:color w:val="auto"/>
                <w:sz w:val="18"/>
                <w:szCs w:val="18"/>
                <w:lang w:bidi="ar"/>
              </w:rPr>
              <w:t>ulfate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13.99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35369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Phenethyl caffeate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13.73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18995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N-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ctadecyl-L homoserine lactone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19.61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38409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Bromoprolactide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13.5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31488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218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Carbaryl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11.61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78403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O-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c</w:t>
            </w:r>
            <w:r>
              <w:rPr>
                <w:color w:val="auto"/>
                <w:sz w:val="18"/>
                <w:szCs w:val="18"/>
                <w:lang w:bidi="ar"/>
              </w:rPr>
              <w:t>affeoylquinic acid</w:t>
            </w:r>
          </w:p>
          <w:p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ind w:leftChars="0"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methyl ester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29390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Dibutyl phthalate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110362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DI-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n</w:t>
            </w:r>
            <w:r>
              <w:rPr>
                <w:color w:val="auto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octyl</w:t>
            </w:r>
            <w:r>
              <w:rPr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phthalate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20741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222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Polysacchar</w:t>
            </w: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ides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Sucrose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13745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54.89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21077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Cyclohexapentylose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26.93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18138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56.95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37983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224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altoheptaose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54.92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59380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225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Molasses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0.75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18730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226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M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altotriose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19.6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30189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227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α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,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β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trehalose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0.66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247451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228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Glycosides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3'-(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O</w:t>
            </w:r>
            <w:r>
              <w:rPr>
                <w:color w:val="auto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Methyl</w:t>
            </w:r>
            <w:r>
              <w:rPr>
                <w:color w:val="auto"/>
                <w:sz w:val="18"/>
                <w:szCs w:val="18"/>
                <w:lang w:bidi="ar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inosine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14.25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246888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229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Bufalin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14.04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105741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230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Dihydrohesperidin-7-O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-neohesperidoside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15.2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21645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231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G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insenoside </w:t>
            </w:r>
            <w:r>
              <w:rPr>
                <w:color w:val="auto"/>
                <w:sz w:val="18"/>
                <w:szCs w:val="18"/>
                <w:lang w:bidi="ar"/>
              </w:rPr>
              <w:t>F1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28.56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26111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232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(S)-Ginsenoside Rh2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27.79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25636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233</w:t>
            </w: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3-O-astaxanthin glycoside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9.66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8875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117" w:type="dxa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Proteins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Diacetyl second generation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 w:bidi="ar"/>
              </w:rPr>
              <w:t>I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sopentenyl red actin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10.58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21197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Dehydrocyclic peptide</w:t>
            </w:r>
          </w:p>
        </w:tc>
        <w:tc>
          <w:tcPr>
            <w:tcW w:w="115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14.12</w:t>
            </w:r>
          </w:p>
        </w:tc>
        <w:tc>
          <w:tcPr>
            <w:tcW w:w="11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/>
              <w:autoSpaceDE/>
              <w:autoSpaceDN/>
              <w:bidi w:val="0"/>
              <w:adjustRightInd/>
              <w:jc w:val="center"/>
              <w:textAlignment w:val="auto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75576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harisSIL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7127F"/>
    <w:multiLevelType w:val="singleLevel"/>
    <w:tmpl w:val="1637127F"/>
    <w:lvl w:ilvl="0" w:tentative="0">
      <w:start w:val="3"/>
      <w:numFmt w:val="decimal"/>
      <w:suff w:val="nothing"/>
      <w:lvlText w:val="%1-"/>
      <w:lvlJc w:val="left"/>
    </w:lvl>
  </w:abstractNum>
  <w:abstractNum w:abstractNumId="1">
    <w:nsid w:val="70EE871B"/>
    <w:multiLevelType w:val="singleLevel"/>
    <w:tmpl w:val="70EE871B"/>
    <w:lvl w:ilvl="0" w:tentative="0">
      <w:start w:val="10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OGRjYjJlMjM3MzlkZTY4YmY5NWM0MzhkNGZhMDEifQ=="/>
  </w:docVars>
  <w:rsids>
    <w:rsidRoot w:val="42C86549"/>
    <w:rsid w:val="001A2968"/>
    <w:rsid w:val="017253B6"/>
    <w:rsid w:val="03326801"/>
    <w:rsid w:val="03A2514E"/>
    <w:rsid w:val="09802866"/>
    <w:rsid w:val="0B246449"/>
    <w:rsid w:val="0CC60D00"/>
    <w:rsid w:val="0E462B7A"/>
    <w:rsid w:val="11991213"/>
    <w:rsid w:val="12312651"/>
    <w:rsid w:val="141352AC"/>
    <w:rsid w:val="185D2F9A"/>
    <w:rsid w:val="1A1C3150"/>
    <w:rsid w:val="1A8769F4"/>
    <w:rsid w:val="1C4E11FC"/>
    <w:rsid w:val="1CF10155"/>
    <w:rsid w:val="1E6E4153"/>
    <w:rsid w:val="1F486752"/>
    <w:rsid w:val="200D2AFA"/>
    <w:rsid w:val="21DE15EF"/>
    <w:rsid w:val="24AF2F3B"/>
    <w:rsid w:val="24EC4023"/>
    <w:rsid w:val="288051AE"/>
    <w:rsid w:val="29741F0F"/>
    <w:rsid w:val="2F994DA8"/>
    <w:rsid w:val="34A45FE9"/>
    <w:rsid w:val="37EA2644"/>
    <w:rsid w:val="3A5E69D2"/>
    <w:rsid w:val="3B677002"/>
    <w:rsid w:val="42C86549"/>
    <w:rsid w:val="43056584"/>
    <w:rsid w:val="44E86C19"/>
    <w:rsid w:val="457E350F"/>
    <w:rsid w:val="46FB537F"/>
    <w:rsid w:val="4A143551"/>
    <w:rsid w:val="4B86701D"/>
    <w:rsid w:val="4C7E4CB1"/>
    <w:rsid w:val="5D3E5EBD"/>
    <w:rsid w:val="601403D0"/>
    <w:rsid w:val="62AF7E63"/>
    <w:rsid w:val="64EC0EFA"/>
    <w:rsid w:val="65660CAD"/>
    <w:rsid w:val="674D37A6"/>
    <w:rsid w:val="67670D0C"/>
    <w:rsid w:val="74956EB9"/>
    <w:rsid w:val="74F6722B"/>
    <w:rsid w:val="78DF58C5"/>
    <w:rsid w:val="7A691FDF"/>
    <w:rsid w:val="7B3A48B6"/>
    <w:rsid w:val="7F9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1682</Words>
  <Characters>8738</Characters>
  <Lines>0</Lines>
  <Paragraphs>0</Paragraphs>
  <TotalTime>0</TotalTime>
  <ScaleCrop>false</ScaleCrop>
  <LinksUpToDate>false</LinksUpToDate>
  <CharactersWithSpaces>9017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2023-08-03T02:20:00Z</dcterms:created>
  <dc:creator>shuiwuhen7891</dc:creator>
  <cp:lastModifiedBy>shuiwuhen7891</cp:lastModifiedBy>
  <dcterms:modified xsi:type="dcterms:W3CDTF">2024-04-15T02:38:50Z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0570B1CEA097426A873BC66873BCBBCC_11</vt:lpwstr>
  </property>
</Properties>
</file>