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6D74">
      <w:pPr>
        <w:pStyle w:val="7"/>
        <w:ind w:left="0" w:leftChars="0" w:firstLine="0" w:firstLineChars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Table_S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: PDB ID of the</w:t>
      </w:r>
      <w:r>
        <w:rPr>
          <w:rFonts w:ascii="Times New Roman" w:hAnsi="Times New Roman" w:cs="Times New Roman"/>
          <w:i/>
          <w:iCs/>
        </w:rPr>
        <w:t xml:space="preserve"> Gentiana.lawrencei</w:t>
      </w:r>
      <w:r>
        <w:rPr>
          <w:rFonts w:ascii="Times New Roman" w:hAnsi="Times New Roman" w:cs="Times New Roman"/>
        </w:rPr>
        <w:t xml:space="preserve"> var.</w:t>
      </w:r>
      <w:r>
        <w:rPr>
          <w:rFonts w:ascii="Times New Roman" w:hAnsi="Times New Roman" w:cs="Times New Roman"/>
          <w:i/>
          <w:iCs/>
        </w:rPr>
        <w:t xml:space="preserve"> farreri</w:t>
      </w:r>
      <w:r>
        <w:rPr>
          <w:rFonts w:ascii="Times New Roman" w:hAnsi="Times New Roman" w:cs="Times New Roman"/>
        </w:rPr>
        <w:t xml:space="preserve"> core targets.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A82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D6BAED">
            <w:pPr>
              <w:ind w:firstLine="0" w:firstLineChars="0"/>
            </w:pPr>
            <w:r>
              <w:t>Proteins</w:t>
            </w:r>
          </w:p>
        </w:tc>
        <w:tc>
          <w:tcPr>
            <w:tcW w:w="1420" w:type="dxa"/>
          </w:tcPr>
          <w:p w14:paraId="7AF3CE5F">
            <w:pPr>
              <w:ind w:firstLine="0" w:firstLineChars="0"/>
            </w:pPr>
            <w:r>
              <w:t>PDB ID</w:t>
            </w:r>
          </w:p>
        </w:tc>
        <w:tc>
          <w:tcPr>
            <w:tcW w:w="1420" w:type="dxa"/>
          </w:tcPr>
          <w:p w14:paraId="31D182F5">
            <w:pPr>
              <w:ind w:firstLine="0" w:firstLineChars="0"/>
            </w:pPr>
            <w:r>
              <w:t>Proteins</w:t>
            </w:r>
          </w:p>
        </w:tc>
        <w:tc>
          <w:tcPr>
            <w:tcW w:w="1420" w:type="dxa"/>
          </w:tcPr>
          <w:p w14:paraId="672F6413">
            <w:pPr>
              <w:ind w:firstLine="0" w:firstLineChars="0"/>
            </w:pPr>
            <w:r>
              <w:t>PDB ID</w:t>
            </w:r>
          </w:p>
        </w:tc>
        <w:tc>
          <w:tcPr>
            <w:tcW w:w="1421" w:type="dxa"/>
          </w:tcPr>
          <w:p w14:paraId="4E591AA3">
            <w:pPr>
              <w:ind w:firstLine="0" w:firstLineChars="0"/>
            </w:pPr>
            <w:r>
              <w:t>Proteins</w:t>
            </w:r>
          </w:p>
        </w:tc>
        <w:tc>
          <w:tcPr>
            <w:tcW w:w="1421" w:type="dxa"/>
          </w:tcPr>
          <w:p w14:paraId="0AED6AE1">
            <w:pPr>
              <w:ind w:firstLine="0" w:firstLineChars="0"/>
            </w:pPr>
            <w:r>
              <w:t>PDB ID</w:t>
            </w:r>
          </w:p>
        </w:tc>
      </w:tr>
      <w:tr w14:paraId="2758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93EFAEA">
            <w:pPr>
              <w:ind w:firstLine="0" w:firstLineChars="0"/>
            </w:pPr>
            <w:r>
              <w:t>TNF</w:t>
            </w:r>
          </w:p>
        </w:tc>
        <w:tc>
          <w:tcPr>
            <w:tcW w:w="1420" w:type="dxa"/>
          </w:tcPr>
          <w:p w14:paraId="326BE0D8">
            <w:pPr>
              <w:ind w:firstLine="0" w:firstLineChars="0"/>
            </w:pPr>
            <w:r>
              <w:t>2E7A</w:t>
            </w:r>
          </w:p>
        </w:tc>
        <w:tc>
          <w:tcPr>
            <w:tcW w:w="1420" w:type="dxa"/>
          </w:tcPr>
          <w:p w14:paraId="7B9AAB55">
            <w:pPr>
              <w:ind w:firstLine="0" w:firstLineChars="0"/>
            </w:pPr>
            <w:r>
              <w:t>IL2</w:t>
            </w:r>
          </w:p>
        </w:tc>
        <w:tc>
          <w:tcPr>
            <w:tcW w:w="1420" w:type="dxa"/>
          </w:tcPr>
          <w:p w14:paraId="70EA2A57">
            <w:pPr>
              <w:ind w:firstLine="0" w:firstLineChars="0"/>
            </w:pPr>
            <w:r>
              <w:t>1M48</w:t>
            </w:r>
          </w:p>
        </w:tc>
        <w:tc>
          <w:tcPr>
            <w:tcW w:w="1421" w:type="dxa"/>
          </w:tcPr>
          <w:p w14:paraId="110FF364">
            <w:pPr>
              <w:ind w:firstLine="0" w:firstLineChars="0"/>
            </w:pPr>
            <w:r>
              <w:t>ESR1</w:t>
            </w:r>
          </w:p>
        </w:tc>
        <w:tc>
          <w:tcPr>
            <w:tcW w:w="1421" w:type="dxa"/>
          </w:tcPr>
          <w:p w14:paraId="52A7D8E9">
            <w:pPr>
              <w:ind w:firstLine="0" w:firstLineChars="0"/>
            </w:pPr>
            <w:r>
              <w:t>1ERE</w:t>
            </w:r>
          </w:p>
        </w:tc>
      </w:tr>
      <w:tr w14:paraId="33F8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76AFB01">
            <w:pPr>
              <w:ind w:firstLine="0" w:firstLineChars="0"/>
            </w:pPr>
            <w:r>
              <w:t>AKT1</w:t>
            </w:r>
          </w:p>
        </w:tc>
        <w:tc>
          <w:tcPr>
            <w:tcW w:w="1420" w:type="dxa"/>
          </w:tcPr>
          <w:p w14:paraId="47AFD9E6">
            <w:pPr>
              <w:ind w:firstLine="0" w:firstLineChars="0"/>
            </w:pPr>
            <w:r>
              <w:t>6S9W</w:t>
            </w:r>
          </w:p>
        </w:tc>
        <w:tc>
          <w:tcPr>
            <w:tcW w:w="1420" w:type="dxa"/>
          </w:tcPr>
          <w:p w14:paraId="60907872">
            <w:pPr>
              <w:ind w:firstLine="0" w:firstLineChars="0"/>
            </w:pPr>
            <w:r>
              <w:t>PPARG</w:t>
            </w:r>
          </w:p>
        </w:tc>
        <w:tc>
          <w:tcPr>
            <w:tcW w:w="1420" w:type="dxa"/>
          </w:tcPr>
          <w:p w14:paraId="1E474A6E">
            <w:p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8DSY</w:t>
            </w:r>
          </w:p>
        </w:tc>
        <w:tc>
          <w:tcPr>
            <w:tcW w:w="1421" w:type="dxa"/>
          </w:tcPr>
          <w:p w14:paraId="036455BC">
            <w:pPr>
              <w:ind w:firstLine="0" w:firstLineChars="0"/>
            </w:pPr>
            <w:r>
              <w:t>HIF1A</w:t>
            </w:r>
          </w:p>
        </w:tc>
        <w:tc>
          <w:tcPr>
            <w:tcW w:w="1421" w:type="dxa"/>
          </w:tcPr>
          <w:p w14:paraId="083493ED">
            <w:pPr>
              <w:ind w:firstLine="0" w:firstLineChars="0"/>
            </w:pPr>
            <w:r>
              <w:t>3HQU</w:t>
            </w:r>
          </w:p>
        </w:tc>
      </w:tr>
      <w:tr w14:paraId="0F8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6DD2C8E">
            <w:pPr>
              <w:ind w:firstLine="0" w:firstLineChars="0"/>
            </w:pPr>
            <w:r>
              <w:t>PTGS2</w:t>
            </w:r>
          </w:p>
        </w:tc>
        <w:tc>
          <w:tcPr>
            <w:tcW w:w="1420" w:type="dxa"/>
          </w:tcPr>
          <w:p w14:paraId="62D0A977">
            <w:pPr>
              <w:ind w:firstLine="0" w:firstLineChars="0"/>
            </w:pPr>
            <w:r>
              <w:t>5F19</w:t>
            </w:r>
          </w:p>
        </w:tc>
        <w:tc>
          <w:tcPr>
            <w:tcW w:w="1420" w:type="dxa"/>
          </w:tcPr>
          <w:p w14:paraId="4CEF2887">
            <w:pPr>
              <w:ind w:firstLine="0" w:firstLineChars="0"/>
            </w:pPr>
            <w:r>
              <w:t>GAPDH</w:t>
            </w:r>
          </w:p>
        </w:tc>
        <w:tc>
          <w:tcPr>
            <w:tcW w:w="1420" w:type="dxa"/>
          </w:tcPr>
          <w:p w14:paraId="342D1356">
            <w:pPr>
              <w:ind w:firstLine="0" w:firstLineChars="0"/>
            </w:pPr>
            <w:r>
              <w:t>6ADE</w:t>
            </w:r>
          </w:p>
        </w:tc>
        <w:tc>
          <w:tcPr>
            <w:tcW w:w="1421" w:type="dxa"/>
          </w:tcPr>
          <w:p w14:paraId="1DDF7211">
            <w:pPr>
              <w:ind w:firstLine="0" w:firstLineChars="0"/>
            </w:pPr>
            <w:r>
              <w:t>HSP90AA1</w:t>
            </w:r>
          </w:p>
        </w:tc>
        <w:tc>
          <w:tcPr>
            <w:tcW w:w="1421" w:type="dxa"/>
          </w:tcPr>
          <w:p w14:paraId="45FA2E84">
            <w:pPr>
              <w:ind w:firstLine="0" w:firstLineChars="0"/>
            </w:pPr>
            <w:r>
              <w:t>1BYQ</w:t>
            </w:r>
          </w:p>
        </w:tc>
      </w:tr>
      <w:tr w14:paraId="63C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16FF439">
            <w:pPr>
              <w:ind w:firstLine="0" w:firstLineChars="0"/>
            </w:pPr>
            <w:r>
              <w:t>EGFR</w:t>
            </w:r>
          </w:p>
        </w:tc>
        <w:tc>
          <w:tcPr>
            <w:tcW w:w="1420" w:type="dxa"/>
          </w:tcPr>
          <w:p w14:paraId="15994580">
            <w:pPr>
              <w:ind w:firstLine="0" w:firstLineChars="0"/>
            </w:pPr>
            <w:r>
              <w:t>5UG9</w:t>
            </w:r>
          </w:p>
        </w:tc>
        <w:tc>
          <w:tcPr>
            <w:tcW w:w="1420" w:type="dxa"/>
          </w:tcPr>
          <w:p w14:paraId="4232B41E">
            <w:pPr>
              <w:ind w:firstLine="0" w:firstLineChars="0"/>
            </w:pPr>
            <w:r>
              <w:t>MMP9</w:t>
            </w:r>
          </w:p>
        </w:tc>
        <w:tc>
          <w:tcPr>
            <w:tcW w:w="1420" w:type="dxa"/>
          </w:tcPr>
          <w:p w14:paraId="332E3A2D">
            <w:pPr>
              <w:ind w:firstLine="0" w:firstLineChars="0"/>
            </w:pPr>
            <w:r>
              <w:t>1GKC</w:t>
            </w:r>
          </w:p>
        </w:tc>
        <w:tc>
          <w:tcPr>
            <w:tcW w:w="1421" w:type="dxa"/>
          </w:tcPr>
          <w:p w14:paraId="1B3CBCEE">
            <w:pPr>
              <w:ind w:firstLine="0" w:firstLineChars="0"/>
            </w:pPr>
            <w:r>
              <w:t>IL6</w:t>
            </w:r>
          </w:p>
        </w:tc>
        <w:tc>
          <w:tcPr>
            <w:tcW w:w="1421" w:type="dxa"/>
          </w:tcPr>
          <w:p w14:paraId="593013B3">
            <w:pPr>
              <w:ind w:firstLine="0" w:firstLineChars="0"/>
            </w:pPr>
            <w:r>
              <w:t>1ALU</w:t>
            </w:r>
          </w:p>
        </w:tc>
      </w:tr>
      <w:tr w14:paraId="76A8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BBA5DBB">
            <w:pPr>
              <w:ind w:firstLine="0" w:firstLineChars="0"/>
            </w:pPr>
            <w:r>
              <w:t>CCND1</w:t>
            </w:r>
          </w:p>
        </w:tc>
        <w:tc>
          <w:tcPr>
            <w:tcW w:w="1420" w:type="dxa"/>
          </w:tcPr>
          <w:p w14:paraId="225C4883">
            <w:pPr>
              <w:ind w:firstLine="0" w:firstLineChars="0"/>
            </w:pPr>
            <w:r>
              <w:t>2W96</w:t>
            </w:r>
          </w:p>
        </w:tc>
        <w:tc>
          <w:tcPr>
            <w:tcW w:w="1420" w:type="dxa"/>
          </w:tcPr>
          <w:p w14:paraId="2A1E13CB">
            <w:pPr>
              <w:ind w:firstLine="0" w:firstLineChars="0"/>
            </w:pPr>
            <w:r>
              <w:t>CASP3</w:t>
            </w:r>
          </w:p>
        </w:tc>
        <w:tc>
          <w:tcPr>
            <w:tcW w:w="1420" w:type="dxa"/>
          </w:tcPr>
          <w:p w14:paraId="24398942">
            <w:pPr>
              <w:ind w:firstLine="0" w:firstLineChars="0"/>
            </w:pPr>
            <w:r>
              <w:t>1GFW</w:t>
            </w:r>
          </w:p>
        </w:tc>
        <w:tc>
          <w:tcPr>
            <w:tcW w:w="1421" w:type="dxa"/>
          </w:tcPr>
          <w:p w14:paraId="1339FE96">
            <w:pPr>
              <w:ind w:firstLine="0" w:firstLineChars="0"/>
            </w:pPr>
            <w:r>
              <w:t>SRC</w:t>
            </w:r>
          </w:p>
        </w:tc>
        <w:tc>
          <w:tcPr>
            <w:tcW w:w="1421" w:type="dxa"/>
          </w:tcPr>
          <w:p w14:paraId="69818E58">
            <w:pPr>
              <w:ind w:firstLine="0" w:firstLineChars="0"/>
            </w:pPr>
            <w:r>
              <w:t>1O43</w:t>
            </w:r>
          </w:p>
        </w:tc>
      </w:tr>
    </w:tbl>
    <w:p w14:paraId="3F5BBF72">
      <w:pPr>
        <w:pStyle w:val="7"/>
        <w:ind w:firstLine="400"/>
        <w:rPr>
          <w:rFonts w:ascii="Times New Roman" w:hAnsi="Times New Roman" w:cs="Times New Roman"/>
        </w:rPr>
      </w:pPr>
    </w:p>
    <w:p w14:paraId="5C12DBCD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M5NGJlYTlhNzQ0YzRhYjFlODRkNjlmNWZkOWQifQ=="/>
  </w:docVars>
  <w:rsids>
    <w:rsidRoot w:val="009037EC"/>
    <w:rsid w:val="001924C8"/>
    <w:rsid w:val="00223E1A"/>
    <w:rsid w:val="00254482"/>
    <w:rsid w:val="002A4D6F"/>
    <w:rsid w:val="002B1F71"/>
    <w:rsid w:val="00322FBF"/>
    <w:rsid w:val="003F18B0"/>
    <w:rsid w:val="003F2D28"/>
    <w:rsid w:val="004F1F90"/>
    <w:rsid w:val="006B275A"/>
    <w:rsid w:val="006E6837"/>
    <w:rsid w:val="006F3144"/>
    <w:rsid w:val="007D117D"/>
    <w:rsid w:val="00860658"/>
    <w:rsid w:val="00891716"/>
    <w:rsid w:val="009037EC"/>
    <w:rsid w:val="00A573AA"/>
    <w:rsid w:val="00B21EC9"/>
    <w:rsid w:val="00B95E8A"/>
    <w:rsid w:val="00BD78BE"/>
    <w:rsid w:val="00C17954"/>
    <w:rsid w:val="00C25FAA"/>
    <w:rsid w:val="00D97686"/>
    <w:rsid w:val="00DA3EB4"/>
    <w:rsid w:val="00E2740C"/>
    <w:rsid w:val="00F23C8D"/>
    <w:rsid w:val="00F5547A"/>
    <w:rsid w:val="21C9791F"/>
    <w:rsid w:val="35FF1A50"/>
    <w:rsid w:val="48645AFB"/>
    <w:rsid w:val="638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after="12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ind w:firstLine="0"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9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4"/>
    <w:autoRedefine/>
    <w:unhideWhenUsed/>
    <w:qFormat/>
    <w:uiPriority w:val="9"/>
    <w:pPr>
      <w:keepNext/>
      <w:keepLines/>
      <w:ind w:firstLine="0" w:firstLineChars="0"/>
      <w:jc w:val="left"/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15"/>
    <w:autoRedefine/>
    <w:unhideWhenUsed/>
    <w:qFormat/>
    <w:uiPriority w:val="9"/>
    <w:pPr>
      <w:keepNext/>
      <w:keepLines/>
      <w:ind w:firstLine="0" w:firstLineChars="0"/>
      <w:jc w:val="left"/>
      <w:outlineLvl w:val="4"/>
    </w:pPr>
    <w:rPr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15">
    <w:name w:val="标题 5 字符"/>
    <w:basedOn w:val="10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云流水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行云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BD65-627B-4262-A2E6-931A16E34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82</Words>
  <Characters>445</Characters>
  <Lines>2</Lines>
  <Paragraphs>1</Paragraphs>
  <TotalTime>1402</TotalTime>
  <ScaleCrop>false</ScaleCrop>
  <LinksUpToDate>false</LinksUpToDate>
  <CharactersWithSpaces>473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2024-05-27T02:09:00Z</dcterms:created>
  <dc:creator>杰 张</dc:creator>
  <cp:lastModifiedBy>张杰</cp:lastModifiedBy>
  <dcterms:modified xsi:type="dcterms:W3CDTF">2024-08-15T04:48:15Z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37E106B149AC4635AE7E388A4050535C_13</vt:lpwstr>
  </property>
</Properties>
</file>